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C03A3" w14:textId="3085E442" w:rsidR="00F61DDA" w:rsidRPr="00757CAB" w:rsidRDefault="006828CB" w:rsidP="00193E78">
      <w:pPr>
        <w:pStyle w:val="Title"/>
        <w:spacing w:line="276" w:lineRule="auto"/>
        <w:rPr>
          <w:rFonts w:asciiTheme="minorHAnsi" w:hAnsiTheme="minorHAnsi" w:cs="Calibri"/>
        </w:rPr>
      </w:pPr>
      <w:r w:rsidRPr="00757CAB">
        <w:rPr>
          <w:rFonts w:asciiTheme="minorHAnsi" w:hAnsiTheme="minorHAnsi" w:cs="Calibri"/>
          <w:noProof/>
          <w:color w:val="2B579A"/>
          <w:shd w:val="clear" w:color="auto" w:fill="E6E6E6"/>
          <w:lang w:val="en-GB" w:eastAsia="en-GB"/>
        </w:rPr>
        <w:drawing>
          <wp:anchor distT="0" distB="0" distL="114300" distR="114300" simplePos="0" relativeHeight="251658242" behindDoc="1" locked="0" layoutInCell="1" allowOverlap="1" wp14:anchorId="4CDA48DC" wp14:editId="63CFB0B8">
            <wp:simplePos x="0" y="0"/>
            <wp:positionH relativeFrom="margin">
              <wp:posOffset>-772795</wp:posOffset>
            </wp:positionH>
            <wp:positionV relativeFrom="page">
              <wp:align>bottom</wp:align>
            </wp:positionV>
            <wp:extent cx="7676515" cy="1095883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alphaModFix amt="50000"/>
                    </a:blip>
                    <a:stretch>
                      <a:fillRect/>
                    </a:stretch>
                  </pic:blipFill>
                  <pic:spPr>
                    <a:xfrm>
                      <a:off x="0" y="0"/>
                      <a:ext cx="7676515" cy="10958830"/>
                    </a:xfrm>
                    <a:prstGeom prst="rect">
                      <a:avLst/>
                    </a:prstGeom>
                  </pic:spPr>
                </pic:pic>
              </a:graphicData>
            </a:graphic>
            <wp14:sizeRelH relativeFrom="page">
              <wp14:pctWidth>0</wp14:pctWidth>
            </wp14:sizeRelH>
            <wp14:sizeRelV relativeFrom="page">
              <wp14:pctHeight>0</wp14:pctHeight>
            </wp14:sizeRelV>
          </wp:anchor>
        </w:drawing>
      </w:r>
    </w:p>
    <w:p w14:paraId="728CAF38" w14:textId="77777777" w:rsidR="00F61DDA" w:rsidRPr="00757CAB" w:rsidRDefault="00F61DDA" w:rsidP="00193E78">
      <w:pPr>
        <w:pStyle w:val="Title"/>
        <w:spacing w:line="276" w:lineRule="auto"/>
        <w:rPr>
          <w:rFonts w:asciiTheme="minorHAnsi" w:hAnsiTheme="minorHAnsi" w:cs="Calibri"/>
        </w:rPr>
      </w:pPr>
    </w:p>
    <w:p w14:paraId="161D3D33" w14:textId="77777777" w:rsidR="00F61DDA" w:rsidRPr="00757CAB" w:rsidRDefault="00F61DDA" w:rsidP="00193E78">
      <w:pPr>
        <w:pStyle w:val="Title"/>
        <w:spacing w:line="276" w:lineRule="auto"/>
        <w:rPr>
          <w:rFonts w:asciiTheme="minorHAnsi" w:hAnsiTheme="minorHAnsi" w:cs="Calibri"/>
        </w:rPr>
      </w:pPr>
    </w:p>
    <w:p w14:paraId="06BC0D3D" w14:textId="77777777" w:rsidR="00F61DDA" w:rsidRPr="00757CAB" w:rsidRDefault="00F61DDA" w:rsidP="00193E78">
      <w:pPr>
        <w:pStyle w:val="Title"/>
        <w:spacing w:line="276" w:lineRule="auto"/>
        <w:rPr>
          <w:rFonts w:asciiTheme="minorHAnsi" w:hAnsiTheme="minorHAnsi" w:cs="Calibri"/>
        </w:rPr>
      </w:pPr>
    </w:p>
    <w:p w14:paraId="2C352838" w14:textId="77777777" w:rsidR="00F61DDA" w:rsidRPr="00757CAB" w:rsidRDefault="00F61DDA" w:rsidP="00193E78">
      <w:pPr>
        <w:pStyle w:val="Title"/>
        <w:spacing w:line="276" w:lineRule="auto"/>
        <w:rPr>
          <w:rFonts w:asciiTheme="minorHAnsi" w:hAnsiTheme="minorHAnsi" w:cs="Calibri"/>
        </w:rPr>
      </w:pPr>
    </w:p>
    <w:p w14:paraId="4A57CF92" w14:textId="77777777" w:rsidR="00F61DDA" w:rsidRPr="00757CAB" w:rsidRDefault="00F61DDA" w:rsidP="00193E78">
      <w:pPr>
        <w:pStyle w:val="Title"/>
        <w:spacing w:line="276" w:lineRule="auto"/>
        <w:rPr>
          <w:rFonts w:asciiTheme="minorHAnsi" w:hAnsiTheme="minorHAnsi" w:cs="Calibri"/>
        </w:rPr>
      </w:pPr>
    </w:p>
    <w:p w14:paraId="5BA0E0B4" w14:textId="77777777" w:rsidR="00F61DDA" w:rsidRPr="00757CAB" w:rsidRDefault="00F61DDA" w:rsidP="00193E78">
      <w:pPr>
        <w:pStyle w:val="Title"/>
        <w:spacing w:line="276" w:lineRule="auto"/>
        <w:rPr>
          <w:rFonts w:asciiTheme="minorHAnsi" w:hAnsiTheme="minorHAnsi" w:cs="Calibri"/>
        </w:rPr>
      </w:pPr>
    </w:p>
    <w:p w14:paraId="2E82D803" w14:textId="77777777" w:rsidR="00F61DDA" w:rsidRPr="00757CAB" w:rsidRDefault="00F61DDA" w:rsidP="00193E78">
      <w:pPr>
        <w:pStyle w:val="Title"/>
        <w:spacing w:line="276" w:lineRule="auto"/>
        <w:rPr>
          <w:rFonts w:asciiTheme="minorHAnsi" w:hAnsiTheme="minorHAnsi" w:cs="Calibri"/>
        </w:rPr>
      </w:pPr>
    </w:p>
    <w:p w14:paraId="635C0434" w14:textId="37E7F559" w:rsidR="00F61DDA" w:rsidRPr="00757CAB" w:rsidRDefault="00BA284C" w:rsidP="00BA284C">
      <w:pPr>
        <w:pStyle w:val="Title"/>
        <w:tabs>
          <w:tab w:val="left" w:pos="7802"/>
        </w:tabs>
        <w:spacing w:line="276" w:lineRule="auto"/>
        <w:rPr>
          <w:rFonts w:asciiTheme="minorHAnsi" w:hAnsiTheme="minorHAnsi" w:cs="Calibri"/>
        </w:rPr>
      </w:pPr>
      <w:r>
        <w:rPr>
          <w:rFonts w:asciiTheme="minorHAnsi" w:hAnsiTheme="minorHAnsi" w:cs="Calibri"/>
        </w:rPr>
        <w:tab/>
      </w:r>
    </w:p>
    <w:p w14:paraId="73D2BA45" w14:textId="77777777" w:rsidR="00F61DDA" w:rsidRPr="00757CAB" w:rsidRDefault="00F61DDA" w:rsidP="00193E78">
      <w:pPr>
        <w:pStyle w:val="Title"/>
        <w:spacing w:line="276" w:lineRule="auto"/>
        <w:rPr>
          <w:rFonts w:asciiTheme="minorHAnsi" w:hAnsiTheme="minorHAnsi" w:cs="Calibri"/>
        </w:rPr>
      </w:pPr>
    </w:p>
    <w:p w14:paraId="7F70F3AE" w14:textId="3911FED0" w:rsidR="00F61DDA" w:rsidRPr="00757CAB" w:rsidRDefault="00BA284C" w:rsidP="00BA284C">
      <w:pPr>
        <w:pStyle w:val="Title"/>
        <w:tabs>
          <w:tab w:val="left" w:pos="8683"/>
        </w:tabs>
        <w:spacing w:line="276" w:lineRule="auto"/>
        <w:rPr>
          <w:rFonts w:asciiTheme="minorHAnsi" w:hAnsiTheme="minorHAnsi" w:cs="Calibri"/>
        </w:rPr>
      </w:pPr>
      <w:r>
        <w:rPr>
          <w:rFonts w:asciiTheme="minorHAnsi" w:hAnsiTheme="minorHAnsi" w:cs="Calibri"/>
        </w:rPr>
        <w:tab/>
      </w:r>
    </w:p>
    <w:p w14:paraId="4ADC0503" w14:textId="77777777" w:rsidR="00F61DDA" w:rsidRPr="00757CAB" w:rsidRDefault="00F61DDA" w:rsidP="00193E78">
      <w:pPr>
        <w:pStyle w:val="Title"/>
        <w:spacing w:line="276" w:lineRule="auto"/>
        <w:rPr>
          <w:rFonts w:asciiTheme="minorHAnsi" w:hAnsiTheme="minorHAnsi" w:cs="Calibri"/>
        </w:rPr>
      </w:pPr>
    </w:p>
    <w:p w14:paraId="6CDE1FC1" w14:textId="77777777" w:rsidR="00BE2A74" w:rsidRPr="00757CAB" w:rsidRDefault="00BE2769" w:rsidP="00193E78">
      <w:pPr>
        <w:pStyle w:val="Title"/>
        <w:spacing w:line="276" w:lineRule="auto"/>
        <w:rPr>
          <w:rFonts w:asciiTheme="minorHAnsi" w:hAnsiTheme="minorHAnsi" w:cs="Calibri"/>
          <w:sz w:val="56"/>
          <w:szCs w:val="56"/>
        </w:rPr>
      </w:pPr>
      <w:r w:rsidRPr="00757CAB">
        <w:rPr>
          <w:rFonts w:asciiTheme="minorHAnsi" w:hAnsiTheme="minorHAnsi" w:cs="Calibri"/>
          <w:sz w:val="56"/>
          <w:szCs w:val="56"/>
        </w:rPr>
        <w:t>P</w:t>
      </w:r>
      <w:r w:rsidR="006828CB" w:rsidRPr="00757CAB">
        <w:rPr>
          <w:rFonts w:asciiTheme="minorHAnsi" w:hAnsiTheme="minorHAnsi" w:cs="Calibri"/>
          <w:sz w:val="56"/>
          <w:szCs w:val="56"/>
        </w:rPr>
        <w:t xml:space="preserve">acific </w:t>
      </w:r>
      <w:r w:rsidRPr="00757CAB">
        <w:rPr>
          <w:rFonts w:asciiTheme="minorHAnsi" w:hAnsiTheme="minorHAnsi" w:cs="Calibri"/>
          <w:sz w:val="56"/>
          <w:szCs w:val="56"/>
        </w:rPr>
        <w:t>A</w:t>
      </w:r>
      <w:r w:rsidR="006828CB" w:rsidRPr="00757CAB">
        <w:rPr>
          <w:rFonts w:asciiTheme="minorHAnsi" w:hAnsiTheme="minorHAnsi" w:cs="Calibri"/>
          <w:sz w:val="56"/>
          <w:szCs w:val="56"/>
        </w:rPr>
        <w:t xml:space="preserve">ustralia </w:t>
      </w:r>
      <w:r w:rsidRPr="00757CAB">
        <w:rPr>
          <w:rFonts w:asciiTheme="minorHAnsi" w:hAnsiTheme="minorHAnsi" w:cs="Calibri"/>
          <w:sz w:val="56"/>
          <w:szCs w:val="56"/>
        </w:rPr>
        <w:t>L</w:t>
      </w:r>
      <w:r w:rsidR="006828CB" w:rsidRPr="00757CAB">
        <w:rPr>
          <w:rFonts w:asciiTheme="minorHAnsi" w:hAnsiTheme="minorHAnsi" w:cs="Calibri"/>
          <w:sz w:val="56"/>
          <w:szCs w:val="56"/>
        </w:rPr>
        <w:t xml:space="preserve">abour </w:t>
      </w:r>
      <w:r w:rsidRPr="00757CAB">
        <w:rPr>
          <w:rFonts w:asciiTheme="minorHAnsi" w:hAnsiTheme="minorHAnsi" w:cs="Calibri"/>
          <w:sz w:val="56"/>
          <w:szCs w:val="56"/>
        </w:rPr>
        <w:t>M</w:t>
      </w:r>
      <w:r w:rsidR="006828CB" w:rsidRPr="00757CAB">
        <w:rPr>
          <w:rFonts w:asciiTheme="minorHAnsi" w:hAnsiTheme="minorHAnsi" w:cs="Calibri"/>
          <w:sz w:val="56"/>
          <w:szCs w:val="56"/>
        </w:rPr>
        <w:t>obility</w:t>
      </w:r>
      <w:r w:rsidR="00101CB8" w:rsidRPr="00757CAB">
        <w:rPr>
          <w:rFonts w:asciiTheme="minorHAnsi" w:hAnsiTheme="minorHAnsi" w:cs="Calibri"/>
          <w:sz w:val="56"/>
          <w:szCs w:val="56"/>
        </w:rPr>
        <w:t xml:space="preserve"> scheme</w:t>
      </w:r>
      <w:r w:rsidRPr="00757CAB">
        <w:rPr>
          <w:rFonts w:asciiTheme="minorHAnsi" w:hAnsiTheme="minorHAnsi" w:cs="Calibri"/>
          <w:sz w:val="56"/>
          <w:szCs w:val="56"/>
        </w:rPr>
        <w:t xml:space="preserve"> </w:t>
      </w:r>
    </w:p>
    <w:p w14:paraId="32F0DF3F" w14:textId="51C7E10D" w:rsidR="006972AA" w:rsidRPr="00757CAB" w:rsidRDefault="006972AA" w:rsidP="00193E78">
      <w:pPr>
        <w:pStyle w:val="Title"/>
        <w:spacing w:line="276" w:lineRule="auto"/>
        <w:rPr>
          <w:rFonts w:asciiTheme="minorHAnsi" w:hAnsiTheme="minorHAnsi" w:cs="Calibri"/>
          <w:sz w:val="56"/>
          <w:szCs w:val="56"/>
        </w:rPr>
      </w:pPr>
      <w:r w:rsidRPr="00757CAB">
        <w:rPr>
          <w:rFonts w:asciiTheme="minorHAnsi" w:hAnsiTheme="minorHAnsi" w:cs="Calibri"/>
          <w:sz w:val="56"/>
          <w:szCs w:val="56"/>
        </w:rPr>
        <w:t>Approved Employer</w:t>
      </w:r>
      <w:r w:rsidR="00BE2A74" w:rsidRPr="00757CAB">
        <w:rPr>
          <w:rFonts w:asciiTheme="minorHAnsi" w:hAnsiTheme="minorHAnsi" w:cs="Calibri"/>
          <w:sz w:val="56"/>
          <w:szCs w:val="56"/>
        </w:rPr>
        <w:t xml:space="preserve"> </w:t>
      </w:r>
      <w:r w:rsidRPr="00757CAB">
        <w:rPr>
          <w:rFonts w:asciiTheme="minorHAnsi" w:hAnsiTheme="minorHAnsi" w:cs="Calibri"/>
          <w:sz w:val="56"/>
          <w:szCs w:val="56"/>
        </w:rPr>
        <w:t>Guidelines</w:t>
      </w:r>
      <w:r w:rsidR="00AB655E" w:rsidRPr="00757CAB">
        <w:rPr>
          <w:rFonts w:asciiTheme="minorHAnsi" w:hAnsiTheme="minorHAnsi" w:cs="Calibri"/>
          <w:sz w:val="56"/>
          <w:szCs w:val="56"/>
        </w:rPr>
        <w:t xml:space="preserve"> </w:t>
      </w:r>
    </w:p>
    <w:p w14:paraId="78390F34" w14:textId="77777777" w:rsidR="00BE2A74" w:rsidRPr="00757CAB" w:rsidRDefault="00BE2A74" w:rsidP="00193E78">
      <w:pPr>
        <w:pStyle w:val="Title"/>
        <w:spacing w:line="276" w:lineRule="auto"/>
        <w:rPr>
          <w:rFonts w:asciiTheme="minorHAnsi" w:hAnsiTheme="minorHAnsi" w:cs="Calibri"/>
          <w:b w:val="0"/>
          <w:bCs/>
          <w:sz w:val="40"/>
          <w:szCs w:val="40"/>
        </w:rPr>
      </w:pPr>
    </w:p>
    <w:p w14:paraId="683F0461" w14:textId="77777777" w:rsidR="00FD2B78" w:rsidRPr="00757CAB" w:rsidRDefault="00FD2B78" w:rsidP="00193E78">
      <w:pPr>
        <w:tabs>
          <w:tab w:val="left" w:pos="5856"/>
        </w:tabs>
        <w:spacing w:line="276" w:lineRule="auto"/>
        <w:rPr>
          <w:rFonts w:asciiTheme="minorHAnsi" w:hAnsiTheme="minorHAnsi"/>
        </w:rPr>
      </w:pPr>
    </w:p>
    <w:p w14:paraId="08F748A3" w14:textId="77777777" w:rsidR="00FD2B78" w:rsidRPr="00757CAB" w:rsidRDefault="00FD2B78" w:rsidP="00193E78">
      <w:pPr>
        <w:tabs>
          <w:tab w:val="left" w:pos="5856"/>
        </w:tabs>
        <w:spacing w:line="276" w:lineRule="auto"/>
        <w:rPr>
          <w:rFonts w:asciiTheme="minorHAnsi" w:hAnsiTheme="minorHAnsi"/>
        </w:rPr>
      </w:pPr>
    </w:p>
    <w:p w14:paraId="20F65F7B" w14:textId="77777777" w:rsidR="00A10956" w:rsidRPr="00757CAB" w:rsidRDefault="00A10956" w:rsidP="00193E78">
      <w:pPr>
        <w:tabs>
          <w:tab w:val="left" w:pos="5856"/>
        </w:tabs>
        <w:spacing w:line="276" w:lineRule="auto"/>
        <w:rPr>
          <w:rFonts w:asciiTheme="minorHAnsi" w:hAnsiTheme="minorHAnsi"/>
        </w:rPr>
      </w:pPr>
    </w:p>
    <w:p w14:paraId="3BFEDC30" w14:textId="77777777" w:rsidR="00A10956" w:rsidRPr="00757CAB" w:rsidRDefault="00A10956" w:rsidP="00193E78">
      <w:pPr>
        <w:tabs>
          <w:tab w:val="left" w:pos="5856"/>
        </w:tabs>
        <w:spacing w:line="276" w:lineRule="auto"/>
        <w:rPr>
          <w:rFonts w:asciiTheme="minorHAnsi" w:hAnsiTheme="minorHAnsi"/>
        </w:rPr>
      </w:pPr>
    </w:p>
    <w:p w14:paraId="4FDC0F3E" w14:textId="77777777" w:rsidR="00A10956" w:rsidRPr="00757CAB" w:rsidRDefault="00A10956" w:rsidP="00193E78">
      <w:pPr>
        <w:tabs>
          <w:tab w:val="left" w:pos="5856"/>
        </w:tabs>
        <w:spacing w:line="276" w:lineRule="auto"/>
        <w:rPr>
          <w:rFonts w:asciiTheme="minorHAnsi" w:hAnsiTheme="minorHAnsi"/>
        </w:rPr>
      </w:pPr>
    </w:p>
    <w:p w14:paraId="1A88F7BB" w14:textId="77777777" w:rsidR="00A10956" w:rsidRPr="00757CAB" w:rsidRDefault="00A10956" w:rsidP="00193E78">
      <w:pPr>
        <w:tabs>
          <w:tab w:val="left" w:pos="5856"/>
        </w:tabs>
        <w:spacing w:line="276" w:lineRule="auto"/>
        <w:rPr>
          <w:rFonts w:asciiTheme="minorHAnsi" w:hAnsiTheme="minorHAnsi"/>
        </w:rPr>
      </w:pPr>
    </w:p>
    <w:p w14:paraId="4405D201" w14:textId="77777777" w:rsidR="00A10956" w:rsidRPr="00757CAB" w:rsidRDefault="00A10956" w:rsidP="00193E78">
      <w:pPr>
        <w:tabs>
          <w:tab w:val="left" w:pos="5856"/>
        </w:tabs>
        <w:spacing w:line="276" w:lineRule="auto"/>
        <w:rPr>
          <w:rFonts w:asciiTheme="minorHAnsi" w:hAnsiTheme="minorHAnsi"/>
        </w:rPr>
      </w:pPr>
    </w:p>
    <w:p w14:paraId="10886E35" w14:textId="5CF8A49E" w:rsidR="006966A2" w:rsidRPr="00757CAB" w:rsidRDefault="006966A2" w:rsidP="00193E78">
      <w:pPr>
        <w:spacing w:after="80" w:line="276" w:lineRule="auto"/>
        <w:rPr>
          <w:rFonts w:asciiTheme="minorHAnsi" w:hAnsiTheme="minorHAnsi"/>
          <w:sz w:val="20"/>
        </w:rPr>
      </w:pPr>
      <w:bookmarkStart w:id="0" w:name="_Toc117840334"/>
    </w:p>
    <w:p w14:paraId="49D03889" w14:textId="5415B244" w:rsidR="006966A2" w:rsidRPr="00757CAB" w:rsidRDefault="006966A2" w:rsidP="00193E78">
      <w:pPr>
        <w:spacing w:after="80" w:line="276" w:lineRule="auto"/>
        <w:rPr>
          <w:rFonts w:asciiTheme="minorHAnsi" w:hAnsiTheme="minorHAnsi"/>
          <w:sz w:val="20"/>
        </w:rPr>
      </w:pPr>
    </w:p>
    <w:p w14:paraId="5F64B404" w14:textId="7BF907C6" w:rsidR="006966A2" w:rsidRPr="00757CAB" w:rsidRDefault="006966A2" w:rsidP="00193E78">
      <w:pPr>
        <w:spacing w:after="80" w:line="276" w:lineRule="auto"/>
        <w:rPr>
          <w:rFonts w:asciiTheme="minorHAnsi" w:hAnsiTheme="minorHAnsi"/>
          <w:sz w:val="20"/>
        </w:rPr>
      </w:pPr>
    </w:p>
    <w:p w14:paraId="1BAC28E6" w14:textId="36A9BDAC" w:rsidR="006966A2" w:rsidRPr="00757CAB" w:rsidRDefault="006966A2" w:rsidP="00193E78">
      <w:pPr>
        <w:spacing w:after="80" w:line="276" w:lineRule="auto"/>
        <w:rPr>
          <w:rFonts w:asciiTheme="minorHAnsi" w:hAnsiTheme="minorHAnsi"/>
          <w:sz w:val="20"/>
        </w:rPr>
      </w:pPr>
    </w:p>
    <w:p w14:paraId="28DE3937" w14:textId="77777777" w:rsidR="006966A2" w:rsidRPr="00757CAB" w:rsidRDefault="006966A2" w:rsidP="00193E78">
      <w:pPr>
        <w:spacing w:after="80" w:line="276" w:lineRule="auto"/>
        <w:rPr>
          <w:rFonts w:asciiTheme="minorHAnsi" w:hAnsiTheme="minorHAnsi"/>
          <w:sz w:val="20"/>
        </w:rPr>
      </w:pPr>
    </w:p>
    <w:p w14:paraId="7FFA7C30" w14:textId="77777777" w:rsidR="006828CB" w:rsidRPr="00757CAB" w:rsidRDefault="006828CB" w:rsidP="00193E78">
      <w:pPr>
        <w:spacing w:after="80" w:line="276" w:lineRule="auto"/>
        <w:rPr>
          <w:rFonts w:asciiTheme="minorHAnsi" w:hAnsiTheme="minorHAnsi"/>
          <w:sz w:val="20"/>
        </w:rPr>
      </w:pPr>
    </w:p>
    <w:p w14:paraId="51CCE691" w14:textId="77777777" w:rsidR="006828CB" w:rsidRPr="00757CAB" w:rsidRDefault="006828CB" w:rsidP="00193E78">
      <w:pPr>
        <w:spacing w:after="80" w:line="276" w:lineRule="auto"/>
        <w:rPr>
          <w:rFonts w:asciiTheme="minorHAnsi" w:hAnsiTheme="minorHAnsi"/>
          <w:sz w:val="20"/>
        </w:rPr>
      </w:pPr>
    </w:p>
    <w:p w14:paraId="6ABF83E6" w14:textId="77777777" w:rsidR="006828CB" w:rsidRPr="00757CAB" w:rsidRDefault="006828CB" w:rsidP="00193E78">
      <w:pPr>
        <w:spacing w:after="80" w:line="276" w:lineRule="auto"/>
        <w:rPr>
          <w:rFonts w:asciiTheme="minorHAnsi" w:hAnsiTheme="minorHAnsi"/>
          <w:sz w:val="20"/>
        </w:rPr>
      </w:pPr>
    </w:p>
    <w:p w14:paraId="226B3589" w14:textId="77777777" w:rsidR="006828CB" w:rsidRPr="00757CAB" w:rsidRDefault="006828CB" w:rsidP="00193E78">
      <w:pPr>
        <w:spacing w:after="80" w:line="276" w:lineRule="auto"/>
        <w:rPr>
          <w:rFonts w:asciiTheme="minorHAnsi" w:hAnsiTheme="minorHAnsi"/>
          <w:sz w:val="20"/>
        </w:rPr>
      </w:pPr>
    </w:p>
    <w:p w14:paraId="19B327BC" w14:textId="77777777" w:rsidR="006828CB" w:rsidRPr="00757CAB" w:rsidRDefault="006828CB" w:rsidP="00193E78">
      <w:pPr>
        <w:spacing w:after="80" w:line="276" w:lineRule="auto"/>
        <w:rPr>
          <w:rFonts w:asciiTheme="minorHAnsi" w:hAnsiTheme="minorHAnsi"/>
          <w:sz w:val="20"/>
        </w:rPr>
      </w:pPr>
    </w:p>
    <w:p w14:paraId="0D82EFDF" w14:textId="77777777" w:rsidR="006828CB" w:rsidRPr="00757CAB" w:rsidRDefault="006828CB" w:rsidP="00193E78">
      <w:pPr>
        <w:spacing w:after="80" w:line="276" w:lineRule="auto"/>
        <w:rPr>
          <w:rFonts w:asciiTheme="minorHAnsi" w:hAnsiTheme="minorHAnsi"/>
          <w:sz w:val="20"/>
        </w:rPr>
      </w:pPr>
    </w:p>
    <w:p w14:paraId="313CF5B4" w14:textId="77777777" w:rsidR="006828CB" w:rsidRPr="00757CAB" w:rsidRDefault="006828CB" w:rsidP="00193E78">
      <w:pPr>
        <w:spacing w:after="80" w:line="276" w:lineRule="auto"/>
        <w:rPr>
          <w:rFonts w:asciiTheme="minorHAnsi" w:hAnsiTheme="minorHAnsi"/>
          <w:sz w:val="20"/>
        </w:rPr>
      </w:pPr>
    </w:p>
    <w:p w14:paraId="09067AEE" w14:textId="77777777" w:rsidR="006828CB" w:rsidRPr="00757CAB" w:rsidRDefault="006828CB" w:rsidP="00193E78">
      <w:pPr>
        <w:spacing w:after="80" w:line="276" w:lineRule="auto"/>
        <w:rPr>
          <w:rFonts w:asciiTheme="minorHAnsi" w:hAnsiTheme="minorHAnsi"/>
          <w:sz w:val="20"/>
        </w:rPr>
      </w:pPr>
    </w:p>
    <w:p w14:paraId="0F000D1F" w14:textId="77777777" w:rsidR="006828CB" w:rsidRPr="00757CAB" w:rsidRDefault="006828CB" w:rsidP="00193E78">
      <w:pPr>
        <w:spacing w:after="80" w:line="276" w:lineRule="auto"/>
        <w:rPr>
          <w:rFonts w:asciiTheme="minorHAnsi" w:hAnsiTheme="minorHAnsi"/>
          <w:sz w:val="20"/>
        </w:rPr>
      </w:pPr>
    </w:p>
    <w:p w14:paraId="05ADE268" w14:textId="77777777" w:rsidR="006828CB" w:rsidRPr="00757CAB" w:rsidRDefault="006828CB" w:rsidP="00193E78">
      <w:pPr>
        <w:spacing w:after="80" w:line="276" w:lineRule="auto"/>
        <w:rPr>
          <w:rFonts w:asciiTheme="minorHAnsi" w:hAnsiTheme="minorHAnsi"/>
          <w:sz w:val="20"/>
        </w:rPr>
      </w:pPr>
    </w:p>
    <w:p w14:paraId="1B8AE187" w14:textId="718A1F0F" w:rsidR="006828CB" w:rsidRPr="00757CAB" w:rsidRDefault="006828CB" w:rsidP="00193E78">
      <w:pPr>
        <w:spacing w:after="80" w:line="276" w:lineRule="auto"/>
        <w:rPr>
          <w:rFonts w:asciiTheme="minorHAnsi" w:hAnsiTheme="minorHAnsi"/>
          <w:sz w:val="20"/>
        </w:rPr>
      </w:pPr>
    </w:p>
    <w:p w14:paraId="39E152B0" w14:textId="41743BC6" w:rsidR="3B5DF6F3" w:rsidRDefault="3B5DF6F3" w:rsidP="00193E78">
      <w:pPr>
        <w:spacing w:after="80" w:line="276" w:lineRule="auto"/>
        <w:rPr>
          <w:rFonts w:asciiTheme="minorHAnsi" w:hAnsiTheme="minorHAnsi"/>
          <w:sz w:val="20"/>
        </w:rPr>
      </w:pPr>
    </w:p>
    <w:p w14:paraId="7F229CDC" w14:textId="77777777" w:rsidR="006828CB" w:rsidRPr="00757CAB" w:rsidRDefault="006828CB" w:rsidP="00193E78">
      <w:pPr>
        <w:spacing w:after="80" w:line="276" w:lineRule="auto"/>
        <w:rPr>
          <w:rFonts w:asciiTheme="minorHAnsi" w:hAnsiTheme="minorHAnsi"/>
          <w:sz w:val="20"/>
        </w:rPr>
      </w:pPr>
    </w:p>
    <w:p w14:paraId="0537AC4F" w14:textId="77777777" w:rsidR="006828CB" w:rsidRPr="00757CAB" w:rsidRDefault="006828CB" w:rsidP="00193E78">
      <w:pPr>
        <w:spacing w:after="80" w:line="276" w:lineRule="auto"/>
        <w:rPr>
          <w:rFonts w:asciiTheme="minorHAnsi" w:hAnsiTheme="minorHAnsi"/>
          <w:sz w:val="20"/>
        </w:rPr>
      </w:pPr>
    </w:p>
    <w:p w14:paraId="1BB8225E" w14:textId="77777777" w:rsidR="006828CB" w:rsidRPr="00757CAB" w:rsidRDefault="006828CB" w:rsidP="00193E78">
      <w:pPr>
        <w:spacing w:after="80" w:line="276" w:lineRule="auto"/>
        <w:rPr>
          <w:rFonts w:asciiTheme="minorHAnsi" w:hAnsiTheme="minorHAnsi"/>
          <w:sz w:val="20"/>
        </w:rPr>
      </w:pPr>
    </w:p>
    <w:p w14:paraId="39C5C581" w14:textId="77777777" w:rsidR="006828CB" w:rsidRPr="00757CAB" w:rsidRDefault="006828CB" w:rsidP="00193E78">
      <w:pPr>
        <w:spacing w:after="80" w:line="276" w:lineRule="auto"/>
        <w:rPr>
          <w:rFonts w:asciiTheme="minorHAnsi" w:hAnsiTheme="minorHAnsi"/>
          <w:sz w:val="20"/>
        </w:rPr>
      </w:pPr>
    </w:p>
    <w:p w14:paraId="55A5A459" w14:textId="77777777" w:rsidR="006828CB" w:rsidRPr="00757CAB" w:rsidRDefault="006828CB" w:rsidP="00193E78">
      <w:pPr>
        <w:spacing w:after="80" w:line="276" w:lineRule="auto"/>
        <w:rPr>
          <w:rFonts w:asciiTheme="minorHAnsi" w:hAnsiTheme="minorHAnsi"/>
          <w:sz w:val="20"/>
        </w:rPr>
      </w:pPr>
    </w:p>
    <w:p w14:paraId="104F4F6F" w14:textId="77777777" w:rsidR="006828CB" w:rsidRPr="00757CAB" w:rsidRDefault="006828CB" w:rsidP="00193E78">
      <w:pPr>
        <w:spacing w:after="80" w:line="276" w:lineRule="auto"/>
        <w:rPr>
          <w:rFonts w:asciiTheme="minorHAnsi" w:hAnsiTheme="minorHAnsi"/>
          <w:sz w:val="20"/>
        </w:rPr>
      </w:pPr>
    </w:p>
    <w:p w14:paraId="55E62ED2" w14:textId="77777777" w:rsidR="006828CB" w:rsidRPr="00757CAB" w:rsidRDefault="006828CB" w:rsidP="00193E78">
      <w:pPr>
        <w:spacing w:after="80" w:line="276" w:lineRule="auto"/>
        <w:rPr>
          <w:rFonts w:asciiTheme="minorHAnsi" w:hAnsiTheme="minorHAnsi"/>
          <w:sz w:val="20"/>
        </w:rPr>
      </w:pPr>
    </w:p>
    <w:p w14:paraId="1B79CF5E" w14:textId="77777777" w:rsidR="00BE2A74" w:rsidRPr="00757CAB" w:rsidRDefault="00BE2A74" w:rsidP="00193E78">
      <w:pPr>
        <w:spacing w:after="80" w:line="276" w:lineRule="auto"/>
        <w:rPr>
          <w:rFonts w:asciiTheme="minorHAnsi" w:hAnsiTheme="minorHAnsi"/>
          <w:sz w:val="20"/>
        </w:rPr>
      </w:pPr>
    </w:p>
    <w:p w14:paraId="75A8452D" w14:textId="28888852" w:rsidR="00AE2A78" w:rsidRPr="00757CAB" w:rsidRDefault="00AE2A78" w:rsidP="00193E78">
      <w:pPr>
        <w:spacing w:after="80" w:line="276" w:lineRule="auto"/>
        <w:rPr>
          <w:rStyle w:val="CUNote"/>
          <w:rFonts w:asciiTheme="minorHAnsi" w:hAnsiTheme="minorHAnsi"/>
        </w:rPr>
      </w:pPr>
      <w:r w:rsidRPr="00757CAB">
        <w:rPr>
          <w:rFonts w:asciiTheme="minorHAnsi" w:hAnsiTheme="minorHAnsi"/>
          <w:sz w:val="20"/>
        </w:rPr>
        <w:t>© Commonwealth of Australia 2023</w:t>
      </w:r>
      <w:bookmarkEnd w:id="0"/>
      <w:r w:rsidRPr="00757CAB">
        <w:rPr>
          <w:rFonts w:asciiTheme="minorHAnsi" w:hAnsiTheme="minorHAnsi"/>
        </w:rPr>
        <w:t xml:space="preserve"> </w:t>
      </w:r>
    </w:p>
    <w:p w14:paraId="5477E11F" w14:textId="3405C09C" w:rsidR="006966A2" w:rsidRPr="00757CAB" w:rsidRDefault="00AE2A78" w:rsidP="00193E78">
      <w:pPr>
        <w:spacing w:after="80" w:line="276" w:lineRule="auto"/>
        <w:rPr>
          <w:rFonts w:asciiTheme="minorHAnsi" w:hAnsiTheme="minorHAnsi"/>
          <w:sz w:val="20"/>
        </w:rPr>
      </w:pPr>
      <w:bookmarkStart w:id="1" w:name="_Toc117840335"/>
      <w:r w:rsidRPr="00757CAB">
        <w:rPr>
          <w:rFonts w:asciiTheme="minorHAnsi" w:hAnsiTheme="minorHAnsi"/>
          <w:sz w:val="20"/>
        </w:rPr>
        <w:t xml:space="preserve">This work is copyright. You may display, print and reproduce this material in unaltered form only (retaining this notice) for your personal, non-commercial use or use within your organisation. Apart from any use as permitted under the </w:t>
      </w:r>
      <w:r w:rsidRPr="00757CAB">
        <w:rPr>
          <w:rFonts w:asciiTheme="minorHAnsi" w:hAnsiTheme="minorHAnsi"/>
          <w:i/>
          <w:iCs/>
          <w:sz w:val="20"/>
        </w:rPr>
        <w:t>Copyright Act 1968</w:t>
      </w:r>
      <w:r w:rsidRPr="00757CAB">
        <w:rPr>
          <w:rFonts w:asciiTheme="minorHAnsi" w:hAnsiTheme="minorHAnsi"/>
        </w:rPr>
        <w:t xml:space="preserve"> (Cth)</w:t>
      </w:r>
      <w:r w:rsidRPr="00757CAB">
        <w:rPr>
          <w:rFonts w:asciiTheme="minorHAnsi" w:hAnsiTheme="minorHAnsi"/>
          <w:sz w:val="20"/>
        </w:rPr>
        <w:t>, all other rights are reserved.</w:t>
      </w:r>
      <w:bookmarkEnd w:id="1"/>
      <w:r w:rsidR="00A9218B">
        <w:rPr>
          <w:rFonts w:asciiTheme="minorHAnsi" w:hAnsiTheme="minorHAnsi"/>
          <w:sz w:val="20"/>
        </w:rPr>
        <w:t xml:space="preserve"> </w:t>
      </w:r>
    </w:p>
    <w:p w14:paraId="65BA78BD" w14:textId="77777777" w:rsidR="00B926E1" w:rsidRDefault="002175D6" w:rsidP="00193E78">
      <w:pPr>
        <w:pStyle w:val="Contents"/>
        <w:spacing w:line="276" w:lineRule="auto"/>
        <w:rPr>
          <w:rFonts w:asciiTheme="majorHAnsi" w:hAnsiTheme="majorHAnsi"/>
        </w:rPr>
      </w:pPr>
      <w:r w:rsidRPr="00757CAB">
        <w:rPr>
          <w:rFonts w:asciiTheme="minorHAnsi" w:hAnsiTheme="minorHAnsi"/>
        </w:rPr>
        <w:br w:type="page"/>
      </w:r>
      <w:bookmarkStart w:id="2" w:name="_Toc224633001"/>
      <w:r w:rsidR="00B926E1" w:rsidRPr="00B926E1">
        <w:rPr>
          <w:rFonts w:asciiTheme="majorHAnsi" w:hAnsiTheme="majorHAnsi"/>
        </w:rPr>
        <w:lastRenderedPageBreak/>
        <w:t>Contents</w:t>
      </w:r>
      <w:bookmarkEnd w:id="2"/>
    </w:p>
    <w:p w14:paraId="4A595964" w14:textId="1022B232" w:rsidR="00215D49" w:rsidRDefault="00B87217">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r>
        <w:rPr>
          <w:rFonts w:asciiTheme="majorHAnsi" w:hAnsiTheme="majorHAnsi"/>
        </w:rPr>
        <w:fldChar w:fldCharType="begin"/>
      </w:r>
      <w:r>
        <w:rPr>
          <w:rFonts w:asciiTheme="majorHAnsi" w:hAnsiTheme="majorHAnsi"/>
        </w:rPr>
        <w:instrText xml:space="preserve"> TOC \o "1-2" \h \z \u </w:instrText>
      </w:r>
      <w:r>
        <w:rPr>
          <w:rFonts w:asciiTheme="majorHAnsi" w:hAnsiTheme="majorHAnsi"/>
        </w:rPr>
        <w:fldChar w:fldCharType="separate"/>
      </w:r>
      <w:hyperlink w:anchor="_Toc224633001" w:history="1">
        <w:r w:rsidR="00215D49" w:rsidRPr="005745F2">
          <w:rPr>
            <w:rStyle w:val="Hyperlink"/>
            <w:rFonts w:asciiTheme="majorHAnsi" w:hAnsiTheme="majorHAnsi"/>
            <w:noProof/>
          </w:rPr>
          <w:t>Contents</w:t>
        </w:r>
        <w:r w:rsidR="00215D49">
          <w:rPr>
            <w:noProof/>
            <w:webHidden/>
          </w:rPr>
          <w:tab/>
        </w:r>
        <w:r w:rsidR="00215D49">
          <w:rPr>
            <w:noProof/>
            <w:webHidden/>
          </w:rPr>
          <w:fldChar w:fldCharType="begin"/>
        </w:r>
        <w:r w:rsidR="00215D49">
          <w:rPr>
            <w:noProof/>
            <w:webHidden/>
          </w:rPr>
          <w:instrText xml:space="preserve"> PAGEREF _Toc224633001 \h </w:instrText>
        </w:r>
        <w:r w:rsidR="00215D49">
          <w:rPr>
            <w:noProof/>
            <w:webHidden/>
          </w:rPr>
        </w:r>
        <w:r w:rsidR="00215D49">
          <w:rPr>
            <w:noProof/>
            <w:webHidden/>
          </w:rPr>
          <w:fldChar w:fldCharType="separate"/>
        </w:r>
        <w:r w:rsidR="00215D49">
          <w:rPr>
            <w:noProof/>
            <w:webHidden/>
          </w:rPr>
          <w:t>3</w:t>
        </w:r>
        <w:r w:rsidR="00215D49">
          <w:rPr>
            <w:noProof/>
            <w:webHidden/>
          </w:rPr>
          <w:fldChar w:fldCharType="end"/>
        </w:r>
      </w:hyperlink>
    </w:p>
    <w:p w14:paraId="60C735CE" w14:textId="078B72B4" w:rsidR="00215D49" w:rsidRDefault="00215D49">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02" w:history="1">
        <w:r w:rsidRPr="005745F2">
          <w:rPr>
            <w:rStyle w:val="Hyperlink"/>
            <w:noProof/>
          </w:rPr>
          <w:t>Version history</w:t>
        </w:r>
        <w:r>
          <w:rPr>
            <w:noProof/>
            <w:webHidden/>
          </w:rPr>
          <w:tab/>
        </w:r>
        <w:r>
          <w:rPr>
            <w:noProof/>
            <w:webHidden/>
          </w:rPr>
          <w:fldChar w:fldCharType="begin"/>
        </w:r>
        <w:r>
          <w:rPr>
            <w:noProof/>
            <w:webHidden/>
          </w:rPr>
          <w:instrText xml:space="preserve"> PAGEREF _Toc224633002 \h </w:instrText>
        </w:r>
        <w:r>
          <w:rPr>
            <w:noProof/>
            <w:webHidden/>
          </w:rPr>
        </w:r>
        <w:r>
          <w:rPr>
            <w:noProof/>
            <w:webHidden/>
          </w:rPr>
          <w:fldChar w:fldCharType="separate"/>
        </w:r>
        <w:r>
          <w:rPr>
            <w:noProof/>
            <w:webHidden/>
          </w:rPr>
          <w:t>7</w:t>
        </w:r>
        <w:r>
          <w:rPr>
            <w:noProof/>
            <w:webHidden/>
          </w:rPr>
          <w:fldChar w:fldCharType="end"/>
        </w:r>
      </w:hyperlink>
    </w:p>
    <w:p w14:paraId="55680FED" w14:textId="480B683C"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03" w:history="1">
        <w:r w:rsidRPr="005745F2">
          <w:rPr>
            <w:rStyle w:val="Hyperlink"/>
            <w:rFonts w:asciiTheme="majorHAnsi" w:hAnsiTheme="majorHAnsi"/>
            <w:noProof/>
          </w:rPr>
          <w:t>Chapter 1:</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Overview</w:t>
        </w:r>
        <w:r>
          <w:rPr>
            <w:noProof/>
            <w:webHidden/>
          </w:rPr>
          <w:tab/>
        </w:r>
        <w:r>
          <w:rPr>
            <w:noProof/>
            <w:webHidden/>
          </w:rPr>
          <w:fldChar w:fldCharType="begin"/>
        </w:r>
        <w:r>
          <w:rPr>
            <w:noProof/>
            <w:webHidden/>
          </w:rPr>
          <w:instrText xml:space="preserve"> PAGEREF _Toc224633003 \h </w:instrText>
        </w:r>
        <w:r>
          <w:rPr>
            <w:noProof/>
            <w:webHidden/>
          </w:rPr>
        </w:r>
        <w:r>
          <w:rPr>
            <w:noProof/>
            <w:webHidden/>
          </w:rPr>
          <w:fldChar w:fldCharType="separate"/>
        </w:r>
        <w:r>
          <w:rPr>
            <w:noProof/>
            <w:webHidden/>
          </w:rPr>
          <w:t>9</w:t>
        </w:r>
        <w:r>
          <w:rPr>
            <w:noProof/>
            <w:webHidden/>
          </w:rPr>
          <w:fldChar w:fldCharType="end"/>
        </w:r>
      </w:hyperlink>
    </w:p>
    <w:p w14:paraId="1437ED1D" w14:textId="47C8DEB6"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04" w:history="1">
        <w:r w:rsidRPr="005745F2">
          <w:rPr>
            <w:rStyle w:val="Hyperlink"/>
            <w:iCs/>
            <w:noProof/>
          </w:rPr>
          <w:t>1.1.</w:t>
        </w:r>
        <w:r>
          <w:rPr>
            <w:rFonts w:eastAsiaTheme="minorEastAsia" w:cstheme="minorBidi"/>
            <w:smallCaps w:val="0"/>
            <w:noProof/>
            <w:kern w:val="2"/>
            <w:sz w:val="24"/>
            <w:szCs w:val="24"/>
            <w:lang w:eastAsia="en-AU"/>
            <w14:ligatures w14:val="standardContextual"/>
          </w:rPr>
          <w:tab/>
        </w:r>
        <w:r w:rsidRPr="005745F2">
          <w:rPr>
            <w:rStyle w:val="Hyperlink"/>
            <w:noProof/>
          </w:rPr>
          <w:t>Introduction and Purpose</w:t>
        </w:r>
        <w:r>
          <w:rPr>
            <w:noProof/>
            <w:webHidden/>
          </w:rPr>
          <w:tab/>
        </w:r>
        <w:r>
          <w:rPr>
            <w:noProof/>
            <w:webHidden/>
          </w:rPr>
          <w:fldChar w:fldCharType="begin"/>
        </w:r>
        <w:r>
          <w:rPr>
            <w:noProof/>
            <w:webHidden/>
          </w:rPr>
          <w:instrText xml:space="preserve"> PAGEREF _Toc224633004 \h </w:instrText>
        </w:r>
        <w:r>
          <w:rPr>
            <w:noProof/>
            <w:webHidden/>
          </w:rPr>
        </w:r>
        <w:r>
          <w:rPr>
            <w:noProof/>
            <w:webHidden/>
          </w:rPr>
          <w:fldChar w:fldCharType="separate"/>
        </w:r>
        <w:r>
          <w:rPr>
            <w:noProof/>
            <w:webHidden/>
          </w:rPr>
          <w:t>9</w:t>
        </w:r>
        <w:r>
          <w:rPr>
            <w:noProof/>
            <w:webHidden/>
          </w:rPr>
          <w:fldChar w:fldCharType="end"/>
        </w:r>
      </w:hyperlink>
    </w:p>
    <w:p w14:paraId="4090283C" w14:textId="36ADA8AE"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05" w:history="1">
        <w:r w:rsidRPr="005745F2">
          <w:rPr>
            <w:rStyle w:val="Hyperlink"/>
            <w:iCs/>
            <w:noProof/>
          </w:rPr>
          <w:t>1.2.</w:t>
        </w:r>
        <w:r>
          <w:rPr>
            <w:rFonts w:eastAsiaTheme="minorEastAsia" w:cstheme="minorBidi"/>
            <w:smallCaps w:val="0"/>
            <w:noProof/>
            <w:kern w:val="2"/>
            <w:sz w:val="24"/>
            <w:szCs w:val="24"/>
            <w:lang w:eastAsia="en-AU"/>
            <w14:ligatures w14:val="standardContextual"/>
          </w:rPr>
          <w:tab/>
        </w:r>
        <w:r w:rsidRPr="005745F2">
          <w:rPr>
            <w:rStyle w:val="Hyperlink"/>
            <w:noProof/>
          </w:rPr>
          <w:t>Definitions and Interpretation</w:t>
        </w:r>
        <w:r>
          <w:rPr>
            <w:noProof/>
            <w:webHidden/>
          </w:rPr>
          <w:tab/>
        </w:r>
        <w:r>
          <w:rPr>
            <w:noProof/>
            <w:webHidden/>
          </w:rPr>
          <w:fldChar w:fldCharType="begin"/>
        </w:r>
        <w:r>
          <w:rPr>
            <w:noProof/>
            <w:webHidden/>
          </w:rPr>
          <w:instrText xml:space="preserve"> PAGEREF _Toc224633005 \h </w:instrText>
        </w:r>
        <w:r>
          <w:rPr>
            <w:noProof/>
            <w:webHidden/>
          </w:rPr>
        </w:r>
        <w:r>
          <w:rPr>
            <w:noProof/>
            <w:webHidden/>
          </w:rPr>
          <w:fldChar w:fldCharType="separate"/>
        </w:r>
        <w:r>
          <w:rPr>
            <w:noProof/>
            <w:webHidden/>
          </w:rPr>
          <w:t>10</w:t>
        </w:r>
        <w:r>
          <w:rPr>
            <w:noProof/>
            <w:webHidden/>
          </w:rPr>
          <w:fldChar w:fldCharType="end"/>
        </w:r>
      </w:hyperlink>
    </w:p>
    <w:p w14:paraId="75645033" w14:textId="37973781"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06" w:history="1">
        <w:r w:rsidRPr="005745F2">
          <w:rPr>
            <w:rStyle w:val="Hyperlink"/>
            <w:iCs/>
            <w:noProof/>
          </w:rPr>
          <w:t>1.3.</w:t>
        </w:r>
        <w:r>
          <w:rPr>
            <w:rFonts w:eastAsiaTheme="minorEastAsia" w:cstheme="minorBidi"/>
            <w:smallCaps w:val="0"/>
            <w:noProof/>
            <w:kern w:val="2"/>
            <w:sz w:val="24"/>
            <w:szCs w:val="24"/>
            <w:lang w:eastAsia="en-AU"/>
            <w14:ligatures w14:val="standardContextual"/>
          </w:rPr>
          <w:tab/>
        </w:r>
        <w:r w:rsidRPr="005745F2">
          <w:rPr>
            <w:rStyle w:val="Hyperlink"/>
            <w:noProof/>
          </w:rPr>
          <w:t>Notices and Contact Details</w:t>
        </w:r>
        <w:r>
          <w:rPr>
            <w:noProof/>
            <w:webHidden/>
          </w:rPr>
          <w:tab/>
        </w:r>
        <w:r>
          <w:rPr>
            <w:noProof/>
            <w:webHidden/>
          </w:rPr>
          <w:fldChar w:fldCharType="begin"/>
        </w:r>
        <w:r>
          <w:rPr>
            <w:noProof/>
            <w:webHidden/>
          </w:rPr>
          <w:instrText xml:space="preserve"> PAGEREF _Toc224633006 \h </w:instrText>
        </w:r>
        <w:r>
          <w:rPr>
            <w:noProof/>
            <w:webHidden/>
          </w:rPr>
        </w:r>
        <w:r>
          <w:rPr>
            <w:noProof/>
            <w:webHidden/>
          </w:rPr>
          <w:fldChar w:fldCharType="separate"/>
        </w:r>
        <w:r>
          <w:rPr>
            <w:noProof/>
            <w:webHidden/>
          </w:rPr>
          <w:t>13</w:t>
        </w:r>
        <w:r>
          <w:rPr>
            <w:noProof/>
            <w:webHidden/>
          </w:rPr>
          <w:fldChar w:fldCharType="end"/>
        </w:r>
      </w:hyperlink>
    </w:p>
    <w:p w14:paraId="24659C88" w14:textId="0B361BC7"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07" w:history="1">
        <w:r w:rsidRPr="005745F2">
          <w:rPr>
            <w:rStyle w:val="Hyperlink"/>
            <w:rFonts w:asciiTheme="majorHAnsi" w:hAnsiTheme="majorHAnsi"/>
            <w:noProof/>
          </w:rPr>
          <w:t>Chapter 2:</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Recruiting Workers from Participating Countries</w:t>
        </w:r>
        <w:r>
          <w:rPr>
            <w:noProof/>
            <w:webHidden/>
          </w:rPr>
          <w:tab/>
        </w:r>
        <w:r>
          <w:rPr>
            <w:noProof/>
            <w:webHidden/>
          </w:rPr>
          <w:fldChar w:fldCharType="begin"/>
        </w:r>
        <w:r>
          <w:rPr>
            <w:noProof/>
            <w:webHidden/>
          </w:rPr>
          <w:instrText xml:space="preserve"> PAGEREF _Toc224633007 \h </w:instrText>
        </w:r>
        <w:r>
          <w:rPr>
            <w:noProof/>
            <w:webHidden/>
          </w:rPr>
        </w:r>
        <w:r>
          <w:rPr>
            <w:noProof/>
            <w:webHidden/>
          </w:rPr>
          <w:fldChar w:fldCharType="separate"/>
        </w:r>
        <w:r>
          <w:rPr>
            <w:noProof/>
            <w:webHidden/>
          </w:rPr>
          <w:t>15</w:t>
        </w:r>
        <w:r>
          <w:rPr>
            <w:noProof/>
            <w:webHidden/>
          </w:rPr>
          <w:fldChar w:fldCharType="end"/>
        </w:r>
      </w:hyperlink>
    </w:p>
    <w:p w14:paraId="6932C560" w14:textId="2F79C795"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08" w:history="1">
        <w:r w:rsidRPr="005745F2">
          <w:rPr>
            <w:rStyle w:val="Hyperlink"/>
            <w:iCs/>
            <w:noProof/>
          </w:rPr>
          <w:t>2.1.</w:t>
        </w:r>
        <w:r>
          <w:rPr>
            <w:rFonts w:eastAsiaTheme="minorEastAsia" w:cstheme="minorBidi"/>
            <w:smallCaps w:val="0"/>
            <w:noProof/>
            <w:kern w:val="2"/>
            <w:sz w:val="24"/>
            <w:szCs w:val="24"/>
            <w:lang w:eastAsia="en-AU"/>
            <w14:ligatures w14:val="standardContextual"/>
          </w:rPr>
          <w:tab/>
        </w:r>
        <w:r w:rsidRPr="005745F2">
          <w:rPr>
            <w:rStyle w:val="Hyperlink"/>
            <w:noProof/>
          </w:rPr>
          <w:t>Recruitment Requirements</w:t>
        </w:r>
        <w:r>
          <w:rPr>
            <w:noProof/>
            <w:webHidden/>
          </w:rPr>
          <w:tab/>
        </w:r>
        <w:r>
          <w:rPr>
            <w:noProof/>
            <w:webHidden/>
          </w:rPr>
          <w:fldChar w:fldCharType="begin"/>
        </w:r>
        <w:r>
          <w:rPr>
            <w:noProof/>
            <w:webHidden/>
          </w:rPr>
          <w:instrText xml:space="preserve"> PAGEREF _Toc224633008 \h </w:instrText>
        </w:r>
        <w:r>
          <w:rPr>
            <w:noProof/>
            <w:webHidden/>
          </w:rPr>
        </w:r>
        <w:r>
          <w:rPr>
            <w:noProof/>
            <w:webHidden/>
          </w:rPr>
          <w:fldChar w:fldCharType="separate"/>
        </w:r>
        <w:r>
          <w:rPr>
            <w:noProof/>
            <w:webHidden/>
          </w:rPr>
          <w:t>15</w:t>
        </w:r>
        <w:r>
          <w:rPr>
            <w:noProof/>
            <w:webHidden/>
          </w:rPr>
          <w:fldChar w:fldCharType="end"/>
        </w:r>
      </w:hyperlink>
    </w:p>
    <w:p w14:paraId="5BCAE803" w14:textId="553B6A44"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09" w:history="1">
        <w:r w:rsidRPr="005745F2">
          <w:rPr>
            <w:rStyle w:val="Hyperlink"/>
            <w:iCs/>
            <w:noProof/>
          </w:rPr>
          <w:t>2.2.</w:t>
        </w:r>
        <w:r>
          <w:rPr>
            <w:rFonts w:eastAsiaTheme="minorEastAsia" w:cstheme="minorBidi"/>
            <w:smallCaps w:val="0"/>
            <w:noProof/>
            <w:kern w:val="2"/>
            <w:sz w:val="24"/>
            <w:szCs w:val="24"/>
            <w:lang w:eastAsia="en-AU"/>
            <w14:ligatures w14:val="standardContextual"/>
          </w:rPr>
          <w:tab/>
        </w:r>
        <w:r w:rsidRPr="005745F2">
          <w:rPr>
            <w:rStyle w:val="Hyperlink"/>
            <w:noProof/>
          </w:rPr>
          <w:t>Recruitment methods in Participating Countries</w:t>
        </w:r>
        <w:r>
          <w:rPr>
            <w:noProof/>
            <w:webHidden/>
          </w:rPr>
          <w:tab/>
        </w:r>
        <w:r>
          <w:rPr>
            <w:noProof/>
            <w:webHidden/>
          </w:rPr>
          <w:fldChar w:fldCharType="begin"/>
        </w:r>
        <w:r>
          <w:rPr>
            <w:noProof/>
            <w:webHidden/>
          </w:rPr>
          <w:instrText xml:space="preserve"> PAGEREF _Toc224633009 \h </w:instrText>
        </w:r>
        <w:r>
          <w:rPr>
            <w:noProof/>
            <w:webHidden/>
          </w:rPr>
        </w:r>
        <w:r>
          <w:rPr>
            <w:noProof/>
            <w:webHidden/>
          </w:rPr>
          <w:fldChar w:fldCharType="separate"/>
        </w:r>
        <w:r>
          <w:rPr>
            <w:noProof/>
            <w:webHidden/>
          </w:rPr>
          <w:t>19</w:t>
        </w:r>
        <w:r>
          <w:rPr>
            <w:noProof/>
            <w:webHidden/>
          </w:rPr>
          <w:fldChar w:fldCharType="end"/>
        </w:r>
      </w:hyperlink>
    </w:p>
    <w:p w14:paraId="1233A9C3" w14:textId="40CCD52A"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10" w:history="1">
        <w:r w:rsidRPr="005745F2">
          <w:rPr>
            <w:rStyle w:val="Hyperlink"/>
            <w:iCs/>
            <w:noProof/>
          </w:rPr>
          <w:t>2.3.</w:t>
        </w:r>
        <w:r>
          <w:rPr>
            <w:rFonts w:eastAsiaTheme="minorEastAsia" w:cstheme="minorBidi"/>
            <w:smallCaps w:val="0"/>
            <w:noProof/>
            <w:kern w:val="2"/>
            <w:sz w:val="24"/>
            <w:szCs w:val="24"/>
            <w:lang w:eastAsia="en-AU"/>
            <w14:ligatures w14:val="standardContextual"/>
          </w:rPr>
          <w:tab/>
        </w:r>
        <w:r w:rsidRPr="005745F2">
          <w:rPr>
            <w:rStyle w:val="Hyperlink"/>
            <w:noProof/>
          </w:rPr>
          <w:t>Pay Parity</w:t>
        </w:r>
        <w:r>
          <w:rPr>
            <w:noProof/>
            <w:webHidden/>
          </w:rPr>
          <w:tab/>
        </w:r>
        <w:r>
          <w:rPr>
            <w:noProof/>
            <w:webHidden/>
          </w:rPr>
          <w:fldChar w:fldCharType="begin"/>
        </w:r>
        <w:r>
          <w:rPr>
            <w:noProof/>
            <w:webHidden/>
          </w:rPr>
          <w:instrText xml:space="preserve"> PAGEREF _Toc224633010 \h </w:instrText>
        </w:r>
        <w:r>
          <w:rPr>
            <w:noProof/>
            <w:webHidden/>
          </w:rPr>
        </w:r>
        <w:r>
          <w:rPr>
            <w:noProof/>
            <w:webHidden/>
          </w:rPr>
          <w:fldChar w:fldCharType="separate"/>
        </w:r>
        <w:r>
          <w:rPr>
            <w:noProof/>
            <w:webHidden/>
          </w:rPr>
          <w:t>20</w:t>
        </w:r>
        <w:r>
          <w:rPr>
            <w:noProof/>
            <w:webHidden/>
          </w:rPr>
          <w:fldChar w:fldCharType="end"/>
        </w:r>
      </w:hyperlink>
    </w:p>
    <w:p w14:paraId="63045C2E" w14:textId="4B5298E1"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11" w:history="1">
        <w:r w:rsidRPr="005745F2">
          <w:rPr>
            <w:rStyle w:val="Hyperlink"/>
            <w:iCs/>
            <w:noProof/>
          </w:rPr>
          <w:t>2.4.</w:t>
        </w:r>
        <w:r>
          <w:rPr>
            <w:rFonts w:eastAsiaTheme="minorEastAsia" w:cstheme="minorBidi"/>
            <w:smallCaps w:val="0"/>
            <w:noProof/>
            <w:kern w:val="2"/>
            <w:sz w:val="24"/>
            <w:szCs w:val="24"/>
            <w:lang w:eastAsia="en-AU"/>
            <w14:ligatures w14:val="standardContextual"/>
          </w:rPr>
          <w:tab/>
        </w:r>
        <w:r w:rsidRPr="005745F2">
          <w:rPr>
            <w:rStyle w:val="Hyperlink"/>
            <w:noProof/>
          </w:rPr>
          <w:t>Net Financial Benefit</w:t>
        </w:r>
        <w:r>
          <w:rPr>
            <w:noProof/>
            <w:webHidden/>
          </w:rPr>
          <w:tab/>
        </w:r>
        <w:r>
          <w:rPr>
            <w:noProof/>
            <w:webHidden/>
          </w:rPr>
          <w:fldChar w:fldCharType="begin"/>
        </w:r>
        <w:r>
          <w:rPr>
            <w:noProof/>
            <w:webHidden/>
          </w:rPr>
          <w:instrText xml:space="preserve"> PAGEREF _Toc224633011 \h </w:instrText>
        </w:r>
        <w:r>
          <w:rPr>
            <w:noProof/>
            <w:webHidden/>
          </w:rPr>
        </w:r>
        <w:r>
          <w:rPr>
            <w:noProof/>
            <w:webHidden/>
          </w:rPr>
          <w:fldChar w:fldCharType="separate"/>
        </w:r>
        <w:r>
          <w:rPr>
            <w:noProof/>
            <w:webHidden/>
          </w:rPr>
          <w:t>20</w:t>
        </w:r>
        <w:r>
          <w:rPr>
            <w:noProof/>
            <w:webHidden/>
          </w:rPr>
          <w:fldChar w:fldCharType="end"/>
        </w:r>
      </w:hyperlink>
    </w:p>
    <w:p w14:paraId="39512F59" w14:textId="68D91921"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12" w:history="1">
        <w:r w:rsidRPr="005745F2">
          <w:rPr>
            <w:rStyle w:val="Hyperlink"/>
            <w:rFonts w:asciiTheme="majorHAnsi" w:hAnsiTheme="majorHAnsi"/>
            <w:noProof/>
          </w:rPr>
          <w:t>Chapter 3:</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Recruitment Application</w:t>
        </w:r>
        <w:r>
          <w:rPr>
            <w:noProof/>
            <w:webHidden/>
          </w:rPr>
          <w:tab/>
        </w:r>
        <w:r>
          <w:rPr>
            <w:noProof/>
            <w:webHidden/>
          </w:rPr>
          <w:fldChar w:fldCharType="begin"/>
        </w:r>
        <w:r>
          <w:rPr>
            <w:noProof/>
            <w:webHidden/>
          </w:rPr>
          <w:instrText xml:space="preserve"> PAGEREF _Toc224633012 \h </w:instrText>
        </w:r>
        <w:r>
          <w:rPr>
            <w:noProof/>
            <w:webHidden/>
          </w:rPr>
        </w:r>
        <w:r>
          <w:rPr>
            <w:noProof/>
            <w:webHidden/>
          </w:rPr>
          <w:fldChar w:fldCharType="separate"/>
        </w:r>
        <w:r>
          <w:rPr>
            <w:noProof/>
            <w:webHidden/>
          </w:rPr>
          <w:t>22</w:t>
        </w:r>
        <w:r>
          <w:rPr>
            <w:noProof/>
            <w:webHidden/>
          </w:rPr>
          <w:fldChar w:fldCharType="end"/>
        </w:r>
      </w:hyperlink>
    </w:p>
    <w:p w14:paraId="7A922C9D" w14:textId="56B1AB0C"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13" w:history="1">
        <w:r w:rsidRPr="005745F2">
          <w:rPr>
            <w:rStyle w:val="Hyperlink"/>
            <w:iCs/>
            <w:noProof/>
          </w:rPr>
          <w:t>3.1.</w:t>
        </w:r>
        <w:r>
          <w:rPr>
            <w:rFonts w:eastAsiaTheme="minorEastAsia" w:cstheme="minorBidi"/>
            <w:smallCaps w:val="0"/>
            <w:noProof/>
            <w:kern w:val="2"/>
            <w:sz w:val="24"/>
            <w:szCs w:val="24"/>
            <w:lang w:eastAsia="en-AU"/>
            <w14:ligatures w14:val="standardContextual"/>
          </w:rPr>
          <w:tab/>
        </w:r>
        <w:r w:rsidRPr="005745F2">
          <w:rPr>
            <w:rStyle w:val="Hyperlink"/>
            <w:noProof/>
          </w:rPr>
          <w:t>Recruitment Application and related matters</w:t>
        </w:r>
        <w:r>
          <w:rPr>
            <w:noProof/>
            <w:webHidden/>
          </w:rPr>
          <w:tab/>
        </w:r>
        <w:r>
          <w:rPr>
            <w:noProof/>
            <w:webHidden/>
          </w:rPr>
          <w:fldChar w:fldCharType="begin"/>
        </w:r>
        <w:r>
          <w:rPr>
            <w:noProof/>
            <w:webHidden/>
          </w:rPr>
          <w:instrText xml:space="preserve"> PAGEREF _Toc224633013 \h </w:instrText>
        </w:r>
        <w:r>
          <w:rPr>
            <w:noProof/>
            <w:webHidden/>
          </w:rPr>
        </w:r>
        <w:r>
          <w:rPr>
            <w:noProof/>
            <w:webHidden/>
          </w:rPr>
          <w:fldChar w:fldCharType="separate"/>
        </w:r>
        <w:r>
          <w:rPr>
            <w:noProof/>
            <w:webHidden/>
          </w:rPr>
          <w:t>22</w:t>
        </w:r>
        <w:r>
          <w:rPr>
            <w:noProof/>
            <w:webHidden/>
          </w:rPr>
          <w:fldChar w:fldCharType="end"/>
        </w:r>
      </w:hyperlink>
    </w:p>
    <w:p w14:paraId="54C68795" w14:textId="6FA071FD"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14" w:history="1">
        <w:r w:rsidRPr="005745F2">
          <w:rPr>
            <w:rStyle w:val="Hyperlink"/>
            <w:iCs/>
            <w:noProof/>
          </w:rPr>
          <w:t>3.2.</w:t>
        </w:r>
        <w:r>
          <w:rPr>
            <w:rFonts w:eastAsiaTheme="minorEastAsia" w:cstheme="minorBidi"/>
            <w:smallCaps w:val="0"/>
            <w:noProof/>
            <w:kern w:val="2"/>
            <w:sz w:val="24"/>
            <w:szCs w:val="24"/>
            <w:lang w:eastAsia="en-AU"/>
            <w14:ligatures w14:val="standardContextual"/>
          </w:rPr>
          <w:tab/>
        </w:r>
        <w:r w:rsidRPr="005745F2">
          <w:rPr>
            <w:rStyle w:val="Hyperlink"/>
            <w:noProof/>
          </w:rPr>
          <w:t>Recruitment Approval</w:t>
        </w:r>
        <w:r>
          <w:rPr>
            <w:noProof/>
            <w:webHidden/>
          </w:rPr>
          <w:tab/>
        </w:r>
        <w:r>
          <w:rPr>
            <w:noProof/>
            <w:webHidden/>
          </w:rPr>
          <w:fldChar w:fldCharType="begin"/>
        </w:r>
        <w:r>
          <w:rPr>
            <w:noProof/>
            <w:webHidden/>
          </w:rPr>
          <w:instrText xml:space="preserve"> PAGEREF _Toc224633014 \h </w:instrText>
        </w:r>
        <w:r>
          <w:rPr>
            <w:noProof/>
            <w:webHidden/>
          </w:rPr>
        </w:r>
        <w:r>
          <w:rPr>
            <w:noProof/>
            <w:webHidden/>
          </w:rPr>
          <w:fldChar w:fldCharType="separate"/>
        </w:r>
        <w:r>
          <w:rPr>
            <w:noProof/>
            <w:webHidden/>
          </w:rPr>
          <w:t>23</w:t>
        </w:r>
        <w:r>
          <w:rPr>
            <w:noProof/>
            <w:webHidden/>
          </w:rPr>
          <w:fldChar w:fldCharType="end"/>
        </w:r>
      </w:hyperlink>
    </w:p>
    <w:p w14:paraId="5F4C4568" w14:textId="6F1A0EAA"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15" w:history="1">
        <w:r w:rsidRPr="005745F2">
          <w:rPr>
            <w:rStyle w:val="Hyperlink"/>
            <w:iCs/>
            <w:noProof/>
          </w:rPr>
          <w:t>3.3.</w:t>
        </w:r>
        <w:r>
          <w:rPr>
            <w:rFonts w:eastAsiaTheme="minorEastAsia" w:cstheme="minorBidi"/>
            <w:smallCaps w:val="0"/>
            <w:noProof/>
            <w:kern w:val="2"/>
            <w:sz w:val="24"/>
            <w:szCs w:val="24"/>
            <w:lang w:eastAsia="en-AU"/>
            <w14:ligatures w14:val="standardContextual"/>
          </w:rPr>
          <w:tab/>
        </w:r>
        <w:r w:rsidRPr="005745F2">
          <w:rPr>
            <w:rStyle w:val="Hyperlink"/>
            <w:noProof/>
          </w:rPr>
          <w:t>Labour Market Testing</w:t>
        </w:r>
        <w:r>
          <w:rPr>
            <w:noProof/>
            <w:webHidden/>
          </w:rPr>
          <w:tab/>
        </w:r>
        <w:r>
          <w:rPr>
            <w:noProof/>
            <w:webHidden/>
          </w:rPr>
          <w:fldChar w:fldCharType="begin"/>
        </w:r>
        <w:r>
          <w:rPr>
            <w:noProof/>
            <w:webHidden/>
          </w:rPr>
          <w:instrText xml:space="preserve"> PAGEREF _Toc224633015 \h </w:instrText>
        </w:r>
        <w:r>
          <w:rPr>
            <w:noProof/>
            <w:webHidden/>
          </w:rPr>
        </w:r>
        <w:r>
          <w:rPr>
            <w:noProof/>
            <w:webHidden/>
          </w:rPr>
          <w:fldChar w:fldCharType="separate"/>
        </w:r>
        <w:r>
          <w:rPr>
            <w:noProof/>
            <w:webHidden/>
          </w:rPr>
          <w:t>24</w:t>
        </w:r>
        <w:r>
          <w:rPr>
            <w:noProof/>
            <w:webHidden/>
          </w:rPr>
          <w:fldChar w:fldCharType="end"/>
        </w:r>
      </w:hyperlink>
    </w:p>
    <w:p w14:paraId="0C0F7E4D" w14:textId="1551C01F"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16" w:history="1">
        <w:r w:rsidRPr="005745F2">
          <w:rPr>
            <w:rStyle w:val="Hyperlink"/>
            <w:iCs/>
            <w:noProof/>
          </w:rPr>
          <w:t>3.4.</w:t>
        </w:r>
        <w:r>
          <w:rPr>
            <w:rFonts w:eastAsiaTheme="minorEastAsia" w:cstheme="minorBidi"/>
            <w:smallCaps w:val="0"/>
            <w:noProof/>
            <w:kern w:val="2"/>
            <w:sz w:val="24"/>
            <w:szCs w:val="24"/>
            <w:lang w:eastAsia="en-AU"/>
            <w14:ligatures w14:val="standardContextual"/>
          </w:rPr>
          <w:tab/>
        </w:r>
        <w:r w:rsidRPr="005745F2">
          <w:rPr>
            <w:rStyle w:val="Hyperlink"/>
            <w:noProof/>
          </w:rPr>
          <w:t>Contingency Planning</w:t>
        </w:r>
        <w:r>
          <w:rPr>
            <w:noProof/>
            <w:webHidden/>
          </w:rPr>
          <w:tab/>
        </w:r>
        <w:r>
          <w:rPr>
            <w:noProof/>
            <w:webHidden/>
          </w:rPr>
          <w:fldChar w:fldCharType="begin"/>
        </w:r>
        <w:r>
          <w:rPr>
            <w:noProof/>
            <w:webHidden/>
          </w:rPr>
          <w:instrText xml:space="preserve"> PAGEREF _Toc224633016 \h </w:instrText>
        </w:r>
        <w:r>
          <w:rPr>
            <w:noProof/>
            <w:webHidden/>
          </w:rPr>
        </w:r>
        <w:r>
          <w:rPr>
            <w:noProof/>
            <w:webHidden/>
          </w:rPr>
          <w:fldChar w:fldCharType="separate"/>
        </w:r>
        <w:r>
          <w:rPr>
            <w:noProof/>
            <w:webHidden/>
          </w:rPr>
          <w:t>25</w:t>
        </w:r>
        <w:r>
          <w:rPr>
            <w:noProof/>
            <w:webHidden/>
          </w:rPr>
          <w:fldChar w:fldCharType="end"/>
        </w:r>
      </w:hyperlink>
    </w:p>
    <w:p w14:paraId="496D0971" w14:textId="5BFCF641"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17" w:history="1">
        <w:r w:rsidRPr="005745F2">
          <w:rPr>
            <w:rStyle w:val="Hyperlink"/>
            <w:iCs/>
            <w:noProof/>
          </w:rPr>
          <w:t>3.5.</w:t>
        </w:r>
        <w:r>
          <w:rPr>
            <w:rFonts w:eastAsiaTheme="minorEastAsia" w:cstheme="minorBidi"/>
            <w:smallCaps w:val="0"/>
            <w:noProof/>
            <w:kern w:val="2"/>
            <w:sz w:val="24"/>
            <w:szCs w:val="24"/>
            <w:lang w:eastAsia="en-AU"/>
            <w14:ligatures w14:val="standardContextual"/>
          </w:rPr>
          <w:tab/>
        </w:r>
        <w:r w:rsidRPr="005745F2">
          <w:rPr>
            <w:rStyle w:val="Hyperlink"/>
            <w:noProof/>
          </w:rPr>
          <w:t>Recruitment Caps</w:t>
        </w:r>
        <w:r>
          <w:rPr>
            <w:noProof/>
            <w:webHidden/>
          </w:rPr>
          <w:tab/>
        </w:r>
        <w:r>
          <w:rPr>
            <w:noProof/>
            <w:webHidden/>
          </w:rPr>
          <w:fldChar w:fldCharType="begin"/>
        </w:r>
        <w:r>
          <w:rPr>
            <w:noProof/>
            <w:webHidden/>
          </w:rPr>
          <w:instrText xml:space="preserve"> PAGEREF _Toc224633017 \h </w:instrText>
        </w:r>
        <w:r>
          <w:rPr>
            <w:noProof/>
            <w:webHidden/>
          </w:rPr>
        </w:r>
        <w:r>
          <w:rPr>
            <w:noProof/>
            <w:webHidden/>
          </w:rPr>
          <w:fldChar w:fldCharType="separate"/>
        </w:r>
        <w:r>
          <w:rPr>
            <w:noProof/>
            <w:webHidden/>
          </w:rPr>
          <w:t>26</w:t>
        </w:r>
        <w:r>
          <w:rPr>
            <w:noProof/>
            <w:webHidden/>
          </w:rPr>
          <w:fldChar w:fldCharType="end"/>
        </w:r>
      </w:hyperlink>
    </w:p>
    <w:p w14:paraId="77101A1A" w14:textId="51A1F8B1"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18" w:history="1">
        <w:r w:rsidRPr="005745F2">
          <w:rPr>
            <w:rStyle w:val="Hyperlink"/>
            <w:iCs/>
            <w:noProof/>
          </w:rPr>
          <w:t>3.6.</w:t>
        </w:r>
        <w:r>
          <w:rPr>
            <w:rFonts w:eastAsiaTheme="minorEastAsia" w:cstheme="minorBidi"/>
            <w:smallCaps w:val="0"/>
            <w:noProof/>
            <w:kern w:val="2"/>
            <w:sz w:val="24"/>
            <w:szCs w:val="24"/>
            <w:lang w:eastAsia="en-AU"/>
            <w14:ligatures w14:val="standardContextual"/>
          </w:rPr>
          <w:tab/>
        </w:r>
        <w:r w:rsidRPr="005745F2">
          <w:rPr>
            <w:rStyle w:val="Hyperlink"/>
            <w:noProof/>
          </w:rPr>
          <w:t>Offer of Employment (OoE)</w:t>
        </w:r>
        <w:r>
          <w:rPr>
            <w:noProof/>
            <w:webHidden/>
          </w:rPr>
          <w:tab/>
        </w:r>
        <w:r>
          <w:rPr>
            <w:noProof/>
            <w:webHidden/>
          </w:rPr>
          <w:fldChar w:fldCharType="begin"/>
        </w:r>
        <w:r>
          <w:rPr>
            <w:noProof/>
            <w:webHidden/>
          </w:rPr>
          <w:instrText xml:space="preserve"> PAGEREF _Toc224633018 \h </w:instrText>
        </w:r>
        <w:r>
          <w:rPr>
            <w:noProof/>
            <w:webHidden/>
          </w:rPr>
        </w:r>
        <w:r>
          <w:rPr>
            <w:noProof/>
            <w:webHidden/>
          </w:rPr>
          <w:fldChar w:fldCharType="separate"/>
        </w:r>
        <w:r>
          <w:rPr>
            <w:noProof/>
            <w:webHidden/>
          </w:rPr>
          <w:t>27</w:t>
        </w:r>
        <w:r>
          <w:rPr>
            <w:noProof/>
            <w:webHidden/>
          </w:rPr>
          <w:fldChar w:fldCharType="end"/>
        </w:r>
      </w:hyperlink>
    </w:p>
    <w:p w14:paraId="3FC6406C" w14:textId="061A40C9"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19" w:history="1">
        <w:r w:rsidRPr="005745F2">
          <w:rPr>
            <w:rStyle w:val="Hyperlink"/>
            <w:iCs/>
            <w:noProof/>
          </w:rPr>
          <w:t>3.7.</w:t>
        </w:r>
        <w:r>
          <w:rPr>
            <w:rFonts w:eastAsiaTheme="minorEastAsia" w:cstheme="minorBidi"/>
            <w:smallCaps w:val="0"/>
            <w:noProof/>
            <w:kern w:val="2"/>
            <w:sz w:val="24"/>
            <w:szCs w:val="24"/>
            <w:lang w:eastAsia="en-AU"/>
            <w14:ligatures w14:val="standardContextual"/>
          </w:rPr>
          <w:tab/>
        </w:r>
        <w:r w:rsidRPr="005745F2">
          <w:rPr>
            <w:rStyle w:val="Hyperlink"/>
            <w:noProof/>
          </w:rPr>
          <w:t>Minimum Hours</w:t>
        </w:r>
        <w:r>
          <w:rPr>
            <w:noProof/>
            <w:webHidden/>
          </w:rPr>
          <w:tab/>
        </w:r>
        <w:r>
          <w:rPr>
            <w:noProof/>
            <w:webHidden/>
          </w:rPr>
          <w:fldChar w:fldCharType="begin"/>
        </w:r>
        <w:r>
          <w:rPr>
            <w:noProof/>
            <w:webHidden/>
          </w:rPr>
          <w:instrText xml:space="preserve"> PAGEREF _Toc224633019 \h </w:instrText>
        </w:r>
        <w:r>
          <w:rPr>
            <w:noProof/>
            <w:webHidden/>
          </w:rPr>
        </w:r>
        <w:r>
          <w:rPr>
            <w:noProof/>
            <w:webHidden/>
          </w:rPr>
          <w:fldChar w:fldCharType="separate"/>
        </w:r>
        <w:r>
          <w:rPr>
            <w:noProof/>
            <w:webHidden/>
          </w:rPr>
          <w:t>30</w:t>
        </w:r>
        <w:r>
          <w:rPr>
            <w:noProof/>
            <w:webHidden/>
          </w:rPr>
          <w:fldChar w:fldCharType="end"/>
        </w:r>
      </w:hyperlink>
    </w:p>
    <w:p w14:paraId="33A23525" w14:textId="42EF8A34"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20" w:history="1">
        <w:r w:rsidRPr="005745F2">
          <w:rPr>
            <w:rStyle w:val="Hyperlink"/>
            <w:rFonts w:asciiTheme="majorHAnsi" w:hAnsiTheme="majorHAnsi"/>
            <w:noProof/>
          </w:rPr>
          <w:t>Chapter 4:</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Changes to Approved Recruitments and Employment Conditions</w:t>
        </w:r>
        <w:r>
          <w:rPr>
            <w:noProof/>
            <w:webHidden/>
          </w:rPr>
          <w:tab/>
        </w:r>
        <w:r>
          <w:rPr>
            <w:noProof/>
            <w:webHidden/>
          </w:rPr>
          <w:fldChar w:fldCharType="begin"/>
        </w:r>
        <w:r>
          <w:rPr>
            <w:noProof/>
            <w:webHidden/>
          </w:rPr>
          <w:instrText xml:space="preserve"> PAGEREF _Toc224633020 \h </w:instrText>
        </w:r>
        <w:r>
          <w:rPr>
            <w:noProof/>
            <w:webHidden/>
          </w:rPr>
        </w:r>
        <w:r>
          <w:rPr>
            <w:noProof/>
            <w:webHidden/>
          </w:rPr>
          <w:fldChar w:fldCharType="separate"/>
        </w:r>
        <w:r>
          <w:rPr>
            <w:noProof/>
            <w:webHidden/>
          </w:rPr>
          <w:t>34</w:t>
        </w:r>
        <w:r>
          <w:rPr>
            <w:noProof/>
            <w:webHidden/>
          </w:rPr>
          <w:fldChar w:fldCharType="end"/>
        </w:r>
      </w:hyperlink>
    </w:p>
    <w:p w14:paraId="70DD91F9" w14:textId="5D57D83A"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21" w:history="1">
        <w:r w:rsidRPr="005745F2">
          <w:rPr>
            <w:rStyle w:val="Hyperlink"/>
            <w:iCs/>
            <w:noProof/>
          </w:rPr>
          <w:t>4.1.</w:t>
        </w:r>
        <w:r>
          <w:rPr>
            <w:rFonts w:eastAsiaTheme="minorEastAsia" w:cstheme="minorBidi"/>
            <w:smallCaps w:val="0"/>
            <w:noProof/>
            <w:kern w:val="2"/>
            <w:sz w:val="24"/>
            <w:szCs w:val="24"/>
            <w:lang w:eastAsia="en-AU"/>
            <w14:ligatures w14:val="standardContextual"/>
          </w:rPr>
          <w:tab/>
        </w:r>
        <w:r w:rsidRPr="005745F2">
          <w:rPr>
            <w:rStyle w:val="Hyperlink"/>
            <w:noProof/>
          </w:rPr>
          <w:t>Changes to Approved Recruitments</w:t>
        </w:r>
        <w:r>
          <w:rPr>
            <w:noProof/>
            <w:webHidden/>
          </w:rPr>
          <w:tab/>
        </w:r>
        <w:r>
          <w:rPr>
            <w:noProof/>
            <w:webHidden/>
          </w:rPr>
          <w:fldChar w:fldCharType="begin"/>
        </w:r>
        <w:r>
          <w:rPr>
            <w:noProof/>
            <w:webHidden/>
          </w:rPr>
          <w:instrText xml:space="preserve"> PAGEREF _Toc224633021 \h </w:instrText>
        </w:r>
        <w:r>
          <w:rPr>
            <w:noProof/>
            <w:webHidden/>
          </w:rPr>
        </w:r>
        <w:r>
          <w:rPr>
            <w:noProof/>
            <w:webHidden/>
          </w:rPr>
          <w:fldChar w:fldCharType="separate"/>
        </w:r>
        <w:r>
          <w:rPr>
            <w:noProof/>
            <w:webHidden/>
          </w:rPr>
          <w:t>34</w:t>
        </w:r>
        <w:r>
          <w:rPr>
            <w:noProof/>
            <w:webHidden/>
          </w:rPr>
          <w:fldChar w:fldCharType="end"/>
        </w:r>
      </w:hyperlink>
    </w:p>
    <w:p w14:paraId="7F35ECDF" w14:textId="7395D7CB"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22" w:history="1">
        <w:r w:rsidRPr="005745F2">
          <w:rPr>
            <w:rStyle w:val="Hyperlink"/>
            <w:iCs/>
            <w:noProof/>
          </w:rPr>
          <w:t>4.2.</w:t>
        </w:r>
        <w:r>
          <w:rPr>
            <w:rFonts w:eastAsiaTheme="minorEastAsia" w:cstheme="minorBidi"/>
            <w:smallCaps w:val="0"/>
            <w:noProof/>
            <w:kern w:val="2"/>
            <w:sz w:val="24"/>
            <w:szCs w:val="24"/>
            <w:lang w:eastAsia="en-AU"/>
            <w14:ligatures w14:val="standardContextual"/>
          </w:rPr>
          <w:tab/>
        </w:r>
        <w:r w:rsidRPr="005745F2">
          <w:rPr>
            <w:rStyle w:val="Hyperlink"/>
            <w:noProof/>
          </w:rPr>
          <w:t>Managing changes to Worker’s Placement onshore in Australia: transitions, extensions and redeployments</w:t>
        </w:r>
        <w:r>
          <w:rPr>
            <w:noProof/>
            <w:webHidden/>
          </w:rPr>
          <w:tab/>
        </w:r>
        <w:r>
          <w:rPr>
            <w:noProof/>
            <w:webHidden/>
          </w:rPr>
          <w:fldChar w:fldCharType="begin"/>
        </w:r>
        <w:r>
          <w:rPr>
            <w:noProof/>
            <w:webHidden/>
          </w:rPr>
          <w:instrText xml:space="preserve"> PAGEREF _Toc224633022 \h </w:instrText>
        </w:r>
        <w:r>
          <w:rPr>
            <w:noProof/>
            <w:webHidden/>
          </w:rPr>
        </w:r>
        <w:r>
          <w:rPr>
            <w:noProof/>
            <w:webHidden/>
          </w:rPr>
          <w:fldChar w:fldCharType="separate"/>
        </w:r>
        <w:r>
          <w:rPr>
            <w:noProof/>
            <w:webHidden/>
          </w:rPr>
          <w:t>39</w:t>
        </w:r>
        <w:r>
          <w:rPr>
            <w:noProof/>
            <w:webHidden/>
          </w:rPr>
          <w:fldChar w:fldCharType="end"/>
        </w:r>
      </w:hyperlink>
    </w:p>
    <w:p w14:paraId="52CD2B1C" w14:textId="33234214"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23" w:history="1">
        <w:r w:rsidRPr="005745F2">
          <w:rPr>
            <w:rStyle w:val="Hyperlink"/>
            <w:rFonts w:asciiTheme="majorHAnsi" w:hAnsiTheme="majorHAnsi"/>
            <w:noProof/>
          </w:rPr>
          <w:t>Chapter 5:</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Wage Deductions</w:t>
        </w:r>
        <w:r>
          <w:rPr>
            <w:noProof/>
            <w:webHidden/>
          </w:rPr>
          <w:tab/>
        </w:r>
        <w:r>
          <w:rPr>
            <w:noProof/>
            <w:webHidden/>
          </w:rPr>
          <w:fldChar w:fldCharType="begin"/>
        </w:r>
        <w:r>
          <w:rPr>
            <w:noProof/>
            <w:webHidden/>
          </w:rPr>
          <w:instrText xml:space="preserve"> PAGEREF _Toc224633023 \h </w:instrText>
        </w:r>
        <w:r>
          <w:rPr>
            <w:noProof/>
            <w:webHidden/>
          </w:rPr>
        </w:r>
        <w:r>
          <w:rPr>
            <w:noProof/>
            <w:webHidden/>
          </w:rPr>
          <w:fldChar w:fldCharType="separate"/>
        </w:r>
        <w:r>
          <w:rPr>
            <w:noProof/>
            <w:webHidden/>
          </w:rPr>
          <w:t>43</w:t>
        </w:r>
        <w:r>
          <w:rPr>
            <w:noProof/>
            <w:webHidden/>
          </w:rPr>
          <w:fldChar w:fldCharType="end"/>
        </w:r>
      </w:hyperlink>
    </w:p>
    <w:p w14:paraId="23FBB401" w14:textId="374EDA86"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24" w:history="1">
        <w:r w:rsidRPr="005745F2">
          <w:rPr>
            <w:rStyle w:val="Hyperlink"/>
            <w:iCs/>
            <w:noProof/>
          </w:rPr>
          <w:t>5.1.</w:t>
        </w:r>
        <w:r>
          <w:rPr>
            <w:rFonts w:eastAsiaTheme="minorEastAsia" w:cstheme="minorBidi"/>
            <w:smallCaps w:val="0"/>
            <w:noProof/>
            <w:kern w:val="2"/>
            <w:sz w:val="24"/>
            <w:szCs w:val="24"/>
            <w:lang w:eastAsia="en-AU"/>
            <w14:ligatures w14:val="standardContextual"/>
          </w:rPr>
          <w:tab/>
        </w:r>
        <w:r w:rsidRPr="005745F2">
          <w:rPr>
            <w:rStyle w:val="Hyperlink"/>
            <w:noProof/>
          </w:rPr>
          <w:t>What is covered by You</w:t>
        </w:r>
        <w:r>
          <w:rPr>
            <w:noProof/>
            <w:webHidden/>
          </w:rPr>
          <w:tab/>
        </w:r>
        <w:r>
          <w:rPr>
            <w:noProof/>
            <w:webHidden/>
          </w:rPr>
          <w:fldChar w:fldCharType="begin"/>
        </w:r>
        <w:r>
          <w:rPr>
            <w:noProof/>
            <w:webHidden/>
          </w:rPr>
          <w:instrText xml:space="preserve"> PAGEREF _Toc224633024 \h </w:instrText>
        </w:r>
        <w:r>
          <w:rPr>
            <w:noProof/>
            <w:webHidden/>
          </w:rPr>
        </w:r>
        <w:r>
          <w:rPr>
            <w:noProof/>
            <w:webHidden/>
          </w:rPr>
          <w:fldChar w:fldCharType="separate"/>
        </w:r>
        <w:r>
          <w:rPr>
            <w:noProof/>
            <w:webHidden/>
          </w:rPr>
          <w:t>43</w:t>
        </w:r>
        <w:r>
          <w:rPr>
            <w:noProof/>
            <w:webHidden/>
          </w:rPr>
          <w:fldChar w:fldCharType="end"/>
        </w:r>
      </w:hyperlink>
    </w:p>
    <w:p w14:paraId="0A35543F" w14:textId="21A592BE"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25" w:history="1">
        <w:r w:rsidRPr="005745F2">
          <w:rPr>
            <w:rStyle w:val="Hyperlink"/>
            <w:iCs/>
            <w:noProof/>
          </w:rPr>
          <w:t>5.2.</w:t>
        </w:r>
        <w:r>
          <w:rPr>
            <w:rFonts w:eastAsiaTheme="minorEastAsia" w:cstheme="minorBidi"/>
            <w:smallCaps w:val="0"/>
            <w:noProof/>
            <w:kern w:val="2"/>
            <w:sz w:val="24"/>
            <w:szCs w:val="24"/>
            <w:lang w:eastAsia="en-AU"/>
            <w14:ligatures w14:val="standardContextual"/>
          </w:rPr>
          <w:tab/>
        </w:r>
        <w:r w:rsidRPr="005745F2">
          <w:rPr>
            <w:rStyle w:val="Hyperlink"/>
            <w:noProof/>
          </w:rPr>
          <w:t>Education on deductions</w:t>
        </w:r>
        <w:r>
          <w:rPr>
            <w:noProof/>
            <w:webHidden/>
          </w:rPr>
          <w:tab/>
        </w:r>
        <w:r>
          <w:rPr>
            <w:noProof/>
            <w:webHidden/>
          </w:rPr>
          <w:fldChar w:fldCharType="begin"/>
        </w:r>
        <w:r>
          <w:rPr>
            <w:noProof/>
            <w:webHidden/>
          </w:rPr>
          <w:instrText xml:space="preserve"> PAGEREF _Toc224633025 \h </w:instrText>
        </w:r>
        <w:r>
          <w:rPr>
            <w:noProof/>
            <w:webHidden/>
          </w:rPr>
        </w:r>
        <w:r>
          <w:rPr>
            <w:noProof/>
            <w:webHidden/>
          </w:rPr>
          <w:fldChar w:fldCharType="separate"/>
        </w:r>
        <w:r>
          <w:rPr>
            <w:noProof/>
            <w:webHidden/>
          </w:rPr>
          <w:t>46</w:t>
        </w:r>
        <w:r>
          <w:rPr>
            <w:noProof/>
            <w:webHidden/>
          </w:rPr>
          <w:fldChar w:fldCharType="end"/>
        </w:r>
      </w:hyperlink>
    </w:p>
    <w:p w14:paraId="3AEDAC1C" w14:textId="2EA558CC"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26" w:history="1">
        <w:r w:rsidRPr="005745F2">
          <w:rPr>
            <w:rStyle w:val="Hyperlink"/>
            <w:iCs/>
            <w:noProof/>
          </w:rPr>
          <w:t>5.3.</w:t>
        </w:r>
        <w:r>
          <w:rPr>
            <w:rFonts w:eastAsiaTheme="minorEastAsia" w:cstheme="minorBidi"/>
            <w:smallCaps w:val="0"/>
            <w:noProof/>
            <w:kern w:val="2"/>
            <w:sz w:val="24"/>
            <w:szCs w:val="24"/>
            <w:lang w:eastAsia="en-AU"/>
            <w14:ligatures w14:val="standardContextual"/>
          </w:rPr>
          <w:tab/>
        </w:r>
        <w:r w:rsidRPr="005745F2">
          <w:rPr>
            <w:rStyle w:val="Hyperlink"/>
            <w:noProof/>
          </w:rPr>
          <w:t>Unauthorised deductions</w:t>
        </w:r>
        <w:r>
          <w:rPr>
            <w:noProof/>
            <w:webHidden/>
          </w:rPr>
          <w:tab/>
        </w:r>
        <w:r>
          <w:rPr>
            <w:noProof/>
            <w:webHidden/>
          </w:rPr>
          <w:fldChar w:fldCharType="begin"/>
        </w:r>
        <w:r>
          <w:rPr>
            <w:noProof/>
            <w:webHidden/>
          </w:rPr>
          <w:instrText xml:space="preserve"> PAGEREF _Toc224633026 \h </w:instrText>
        </w:r>
        <w:r>
          <w:rPr>
            <w:noProof/>
            <w:webHidden/>
          </w:rPr>
        </w:r>
        <w:r>
          <w:rPr>
            <w:noProof/>
            <w:webHidden/>
          </w:rPr>
          <w:fldChar w:fldCharType="separate"/>
        </w:r>
        <w:r>
          <w:rPr>
            <w:noProof/>
            <w:webHidden/>
          </w:rPr>
          <w:t>46</w:t>
        </w:r>
        <w:r>
          <w:rPr>
            <w:noProof/>
            <w:webHidden/>
          </w:rPr>
          <w:fldChar w:fldCharType="end"/>
        </w:r>
      </w:hyperlink>
    </w:p>
    <w:p w14:paraId="4AF082FE" w14:textId="454FD6B3"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27" w:history="1">
        <w:r w:rsidRPr="005745F2">
          <w:rPr>
            <w:rStyle w:val="Hyperlink"/>
            <w:iCs/>
            <w:noProof/>
          </w:rPr>
          <w:t>5.4.</w:t>
        </w:r>
        <w:r>
          <w:rPr>
            <w:rFonts w:eastAsiaTheme="minorEastAsia" w:cstheme="minorBidi"/>
            <w:smallCaps w:val="0"/>
            <w:noProof/>
            <w:kern w:val="2"/>
            <w:sz w:val="24"/>
            <w:szCs w:val="24"/>
            <w:lang w:eastAsia="en-AU"/>
            <w14:ligatures w14:val="standardContextual"/>
          </w:rPr>
          <w:tab/>
        </w:r>
        <w:r w:rsidRPr="005745F2">
          <w:rPr>
            <w:rStyle w:val="Hyperlink"/>
            <w:noProof/>
          </w:rPr>
          <w:t>Record keeping</w:t>
        </w:r>
        <w:r>
          <w:rPr>
            <w:noProof/>
            <w:webHidden/>
          </w:rPr>
          <w:tab/>
        </w:r>
        <w:r>
          <w:rPr>
            <w:noProof/>
            <w:webHidden/>
          </w:rPr>
          <w:fldChar w:fldCharType="begin"/>
        </w:r>
        <w:r>
          <w:rPr>
            <w:noProof/>
            <w:webHidden/>
          </w:rPr>
          <w:instrText xml:space="preserve"> PAGEREF _Toc224633027 \h </w:instrText>
        </w:r>
        <w:r>
          <w:rPr>
            <w:noProof/>
            <w:webHidden/>
          </w:rPr>
        </w:r>
        <w:r>
          <w:rPr>
            <w:noProof/>
            <w:webHidden/>
          </w:rPr>
          <w:fldChar w:fldCharType="separate"/>
        </w:r>
        <w:r>
          <w:rPr>
            <w:noProof/>
            <w:webHidden/>
          </w:rPr>
          <w:t>47</w:t>
        </w:r>
        <w:r>
          <w:rPr>
            <w:noProof/>
            <w:webHidden/>
          </w:rPr>
          <w:fldChar w:fldCharType="end"/>
        </w:r>
      </w:hyperlink>
    </w:p>
    <w:p w14:paraId="07DE156E" w14:textId="6364F177"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28" w:history="1">
        <w:r w:rsidRPr="005745F2">
          <w:rPr>
            <w:rStyle w:val="Hyperlink"/>
            <w:iCs/>
            <w:noProof/>
          </w:rPr>
          <w:t>5.5.</w:t>
        </w:r>
        <w:r>
          <w:rPr>
            <w:rFonts w:eastAsiaTheme="minorEastAsia" w:cstheme="minorBidi"/>
            <w:smallCaps w:val="0"/>
            <w:noProof/>
            <w:kern w:val="2"/>
            <w:sz w:val="24"/>
            <w:szCs w:val="24"/>
            <w:lang w:eastAsia="en-AU"/>
            <w14:ligatures w14:val="standardContextual"/>
          </w:rPr>
          <w:tab/>
        </w:r>
        <w:r w:rsidRPr="005745F2">
          <w:rPr>
            <w:rStyle w:val="Hyperlink"/>
            <w:noProof/>
          </w:rPr>
          <w:t>Pay and pay slips</w:t>
        </w:r>
        <w:r>
          <w:rPr>
            <w:noProof/>
            <w:webHidden/>
          </w:rPr>
          <w:tab/>
        </w:r>
        <w:r>
          <w:rPr>
            <w:noProof/>
            <w:webHidden/>
          </w:rPr>
          <w:fldChar w:fldCharType="begin"/>
        </w:r>
        <w:r>
          <w:rPr>
            <w:noProof/>
            <w:webHidden/>
          </w:rPr>
          <w:instrText xml:space="preserve"> PAGEREF _Toc224633028 \h </w:instrText>
        </w:r>
        <w:r>
          <w:rPr>
            <w:noProof/>
            <w:webHidden/>
          </w:rPr>
        </w:r>
        <w:r>
          <w:rPr>
            <w:noProof/>
            <w:webHidden/>
          </w:rPr>
          <w:fldChar w:fldCharType="separate"/>
        </w:r>
        <w:r>
          <w:rPr>
            <w:noProof/>
            <w:webHidden/>
          </w:rPr>
          <w:t>48</w:t>
        </w:r>
        <w:r>
          <w:rPr>
            <w:noProof/>
            <w:webHidden/>
          </w:rPr>
          <w:fldChar w:fldCharType="end"/>
        </w:r>
      </w:hyperlink>
    </w:p>
    <w:p w14:paraId="6DE8D78D" w14:textId="640F5CAE"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29" w:history="1">
        <w:r w:rsidRPr="005745F2">
          <w:rPr>
            <w:rStyle w:val="Hyperlink"/>
            <w:rFonts w:asciiTheme="majorHAnsi" w:hAnsiTheme="majorHAnsi"/>
            <w:noProof/>
          </w:rPr>
          <w:t>Chapter 6:</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Worker Visa Application and Pre-departure Preparations</w:t>
        </w:r>
        <w:r>
          <w:rPr>
            <w:noProof/>
            <w:webHidden/>
          </w:rPr>
          <w:tab/>
        </w:r>
        <w:r>
          <w:rPr>
            <w:noProof/>
            <w:webHidden/>
          </w:rPr>
          <w:fldChar w:fldCharType="begin"/>
        </w:r>
        <w:r>
          <w:rPr>
            <w:noProof/>
            <w:webHidden/>
          </w:rPr>
          <w:instrText xml:space="preserve"> PAGEREF _Toc224633029 \h </w:instrText>
        </w:r>
        <w:r>
          <w:rPr>
            <w:noProof/>
            <w:webHidden/>
          </w:rPr>
        </w:r>
        <w:r>
          <w:rPr>
            <w:noProof/>
            <w:webHidden/>
          </w:rPr>
          <w:fldChar w:fldCharType="separate"/>
        </w:r>
        <w:r>
          <w:rPr>
            <w:noProof/>
            <w:webHidden/>
          </w:rPr>
          <w:t>50</w:t>
        </w:r>
        <w:r>
          <w:rPr>
            <w:noProof/>
            <w:webHidden/>
          </w:rPr>
          <w:fldChar w:fldCharType="end"/>
        </w:r>
      </w:hyperlink>
    </w:p>
    <w:p w14:paraId="18A23E13" w14:textId="4EC5C692"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30" w:history="1">
        <w:r w:rsidRPr="005745F2">
          <w:rPr>
            <w:rStyle w:val="Hyperlink"/>
            <w:iCs/>
            <w:noProof/>
          </w:rPr>
          <w:t>6.1.</w:t>
        </w:r>
        <w:r>
          <w:rPr>
            <w:rFonts w:eastAsiaTheme="minorEastAsia" w:cstheme="minorBidi"/>
            <w:smallCaps w:val="0"/>
            <w:noProof/>
            <w:kern w:val="2"/>
            <w:sz w:val="24"/>
            <w:szCs w:val="24"/>
            <w:lang w:eastAsia="en-AU"/>
            <w14:ligatures w14:val="standardContextual"/>
          </w:rPr>
          <w:tab/>
        </w:r>
        <w:r w:rsidRPr="005745F2">
          <w:rPr>
            <w:rStyle w:val="Hyperlink"/>
            <w:noProof/>
          </w:rPr>
          <w:t>Visa Application</w:t>
        </w:r>
        <w:r>
          <w:rPr>
            <w:noProof/>
            <w:webHidden/>
          </w:rPr>
          <w:tab/>
        </w:r>
        <w:r>
          <w:rPr>
            <w:noProof/>
            <w:webHidden/>
          </w:rPr>
          <w:fldChar w:fldCharType="begin"/>
        </w:r>
        <w:r>
          <w:rPr>
            <w:noProof/>
            <w:webHidden/>
          </w:rPr>
          <w:instrText xml:space="preserve"> PAGEREF _Toc224633030 \h </w:instrText>
        </w:r>
        <w:r>
          <w:rPr>
            <w:noProof/>
            <w:webHidden/>
          </w:rPr>
        </w:r>
        <w:r>
          <w:rPr>
            <w:noProof/>
            <w:webHidden/>
          </w:rPr>
          <w:fldChar w:fldCharType="separate"/>
        </w:r>
        <w:r>
          <w:rPr>
            <w:noProof/>
            <w:webHidden/>
          </w:rPr>
          <w:t>50</w:t>
        </w:r>
        <w:r>
          <w:rPr>
            <w:noProof/>
            <w:webHidden/>
          </w:rPr>
          <w:fldChar w:fldCharType="end"/>
        </w:r>
      </w:hyperlink>
    </w:p>
    <w:p w14:paraId="23343080" w14:textId="338E408B"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31" w:history="1">
        <w:r w:rsidRPr="005745F2">
          <w:rPr>
            <w:rStyle w:val="Hyperlink"/>
            <w:iCs/>
            <w:noProof/>
          </w:rPr>
          <w:t>6.2.</w:t>
        </w:r>
        <w:r>
          <w:rPr>
            <w:rFonts w:eastAsiaTheme="minorEastAsia" w:cstheme="minorBidi"/>
            <w:smallCaps w:val="0"/>
            <w:noProof/>
            <w:kern w:val="2"/>
            <w:sz w:val="24"/>
            <w:szCs w:val="24"/>
            <w:lang w:eastAsia="en-AU"/>
            <w14:ligatures w14:val="standardContextual"/>
          </w:rPr>
          <w:tab/>
        </w:r>
        <w:r w:rsidRPr="005745F2">
          <w:rPr>
            <w:rStyle w:val="Hyperlink"/>
            <w:noProof/>
          </w:rPr>
          <w:t>Worker Pre-Departure Briefing (PDB)</w:t>
        </w:r>
        <w:r>
          <w:rPr>
            <w:noProof/>
            <w:webHidden/>
          </w:rPr>
          <w:tab/>
        </w:r>
        <w:r>
          <w:rPr>
            <w:noProof/>
            <w:webHidden/>
          </w:rPr>
          <w:fldChar w:fldCharType="begin"/>
        </w:r>
        <w:r>
          <w:rPr>
            <w:noProof/>
            <w:webHidden/>
          </w:rPr>
          <w:instrText xml:space="preserve"> PAGEREF _Toc224633031 \h </w:instrText>
        </w:r>
        <w:r>
          <w:rPr>
            <w:noProof/>
            <w:webHidden/>
          </w:rPr>
        </w:r>
        <w:r>
          <w:rPr>
            <w:noProof/>
            <w:webHidden/>
          </w:rPr>
          <w:fldChar w:fldCharType="separate"/>
        </w:r>
        <w:r>
          <w:rPr>
            <w:noProof/>
            <w:webHidden/>
          </w:rPr>
          <w:t>52</w:t>
        </w:r>
        <w:r>
          <w:rPr>
            <w:noProof/>
            <w:webHidden/>
          </w:rPr>
          <w:fldChar w:fldCharType="end"/>
        </w:r>
      </w:hyperlink>
    </w:p>
    <w:p w14:paraId="243570EC" w14:textId="338DA846"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32" w:history="1">
        <w:r w:rsidRPr="005745F2">
          <w:rPr>
            <w:rStyle w:val="Hyperlink"/>
            <w:rFonts w:asciiTheme="majorHAnsi" w:hAnsiTheme="majorHAnsi"/>
            <w:noProof/>
          </w:rPr>
          <w:t>Chapter 7:</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International Flights and transfers</w:t>
        </w:r>
        <w:r>
          <w:rPr>
            <w:noProof/>
            <w:webHidden/>
          </w:rPr>
          <w:tab/>
        </w:r>
        <w:r>
          <w:rPr>
            <w:noProof/>
            <w:webHidden/>
          </w:rPr>
          <w:fldChar w:fldCharType="begin"/>
        </w:r>
        <w:r>
          <w:rPr>
            <w:noProof/>
            <w:webHidden/>
          </w:rPr>
          <w:instrText xml:space="preserve"> PAGEREF _Toc224633032 \h </w:instrText>
        </w:r>
        <w:r>
          <w:rPr>
            <w:noProof/>
            <w:webHidden/>
          </w:rPr>
        </w:r>
        <w:r>
          <w:rPr>
            <w:noProof/>
            <w:webHidden/>
          </w:rPr>
          <w:fldChar w:fldCharType="separate"/>
        </w:r>
        <w:r>
          <w:rPr>
            <w:noProof/>
            <w:webHidden/>
          </w:rPr>
          <w:t>54</w:t>
        </w:r>
        <w:r>
          <w:rPr>
            <w:noProof/>
            <w:webHidden/>
          </w:rPr>
          <w:fldChar w:fldCharType="end"/>
        </w:r>
      </w:hyperlink>
    </w:p>
    <w:p w14:paraId="3139E015" w14:textId="4D24D51F"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33" w:history="1">
        <w:r w:rsidRPr="005745F2">
          <w:rPr>
            <w:rStyle w:val="Hyperlink"/>
            <w:iCs/>
            <w:noProof/>
          </w:rPr>
          <w:t>7.1.</w:t>
        </w:r>
        <w:r>
          <w:rPr>
            <w:rFonts w:eastAsiaTheme="minorEastAsia" w:cstheme="minorBidi"/>
            <w:smallCaps w:val="0"/>
            <w:noProof/>
            <w:kern w:val="2"/>
            <w:sz w:val="24"/>
            <w:szCs w:val="24"/>
            <w:lang w:eastAsia="en-AU"/>
            <w14:ligatures w14:val="standardContextual"/>
          </w:rPr>
          <w:tab/>
        </w:r>
        <w:r w:rsidRPr="005745F2">
          <w:rPr>
            <w:rStyle w:val="Hyperlink"/>
            <w:noProof/>
          </w:rPr>
          <w:t>General conditions</w:t>
        </w:r>
        <w:r>
          <w:rPr>
            <w:noProof/>
            <w:webHidden/>
          </w:rPr>
          <w:tab/>
        </w:r>
        <w:r>
          <w:rPr>
            <w:noProof/>
            <w:webHidden/>
          </w:rPr>
          <w:fldChar w:fldCharType="begin"/>
        </w:r>
        <w:r>
          <w:rPr>
            <w:noProof/>
            <w:webHidden/>
          </w:rPr>
          <w:instrText xml:space="preserve"> PAGEREF _Toc224633033 \h </w:instrText>
        </w:r>
        <w:r>
          <w:rPr>
            <w:noProof/>
            <w:webHidden/>
          </w:rPr>
        </w:r>
        <w:r>
          <w:rPr>
            <w:noProof/>
            <w:webHidden/>
          </w:rPr>
          <w:fldChar w:fldCharType="separate"/>
        </w:r>
        <w:r>
          <w:rPr>
            <w:noProof/>
            <w:webHidden/>
          </w:rPr>
          <w:t>54</w:t>
        </w:r>
        <w:r>
          <w:rPr>
            <w:noProof/>
            <w:webHidden/>
          </w:rPr>
          <w:fldChar w:fldCharType="end"/>
        </w:r>
      </w:hyperlink>
    </w:p>
    <w:p w14:paraId="14565102" w14:textId="3988BF10"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34" w:history="1">
        <w:r w:rsidRPr="005745F2">
          <w:rPr>
            <w:rStyle w:val="Hyperlink"/>
            <w:iCs/>
            <w:noProof/>
          </w:rPr>
          <w:t>7.2.</w:t>
        </w:r>
        <w:r>
          <w:rPr>
            <w:rFonts w:eastAsiaTheme="minorEastAsia" w:cstheme="minorBidi"/>
            <w:smallCaps w:val="0"/>
            <w:noProof/>
            <w:kern w:val="2"/>
            <w:sz w:val="24"/>
            <w:szCs w:val="24"/>
            <w:lang w:eastAsia="en-AU"/>
            <w14:ligatures w14:val="standardContextual"/>
          </w:rPr>
          <w:tab/>
        </w:r>
        <w:r w:rsidRPr="005745F2">
          <w:rPr>
            <w:rStyle w:val="Hyperlink"/>
            <w:noProof/>
          </w:rPr>
          <w:t>Arrivals</w:t>
        </w:r>
        <w:r>
          <w:rPr>
            <w:noProof/>
            <w:webHidden/>
          </w:rPr>
          <w:tab/>
        </w:r>
        <w:r>
          <w:rPr>
            <w:noProof/>
            <w:webHidden/>
          </w:rPr>
          <w:fldChar w:fldCharType="begin"/>
        </w:r>
        <w:r>
          <w:rPr>
            <w:noProof/>
            <w:webHidden/>
          </w:rPr>
          <w:instrText xml:space="preserve"> PAGEREF _Toc224633034 \h </w:instrText>
        </w:r>
        <w:r>
          <w:rPr>
            <w:noProof/>
            <w:webHidden/>
          </w:rPr>
        </w:r>
        <w:r>
          <w:rPr>
            <w:noProof/>
            <w:webHidden/>
          </w:rPr>
          <w:fldChar w:fldCharType="separate"/>
        </w:r>
        <w:r>
          <w:rPr>
            <w:noProof/>
            <w:webHidden/>
          </w:rPr>
          <w:t>54</w:t>
        </w:r>
        <w:r>
          <w:rPr>
            <w:noProof/>
            <w:webHidden/>
          </w:rPr>
          <w:fldChar w:fldCharType="end"/>
        </w:r>
      </w:hyperlink>
    </w:p>
    <w:p w14:paraId="4E6E893A" w14:textId="557631D2"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35" w:history="1">
        <w:r w:rsidRPr="005745F2">
          <w:rPr>
            <w:rStyle w:val="Hyperlink"/>
            <w:iCs/>
            <w:noProof/>
          </w:rPr>
          <w:t>7.3.</w:t>
        </w:r>
        <w:r>
          <w:rPr>
            <w:rFonts w:eastAsiaTheme="minorEastAsia" w:cstheme="minorBidi"/>
            <w:smallCaps w:val="0"/>
            <w:noProof/>
            <w:kern w:val="2"/>
            <w:sz w:val="24"/>
            <w:szCs w:val="24"/>
            <w:lang w:eastAsia="en-AU"/>
            <w14:ligatures w14:val="standardContextual"/>
          </w:rPr>
          <w:tab/>
        </w:r>
        <w:r w:rsidRPr="005745F2">
          <w:rPr>
            <w:rStyle w:val="Hyperlink"/>
            <w:noProof/>
          </w:rPr>
          <w:t>Departures</w:t>
        </w:r>
        <w:r>
          <w:rPr>
            <w:noProof/>
            <w:webHidden/>
          </w:rPr>
          <w:tab/>
        </w:r>
        <w:r>
          <w:rPr>
            <w:noProof/>
            <w:webHidden/>
          </w:rPr>
          <w:fldChar w:fldCharType="begin"/>
        </w:r>
        <w:r>
          <w:rPr>
            <w:noProof/>
            <w:webHidden/>
          </w:rPr>
          <w:instrText xml:space="preserve"> PAGEREF _Toc224633035 \h </w:instrText>
        </w:r>
        <w:r>
          <w:rPr>
            <w:noProof/>
            <w:webHidden/>
          </w:rPr>
        </w:r>
        <w:r>
          <w:rPr>
            <w:noProof/>
            <w:webHidden/>
          </w:rPr>
          <w:fldChar w:fldCharType="separate"/>
        </w:r>
        <w:r>
          <w:rPr>
            <w:noProof/>
            <w:webHidden/>
          </w:rPr>
          <w:t>55</w:t>
        </w:r>
        <w:r>
          <w:rPr>
            <w:noProof/>
            <w:webHidden/>
          </w:rPr>
          <w:fldChar w:fldCharType="end"/>
        </w:r>
      </w:hyperlink>
    </w:p>
    <w:p w14:paraId="01934533" w14:textId="7C8721AB"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36" w:history="1">
        <w:r w:rsidRPr="005745F2">
          <w:rPr>
            <w:rStyle w:val="Hyperlink"/>
            <w:iCs/>
            <w:noProof/>
          </w:rPr>
          <w:t>7.4.</w:t>
        </w:r>
        <w:r>
          <w:rPr>
            <w:rFonts w:eastAsiaTheme="minorEastAsia" w:cstheme="minorBidi"/>
            <w:smallCaps w:val="0"/>
            <w:noProof/>
            <w:kern w:val="2"/>
            <w:sz w:val="24"/>
            <w:szCs w:val="24"/>
            <w:lang w:eastAsia="en-AU"/>
            <w14:ligatures w14:val="standardContextual"/>
          </w:rPr>
          <w:tab/>
        </w:r>
        <w:r w:rsidRPr="005745F2">
          <w:rPr>
            <w:rStyle w:val="Hyperlink"/>
            <w:noProof/>
          </w:rPr>
          <w:t>Flights and Transfers for Workers with Multiple Placements</w:t>
        </w:r>
        <w:r>
          <w:rPr>
            <w:noProof/>
            <w:webHidden/>
          </w:rPr>
          <w:tab/>
        </w:r>
        <w:r>
          <w:rPr>
            <w:noProof/>
            <w:webHidden/>
          </w:rPr>
          <w:fldChar w:fldCharType="begin"/>
        </w:r>
        <w:r>
          <w:rPr>
            <w:noProof/>
            <w:webHidden/>
          </w:rPr>
          <w:instrText xml:space="preserve"> PAGEREF _Toc224633036 \h </w:instrText>
        </w:r>
        <w:r>
          <w:rPr>
            <w:noProof/>
            <w:webHidden/>
          </w:rPr>
        </w:r>
        <w:r>
          <w:rPr>
            <w:noProof/>
            <w:webHidden/>
          </w:rPr>
          <w:fldChar w:fldCharType="separate"/>
        </w:r>
        <w:r>
          <w:rPr>
            <w:noProof/>
            <w:webHidden/>
          </w:rPr>
          <w:t>57</w:t>
        </w:r>
        <w:r>
          <w:rPr>
            <w:noProof/>
            <w:webHidden/>
          </w:rPr>
          <w:fldChar w:fldCharType="end"/>
        </w:r>
      </w:hyperlink>
    </w:p>
    <w:p w14:paraId="09D261D0" w14:textId="5DDE394F"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37" w:history="1">
        <w:r w:rsidRPr="005745F2">
          <w:rPr>
            <w:rStyle w:val="Hyperlink"/>
            <w:iCs/>
            <w:noProof/>
          </w:rPr>
          <w:t>7.5.</w:t>
        </w:r>
        <w:r>
          <w:rPr>
            <w:rFonts w:eastAsiaTheme="minorEastAsia" w:cstheme="minorBidi"/>
            <w:smallCaps w:val="0"/>
            <w:noProof/>
            <w:kern w:val="2"/>
            <w:sz w:val="24"/>
            <w:szCs w:val="24"/>
            <w:lang w:eastAsia="en-AU"/>
            <w14:ligatures w14:val="standardContextual"/>
          </w:rPr>
          <w:tab/>
        </w:r>
        <w:r w:rsidRPr="005745F2">
          <w:rPr>
            <w:rStyle w:val="Hyperlink"/>
            <w:noProof/>
          </w:rPr>
          <w:t>Reimbursement of Travel Costs for Short-Term Workers</w:t>
        </w:r>
        <w:r>
          <w:rPr>
            <w:noProof/>
            <w:webHidden/>
          </w:rPr>
          <w:tab/>
        </w:r>
        <w:r>
          <w:rPr>
            <w:noProof/>
            <w:webHidden/>
          </w:rPr>
          <w:fldChar w:fldCharType="begin"/>
        </w:r>
        <w:r>
          <w:rPr>
            <w:noProof/>
            <w:webHidden/>
          </w:rPr>
          <w:instrText xml:space="preserve"> PAGEREF _Toc224633037 \h </w:instrText>
        </w:r>
        <w:r>
          <w:rPr>
            <w:noProof/>
            <w:webHidden/>
          </w:rPr>
        </w:r>
        <w:r>
          <w:rPr>
            <w:noProof/>
            <w:webHidden/>
          </w:rPr>
          <w:fldChar w:fldCharType="separate"/>
        </w:r>
        <w:r>
          <w:rPr>
            <w:noProof/>
            <w:webHidden/>
          </w:rPr>
          <w:t>58</w:t>
        </w:r>
        <w:r>
          <w:rPr>
            <w:noProof/>
            <w:webHidden/>
          </w:rPr>
          <w:fldChar w:fldCharType="end"/>
        </w:r>
      </w:hyperlink>
    </w:p>
    <w:p w14:paraId="66FF2973" w14:textId="6B022BB0"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38" w:history="1">
        <w:r w:rsidRPr="005745F2">
          <w:rPr>
            <w:rStyle w:val="Hyperlink"/>
            <w:rFonts w:asciiTheme="majorHAnsi" w:hAnsiTheme="majorHAnsi"/>
            <w:noProof/>
          </w:rPr>
          <w:t>Chapter 8:</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Mobilisation (Arrival) of Workers</w:t>
        </w:r>
        <w:r>
          <w:rPr>
            <w:noProof/>
            <w:webHidden/>
          </w:rPr>
          <w:tab/>
        </w:r>
        <w:r>
          <w:rPr>
            <w:noProof/>
            <w:webHidden/>
          </w:rPr>
          <w:fldChar w:fldCharType="begin"/>
        </w:r>
        <w:r>
          <w:rPr>
            <w:noProof/>
            <w:webHidden/>
          </w:rPr>
          <w:instrText xml:space="preserve"> PAGEREF _Toc224633038 \h </w:instrText>
        </w:r>
        <w:r>
          <w:rPr>
            <w:noProof/>
            <w:webHidden/>
          </w:rPr>
        </w:r>
        <w:r>
          <w:rPr>
            <w:noProof/>
            <w:webHidden/>
          </w:rPr>
          <w:fldChar w:fldCharType="separate"/>
        </w:r>
        <w:r>
          <w:rPr>
            <w:noProof/>
            <w:webHidden/>
          </w:rPr>
          <w:t>60</w:t>
        </w:r>
        <w:r>
          <w:rPr>
            <w:noProof/>
            <w:webHidden/>
          </w:rPr>
          <w:fldChar w:fldCharType="end"/>
        </w:r>
      </w:hyperlink>
    </w:p>
    <w:p w14:paraId="65E611A8" w14:textId="7F3BF17C"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39" w:history="1">
        <w:r w:rsidRPr="005745F2">
          <w:rPr>
            <w:rStyle w:val="Hyperlink"/>
            <w:iCs/>
            <w:noProof/>
          </w:rPr>
          <w:t>8.1.</w:t>
        </w:r>
        <w:r>
          <w:rPr>
            <w:rFonts w:eastAsiaTheme="minorEastAsia" w:cstheme="minorBidi"/>
            <w:smallCaps w:val="0"/>
            <w:noProof/>
            <w:kern w:val="2"/>
            <w:sz w:val="24"/>
            <w:szCs w:val="24"/>
            <w:lang w:eastAsia="en-AU"/>
            <w14:ligatures w14:val="standardContextual"/>
          </w:rPr>
          <w:tab/>
        </w:r>
        <w:r w:rsidRPr="005745F2">
          <w:rPr>
            <w:rStyle w:val="Hyperlink"/>
            <w:noProof/>
          </w:rPr>
          <w:t>Arrival of Workers</w:t>
        </w:r>
        <w:r>
          <w:rPr>
            <w:noProof/>
            <w:webHidden/>
          </w:rPr>
          <w:tab/>
        </w:r>
        <w:r>
          <w:rPr>
            <w:noProof/>
            <w:webHidden/>
          </w:rPr>
          <w:fldChar w:fldCharType="begin"/>
        </w:r>
        <w:r>
          <w:rPr>
            <w:noProof/>
            <w:webHidden/>
          </w:rPr>
          <w:instrText xml:space="preserve"> PAGEREF _Toc224633039 \h </w:instrText>
        </w:r>
        <w:r>
          <w:rPr>
            <w:noProof/>
            <w:webHidden/>
          </w:rPr>
        </w:r>
        <w:r>
          <w:rPr>
            <w:noProof/>
            <w:webHidden/>
          </w:rPr>
          <w:fldChar w:fldCharType="separate"/>
        </w:r>
        <w:r>
          <w:rPr>
            <w:noProof/>
            <w:webHidden/>
          </w:rPr>
          <w:t>60</w:t>
        </w:r>
        <w:r>
          <w:rPr>
            <w:noProof/>
            <w:webHidden/>
          </w:rPr>
          <w:fldChar w:fldCharType="end"/>
        </w:r>
      </w:hyperlink>
    </w:p>
    <w:p w14:paraId="46403957" w14:textId="1D515010"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40" w:history="1">
        <w:r w:rsidRPr="005745F2">
          <w:rPr>
            <w:rStyle w:val="Hyperlink"/>
            <w:iCs/>
            <w:noProof/>
          </w:rPr>
          <w:t>8.2.</w:t>
        </w:r>
        <w:r>
          <w:rPr>
            <w:rFonts w:eastAsiaTheme="minorEastAsia" w:cstheme="minorBidi"/>
            <w:smallCaps w:val="0"/>
            <w:noProof/>
            <w:kern w:val="2"/>
            <w:sz w:val="24"/>
            <w:szCs w:val="24"/>
            <w:lang w:eastAsia="en-AU"/>
            <w14:ligatures w14:val="standardContextual"/>
          </w:rPr>
          <w:tab/>
        </w:r>
        <w:r w:rsidRPr="005745F2">
          <w:rPr>
            <w:rStyle w:val="Hyperlink"/>
            <w:noProof/>
          </w:rPr>
          <w:t>On Arrival</w:t>
        </w:r>
        <w:r>
          <w:rPr>
            <w:noProof/>
            <w:webHidden/>
          </w:rPr>
          <w:tab/>
        </w:r>
        <w:r>
          <w:rPr>
            <w:noProof/>
            <w:webHidden/>
          </w:rPr>
          <w:fldChar w:fldCharType="begin"/>
        </w:r>
        <w:r>
          <w:rPr>
            <w:noProof/>
            <w:webHidden/>
          </w:rPr>
          <w:instrText xml:space="preserve"> PAGEREF _Toc224633040 \h </w:instrText>
        </w:r>
        <w:r>
          <w:rPr>
            <w:noProof/>
            <w:webHidden/>
          </w:rPr>
        </w:r>
        <w:r>
          <w:rPr>
            <w:noProof/>
            <w:webHidden/>
          </w:rPr>
          <w:fldChar w:fldCharType="separate"/>
        </w:r>
        <w:r>
          <w:rPr>
            <w:noProof/>
            <w:webHidden/>
          </w:rPr>
          <w:t>60</w:t>
        </w:r>
        <w:r>
          <w:rPr>
            <w:noProof/>
            <w:webHidden/>
          </w:rPr>
          <w:fldChar w:fldCharType="end"/>
        </w:r>
      </w:hyperlink>
    </w:p>
    <w:p w14:paraId="28E49A3F" w14:textId="6D6AC870"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41" w:history="1">
        <w:r w:rsidRPr="005745F2">
          <w:rPr>
            <w:rStyle w:val="Hyperlink"/>
            <w:iCs/>
            <w:noProof/>
          </w:rPr>
          <w:t>8.3.</w:t>
        </w:r>
        <w:r>
          <w:rPr>
            <w:rFonts w:eastAsiaTheme="minorEastAsia" w:cstheme="minorBidi"/>
            <w:smallCaps w:val="0"/>
            <w:noProof/>
            <w:kern w:val="2"/>
            <w:sz w:val="24"/>
            <w:szCs w:val="24"/>
            <w:lang w:eastAsia="en-AU"/>
            <w14:ligatures w14:val="standardContextual"/>
          </w:rPr>
          <w:tab/>
        </w:r>
        <w:r w:rsidRPr="005745F2">
          <w:rPr>
            <w:rStyle w:val="Hyperlink"/>
            <w:noProof/>
          </w:rPr>
          <w:t>Arrival Briefing</w:t>
        </w:r>
        <w:r>
          <w:rPr>
            <w:noProof/>
            <w:webHidden/>
          </w:rPr>
          <w:tab/>
        </w:r>
        <w:r>
          <w:rPr>
            <w:noProof/>
            <w:webHidden/>
          </w:rPr>
          <w:fldChar w:fldCharType="begin"/>
        </w:r>
        <w:r>
          <w:rPr>
            <w:noProof/>
            <w:webHidden/>
          </w:rPr>
          <w:instrText xml:space="preserve"> PAGEREF _Toc224633041 \h </w:instrText>
        </w:r>
        <w:r>
          <w:rPr>
            <w:noProof/>
            <w:webHidden/>
          </w:rPr>
        </w:r>
        <w:r>
          <w:rPr>
            <w:noProof/>
            <w:webHidden/>
          </w:rPr>
          <w:fldChar w:fldCharType="separate"/>
        </w:r>
        <w:r>
          <w:rPr>
            <w:noProof/>
            <w:webHidden/>
          </w:rPr>
          <w:t>61</w:t>
        </w:r>
        <w:r>
          <w:rPr>
            <w:noProof/>
            <w:webHidden/>
          </w:rPr>
          <w:fldChar w:fldCharType="end"/>
        </w:r>
      </w:hyperlink>
    </w:p>
    <w:p w14:paraId="64FE1BFB" w14:textId="5258C43D"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42" w:history="1">
        <w:r w:rsidRPr="005745F2">
          <w:rPr>
            <w:rStyle w:val="Hyperlink"/>
            <w:iCs/>
            <w:noProof/>
          </w:rPr>
          <w:t>8.4.</w:t>
        </w:r>
        <w:r>
          <w:rPr>
            <w:rFonts w:eastAsiaTheme="minorEastAsia" w:cstheme="minorBidi"/>
            <w:smallCaps w:val="0"/>
            <w:noProof/>
            <w:kern w:val="2"/>
            <w:sz w:val="24"/>
            <w:szCs w:val="24"/>
            <w:lang w:eastAsia="en-AU"/>
            <w14:ligatures w14:val="standardContextual"/>
          </w:rPr>
          <w:tab/>
        </w:r>
        <w:r w:rsidRPr="005745F2">
          <w:rPr>
            <w:rStyle w:val="Hyperlink"/>
            <w:noProof/>
          </w:rPr>
          <w:t>Work health and safety</w:t>
        </w:r>
        <w:r>
          <w:rPr>
            <w:noProof/>
            <w:webHidden/>
          </w:rPr>
          <w:tab/>
        </w:r>
        <w:r>
          <w:rPr>
            <w:noProof/>
            <w:webHidden/>
          </w:rPr>
          <w:fldChar w:fldCharType="begin"/>
        </w:r>
        <w:r>
          <w:rPr>
            <w:noProof/>
            <w:webHidden/>
          </w:rPr>
          <w:instrText xml:space="preserve"> PAGEREF _Toc224633042 \h </w:instrText>
        </w:r>
        <w:r>
          <w:rPr>
            <w:noProof/>
            <w:webHidden/>
          </w:rPr>
        </w:r>
        <w:r>
          <w:rPr>
            <w:noProof/>
            <w:webHidden/>
          </w:rPr>
          <w:fldChar w:fldCharType="separate"/>
        </w:r>
        <w:r>
          <w:rPr>
            <w:noProof/>
            <w:webHidden/>
          </w:rPr>
          <w:t>64</w:t>
        </w:r>
        <w:r>
          <w:rPr>
            <w:noProof/>
            <w:webHidden/>
          </w:rPr>
          <w:fldChar w:fldCharType="end"/>
        </w:r>
      </w:hyperlink>
    </w:p>
    <w:p w14:paraId="038455C3" w14:textId="23CA88AA"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43" w:history="1">
        <w:r w:rsidRPr="005745F2">
          <w:rPr>
            <w:rStyle w:val="Hyperlink"/>
            <w:iCs/>
            <w:noProof/>
          </w:rPr>
          <w:t>8.5.</w:t>
        </w:r>
        <w:r>
          <w:rPr>
            <w:rFonts w:eastAsiaTheme="minorEastAsia" w:cstheme="minorBidi"/>
            <w:smallCaps w:val="0"/>
            <w:noProof/>
            <w:kern w:val="2"/>
            <w:sz w:val="24"/>
            <w:szCs w:val="24"/>
            <w:lang w:eastAsia="en-AU"/>
            <w14:ligatures w14:val="standardContextual"/>
          </w:rPr>
          <w:tab/>
        </w:r>
        <w:r w:rsidRPr="005745F2">
          <w:rPr>
            <w:rStyle w:val="Hyperlink"/>
            <w:noProof/>
          </w:rPr>
          <w:t>Risk Assessment</w:t>
        </w:r>
        <w:r>
          <w:rPr>
            <w:noProof/>
            <w:webHidden/>
          </w:rPr>
          <w:tab/>
        </w:r>
        <w:r>
          <w:rPr>
            <w:noProof/>
            <w:webHidden/>
          </w:rPr>
          <w:fldChar w:fldCharType="begin"/>
        </w:r>
        <w:r>
          <w:rPr>
            <w:noProof/>
            <w:webHidden/>
          </w:rPr>
          <w:instrText xml:space="preserve"> PAGEREF _Toc224633043 \h </w:instrText>
        </w:r>
        <w:r>
          <w:rPr>
            <w:noProof/>
            <w:webHidden/>
          </w:rPr>
        </w:r>
        <w:r>
          <w:rPr>
            <w:noProof/>
            <w:webHidden/>
          </w:rPr>
          <w:fldChar w:fldCharType="separate"/>
        </w:r>
        <w:r>
          <w:rPr>
            <w:noProof/>
            <w:webHidden/>
          </w:rPr>
          <w:t>64</w:t>
        </w:r>
        <w:r>
          <w:rPr>
            <w:noProof/>
            <w:webHidden/>
          </w:rPr>
          <w:fldChar w:fldCharType="end"/>
        </w:r>
      </w:hyperlink>
    </w:p>
    <w:p w14:paraId="06DACAB2" w14:textId="3C314368"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44" w:history="1">
        <w:r w:rsidRPr="005745F2">
          <w:rPr>
            <w:rStyle w:val="Hyperlink"/>
            <w:iCs/>
            <w:noProof/>
          </w:rPr>
          <w:t>8.6.</w:t>
        </w:r>
        <w:r>
          <w:rPr>
            <w:rFonts w:eastAsiaTheme="minorEastAsia" w:cstheme="minorBidi"/>
            <w:smallCaps w:val="0"/>
            <w:noProof/>
            <w:kern w:val="2"/>
            <w:sz w:val="24"/>
            <w:szCs w:val="24"/>
            <w:lang w:eastAsia="en-AU"/>
            <w14:ligatures w14:val="standardContextual"/>
          </w:rPr>
          <w:tab/>
        </w:r>
        <w:r w:rsidRPr="005745F2">
          <w:rPr>
            <w:rStyle w:val="Hyperlink"/>
            <w:noProof/>
          </w:rPr>
          <w:t>Workplace Induction</w:t>
        </w:r>
        <w:r>
          <w:rPr>
            <w:noProof/>
            <w:webHidden/>
          </w:rPr>
          <w:tab/>
        </w:r>
        <w:r>
          <w:rPr>
            <w:noProof/>
            <w:webHidden/>
          </w:rPr>
          <w:fldChar w:fldCharType="begin"/>
        </w:r>
        <w:r>
          <w:rPr>
            <w:noProof/>
            <w:webHidden/>
          </w:rPr>
          <w:instrText xml:space="preserve"> PAGEREF _Toc224633044 \h </w:instrText>
        </w:r>
        <w:r>
          <w:rPr>
            <w:noProof/>
            <w:webHidden/>
          </w:rPr>
        </w:r>
        <w:r>
          <w:rPr>
            <w:noProof/>
            <w:webHidden/>
          </w:rPr>
          <w:fldChar w:fldCharType="separate"/>
        </w:r>
        <w:r>
          <w:rPr>
            <w:noProof/>
            <w:webHidden/>
          </w:rPr>
          <w:t>65</w:t>
        </w:r>
        <w:r>
          <w:rPr>
            <w:noProof/>
            <w:webHidden/>
          </w:rPr>
          <w:fldChar w:fldCharType="end"/>
        </w:r>
      </w:hyperlink>
    </w:p>
    <w:p w14:paraId="129ED2A1" w14:textId="4BE3AA40"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45" w:history="1">
        <w:r w:rsidRPr="005745F2">
          <w:rPr>
            <w:rStyle w:val="Hyperlink"/>
            <w:iCs/>
            <w:noProof/>
          </w:rPr>
          <w:t>8.7.</w:t>
        </w:r>
        <w:r>
          <w:rPr>
            <w:rFonts w:eastAsiaTheme="minorEastAsia" w:cstheme="minorBidi"/>
            <w:smallCaps w:val="0"/>
            <w:noProof/>
            <w:kern w:val="2"/>
            <w:sz w:val="24"/>
            <w:szCs w:val="24"/>
            <w:lang w:eastAsia="en-AU"/>
            <w14:ligatures w14:val="standardContextual"/>
          </w:rPr>
          <w:tab/>
        </w:r>
        <w:r w:rsidRPr="005745F2">
          <w:rPr>
            <w:rStyle w:val="Hyperlink"/>
            <w:noProof/>
          </w:rPr>
          <w:t>Portability Arrangements and Worker conditions</w:t>
        </w:r>
        <w:r>
          <w:rPr>
            <w:noProof/>
            <w:webHidden/>
          </w:rPr>
          <w:tab/>
        </w:r>
        <w:r>
          <w:rPr>
            <w:noProof/>
            <w:webHidden/>
          </w:rPr>
          <w:fldChar w:fldCharType="begin"/>
        </w:r>
        <w:r>
          <w:rPr>
            <w:noProof/>
            <w:webHidden/>
          </w:rPr>
          <w:instrText xml:space="preserve"> PAGEREF _Toc224633045 \h </w:instrText>
        </w:r>
        <w:r>
          <w:rPr>
            <w:noProof/>
            <w:webHidden/>
          </w:rPr>
        </w:r>
        <w:r>
          <w:rPr>
            <w:noProof/>
            <w:webHidden/>
          </w:rPr>
          <w:fldChar w:fldCharType="separate"/>
        </w:r>
        <w:r>
          <w:rPr>
            <w:noProof/>
            <w:webHidden/>
          </w:rPr>
          <w:t>66</w:t>
        </w:r>
        <w:r>
          <w:rPr>
            <w:noProof/>
            <w:webHidden/>
          </w:rPr>
          <w:fldChar w:fldCharType="end"/>
        </w:r>
      </w:hyperlink>
    </w:p>
    <w:p w14:paraId="7203144C" w14:textId="4953931A"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46" w:history="1">
        <w:r w:rsidRPr="005745F2">
          <w:rPr>
            <w:rStyle w:val="Hyperlink"/>
            <w:rFonts w:asciiTheme="majorHAnsi" w:hAnsiTheme="majorHAnsi"/>
            <w:noProof/>
          </w:rPr>
          <w:t>Chapter 9:</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Enhancing Worker Welfare, Wellbeing, and Capacity</w:t>
        </w:r>
        <w:r>
          <w:rPr>
            <w:noProof/>
            <w:webHidden/>
          </w:rPr>
          <w:tab/>
        </w:r>
        <w:r>
          <w:rPr>
            <w:noProof/>
            <w:webHidden/>
          </w:rPr>
          <w:fldChar w:fldCharType="begin"/>
        </w:r>
        <w:r>
          <w:rPr>
            <w:noProof/>
            <w:webHidden/>
          </w:rPr>
          <w:instrText xml:space="preserve"> PAGEREF _Toc224633046 \h </w:instrText>
        </w:r>
        <w:r>
          <w:rPr>
            <w:noProof/>
            <w:webHidden/>
          </w:rPr>
        </w:r>
        <w:r>
          <w:rPr>
            <w:noProof/>
            <w:webHidden/>
          </w:rPr>
          <w:fldChar w:fldCharType="separate"/>
        </w:r>
        <w:r>
          <w:rPr>
            <w:noProof/>
            <w:webHidden/>
          </w:rPr>
          <w:t>73</w:t>
        </w:r>
        <w:r>
          <w:rPr>
            <w:noProof/>
            <w:webHidden/>
          </w:rPr>
          <w:fldChar w:fldCharType="end"/>
        </w:r>
      </w:hyperlink>
    </w:p>
    <w:p w14:paraId="7B2E8F15" w14:textId="6059086E"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47" w:history="1">
        <w:r w:rsidRPr="005745F2">
          <w:rPr>
            <w:rStyle w:val="Hyperlink"/>
            <w:iCs/>
            <w:noProof/>
          </w:rPr>
          <w:t>9.1.</w:t>
        </w:r>
        <w:r>
          <w:rPr>
            <w:rFonts w:eastAsiaTheme="minorEastAsia" w:cstheme="minorBidi"/>
            <w:smallCaps w:val="0"/>
            <w:noProof/>
            <w:kern w:val="2"/>
            <w:sz w:val="24"/>
            <w:szCs w:val="24"/>
            <w:lang w:eastAsia="en-AU"/>
            <w14:ligatures w14:val="standardContextual"/>
          </w:rPr>
          <w:tab/>
        </w:r>
        <w:r w:rsidRPr="005745F2">
          <w:rPr>
            <w:rStyle w:val="Hyperlink"/>
            <w:noProof/>
          </w:rPr>
          <w:t>Your Worker Welfare Responsibilities</w:t>
        </w:r>
        <w:r>
          <w:rPr>
            <w:noProof/>
            <w:webHidden/>
          </w:rPr>
          <w:tab/>
        </w:r>
        <w:r>
          <w:rPr>
            <w:noProof/>
            <w:webHidden/>
          </w:rPr>
          <w:fldChar w:fldCharType="begin"/>
        </w:r>
        <w:r>
          <w:rPr>
            <w:noProof/>
            <w:webHidden/>
          </w:rPr>
          <w:instrText xml:space="preserve"> PAGEREF _Toc224633047 \h </w:instrText>
        </w:r>
        <w:r>
          <w:rPr>
            <w:noProof/>
            <w:webHidden/>
          </w:rPr>
        </w:r>
        <w:r>
          <w:rPr>
            <w:noProof/>
            <w:webHidden/>
          </w:rPr>
          <w:fldChar w:fldCharType="separate"/>
        </w:r>
        <w:r>
          <w:rPr>
            <w:noProof/>
            <w:webHidden/>
          </w:rPr>
          <w:t>73</w:t>
        </w:r>
        <w:r>
          <w:rPr>
            <w:noProof/>
            <w:webHidden/>
          </w:rPr>
          <w:fldChar w:fldCharType="end"/>
        </w:r>
      </w:hyperlink>
    </w:p>
    <w:p w14:paraId="443412FD" w14:textId="2B5FCF32"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48" w:history="1">
        <w:r w:rsidRPr="005745F2">
          <w:rPr>
            <w:rStyle w:val="Hyperlink"/>
            <w:iCs/>
            <w:noProof/>
          </w:rPr>
          <w:t>9.2.</w:t>
        </w:r>
        <w:r>
          <w:rPr>
            <w:rFonts w:eastAsiaTheme="minorEastAsia" w:cstheme="minorBidi"/>
            <w:smallCaps w:val="0"/>
            <w:noProof/>
            <w:kern w:val="2"/>
            <w:sz w:val="24"/>
            <w:szCs w:val="24"/>
            <w:lang w:eastAsia="en-AU"/>
            <w14:ligatures w14:val="standardContextual"/>
          </w:rPr>
          <w:tab/>
        </w:r>
        <w:r w:rsidRPr="005745F2">
          <w:rPr>
            <w:rStyle w:val="Hyperlink"/>
            <w:noProof/>
          </w:rPr>
          <w:t>Cultural Competency and Effective Communication</w:t>
        </w:r>
        <w:r>
          <w:rPr>
            <w:noProof/>
            <w:webHidden/>
          </w:rPr>
          <w:tab/>
        </w:r>
        <w:r>
          <w:rPr>
            <w:noProof/>
            <w:webHidden/>
          </w:rPr>
          <w:fldChar w:fldCharType="begin"/>
        </w:r>
        <w:r>
          <w:rPr>
            <w:noProof/>
            <w:webHidden/>
          </w:rPr>
          <w:instrText xml:space="preserve"> PAGEREF _Toc224633048 \h </w:instrText>
        </w:r>
        <w:r>
          <w:rPr>
            <w:noProof/>
            <w:webHidden/>
          </w:rPr>
        </w:r>
        <w:r>
          <w:rPr>
            <w:noProof/>
            <w:webHidden/>
          </w:rPr>
          <w:fldChar w:fldCharType="separate"/>
        </w:r>
        <w:r>
          <w:rPr>
            <w:noProof/>
            <w:webHidden/>
          </w:rPr>
          <w:t>74</w:t>
        </w:r>
        <w:r>
          <w:rPr>
            <w:noProof/>
            <w:webHidden/>
          </w:rPr>
          <w:fldChar w:fldCharType="end"/>
        </w:r>
      </w:hyperlink>
    </w:p>
    <w:p w14:paraId="1CC93F37" w14:textId="2C85B0FA"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49" w:history="1">
        <w:r w:rsidRPr="005745F2">
          <w:rPr>
            <w:rStyle w:val="Hyperlink"/>
            <w:iCs/>
            <w:noProof/>
          </w:rPr>
          <w:t>9.3.</w:t>
        </w:r>
        <w:r>
          <w:rPr>
            <w:rFonts w:eastAsiaTheme="minorEastAsia" w:cstheme="minorBidi"/>
            <w:smallCaps w:val="0"/>
            <w:noProof/>
            <w:kern w:val="2"/>
            <w:sz w:val="24"/>
            <w:szCs w:val="24"/>
            <w:lang w:eastAsia="en-AU"/>
            <w14:ligatures w14:val="standardContextual"/>
          </w:rPr>
          <w:tab/>
        </w:r>
        <w:r w:rsidRPr="005745F2">
          <w:rPr>
            <w:rStyle w:val="Hyperlink"/>
            <w:noProof/>
          </w:rPr>
          <w:t>Workers’ Health Insurance</w:t>
        </w:r>
        <w:r>
          <w:rPr>
            <w:noProof/>
            <w:webHidden/>
          </w:rPr>
          <w:tab/>
        </w:r>
        <w:r>
          <w:rPr>
            <w:noProof/>
            <w:webHidden/>
          </w:rPr>
          <w:fldChar w:fldCharType="begin"/>
        </w:r>
        <w:r>
          <w:rPr>
            <w:noProof/>
            <w:webHidden/>
          </w:rPr>
          <w:instrText xml:space="preserve"> PAGEREF _Toc224633049 \h </w:instrText>
        </w:r>
        <w:r>
          <w:rPr>
            <w:noProof/>
            <w:webHidden/>
          </w:rPr>
        </w:r>
        <w:r>
          <w:rPr>
            <w:noProof/>
            <w:webHidden/>
          </w:rPr>
          <w:fldChar w:fldCharType="separate"/>
        </w:r>
        <w:r>
          <w:rPr>
            <w:noProof/>
            <w:webHidden/>
          </w:rPr>
          <w:t>74</w:t>
        </w:r>
        <w:r>
          <w:rPr>
            <w:noProof/>
            <w:webHidden/>
          </w:rPr>
          <w:fldChar w:fldCharType="end"/>
        </w:r>
      </w:hyperlink>
    </w:p>
    <w:p w14:paraId="6F8AE982" w14:textId="671B5FC7"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50" w:history="1">
        <w:r w:rsidRPr="005745F2">
          <w:rPr>
            <w:rStyle w:val="Hyperlink"/>
            <w:iCs/>
            <w:noProof/>
          </w:rPr>
          <w:t>9.4.</w:t>
        </w:r>
        <w:r>
          <w:rPr>
            <w:rFonts w:eastAsiaTheme="minorEastAsia" w:cstheme="minorBidi"/>
            <w:smallCaps w:val="0"/>
            <w:noProof/>
            <w:kern w:val="2"/>
            <w:sz w:val="24"/>
            <w:szCs w:val="24"/>
            <w:lang w:eastAsia="en-AU"/>
            <w14:ligatures w14:val="standardContextual"/>
          </w:rPr>
          <w:tab/>
        </w:r>
        <w:r w:rsidRPr="005745F2">
          <w:rPr>
            <w:rStyle w:val="Hyperlink"/>
            <w:noProof/>
          </w:rPr>
          <w:t>Medical care</w:t>
        </w:r>
        <w:r>
          <w:rPr>
            <w:noProof/>
            <w:webHidden/>
          </w:rPr>
          <w:tab/>
        </w:r>
        <w:r>
          <w:rPr>
            <w:noProof/>
            <w:webHidden/>
          </w:rPr>
          <w:fldChar w:fldCharType="begin"/>
        </w:r>
        <w:r>
          <w:rPr>
            <w:noProof/>
            <w:webHidden/>
          </w:rPr>
          <w:instrText xml:space="preserve"> PAGEREF _Toc224633050 \h </w:instrText>
        </w:r>
        <w:r>
          <w:rPr>
            <w:noProof/>
            <w:webHidden/>
          </w:rPr>
        </w:r>
        <w:r>
          <w:rPr>
            <w:noProof/>
            <w:webHidden/>
          </w:rPr>
          <w:fldChar w:fldCharType="separate"/>
        </w:r>
        <w:r>
          <w:rPr>
            <w:noProof/>
            <w:webHidden/>
          </w:rPr>
          <w:t>76</w:t>
        </w:r>
        <w:r>
          <w:rPr>
            <w:noProof/>
            <w:webHidden/>
          </w:rPr>
          <w:fldChar w:fldCharType="end"/>
        </w:r>
      </w:hyperlink>
    </w:p>
    <w:p w14:paraId="3F2D19D6" w14:textId="5E164AD8"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51" w:history="1">
        <w:r w:rsidRPr="005745F2">
          <w:rPr>
            <w:rStyle w:val="Hyperlink"/>
            <w:iCs/>
            <w:noProof/>
          </w:rPr>
          <w:t>9.5.</w:t>
        </w:r>
        <w:r>
          <w:rPr>
            <w:rFonts w:eastAsiaTheme="minorEastAsia" w:cstheme="minorBidi"/>
            <w:smallCaps w:val="0"/>
            <w:noProof/>
            <w:kern w:val="2"/>
            <w:sz w:val="24"/>
            <w:szCs w:val="24"/>
            <w:lang w:eastAsia="en-AU"/>
            <w14:ligatures w14:val="standardContextual"/>
          </w:rPr>
          <w:tab/>
        </w:r>
        <w:r w:rsidRPr="005745F2">
          <w:rPr>
            <w:rStyle w:val="Hyperlink"/>
            <w:noProof/>
          </w:rPr>
          <w:t>Welfare and Wellbeing Plan</w:t>
        </w:r>
        <w:r>
          <w:rPr>
            <w:noProof/>
            <w:webHidden/>
          </w:rPr>
          <w:tab/>
        </w:r>
        <w:r>
          <w:rPr>
            <w:noProof/>
            <w:webHidden/>
          </w:rPr>
          <w:fldChar w:fldCharType="begin"/>
        </w:r>
        <w:r>
          <w:rPr>
            <w:noProof/>
            <w:webHidden/>
          </w:rPr>
          <w:instrText xml:space="preserve"> PAGEREF _Toc224633051 \h </w:instrText>
        </w:r>
        <w:r>
          <w:rPr>
            <w:noProof/>
            <w:webHidden/>
          </w:rPr>
        </w:r>
        <w:r>
          <w:rPr>
            <w:noProof/>
            <w:webHidden/>
          </w:rPr>
          <w:fldChar w:fldCharType="separate"/>
        </w:r>
        <w:r>
          <w:rPr>
            <w:noProof/>
            <w:webHidden/>
          </w:rPr>
          <w:t>77</w:t>
        </w:r>
        <w:r>
          <w:rPr>
            <w:noProof/>
            <w:webHidden/>
          </w:rPr>
          <w:fldChar w:fldCharType="end"/>
        </w:r>
      </w:hyperlink>
    </w:p>
    <w:p w14:paraId="4044F917" w14:textId="3CBE45F0"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52" w:history="1">
        <w:r w:rsidRPr="005745F2">
          <w:rPr>
            <w:rStyle w:val="Hyperlink"/>
            <w:iCs/>
            <w:noProof/>
          </w:rPr>
          <w:t>9.6.</w:t>
        </w:r>
        <w:r>
          <w:rPr>
            <w:rFonts w:eastAsiaTheme="minorEastAsia" w:cstheme="minorBidi"/>
            <w:smallCaps w:val="0"/>
            <w:noProof/>
            <w:kern w:val="2"/>
            <w:sz w:val="24"/>
            <w:szCs w:val="24"/>
            <w:lang w:eastAsia="en-AU"/>
            <w14:ligatures w14:val="standardContextual"/>
          </w:rPr>
          <w:tab/>
        </w:r>
        <w:r w:rsidRPr="005745F2">
          <w:rPr>
            <w:rStyle w:val="Hyperlink"/>
            <w:noProof/>
          </w:rPr>
          <w:t>Welfare and Wellbeing Support Person</w:t>
        </w:r>
        <w:r>
          <w:rPr>
            <w:noProof/>
            <w:webHidden/>
          </w:rPr>
          <w:tab/>
        </w:r>
        <w:r>
          <w:rPr>
            <w:noProof/>
            <w:webHidden/>
          </w:rPr>
          <w:fldChar w:fldCharType="begin"/>
        </w:r>
        <w:r>
          <w:rPr>
            <w:noProof/>
            <w:webHidden/>
          </w:rPr>
          <w:instrText xml:space="preserve"> PAGEREF _Toc224633052 \h </w:instrText>
        </w:r>
        <w:r>
          <w:rPr>
            <w:noProof/>
            <w:webHidden/>
          </w:rPr>
        </w:r>
        <w:r>
          <w:rPr>
            <w:noProof/>
            <w:webHidden/>
          </w:rPr>
          <w:fldChar w:fldCharType="separate"/>
        </w:r>
        <w:r>
          <w:rPr>
            <w:noProof/>
            <w:webHidden/>
          </w:rPr>
          <w:t>80</w:t>
        </w:r>
        <w:r>
          <w:rPr>
            <w:noProof/>
            <w:webHidden/>
          </w:rPr>
          <w:fldChar w:fldCharType="end"/>
        </w:r>
      </w:hyperlink>
    </w:p>
    <w:p w14:paraId="3114B2BC" w14:textId="603BF72E"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53" w:history="1">
        <w:r w:rsidRPr="005745F2">
          <w:rPr>
            <w:rStyle w:val="Hyperlink"/>
            <w:iCs/>
            <w:noProof/>
          </w:rPr>
          <w:t>9.7.</w:t>
        </w:r>
        <w:r>
          <w:rPr>
            <w:rFonts w:eastAsiaTheme="minorEastAsia" w:cstheme="minorBidi"/>
            <w:smallCaps w:val="0"/>
            <w:noProof/>
            <w:kern w:val="2"/>
            <w:sz w:val="24"/>
            <w:szCs w:val="24"/>
            <w:lang w:eastAsia="en-AU"/>
            <w14:ligatures w14:val="standardContextual"/>
          </w:rPr>
          <w:tab/>
        </w:r>
        <w:r w:rsidRPr="005745F2">
          <w:rPr>
            <w:rStyle w:val="Hyperlink"/>
            <w:noProof/>
          </w:rPr>
          <w:t>Unforeseen events and financial support</w:t>
        </w:r>
        <w:r>
          <w:rPr>
            <w:noProof/>
            <w:webHidden/>
          </w:rPr>
          <w:tab/>
        </w:r>
        <w:r>
          <w:rPr>
            <w:noProof/>
            <w:webHidden/>
          </w:rPr>
          <w:fldChar w:fldCharType="begin"/>
        </w:r>
        <w:r>
          <w:rPr>
            <w:noProof/>
            <w:webHidden/>
          </w:rPr>
          <w:instrText xml:space="preserve"> PAGEREF _Toc224633053 \h </w:instrText>
        </w:r>
        <w:r>
          <w:rPr>
            <w:noProof/>
            <w:webHidden/>
          </w:rPr>
        </w:r>
        <w:r>
          <w:rPr>
            <w:noProof/>
            <w:webHidden/>
          </w:rPr>
          <w:fldChar w:fldCharType="separate"/>
        </w:r>
        <w:r>
          <w:rPr>
            <w:noProof/>
            <w:webHidden/>
          </w:rPr>
          <w:t>81</w:t>
        </w:r>
        <w:r>
          <w:rPr>
            <w:noProof/>
            <w:webHidden/>
          </w:rPr>
          <w:fldChar w:fldCharType="end"/>
        </w:r>
      </w:hyperlink>
    </w:p>
    <w:p w14:paraId="0219A5CD" w14:textId="7DAF9F5B"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54" w:history="1">
        <w:r w:rsidRPr="005745F2">
          <w:rPr>
            <w:rStyle w:val="Hyperlink"/>
            <w:iCs/>
            <w:noProof/>
          </w:rPr>
          <w:t>9.8.</w:t>
        </w:r>
        <w:r>
          <w:rPr>
            <w:rFonts w:eastAsiaTheme="minorEastAsia" w:cstheme="minorBidi"/>
            <w:smallCaps w:val="0"/>
            <w:noProof/>
            <w:kern w:val="2"/>
            <w:sz w:val="24"/>
            <w:szCs w:val="24"/>
            <w:lang w:eastAsia="en-AU"/>
            <w14:ligatures w14:val="standardContextual"/>
          </w:rPr>
          <w:tab/>
        </w:r>
        <w:r w:rsidRPr="005745F2">
          <w:rPr>
            <w:rStyle w:val="Hyperlink"/>
            <w:noProof/>
          </w:rPr>
          <w:t>Safety in the community</w:t>
        </w:r>
        <w:r>
          <w:rPr>
            <w:noProof/>
            <w:webHidden/>
          </w:rPr>
          <w:tab/>
        </w:r>
        <w:r>
          <w:rPr>
            <w:noProof/>
            <w:webHidden/>
          </w:rPr>
          <w:fldChar w:fldCharType="begin"/>
        </w:r>
        <w:r>
          <w:rPr>
            <w:noProof/>
            <w:webHidden/>
          </w:rPr>
          <w:instrText xml:space="preserve"> PAGEREF _Toc224633054 \h </w:instrText>
        </w:r>
        <w:r>
          <w:rPr>
            <w:noProof/>
            <w:webHidden/>
          </w:rPr>
        </w:r>
        <w:r>
          <w:rPr>
            <w:noProof/>
            <w:webHidden/>
          </w:rPr>
          <w:fldChar w:fldCharType="separate"/>
        </w:r>
        <w:r>
          <w:rPr>
            <w:noProof/>
            <w:webHidden/>
          </w:rPr>
          <w:t>81</w:t>
        </w:r>
        <w:r>
          <w:rPr>
            <w:noProof/>
            <w:webHidden/>
          </w:rPr>
          <w:fldChar w:fldCharType="end"/>
        </w:r>
      </w:hyperlink>
    </w:p>
    <w:p w14:paraId="2CFA523C" w14:textId="5FA770CF"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055" w:history="1">
        <w:r w:rsidRPr="005745F2">
          <w:rPr>
            <w:rStyle w:val="Hyperlink"/>
            <w:iCs/>
            <w:noProof/>
          </w:rPr>
          <w:t>9.9.</w:t>
        </w:r>
        <w:r>
          <w:rPr>
            <w:rFonts w:eastAsiaTheme="minorEastAsia" w:cstheme="minorBidi"/>
            <w:smallCaps w:val="0"/>
            <w:noProof/>
            <w:kern w:val="2"/>
            <w:sz w:val="24"/>
            <w:szCs w:val="24"/>
            <w:lang w:eastAsia="en-AU"/>
            <w14:ligatures w14:val="standardContextual"/>
          </w:rPr>
          <w:tab/>
        </w:r>
        <w:r w:rsidRPr="005745F2">
          <w:rPr>
            <w:rStyle w:val="Hyperlink"/>
            <w:noProof/>
          </w:rPr>
          <w:t>Freedom of Movement in the Community</w:t>
        </w:r>
        <w:r>
          <w:rPr>
            <w:noProof/>
            <w:webHidden/>
          </w:rPr>
          <w:tab/>
        </w:r>
        <w:r>
          <w:rPr>
            <w:noProof/>
            <w:webHidden/>
          </w:rPr>
          <w:fldChar w:fldCharType="begin"/>
        </w:r>
        <w:r>
          <w:rPr>
            <w:noProof/>
            <w:webHidden/>
          </w:rPr>
          <w:instrText xml:space="preserve"> PAGEREF _Toc224633055 \h </w:instrText>
        </w:r>
        <w:r>
          <w:rPr>
            <w:noProof/>
            <w:webHidden/>
          </w:rPr>
        </w:r>
        <w:r>
          <w:rPr>
            <w:noProof/>
            <w:webHidden/>
          </w:rPr>
          <w:fldChar w:fldCharType="separate"/>
        </w:r>
        <w:r>
          <w:rPr>
            <w:noProof/>
            <w:webHidden/>
          </w:rPr>
          <w:t>82</w:t>
        </w:r>
        <w:r>
          <w:rPr>
            <w:noProof/>
            <w:webHidden/>
          </w:rPr>
          <w:fldChar w:fldCharType="end"/>
        </w:r>
      </w:hyperlink>
    </w:p>
    <w:p w14:paraId="1A319A73" w14:textId="4997B241"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56" w:history="1">
        <w:r w:rsidRPr="005745F2">
          <w:rPr>
            <w:rStyle w:val="Hyperlink"/>
            <w:iCs/>
            <w:noProof/>
          </w:rPr>
          <w:t>9.10.</w:t>
        </w:r>
        <w:r>
          <w:rPr>
            <w:rFonts w:eastAsiaTheme="minorEastAsia" w:cstheme="minorBidi"/>
            <w:smallCaps w:val="0"/>
            <w:noProof/>
            <w:kern w:val="2"/>
            <w:sz w:val="24"/>
            <w:szCs w:val="24"/>
            <w:lang w:eastAsia="en-AU"/>
            <w14:ligatures w14:val="standardContextual"/>
          </w:rPr>
          <w:tab/>
        </w:r>
        <w:r w:rsidRPr="005745F2">
          <w:rPr>
            <w:rStyle w:val="Hyperlink"/>
            <w:noProof/>
          </w:rPr>
          <w:t>Supporting Worker Community Engagement</w:t>
        </w:r>
        <w:r>
          <w:rPr>
            <w:noProof/>
            <w:webHidden/>
          </w:rPr>
          <w:tab/>
        </w:r>
        <w:r>
          <w:rPr>
            <w:noProof/>
            <w:webHidden/>
          </w:rPr>
          <w:fldChar w:fldCharType="begin"/>
        </w:r>
        <w:r>
          <w:rPr>
            <w:noProof/>
            <w:webHidden/>
          </w:rPr>
          <w:instrText xml:space="preserve"> PAGEREF _Toc224633056 \h </w:instrText>
        </w:r>
        <w:r>
          <w:rPr>
            <w:noProof/>
            <w:webHidden/>
          </w:rPr>
        </w:r>
        <w:r>
          <w:rPr>
            <w:noProof/>
            <w:webHidden/>
          </w:rPr>
          <w:fldChar w:fldCharType="separate"/>
        </w:r>
        <w:r>
          <w:rPr>
            <w:noProof/>
            <w:webHidden/>
          </w:rPr>
          <w:t>82</w:t>
        </w:r>
        <w:r>
          <w:rPr>
            <w:noProof/>
            <w:webHidden/>
          </w:rPr>
          <w:fldChar w:fldCharType="end"/>
        </w:r>
      </w:hyperlink>
    </w:p>
    <w:p w14:paraId="7BFEDF4D" w14:textId="63A61544"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57" w:history="1">
        <w:r w:rsidRPr="005745F2">
          <w:rPr>
            <w:rStyle w:val="Hyperlink"/>
            <w:iCs/>
            <w:noProof/>
          </w:rPr>
          <w:t>9.11.</w:t>
        </w:r>
        <w:r>
          <w:rPr>
            <w:rFonts w:eastAsiaTheme="minorEastAsia" w:cstheme="minorBidi"/>
            <w:smallCaps w:val="0"/>
            <w:noProof/>
            <w:kern w:val="2"/>
            <w:sz w:val="24"/>
            <w:szCs w:val="24"/>
            <w:lang w:eastAsia="en-AU"/>
            <w14:ligatures w14:val="standardContextual"/>
          </w:rPr>
          <w:tab/>
        </w:r>
        <w:r w:rsidRPr="005745F2">
          <w:rPr>
            <w:rStyle w:val="Hyperlink"/>
            <w:noProof/>
          </w:rPr>
          <w:t>Skills development</w:t>
        </w:r>
        <w:r>
          <w:rPr>
            <w:noProof/>
            <w:webHidden/>
          </w:rPr>
          <w:tab/>
        </w:r>
        <w:r>
          <w:rPr>
            <w:noProof/>
            <w:webHidden/>
          </w:rPr>
          <w:fldChar w:fldCharType="begin"/>
        </w:r>
        <w:r>
          <w:rPr>
            <w:noProof/>
            <w:webHidden/>
          </w:rPr>
          <w:instrText xml:space="preserve"> PAGEREF _Toc224633057 \h </w:instrText>
        </w:r>
        <w:r>
          <w:rPr>
            <w:noProof/>
            <w:webHidden/>
          </w:rPr>
        </w:r>
        <w:r>
          <w:rPr>
            <w:noProof/>
            <w:webHidden/>
          </w:rPr>
          <w:fldChar w:fldCharType="separate"/>
        </w:r>
        <w:r>
          <w:rPr>
            <w:noProof/>
            <w:webHidden/>
          </w:rPr>
          <w:t>83</w:t>
        </w:r>
        <w:r>
          <w:rPr>
            <w:noProof/>
            <w:webHidden/>
          </w:rPr>
          <w:fldChar w:fldCharType="end"/>
        </w:r>
      </w:hyperlink>
    </w:p>
    <w:p w14:paraId="7BC98FA5" w14:textId="6481DE0E"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58" w:history="1">
        <w:r w:rsidRPr="005745F2">
          <w:rPr>
            <w:rStyle w:val="Hyperlink"/>
            <w:iCs/>
            <w:noProof/>
          </w:rPr>
          <w:t>9.12.</w:t>
        </w:r>
        <w:r>
          <w:rPr>
            <w:rFonts w:eastAsiaTheme="minorEastAsia" w:cstheme="minorBidi"/>
            <w:smallCaps w:val="0"/>
            <w:noProof/>
            <w:kern w:val="2"/>
            <w:sz w:val="24"/>
            <w:szCs w:val="24"/>
            <w:lang w:eastAsia="en-AU"/>
            <w14:ligatures w14:val="standardContextual"/>
          </w:rPr>
          <w:tab/>
        </w:r>
        <w:r w:rsidRPr="005745F2">
          <w:rPr>
            <w:rStyle w:val="Hyperlink"/>
            <w:noProof/>
          </w:rPr>
          <w:t>Managing Worker Grievances</w:t>
        </w:r>
        <w:r>
          <w:rPr>
            <w:noProof/>
            <w:webHidden/>
          </w:rPr>
          <w:tab/>
        </w:r>
        <w:r>
          <w:rPr>
            <w:noProof/>
            <w:webHidden/>
          </w:rPr>
          <w:fldChar w:fldCharType="begin"/>
        </w:r>
        <w:r>
          <w:rPr>
            <w:noProof/>
            <w:webHidden/>
          </w:rPr>
          <w:instrText xml:space="preserve"> PAGEREF _Toc224633058 \h </w:instrText>
        </w:r>
        <w:r>
          <w:rPr>
            <w:noProof/>
            <w:webHidden/>
          </w:rPr>
        </w:r>
        <w:r>
          <w:rPr>
            <w:noProof/>
            <w:webHidden/>
          </w:rPr>
          <w:fldChar w:fldCharType="separate"/>
        </w:r>
        <w:r>
          <w:rPr>
            <w:noProof/>
            <w:webHidden/>
          </w:rPr>
          <w:t>83</w:t>
        </w:r>
        <w:r>
          <w:rPr>
            <w:noProof/>
            <w:webHidden/>
          </w:rPr>
          <w:fldChar w:fldCharType="end"/>
        </w:r>
      </w:hyperlink>
    </w:p>
    <w:p w14:paraId="7E98A4C0" w14:textId="14E04857"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59" w:history="1">
        <w:r w:rsidRPr="005745F2">
          <w:rPr>
            <w:rStyle w:val="Hyperlink"/>
            <w:rFonts w:asciiTheme="majorHAnsi" w:hAnsiTheme="majorHAnsi"/>
            <w:noProof/>
          </w:rPr>
          <w:t>Chapter 10:</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Accommodation for Workers</w:t>
        </w:r>
        <w:r>
          <w:rPr>
            <w:noProof/>
            <w:webHidden/>
          </w:rPr>
          <w:tab/>
        </w:r>
        <w:r>
          <w:rPr>
            <w:noProof/>
            <w:webHidden/>
          </w:rPr>
          <w:fldChar w:fldCharType="begin"/>
        </w:r>
        <w:r>
          <w:rPr>
            <w:noProof/>
            <w:webHidden/>
          </w:rPr>
          <w:instrText xml:space="preserve"> PAGEREF _Toc224633059 \h </w:instrText>
        </w:r>
        <w:r>
          <w:rPr>
            <w:noProof/>
            <w:webHidden/>
          </w:rPr>
        </w:r>
        <w:r>
          <w:rPr>
            <w:noProof/>
            <w:webHidden/>
          </w:rPr>
          <w:fldChar w:fldCharType="separate"/>
        </w:r>
        <w:r>
          <w:rPr>
            <w:noProof/>
            <w:webHidden/>
          </w:rPr>
          <w:t>85</w:t>
        </w:r>
        <w:r>
          <w:rPr>
            <w:noProof/>
            <w:webHidden/>
          </w:rPr>
          <w:fldChar w:fldCharType="end"/>
        </w:r>
      </w:hyperlink>
    </w:p>
    <w:p w14:paraId="40F544AC" w14:textId="797588BE"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60" w:history="1">
        <w:r w:rsidRPr="005745F2">
          <w:rPr>
            <w:rStyle w:val="Hyperlink"/>
            <w:iCs/>
            <w:noProof/>
          </w:rPr>
          <w:t>10.1.</w:t>
        </w:r>
        <w:r>
          <w:rPr>
            <w:rFonts w:eastAsiaTheme="minorEastAsia" w:cstheme="minorBidi"/>
            <w:smallCaps w:val="0"/>
            <w:noProof/>
            <w:kern w:val="2"/>
            <w:sz w:val="24"/>
            <w:szCs w:val="24"/>
            <w:lang w:eastAsia="en-AU"/>
            <w14:ligatures w14:val="standardContextual"/>
          </w:rPr>
          <w:tab/>
        </w:r>
        <w:r w:rsidRPr="005745F2">
          <w:rPr>
            <w:rStyle w:val="Hyperlink"/>
            <w:noProof/>
          </w:rPr>
          <w:t>Your Accommodation Obligations</w:t>
        </w:r>
        <w:r>
          <w:rPr>
            <w:noProof/>
            <w:webHidden/>
          </w:rPr>
          <w:tab/>
        </w:r>
        <w:r>
          <w:rPr>
            <w:noProof/>
            <w:webHidden/>
          </w:rPr>
          <w:fldChar w:fldCharType="begin"/>
        </w:r>
        <w:r>
          <w:rPr>
            <w:noProof/>
            <w:webHidden/>
          </w:rPr>
          <w:instrText xml:space="preserve"> PAGEREF _Toc224633060 \h </w:instrText>
        </w:r>
        <w:r>
          <w:rPr>
            <w:noProof/>
            <w:webHidden/>
          </w:rPr>
        </w:r>
        <w:r>
          <w:rPr>
            <w:noProof/>
            <w:webHidden/>
          </w:rPr>
          <w:fldChar w:fldCharType="separate"/>
        </w:r>
        <w:r>
          <w:rPr>
            <w:noProof/>
            <w:webHidden/>
          </w:rPr>
          <w:t>85</w:t>
        </w:r>
        <w:r>
          <w:rPr>
            <w:noProof/>
            <w:webHidden/>
          </w:rPr>
          <w:fldChar w:fldCharType="end"/>
        </w:r>
      </w:hyperlink>
    </w:p>
    <w:p w14:paraId="1C585C1E" w14:textId="3A8A4E4D"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61" w:history="1">
        <w:r w:rsidRPr="005745F2">
          <w:rPr>
            <w:rStyle w:val="Hyperlink"/>
            <w:iCs/>
            <w:noProof/>
          </w:rPr>
          <w:t>10.2.</w:t>
        </w:r>
        <w:r>
          <w:rPr>
            <w:rFonts w:eastAsiaTheme="minorEastAsia" w:cstheme="minorBidi"/>
            <w:smallCaps w:val="0"/>
            <w:noProof/>
            <w:kern w:val="2"/>
            <w:sz w:val="24"/>
            <w:szCs w:val="24"/>
            <w:lang w:eastAsia="en-AU"/>
            <w14:ligatures w14:val="standardContextual"/>
          </w:rPr>
          <w:tab/>
        </w:r>
        <w:r w:rsidRPr="005745F2">
          <w:rPr>
            <w:rStyle w:val="Hyperlink"/>
            <w:noProof/>
          </w:rPr>
          <w:t>Accommodation Plans</w:t>
        </w:r>
        <w:r>
          <w:rPr>
            <w:noProof/>
            <w:webHidden/>
          </w:rPr>
          <w:tab/>
        </w:r>
        <w:r>
          <w:rPr>
            <w:noProof/>
            <w:webHidden/>
          </w:rPr>
          <w:fldChar w:fldCharType="begin"/>
        </w:r>
        <w:r>
          <w:rPr>
            <w:noProof/>
            <w:webHidden/>
          </w:rPr>
          <w:instrText xml:space="preserve"> PAGEREF _Toc224633061 \h </w:instrText>
        </w:r>
        <w:r>
          <w:rPr>
            <w:noProof/>
            <w:webHidden/>
          </w:rPr>
        </w:r>
        <w:r>
          <w:rPr>
            <w:noProof/>
            <w:webHidden/>
          </w:rPr>
          <w:fldChar w:fldCharType="separate"/>
        </w:r>
        <w:r>
          <w:rPr>
            <w:noProof/>
            <w:webHidden/>
          </w:rPr>
          <w:t>86</w:t>
        </w:r>
        <w:r>
          <w:rPr>
            <w:noProof/>
            <w:webHidden/>
          </w:rPr>
          <w:fldChar w:fldCharType="end"/>
        </w:r>
      </w:hyperlink>
    </w:p>
    <w:p w14:paraId="04D2B861" w14:textId="570F44EA"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62" w:history="1">
        <w:r w:rsidRPr="005745F2">
          <w:rPr>
            <w:rStyle w:val="Hyperlink"/>
            <w:iCs/>
            <w:noProof/>
          </w:rPr>
          <w:t>10.3.</w:t>
        </w:r>
        <w:r>
          <w:rPr>
            <w:rFonts w:eastAsiaTheme="minorEastAsia" w:cstheme="minorBidi"/>
            <w:smallCaps w:val="0"/>
            <w:noProof/>
            <w:kern w:val="2"/>
            <w:sz w:val="24"/>
            <w:szCs w:val="24"/>
            <w:lang w:eastAsia="en-AU"/>
            <w14:ligatures w14:val="standardContextual"/>
          </w:rPr>
          <w:tab/>
        </w:r>
        <w:r w:rsidRPr="005745F2">
          <w:rPr>
            <w:rStyle w:val="Hyperlink"/>
            <w:noProof/>
          </w:rPr>
          <w:t>Accommodation Minimum Standards</w:t>
        </w:r>
        <w:r>
          <w:rPr>
            <w:noProof/>
            <w:webHidden/>
          </w:rPr>
          <w:tab/>
        </w:r>
        <w:r>
          <w:rPr>
            <w:noProof/>
            <w:webHidden/>
          </w:rPr>
          <w:fldChar w:fldCharType="begin"/>
        </w:r>
        <w:r>
          <w:rPr>
            <w:noProof/>
            <w:webHidden/>
          </w:rPr>
          <w:instrText xml:space="preserve"> PAGEREF _Toc224633062 \h </w:instrText>
        </w:r>
        <w:r>
          <w:rPr>
            <w:noProof/>
            <w:webHidden/>
          </w:rPr>
        </w:r>
        <w:r>
          <w:rPr>
            <w:noProof/>
            <w:webHidden/>
          </w:rPr>
          <w:fldChar w:fldCharType="separate"/>
        </w:r>
        <w:r>
          <w:rPr>
            <w:noProof/>
            <w:webHidden/>
          </w:rPr>
          <w:t>88</w:t>
        </w:r>
        <w:r>
          <w:rPr>
            <w:noProof/>
            <w:webHidden/>
          </w:rPr>
          <w:fldChar w:fldCharType="end"/>
        </w:r>
      </w:hyperlink>
    </w:p>
    <w:p w14:paraId="22F80DAC" w14:textId="7411A18B"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63" w:history="1">
        <w:r w:rsidRPr="005745F2">
          <w:rPr>
            <w:rStyle w:val="Hyperlink"/>
            <w:iCs/>
            <w:noProof/>
          </w:rPr>
          <w:t>10.4.</w:t>
        </w:r>
        <w:r>
          <w:rPr>
            <w:rFonts w:eastAsiaTheme="minorEastAsia" w:cstheme="minorBidi"/>
            <w:smallCaps w:val="0"/>
            <w:noProof/>
            <w:kern w:val="2"/>
            <w:sz w:val="24"/>
            <w:szCs w:val="24"/>
            <w:lang w:eastAsia="en-AU"/>
            <w14:ligatures w14:val="standardContextual"/>
          </w:rPr>
          <w:tab/>
        </w:r>
        <w:r w:rsidRPr="005745F2">
          <w:rPr>
            <w:rStyle w:val="Hyperlink"/>
            <w:noProof/>
          </w:rPr>
          <w:t>Accommodation rules</w:t>
        </w:r>
        <w:r>
          <w:rPr>
            <w:noProof/>
            <w:webHidden/>
          </w:rPr>
          <w:tab/>
        </w:r>
        <w:r>
          <w:rPr>
            <w:noProof/>
            <w:webHidden/>
          </w:rPr>
          <w:fldChar w:fldCharType="begin"/>
        </w:r>
        <w:r>
          <w:rPr>
            <w:noProof/>
            <w:webHidden/>
          </w:rPr>
          <w:instrText xml:space="preserve"> PAGEREF _Toc224633063 \h </w:instrText>
        </w:r>
        <w:r>
          <w:rPr>
            <w:noProof/>
            <w:webHidden/>
          </w:rPr>
        </w:r>
        <w:r>
          <w:rPr>
            <w:noProof/>
            <w:webHidden/>
          </w:rPr>
          <w:fldChar w:fldCharType="separate"/>
        </w:r>
        <w:r>
          <w:rPr>
            <w:noProof/>
            <w:webHidden/>
          </w:rPr>
          <w:t>96</w:t>
        </w:r>
        <w:r>
          <w:rPr>
            <w:noProof/>
            <w:webHidden/>
          </w:rPr>
          <w:fldChar w:fldCharType="end"/>
        </w:r>
      </w:hyperlink>
    </w:p>
    <w:p w14:paraId="21314E50" w14:textId="41A685E0"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64" w:history="1">
        <w:r w:rsidRPr="005745F2">
          <w:rPr>
            <w:rStyle w:val="Hyperlink"/>
            <w:iCs/>
            <w:noProof/>
          </w:rPr>
          <w:t>10.5.</w:t>
        </w:r>
        <w:r>
          <w:rPr>
            <w:rFonts w:eastAsiaTheme="minorEastAsia" w:cstheme="minorBidi"/>
            <w:smallCaps w:val="0"/>
            <w:noProof/>
            <w:kern w:val="2"/>
            <w:sz w:val="24"/>
            <w:szCs w:val="24"/>
            <w:lang w:eastAsia="en-AU"/>
            <w14:ligatures w14:val="standardContextual"/>
          </w:rPr>
          <w:tab/>
        </w:r>
        <w:r w:rsidRPr="005745F2">
          <w:rPr>
            <w:rStyle w:val="Hyperlink"/>
            <w:noProof/>
          </w:rPr>
          <w:t>Accommodation arranged by Workers</w:t>
        </w:r>
        <w:r>
          <w:rPr>
            <w:noProof/>
            <w:webHidden/>
          </w:rPr>
          <w:tab/>
        </w:r>
        <w:r>
          <w:rPr>
            <w:noProof/>
            <w:webHidden/>
          </w:rPr>
          <w:fldChar w:fldCharType="begin"/>
        </w:r>
        <w:r>
          <w:rPr>
            <w:noProof/>
            <w:webHidden/>
          </w:rPr>
          <w:instrText xml:space="preserve"> PAGEREF _Toc224633064 \h </w:instrText>
        </w:r>
        <w:r>
          <w:rPr>
            <w:noProof/>
            <w:webHidden/>
          </w:rPr>
        </w:r>
        <w:r>
          <w:rPr>
            <w:noProof/>
            <w:webHidden/>
          </w:rPr>
          <w:fldChar w:fldCharType="separate"/>
        </w:r>
        <w:r>
          <w:rPr>
            <w:noProof/>
            <w:webHidden/>
          </w:rPr>
          <w:t>97</w:t>
        </w:r>
        <w:r>
          <w:rPr>
            <w:noProof/>
            <w:webHidden/>
          </w:rPr>
          <w:fldChar w:fldCharType="end"/>
        </w:r>
      </w:hyperlink>
    </w:p>
    <w:p w14:paraId="7B9609D5" w14:textId="1769E8A5"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65" w:history="1">
        <w:r w:rsidRPr="005745F2">
          <w:rPr>
            <w:rStyle w:val="Hyperlink"/>
            <w:iCs/>
            <w:noProof/>
          </w:rPr>
          <w:t>10.6.</w:t>
        </w:r>
        <w:r>
          <w:rPr>
            <w:rFonts w:eastAsiaTheme="minorEastAsia" w:cstheme="minorBidi"/>
            <w:smallCaps w:val="0"/>
            <w:noProof/>
            <w:kern w:val="2"/>
            <w:sz w:val="24"/>
            <w:szCs w:val="24"/>
            <w:lang w:eastAsia="en-AU"/>
            <w14:ligatures w14:val="standardContextual"/>
          </w:rPr>
          <w:tab/>
        </w:r>
        <w:r w:rsidRPr="005745F2">
          <w:rPr>
            <w:rStyle w:val="Hyperlink"/>
            <w:noProof/>
          </w:rPr>
          <w:t>Entering tenancy agreements on behalf of Workers (not including for accommodation that Workers arrange for themselves)</w:t>
        </w:r>
        <w:r>
          <w:rPr>
            <w:noProof/>
            <w:webHidden/>
          </w:rPr>
          <w:tab/>
        </w:r>
        <w:r>
          <w:rPr>
            <w:noProof/>
            <w:webHidden/>
          </w:rPr>
          <w:fldChar w:fldCharType="begin"/>
        </w:r>
        <w:r>
          <w:rPr>
            <w:noProof/>
            <w:webHidden/>
          </w:rPr>
          <w:instrText xml:space="preserve"> PAGEREF _Toc224633065 \h </w:instrText>
        </w:r>
        <w:r>
          <w:rPr>
            <w:noProof/>
            <w:webHidden/>
          </w:rPr>
        </w:r>
        <w:r>
          <w:rPr>
            <w:noProof/>
            <w:webHidden/>
          </w:rPr>
          <w:fldChar w:fldCharType="separate"/>
        </w:r>
        <w:r>
          <w:rPr>
            <w:noProof/>
            <w:webHidden/>
          </w:rPr>
          <w:t>97</w:t>
        </w:r>
        <w:r>
          <w:rPr>
            <w:noProof/>
            <w:webHidden/>
          </w:rPr>
          <w:fldChar w:fldCharType="end"/>
        </w:r>
      </w:hyperlink>
    </w:p>
    <w:p w14:paraId="4604281D" w14:textId="3174EE7B"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66" w:history="1">
        <w:r w:rsidRPr="005745F2">
          <w:rPr>
            <w:rStyle w:val="Hyperlink"/>
            <w:iCs/>
            <w:noProof/>
          </w:rPr>
          <w:t>10.7.</w:t>
        </w:r>
        <w:r>
          <w:rPr>
            <w:rFonts w:eastAsiaTheme="minorEastAsia" w:cstheme="minorBidi"/>
            <w:smallCaps w:val="0"/>
            <w:noProof/>
            <w:kern w:val="2"/>
            <w:sz w:val="24"/>
            <w:szCs w:val="24"/>
            <w:lang w:eastAsia="en-AU"/>
            <w14:ligatures w14:val="standardContextual"/>
          </w:rPr>
          <w:tab/>
        </w:r>
        <w:r w:rsidRPr="005745F2">
          <w:rPr>
            <w:rStyle w:val="Hyperlink"/>
            <w:noProof/>
          </w:rPr>
          <w:t>Feedback from Workers and repairs</w:t>
        </w:r>
        <w:r>
          <w:rPr>
            <w:noProof/>
            <w:webHidden/>
          </w:rPr>
          <w:tab/>
        </w:r>
        <w:r>
          <w:rPr>
            <w:noProof/>
            <w:webHidden/>
          </w:rPr>
          <w:fldChar w:fldCharType="begin"/>
        </w:r>
        <w:r>
          <w:rPr>
            <w:noProof/>
            <w:webHidden/>
          </w:rPr>
          <w:instrText xml:space="preserve"> PAGEREF _Toc224633066 \h </w:instrText>
        </w:r>
        <w:r>
          <w:rPr>
            <w:noProof/>
            <w:webHidden/>
          </w:rPr>
        </w:r>
        <w:r>
          <w:rPr>
            <w:noProof/>
            <w:webHidden/>
          </w:rPr>
          <w:fldChar w:fldCharType="separate"/>
        </w:r>
        <w:r>
          <w:rPr>
            <w:noProof/>
            <w:webHidden/>
          </w:rPr>
          <w:t>98</w:t>
        </w:r>
        <w:r>
          <w:rPr>
            <w:noProof/>
            <w:webHidden/>
          </w:rPr>
          <w:fldChar w:fldCharType="end"/>
        </w:r>
      </w:hyperlink>
    </w:p>
    <w:p w14:paraId="2883C491" w14:textId="557F032B"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67" w:history="1">
        <w:r w:rsidRPr="005745F2">
          <w:rPr>
            <w:rStyle w:val="Hyperlink"/>
            <w:iCs/>
            <w:noProof/>
          </w:rPr>
          <w:t>10.8.</w:t>
        </w:r>
        <w:r>
          <w:rPr>
            <w:rFonts w:eastAsiaTheme="minorEastAsia" w:cstheme="minorBidi"/>
            <w:smallCaps w:val="0"/>
            <w:noProof/>
            <w:kern w:val="2"/>
            <w:sz w:val="24"/>
            <w:szCs w:val="24"/>
            <w:lang w:eastAsia="en-AU"/>
            <w14:ligatures w14:val="standardContextual"/>
          </w:rPr>
          <w:tab/>
        </w:r>
        <w:r w:rsidRPr="005745F2">
          <w:rPr>
            <w:rStyle w:val="Hyperlink"/>
            <w:noProof/>
          </w:rPr>
          <w:t>Previously approved accommodation</w:t>
        </w:r>
        <w:r>
          <w:rPr>
            <w:noProof/>
            <w:webHidden/>
          </w:rPr>
          <w:tab/>
        </w:r>
        <w:r>
          <w:rPr>
            <w:noProof/>
            <w:webHidden/>
          </w:rPr>
          <w:fldChar w:fldCharType="begin"/>
        </w:r>
        <w:r>
          <w:rPr>
            <w:noProof/>
            <w:webHidden/>
          </w:rPr>
          <w:instrText xml:space="preserve"> PAGEREF _Toc224633067 \h </w:instrText>
        </w:r>
        <w:r>
          <w:rPr>
            <w:noProof/>
            <w:webHidden/>
          </w:rPr>
        </w:r>
        <w:r>
          <w:rPr>
            <w:noProof/>
            <w:webHidden/>
          </w:rPr>
          <w:fldChar w:fldCharType="separate"/>
        </w:r>
        <w:r>
          <w:rPr>
            <w:noProof/>
            <w:webHidden/>
          </w:rPr>
          <w:t>98</w:t>
        </w:r>
        <w:r>
          <w:rPr>
            <w:noProof/>
            <w:webHidden/>
          </w:rPr>
          <w:fldChar w:fldCharType="end"/>
        </w:r>
      </w:hyperlink>
    </w:p>
    <w:p w14:paraId="6218B4F5" w14:textId="7349C27B"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68" w:history="1">
        <w:r w:rsidRPr="005745F2">
          <w:rPr>
            <w:rStyle w:val="Hyperlink"/>
            <w:iCs/>
            <w:noProof/>
          </w:rPr>
          <w:t>10.9.</w:t>
        </w:r>
        <w:r>
          <w:rPr>
            <w:rFonts w:eastAsiaTheme="minorEastAsia" w:cstheme="minorBidi"/>
            <w:smallCaps w:val="0"/>
            <w:noProof/>
            <w:kern w:val="2"/>
            <w:sz w:val="24"/>
            <w:szCs w:val="24"/>
            <w:lang w:eastAsia="en-AU"/>
            <w14:ligatures w14:val="standardContextual"/>
          </w:rPr>
          <w:tab/>
        </w:r>
        <w:r w:rsidRPr="005745F2">
          <w:rPr>
            <w:rStyle w:val="Hyperlink"/>
            <w:noProof/>
          </w:rPr>
          <w:t>Worker accommodation relocations</w:t>
        </w:r>
        <w:r>
          <w:rPr>
            <w:noProof/>
            <w:webHidden/>
          </w:rPr>
          <w:tab/>
        </w:r>
        <w:r>
          <w:rPr>
            <w:noProof/>
            <w:webHidden/>
          </w:rPr>
          <w:fldChar w:fldCharType="begin"/>
        </w:r>
        <w:r>
          <w:rPr>
            <w:noProof/>
            <w:webHidden/>
          </w:rPr>
          <w:instrText xml:space="preserve"> PAGEREF _Toc224633068 \h </w:instrText>
        </w:r>
        <w:r>
          <w:rPr>
            <w:noProof/>
            <w:webHidden/>
          </w:rPr>
        </w:r>
        <w:r>
          <w:rPr>
            <w:noProof/>
            <w:webHidden/>
          </w:rPr>
          <w:fldChar w:fldCharType="separate"/>
        </w:r>
        <w:r>
          <w:rPr>
            <w:noProof/>
            <w:webHidden/>
          </w:rPr>
          <w:t>99</w:t>
        </w:r>
        <w:r>
          <w:rPr>
            <w:noProof/>
            <w:webHidden/>
          </w:rPr>
          <w:fldChar w:fldCharType="end"/>
        </w:r>
      </w:hyperlink>
    </w:p>
    <w:p w14:paraId="68E30360" w14:textId="571C9DB1"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069" w:history="1">
        <w:r w:rsidRPr="005745F2">
          <w:rPr>
            <w:rStyle w:val="Hyperlink"/>
            <w:iCs/>
            <w:noProof/>
          </w:rPr>
          <w:t>10.10.</w:t>
        </w:r>
        <w:r>
          <w:rPr>
            <w:rFonts w:eastAsiaTheme="minorEastAsia" w:cstheme="minorBidi"/>
            <w:smallCaps w:val="0"/>
            <w:noProof/>
            <w:kern w:val="2"/>
            <w:sz w:val="24"/>
            <w:szCs w:val="24"/>
            <w:lang w:eastAsia="en-AU"/>
            <w14:ligatures w14:val="standardContextual"/>
          </w:rPr>
          <w:tab/>
        </w:r>
        <w:r w:rsidRPr="005745F2">
          <w:rPr>
            <w:rStyle w:val="Hyperlink"/>
            <w:noProof/>
          </w:rPr>
          <w:t>Supporting Workers’ understanding of accommodation rights and responsibilities</w:t>
        </w:r>
        <w:r>
          <w:rPr>
            <w:noProof/>
            <w:webHidden/>
          </w:rPr>
          <w:tab/>
        </w:r>
        <w:r>
          <w:rPr>
            <w:noProof/>
            <w:webHidden/>
          </w:rPr>
          <w:fldChar w:fldCharType="begin"/>
        </w:r>
        <w:r>
          <w:rPr>
            <w:noProof/>
            <w:webHidden/>
          </w:rPr>
          <w:instrText xml:space="preserve"> PAGEREF _Toc224633069 \h </w:instrText>
        </w:r>
        <w:r>
          <w:rPr>
            <w:noProof/>
            <w:webHidden/>
          </w:rPr>
        </w:r>
        <w:r>
          <w:rPr>
            <w:noProof/>
            <w:webHidden/>
          </w:rPr>
          <w:fldChar w:fldCharType="separate"/>
        </w:r>
        <w:r>
          <w:rPr>
            <w:noProof/>
            <w:webHidden/>
          </w:rPr>
          <w:t>100</w:t>
        </w:r>
        <w:r>
          <w:rPr>
            <w:noProof/>
            <w:webHidden/>
          </w:rPr>
          <w:fldChar w:fldCharType="end"/>
        </w:r>
      </w:hyperlink>
    </w:p>
    <w:p w14:paraId="68057B0D" w14:textId="7D44AA9A"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070" w:history="1">
        <w:r w:rsidRPr="005745F2">
          <w:rPr>
            <w:rStyle w:val="Hyperlink"/>
            <w:iCs/>
            <w:noProof/>
          </w:rPr>
          <w:t>10.11.</w:t>
        </w:r>
        <w:r>
          <w:rPr>
            <w:rFonts w:eastAsiaTheme="minorEastAsia" w:cstheme="minorBidi"/>
            <w:smallCaps w:val="0"/>
            <w:noProof/>
            <w:kern w:val="2"/>
            <w:sz w:val="24"/>
            <w:szCs w:val="24"/>
            <w:lang w:eastAsia="en-AU"/>
            <w14:ligatures w14:val="standardContextual"/>
          </w:rPr>
          <w:tab/>
        </w:r>
        <w:r w:rsidRPr="005745F2">
          <w:rPr>
            <w:rStyle w:val="Hyperlink"/>
            <w:noProof/>
          </w:rPr>
          <w:t>Transport Plan</w:t>
        </w:r>
        <w:r>
          <w:rPr>
            <w:noProof/>
            <w:webHidden/>
          </w:rPr>
          <w:tab/>
        </w:r>
        <w:r>
          <w:rPr>
            <w:noProof/>
            <w:webHidden/>
          </w:rPr>
          <w:fldChar w:fldCharType="begin"/>
        </w:r>
        <w:r>
          <w:rPr>
            <w:noProof/>
            <w:webHidden/>
          </w:rPr>
          <w:instrText xml:space="preserve"> PAGEREF _Toc224633070 \h </w:instrText>
        </w:r>
        <w:r>
          <w:rPr>
            <w:noProof/>
            <w:webHidden/>
          </w:rPr>
        </w:r>
        <w:r>
          <w:rPr>
            <w:noProof/>
            <w:webHidden/>
          </w:rPr>
          <w:fldChar w:fldCharType="separate"/>
        </w:r>
        <w:r>
          <w:rPr>
            <w:noProof/>
            <w:webHidden/>
          </w:rPr>
          <w:t>100</w:t>
        </w:r>
        <w:r>
          <w:rPr>
            <w:noProof/>
            <w:webHidden/>
          </w:rPr>
          <w:fldChar w:fldCharType="end"/>
        </w:r>
      </w:hyperlink>
    </w:p>
    <w:p w14:paraId="354E8142" w14:textId="358E362C"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71" w:history="1">
        <w:r w:rsidRPr="005745F2">
          <w:rPr>
            <w:rStyle w:val="Hyperlink"/>
            <w:rFonts w:asciiTheme="majorHAnsi" w:hAnsiTheme="majorHAnsi"/>
            <w:noProof/>
          </w:rPr>
          <w:t>Chapter 11:</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End of Employment</w:t>
        </w:r>
        <w:r>
          <w:rPr>
            <w:noProof/>
            <w:webHidden/>
          </w:rPr>
          <w:tab/>
        </w:r>
        <w:r>
          <w:rPr>
            <w:noProof/>
            <w:webHidden/>
          </w:rPr>
          <w:fldChar w:fldCharType="begin"/>
        </w:r>
        <w:r>
          <w:rPr>
            <w:noProof/>
            <w:webHidden/>
          </w:rPr>
          <w:instrText xml:space="preserve"> PAGEREF _Toc224633071 \h </w:instrText>
        </w:r>
        <w:r>
          <w:rPr>
            <w:noProof/>
            <w:webHidden/>
          </w:rPr>
        </w:r>
        <w:r>
          <w:rPr>
            <w:noProof/>
            <w:webHidden/>
          </w:rPr>
          <w:fldChar w:fldCharType="separate"/>
        </w:r>
        <w:r>
          <w:rPr>
            <w:noProof/>
            <w:webHidden/>
          </w:rPr>
          <w:t>103</w:t>
        </w:r>
        <w:r>
          <w:rPr>
            <w:noProof/>
            <w:webHidden/>
          </w:rPr>
          <w:fldChar w:fldCharType="end"/>
        </w:r>
      </w:hyperlink>
    </w:p>
    <w:p w14:paraId="1FC18B28" w14:textId="26E81614"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72" w:history="1">
        <w:r w:rsidRPr="005745F2">
          <w:rPr>
            <w:rStyle w:val="Hyperlink"/>
            <w:iCs/>
            <w:noProof/>
          </w:rPr>
          <w:t>11.1.</w:t>
        </w:r>
        <w:r>
          <w:rPr>
            <w:rFonts w:eastAsiaTheme="minorEastAsia" w:cstheme="minorBidi"/>
            <w:smallCaps w:val="0"/>
            <w:noProof/>
            <w:kern w:val="2"/>
            <w:sz w:val="24"/>
            <w:szCs w:val="24"/>
            <w:lang w:eastAsia="en-AU"/>
            <w14:ligatures w14:val="standardContextual"/>
          </w:rPr>
          <w:tab/>
        </w:r>
        <w:r w:rsidRPr="005745F2">
          <w:rPr>
            <w:rStyle w:val="Hyperlink"/>
            <w:noProof/>
          </w:rPr>
          <w:t>Overview</w:t>
        </w:r>
        <w:r>
          <w:rPr>
            <w:noProof/>
            <w:webHidden/>
          </w:rPr>
          <w:tab/>
        </w:r>
        <w:r>
          <w:rPr>
            <w:noProof/>
            <w:webHidden/>
          </w:rPr>
          <w:fldChar w:fldCharType="begin"/>
        </w:r>
        <w:r>
          <w:rPr>
            <w:noProof/>
            <w:webHidden/>
          </w:rPr>
          <w:instrText xml:space="preserve"> PAGEREF _Toc224633072 \h </w:instrText>
        </w:r>
        <w:r>
          <w:rPr>
            <w:noProof/>
            <w:webHidden/>
          </w:rPr>
        </w:r>
        <w:r>
          <w:rPr>
            <w:noProof/>
            <w:webHidden/>
          </w:rPr>
          <w:fldChar w:fldCharType="separate"/>
        </w:r>
        <w:r>
          <w:rPr>
            <w:noProof/>
            <w:webHidden/>
          </w:rPr>
          <w:t>103</w:t>
        </w:r>
        <w:r>
          <w:rPr>
            <w:noProof/>
            <w:webHidden/>
          </w:rPr>
          <w:fldChar w:fldCharType="end"/>
        </w:r>
      </w:hyperlink>
    </w:p>
    <w:p w14:paraId="5F0450A0" w14:textId="15FEF553"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73" w:history="1">
        <w:r w:rsidRPr="005745F2">
          <w:rPr>
            <w:rStyle w:val="Hyperlink"/>
            <w:iCs/>
            <w:noProof/>
          </w:rPr>
          <w:t>11.2.</w:t>
        </w:r>
        <w:r>
          <w:rPr>
            <w:rFonts w:eastAsiaTheme="minorEastAsia" w:cstheme="minorBidi"/>
            <w:smallCaps w:val="0"/>
            <w:noProof/>
            <w:kern w:val="2"/>
            <w:sz w:val="24"/>
            <w:szCs w:val="24"/>
            <w:lang w:eastAsia="en-AU"/>
            <w14:ligatures w14:val="standardContextual"/>
          </w:rPr>
          <w:tab/>
        </w:r>
        <w:r w:rsidRPr="005745F2">
          <w:rPr>
            <w:rStyle w:val="Hyperlink"/>
            <w:noProof/>
          </w:rPr>
          <w:t>Requirements related to possible early end of employment: intention to resign or terminate</w:t>
        </w:r>
        <w:r>
          <w:rPr>
            <w:noProof/>
            <w:webHidden/>
          </w:rPr>
          <w:tab/>
        </w:r>
        <w:r>
          <w:rPr>
            <w:noProof/>
            <w:webHidden/>
          </w:rPr>
          <w:fldChar w:fldCharType="begin"/>
        </w:r>
        <w:r>
          <w:rPr>
            <w:noProof/>
            <w:webHidden/>
          </w:rPr>
          <w:instrText xml:space="preserve"> PAGEREF _Toc224633073 \h </w:instrText>
        </w:r>
        <w:r>
          <w:rPr>
            <w:noProof/>
            <w:webHidden/>
          </w:rPr>
        </w:r>
        <w:r>
          <w:rPr>
            <w:noProof/>
            <w:webHidden/>
          </w:rPr>
          <w:fldChar w:fldCharType="separate"/>
        </w:r>
        <w:r>
          <w:rPr>
            <w:noProof/>
            <w:webHidden/>
          </w:rPr>
          <w:t>104</w:t>
        </w:r>
        <w:r>
          <w:rPr>
            <w:noProof/>
            <w:webHidden/>
          </w:rPr>
          <w:fldChar w:fldCharType="end"/>
        </w:r>
      </w:hyperlink>
    </w:p>
    <w:p w14:paraId="4395F4D3" w14:textId="7934A9E8"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74" w:history="1">
        <w:r w:rsidRPr="005745F2">
          <w:rPr>
            <w:rStyle w:val="Hyperlink"/>
            <w:iCs/>
            <w:noProof/>
          </w:rPr>
          <w:t>11.3.</w:t>
        </w:r>
        <w:r>
          <w:rPr>
            <w:rFonts w:eastAsiaTheme="minorEastAsia" w:cstheme="minorBidi"/>
            <w:smallCaps w:val="0"/>
            <w:noProof/>
            <w:kern w:val="2"/>
            <w:sz w:val="24"/>
            <w:szCs w:val="24"/>
            <w:lang w:eastAsia="en-AU"/>
            <w14:ligatures w14:val="standardContextual"/>
          </w:rPr>
          <w:tab/>
        </w:r>
        <w:r w:rsidRPr="005745F2">
          <w:rPr>
            <w:rStyle w:val="Hyperlink"/>
            <w:noProof/>
          </w:rPr>
          <w:t>Requirements related to Termination and Resignation before the end of Worker’s Placement</w:t>
        </w:r>
        <w:r>
          <w:rPr>
            <w:noProof/>
            <w:webHidden/>
          </w:rPr>
          <w:tab/>
        </w:r>
        <w:r>
          <w:rPr>
            <w:noProof/>
            <w:webHidden/>
          </w:rPr>
          <w:fldChar w:fldCharType="begin"/>
        </w:r>
        <w:r>
          <w:rPr>
            <w:noProof/>
            <w:webHidden/>
          </w:rPr>
          <w:instrText xml:space="preserve"> PAGEREF _Toc224633074 \h </w:instrText>
        </w:r>
        <w:r>
          <w:rPr>
            <w:noProof/>
            <w:webHidden/>
          </w:rPr>
        </w:r>
        <w:r>
          <w:rPr>
            <w:noProof/>
            <w:webHidden/>
          </w:rPr>
          <w:fldChar w:fldCharType="separate"/>
        </w:r>
        <w:r>
          <w:rPr>
            <w:noProof/>
            <w:webHidden/>
          </w:rPr>
          <w:t>105</w:t>
        </w:r>
        <w:r>
          <w:rPr>
            <w:noProof/>
            <w:webHidden/>
          </w:rPr>
          <w:fldChar w:fldCharType="end"/>
        </w:r>
      </w:hyperlink>
    </w:p>
    <w:p w14:paraId="6ADE0F4D" w14:textId="354A84D0"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75" w:history="1">
        <w:r w:rsidRPr="005745F2">
          <w:rPr>
            <w:rStyle w:val="Hyperlink"/>
            <w:iCs/>
            <w:noProof/>
          </w:rPr>
          <w:t>11.4.</w:t>
        </w:r>
        <w:r>
          <w:rPr>
            <w:rFonts w:eastAsiaTheme="minorEastAsia" w:cstheme="minorBidi"/>
            <w:smallCaps w:val="0"/>
            <w:noProof/>
            <w:kern w:val="2"/>
            <w:sz w:val="24"/>
            <w:szCs w:val="24"/>
            <w:lang w:eastAsia="en-AU"/>
            <w14:ligatures w14:val="standardContextual"/>
          </w:rPr>
          <w:tab/>
        </w:r>
        <w:r w:rsidRPr="005745F2">
          <w:rPr>
            <w:rStyle w:val="Hyperlink"/>
            <w:noProof/>
          </w:rPr>
          <w:t>Final pay and deductions</w:t>
        </w:r>
        <w:r>
          <w:rPr>
            <w:noProof/>
            <w:webHidden/>
          </w:rPr>
          <w:tab/>
        </w:r>
        <w:r>
          <w:rPr>
            <w:noProof/>
            <w:webHidden/>
          </w:rPr>
          <w:fldChar w:fldCharType="begin"/>
        </w:r>
        <w:r>
          <w:rPr>
            <w:noProof/>
            <w:webHidden/>
          </w:rPr>
          <w:instrText xml:space="preserve"> PAGEREF _Toc224633075 \h </w:instrText>
        </w:r>
        <w:r>
          <w:rPr>
            <w:noProof/>
            <w:webHidden/>
          </w:rPr>
        </w:r>
        <w:r>
          <w:rPr>
            <w:noProof/>
            <w:webHidden/>
          </w:rPr>
          <w:fldChar w:fldCharType="separate"/>
        </w:r>
        <w:r>
          <w:rPr>
            <w:noProof/>
            <w:webHidden/>
          </w:rPr>
          <w:t>107</w:t>
        </w:r>
        <w:r>
          <w:rPr>
            <w:noProof/>
            <w:webHidden/>
          </w:rPr>
          <w:fldChar w:fldCharType="end"/>
        </w:r>
      </w:hyperlink>
    </w:p>
    <w:p w14:paraId="63FDF634" w14:textId="56301FBB"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76" w:history="1">
        <w:r w:rsidRPr="005745F2">
          <w:rPr>
            <w:rStyle w:val="Hyperlink"/>
            <w:rFonts w:asciiTheme="majorHAnsi" w:hAnsiTheme="majorHAnsi"/>
            <w:noProof/>
          </w:rPr>
          <w:t>Chapter 12:</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Worker Demobilisation and Departure</w:t>
        </w:r>
        <w:r>
          <w:rPr>
            <w:noProof/>
            <w:webHidden/>
          </w:rPr>
          <w:tab/>
        </w:r>
        <w:r>
          <w:rPr>
            <w:noProof/>
            <w:webHidden/>
          </w:rPr>
          <w:fldChar w:fldCharType="begin"/>
        </w:r>
        <w:r>
          <w:rPr>
            <w:noProof/>
            <w:webHidden/>
          </w:rPr>
          <w:instrText xml:space="preserve"> PAGEREF _Toc224633076 \h </w:instrText>
        </w:r>
        <w:r>
          <w:rPr>
            <w:noProof/>
            <w:webHidden/>
          </w:rPr>
        </w:r>
        <w:r>
          <w:rPr>
            <w:noProof/>
            <w:webHidden/>
          </w:rPr>
          <w:fldChar w:fldCharType="separate"/>
        </w:r>
        <w:r>
          <w:rPr>
            <w:noProof/>
            <w:webHidden/>
          </w:rPr>
          <w:t>108</w:t>
        </w:r>
        <w:r>
          <w:rPr>
            <w:noProof/>
            <w:webHidden/>
          </w:rPr>
          <w:fldChar w:fldCharType="end"/>
        </w:r>
      </w:hyperlink>
    </w:p>
    <w:p w14:paraId="20DB2533" w14:textId="611BB152"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77" w:history="1">
        <w:r w:rsidRPr="005745F2">
          <w:rPr>
            <w:rStyle w:val="Hyperlink"/>
            <w:iCs/>
            <w:noProof/>
          </w:rPr>
          <w:t>12.1.</w:t>
        </w:r>
        <w:r>
          <w:rPr>
            <w:rFonts w:eastAsiaTheme="minorEastAsia" w:cstheme="minorBidi"/>
            <w:smallCaps w:val="0"/>
            <w:noProof/>
            <w:kern w:val="2"/>
            <w:sz w:val="24"/>
            <w:szCs w:val="24"/>
            <w:lang w:eastAsia="en-AU"/>
            <w14:ligatures w14:val="standardContextual"/>
          </w:rPr>
          <w:tab/>
        </w:r>
        <w:r w:rsidRPr="005745F2">
          <w:rPr>
            <w:rStyle w:val="Hyperlink"/>
            <w:noProof/>
          </w:rPr>
          <w:t>Mandatory Offshore Period (MOP)</w:t>
        </w:r>
        <w:r>
          <w:rPr>
            <w:noProof/>
            <w:webHidden/>
          </w:rPr>
          <w:tab/>
        </w:r>
        <w:r>
          <w:rPr>
            <w:noProof/>
            <w:webHidden/>
          </w:rPr>
          <w:fldChar w:fldCharType="begin"/>
        </w:r>
        <w:r>
          <w:rPr>
            <w:noProof/>
            <w:webHidden/>
          </w:rPr>
          <w:instrText xml:space="preserve"> PAGEREF _Toc224633077 \h </w:instrText>
        </w:r>
        <w:r>
          <w:rPr>
            <w:noProof/>
            <w:webHidden/>
          </w:rPr>
        </w:r>
        <w:r>
          <w:rPr>
            <w:noProof/>
            <w:webHidden/>
          </w:rPr>
          <w:fldChar w:fldCharType="separate"/>
        </w:r>
        <w:r>
          <w:rPr>
            <w:noProof/>
            <w:webHidden/>
          </w:rPr>
          <w:t>108</w:t>
        </w:r>
        <w:r>
          <w:rPr>
            <w:noProof/>
            <w:webHidden/>
          </w:rPr>
          <w:fldChar w:fldCharType="end"/>
        </w:r>
      </w:hyperlink>
    </w:p>
    <w:p w14:paraId="122ED61E" w14:textId="6EFD557C"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78" w:history="1">
        <w:r w:rsidRPr="005745F2">
          <w:rPr>
            <w:rStyle w:val="Hyperlink"/>
            <w:iCs/>
            <w:noProof/>
          </w:rPr>
          <w:t>12.2.</w:t>
        </w:r>
        <w:r>
          <w:rPr>
            <w:rFonts w:eastAsiaTheme="minorEastAsia" w:cstheme="minorBidi"/>
            <w:smallCaps w:val="0"/>
            <w:noProof/>
            <w:kern w:val="2"/>
            <w:sz w:val="24"/>
            <w:szCs w:val="24"/>
            <w:lang w:eastAsia="en-AU"/>
            <w14:ligatures w14:val="standardContextual"/>
          </w:rPr>
          <w:tab/>
        </w:r>
        <w:r w:rsidRPr="005745F2">
          <w:rPr>
            <w:rStyle w:val="Hyperlink"/>
            <w:noProof/>
          </w:rPr>
          <w:t>Assistance for Workers returning home</w:t>
        </w:r>
        <w:r>
          <w:rPr>
            <w:noProof/>
            <w:webHidden/>
          </w:rPr>
          <w:tab/>
        </w:r>
        <w:r>
          <w:rPr>
            <w:noProof/>
            <w:webHidden/>
          </w:rPr>
          <w:fldChar w:fldCharType="begin"/>
        </w:r>
        <w:r>
          <w:rPr>
            <w:noProof/>
            <w:webHidden/>
          </w:rPr>
          <w:instrText xml:space="preserve"> PAGEREF _Toc224633078 \h </w:instrText>
        </w:r>
        <w:r>
          <w:rPr>
            <w:noProof/>
            <w:webHidden/>
          </w:rPr>
        </w:r>
        <w:r>
          <w:rPr>
            <w:noProof/>
            <w:webHidden/>
          </w:rPr>
          <w:fldChar w:fldCharType="separate"/>
        </w:r>
        <w:r>
          <w:rPr>
            <w:noProof/>
            <w:webHidden/>
          </w:rPr>
          <w:t>109</w:t>
        </w:r>
        <w:r>
          <w:rPr>
            <w:noProof/>
            <w:webHidden/>
          </w:rPr>
          <w:fldChar w:fldCharType="end"/>
        </w:r>
      </w:hyperlink>
    </w:p>
    <w:p w14:paraId="29D90668" w14:textId="3A3CEAB1"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79" w:history="1">
        <w:r w:rsidRPr="005745F2">
          <w:rPr>
            <w:rStyle w:val="Hyperlink"/>
            <w:iCs/>
            <w:noProof/>
          </w:rPr>
          <w:t>12.3.</w:t>
        </w:r>
        <w:r>
          <w:rPr>
            <w:rFonts w:eastAsiaTheme="minorEastAsia" w:cstheme="minorBidi"/>
            <w:smallCaps w:val="0"/>
            <w:noProof/>
            <w:kern w:val="2"/>
            <w:sz w:val="24"/>
            <w:szCs w:val="24"/>
            <w:lang w:eastAsia="en-AU"/>
            <w14:ligatures w14:val="standardContextual"/>
          </w:rPr>
          <w:tab/>
        </w:r>
        <w:r w:rsidRPr="005745F2">
          <w:rPr>
            <w:rStyle w:val="Hyperlink"/>
            <w:noProof/>
          </w:rPr>
          <w:t>Departure Briefing</w:t>
        </w:r>
        <w:r>
          <w:rPr>
            <w:noProof/>
            <w:webHidden/>
          </w:rPr>
          <w:tab/>
        </w:r>
        <w:r>
          <w:rPr>
            <w:noProof/>
            <w:webHidden/>
          </w:rPr>
          <w:fldChar w:fldCharType="begin"/>
        </w:r>
        <w:r>
          <w:rPr>
            <w:noProof/>
            <w:webHidden/>
          </w:rPr>
          <w:instrText xml:space="preserve"> PAGEREF _Toc224633079 \h </w:instrText>
        </w:r>
        <w:r>
          <w:rPr>
            <w:noProof/>
            <w:webHidden/>
          </w:rPr>
        </w:r>
        <w:r>
          <w:rPr>
            <w:noProof/>
            <w:webHidden/>
          </w:rPr>
          <w:fldChar w:fldCharType="separate"/>
        </w:r>
        <w:r>
          <w:rPr>
            <w:noProof/>
            <w:webHidden/>
          </w:rPr>
          <w:t>111</w:t>
        </w:r>
        <w:r>
          <w:rPr>
            <w:noProof/>
            <w:webHidden/>
          </w:rPr>
          <w:fldChar w:fldCharType="end"/>
        </w:r>
      </w:hyperlink>
    </w:p>
    <w:p w14:paraId="05D77E87" w14:textId="182A7CC8"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80" w:history="1">
        <w:r w:rsidRPr="005745F2">
          <w:rPr>
            <w:rStyle w:val="Hyperlink"/>
            <w:rFonts w:asciiTheme="majorHAnsi" w:hAnsiTheme="majorHAnsi"/>
            <w:noProof/>
          </w:rPr>
          <w:t>Chapter 13:</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rFonts w:asciiTheme="majorHAnsi" w:hAnsiTheme="majorHAnsi"/>
            <w:noProof/>
          </w:rPr>
          <w:t>Incident Management, Reporting and Notification Requirements</w:t>
        </w:r>
        <w:r>
          <w:rPr>
            <w:noProof/>
            <w:webHidden/>
          </w:rPr>
          <w:tab/>
        </w:r>
        <w:r>
          <w:rPr>
            <w:noProof/>
            <w:webHidden/>
          </w:rPr>
          <w:fldChar w:fldCharType="begin"/>
        </w:r>
        <w:r>
          <w:rPr>
            <w:noProof/>
            <w:webHidden/>
          </w:rPr>
          <w:instrText xml:space="preserve"> PAGEREF _Toc224633080 \h </w:instrText>
        </w:r>
        <w:r>
          <w:rPr>
            <w:noProof/>
            <w:webHidden/>
          </w:rPr>
        </w:r>
        <w:r>
          <w:rPr>
            <w:noProof/>
            <w:webHidden/>
          </w:rPr>
          <w:fldChar w:fldCharType="separate"/>
        </w:r>
        <w:r>
          <w:rPr>
            <w:noProof/>
            <w:webHidden/>
          </w:rPr>
          <w:t>113</w:t>
        </w:r>
        <w:r>
          <w:rPr>
            <w:noProof/>
            <w:webHidden/>
          </w:rPr>
          <w:fldChar w:fldCharType="end"/>
        </w:r>
      </w:hyperlink>
    </w:p>
    <w:p w14:paraId="371DC41B" w14:textId="29E22373"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81" w:history="1">
        <w:r w:rsidRPr="005745F2">
          <w:rPr>
            <w:rStyle w:val="Hyperlink"/>
            <w:iCs/>
            <w:noProof/>
          </w:rPr>
          <w:t>13.1.</w:t>
        </w:r>
        <w:r>
          <w:rPr>
            <w:rFonts w:eastAsiaTheme="minorEastAsia" w:cstheme="minorBidi"/>
            <w:smallCaps w:val="0"/>
            <w:noProof/>
            <w:kern w:val="2"/>
            <w:sz w:val="24"/>
            <w:szCs w:val="24"/>
            <w:lang w:eastAsia="en-AU"/>
            <w14:ligatures w14:val="standardContextual"/>
          </w:rPr>
          <w:tab/>
        </w:r>
        <w:r w:rsidRPr="005745F2">
          <w:rPr>
            <w:rStyle w:val="Hyperlink"/>
            <w:noProof/>
          </w:rPr>
          <w:t>Incidents</w:t>
        </w:r>
        <w:r>
          <w:rPr>
            <w:noProof/>
            <w:webHidden/>
          </w:rPr>
          <w:tab/>
        </w:r>
        <w:r>
          <w:rPr>
            <w:noProof/>
            <w:webHidden/>
          </w:rPr>
          <w:fldChar w:fldCharType="begin"/>
        </w:r>
        <w:r>
          <w:rPr>
            <w:noProof/>
            <w:webHidden/>
          </w:rPr>
          <w:instrText xml:space="preserve"> PAGEREF _Toc224633081 \h </w:instrText>
        </w:r>
        <w:r>
          <w:rPr>
            <w:noProof/>
            <w:webHidden/>
          </w:rPr>
        </w:r>
        <w:r>
          <w:rPr>
            <w:noProof/>
            <w:webHidden/>
          </w:rPr>
          <w:fldChar w:fldCharType="separate"/>
        </w:r>
        <w:r>
          <w:rPr>
            <w:noProof/>
            <w:webHidden/>
          </w:rPr>
          <w:t>113</w:t>
        </w:r>
        <w:r>
          <w:rPr>
            <w:noProof/>
            <w:webHidden/>
          </w:rPr>
          <w:fldChar w:fldCharType="end"/>
        </w:r>
      </w:hyperlink>
    </w:p>
    <w:p w14:paraId="0BF90918" w14:textId="5ACEF208"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82" w:history="1">
        <w:r w:rsidRPr="005745F2">
          <w:rPr>
            <w:rStyle w:val="Hyperlink"/>
            <w:iCs/>
            <w:noProof/>
          </w:rPr>
          <w:t>13.2.</w:t>
        </w:r>
        <w:r>
          <w:rPr>
            <w:rFonts w:eastAsiaTheme="minorEastAsia" w:cstheme="minorBidi"/>
            <w:smallCaps w:val="0"/>
            <w:noProof/>
            <w:kern w:val="2"/>
            <w:sz w:val="24"/>
            <w:szCs w:val="24"/>
            <w:lang w:eastAsia="en-AU"/>
            <w14:ligatures w14:val="standardContextual"/>
          </w:rPr>
          <w:tab/>
        </w:r>
        <w:r w:rsidRPr="005745F2">
          <w:rPr>
            <w:rStyle w:val="Hyperlink"/>
            <w:noProof/>
          </w:rPr>
          <w:t>Reporting Critical Incidents</w:t>
        </w:r>
        <w:r>
          <w:rPr>
            <w:noProof/>
            <w:webHidden/>
          </w:rPr>
          <w:tab/>
        </w:r>
        <w:r>
          <w:rPr>
            <w:noProof/>
            <w:webHidden/>
          </w:rPr>
          <w:fldChar w:fldCharType="begin"/>
        </w:r>
        <w:r>
          <w:rPr>
            <w:noProof/>
            <w:webHidden/>
          </w:rPr>
          <w:instrText xml:space="preserve"> PAGEREF _Toc224633082 \h </w:instrText>
        </w:r>
        <w:r>
          <w:rPr>
            <w:noProof/>
            <w:webHidden/>
          </w:rPr>
        </w:r>
        <w:r>
          <w:rPr>
            <w:noProof/>
            <w:webHidden/>
          </w:rPr>
          <w:fldChar w:fldCharType="separate"/>
        </w:r>
        <w:r>
          <w:rPr>
            <w:noProof/>
            <w:webHidden/>
          </w:rPr>
          <w:t>114</w:t>
        </w:r>
        <w:r>
          <w:rPr>
            <w:noProof/>
            <w:webHidden/>
          </w:rPr>
          <w:fldChar w:fldCharType="end"/>
        </w:r>
      </w:hyperlink>
    </w:p>
    <w:p w14:paraId="6BDE838E" w14:textId="2BE38483"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83" w:history="1">
        <w:r w:rsidRPr="005745F2">
          <w:rPr>
            <w:rStyle w:val="Hyperlink"/>
            <w:iCs/>
            <w:noProof/>
          </w:rPr>
          <w:t>13.3.</w:t>
        </w:r>
        <w:r>
          <w:rPr>
            <w:rFonts w:eastAsiaTheme="minorEastAsia" w:cstheme="minorBidi"/>
            <w:smallCaps w:val="0"/>
            <w:noProof/>
            <w:kern w:val="2"/>
            <w:sz w:val="24"/>
            <w:szCs w:val="24"/>
            <w:lang w:eastAsia="en-AU"/>
            <w14:ligatures w14:val="standardContextual"/>
          </w:rPr>
          <w:tab/>
        </w:r>
        <w:r w:rsidRPr="005745F2">
          <w:rPr>
            <w:rStyle w:val="Hyperlink"/>
            <w:noProof/>
          </w:rPr>
          <w:t>Reporting Other Incidents</w:t>
        </w:r>
        <w:r>
          <w:rPr>
            <w:noProof/>
            <w:webHidden/>
          </w:rPr>
          <w:tab/>
        </w:r>
        <w:r>
          <w:rPr>
            <w:noProof/>
            <w:webHidden/>
          </w:rPr>
          <w:fldChar w:fldCharType="begin"/>
        </w:r>
        <w:r>
          <w:rPr>
            <w:noProof/>
            <w:webHidden/>
          </w:rPr>
          <w:instrText xml:space="preserve"> PAGEREF _Toc224633083 \h </w:instrText>
        </w:r>
        <w:r>
          <w:rPr>
            <w:noProof/>
            <w:webHidden/>
          </w:rPr>
        </w:r>
        <w:r>
          <w:rPr>
            <w:noProof/>
            <w:webHidden/>
          </w:rPr>
          <w:fldChar w:fldCharType="separate"/>
        </w:r>
        <w:r>
          <w:rPr>
            <w:noProof/>
            <w:webHidden/>
          </w:rPr>
          <w:t>115</w:t>
        </w:r>
        <w:r>
          <w:rPr>
            <w:noProof/>
            <w:webHidden/>
          </w:rPr>
          <w:fldChar w:fldCharType="end"/>
        </w:r>
      </w:hyperlink>
    </w:p>
    <w:p w14:paraId="5269D45F" w14:textId="303A580B"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84" w:history="1">
        <w:r w:rsidRPr="005745F2">
          <w:rPr>
            <w:rStyle w:val="Hyperlink"/>
            <w:iCs/>
            <w:noProof/>
          </w:rPr>
          <w:t>13.4.</w:t>
        </w:r>
        <w:r>
          <w:rPr>
            <w:rFonts w:eastAsiaTheme="minorEastAsia" w:cstheme="minorBidi"/>
            <w:smallCaps w:val="0"/>
            <w:noProof/>
            <w:kern w:val="2"/>
            <w:sz w:val="24"/>
            <w:szCs w:val="24"/>
            <w:lang w:eastAsia="en-AU"/>
            <w14:ligatures w14:val="standardContextual"/>
          </w:rPr>
          <w:tab/>
        </w:r>
        <w:r w:rsidRPr="005745F2">
          <w:rPr>
            <w:rStyle w:val="Hyperlink"/>
            <w:noProof/>
          </w:rPr>
          <w:t>Reporting non-critical incidents</w:t>
        </w:r>
        <w:r>
          <w:rPr>
            <w:noProof/>
            <w:webHidden/>
          </w:rPr>
          <w:tab/>
        </w:r>
        <w:r>
          <w:rPr>
            <w:noProof/>
            <w:webHidden/>
          </w:rPr>
          <w:fldChar w:fldCharType="begin"/>
        </w:r>
        <w:r>
          <w:rPr>
            <w:noProof/>
            <w:webHidden/>
          </w:rPr>
          <w:instrText xml:space="preserve"> PAGEREF _Toc224633084 \h </w:instrText>
        </w:r>
        <w:r>
          <w:rPr>
            <w:noProof/>
            <w:webHidden/>
          </w:rPr>
        </w:r>
        <w:r>
          <w:rPr>
            <w:noProof/>
            <w:webHidden/>
          </w:rPr>
          <w:fldChar w:fldCharType="separate"/>
        </w:r>
        <w:r>
          <w:rPr>
            <w:noProof/>
            <w:webHidden/>
          </w:rPr>
          <w:t>116</w:t>
        </w:r>
        <w:r>
          <w:rPr>
            <w:noProof/>
            <w:webHidden/>
          </w:rPr>
          <w:fldChar w:fldCharType="end"/>
        </w:r>
      </w:hyperlink>
    </w:p>
    <w:p w14:paraId="41052F08" w14:textId="2BCDA40D"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85" w:history="1">
        <w:r w:rsidRPr="005745F2">
          <w:rPr>
            <w:rStyle w:val="Hyperlink"/>
            <w:iCs/>
            <w:noProof/>
          </w:rPr>
          <w:t>13.5.</w:t>
        </w:r>
        <w:r>
          <w:rPr>
            <w:rFonts w:eastAsiaTheme="minorEastAsia" w:cstheme="minorBidi"/>
            <w:smallCaps w:val="0"/>
            <w:noProof/>
            <w:kern w:val="2"/>
            <w:sz w:val="24"/>
            <w:szCs w:val="24"/>
            <w:lang w:eastAsia="en-AU"/>
            <w14:ligatures w14:val="standardContextual"/>
          </w:rPr>
          <w:tab/>
        </w:r>
        <w:r w:rsidRPr="005745F2">
          <w:rPr>
            <w:rStyle w:val="Hyperlink"/>
            <w:noProof/>
          </w:rPr>
          <w:t>Force Majeure Events</w:t>
        </w:r>
        <w:r>
          <w:rPr>
            <w:noProof/>
            <w:webHidden/>
          </w:rPr>
          <w:tab/>
        </w:r>
        <w:r>
          <w:rPr>
            <w:noProof/>
            <w:webHidden/>
          </w:rPr>
          <w:fldChar w:fldCharType="begin"/>
        </w:r>
        <w:r>
          <w:rPr>
            <w:noProof/>
            <w:webHidden/>
          </w:rPr>
          <w:instrText xml:space="preserve"> PAGEREF _Toc224633085 \h </w:instrText>
        </w:r>
        <w:r>
          <w:rPr>
            <w:noProof/>
            <w:webHidden/>
          </w:rPr>
        </w:r>
        <w:r>
          <w:rPr>
            <w:noProof/>
            <w:webHidden/>
          </w:rPr>
          <w:fldChar w:fldCharType="separate"/>
        </w:r>
        <w:r>
          <w:rPr>
            <w:noProof/>
            <w:webHidden/>
          </w:rPr>
          <w:t>117</w:t>
        </w:r>
        <w:r>
          <w:rPr>
            <w:noProof/>
            <w:webHidden/>
          </w:rPr>
          <w:fldChar w:fldCharType="end"/>
        </w:r>
      </w:hyperlink>
    </w:p>
    <w:p w14:paraId="7EEA1CAB" w14:textId="300197C7"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86" w:history="1">
        <w:r w:rsidRPr="005745F2">
          <w:rPr>
            <w:rStyle w:val="Hyperlink"/>
            <w:iCs/>
            <w:noProof/>
          </w:rPr>
          <w:t>13.6.</w:t>
        </w:r>
        <w:r>
          <w:rPr>
            <w:rFonts w:eastAsiaTheme="minorEastAsia" w:cstheme="minorBidi"/>
            <w:smallCaps w:val="0"/>
            <w:noProof/>
            <w:kern w:val="2"/>
            <w:sz w:val="24"/>
            <w:szCs w:val="24"/>
            <w:lang w:eastAsia="en-AU"/>
            <w14:ligatures w14:val="standardContextual"/>
          </w:rPr>
          <w:tab/>
        </w:r>
        <w:r w:rsidRPr="005745F2">
          <w:rPr>
            <w:rStyle w:val="Hyperlink"/>
            <w:noProof/>
          </w:rPr>
          <w:t>Reporting Worker Arrival</w:t>
        </w:r>
        <w:r>
          <w:rPr>
            <w:noProof/>
            <w:webHidden/>
          </w:rPr>
          <w:tab/>
        </w:r>
        <w:r>
          <w:rPr>
            <w:noProof/>
            <w:webHidden/>
          </w:rPr>
          <w:fldChar w:fldCharType="begin"/>
        </w:r>
        <w:r>
          <w:rPr>
            <w:noProof/>
            <w:webHidden/>
          </w:rPr>
          <w:instrText xml:space="preserve"> PAGEREF _Toc224633086 \h </w:instrText>
        </w:r>
        <w:r>
          <w:rPr>
            <w:noProof/>
            <w:webHidden/>
          </w:rPr>
        </w:r>
        <w:r>
          <w:rPr>
            <w:noProof/>
            <w:webHidden/>
          </w:rPr>
          <w:fldChar w:fldCharType="separate"/>
        </w:r>
        <w:r>
          <w:rPr>
            <w:noProof/>
            <w:webHidden/>
          </w:rPr>
          <w:t>118</w:t>
        </w:r>
        <w:r>
          <w:rPr>
            <w:noProof/>
            <w:webHidden/>
          </w:rPr>
          <w:fldChar w:fldCharType="end"/>
        </w:r>
      </w:hyperlink>
    </w:p>
    <w:p w14:paraId="765AD95C" w14:textId="52120059"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87" w:history="1">
        <w:r w:rsidRPr="005745F2">
          <w:rPr>
            <w:rStyle w:val="Hyperlink"/>
            <w:iCs/>
            <w:noProof/>
          </w:rPr>
          <w:t>13.7.</w:t>
        </w:r>
        <w:r>
          <w:rPr>
            <w:rFonts w:eastAsiaTheme="minorEastAsia" w:cstheme="minorBidi"/>
            <w:smallCaps w:val="0"/>
            <w:noProof/>
            <w:kern w:val="2"/>
            <w:sz w:val="24"/>
            <w:szCs w:val="24"/>
            <w:lang w:eastAsia="en-AU"/>
            <w14:ligatures w14:val="standardContextual"/>
          </w:rPr>
          <w:tab/>
        </w:r>
        <w:r w:rsidRPr="005745F2">
          <w:rPr>
            <w:rStyle w:val="Hyperlink"/>
            <w:noProof/>
          </w:rPr>
          <w:t>Reporting Worker Departure</w:t>
        </w:r>
        <w:r>
          <w:rPr>
            <w:noProof/>
            <w:webHidden/>
          </w:rPr>
          <w:tab/>
        </w:r>
        <w:r>
          <w:rPr>
            <w:noProof/>
            <w:webHidden/>
          </w:rPr>
          <w:fldChar w:fldCharType="begin"/>
        </w:r>
        <w:r>
          <w:rPr>
            <w:noProof/>
            <w:webHidden/>
          </w:rPr>
          <w:instrText xml:space="preserve"> PAGEREF _Toc224633087 \h </w:instrText>
        </w:r>
        <w:r>
          <w:rPr>
            <w:noProof/>
            <w:webHidden/>
          </w:rPr>
        </w:r>
        <w:r>
          <w:rPr>
            <w:noProof/>
            <w:webHidden/>
          </w:rPr>
          <w:fldChar w:fldCharType="separate"/>
        </w:r>
        <w:r>
          <w:rPr>
            <w:noProof/>
            <w:webHidden/>
          </w:rPr>
          <w:t>119</w:t>
        </w:r>
        <w:r>
          <w:rPr>
            <w:noProof/>
            <w:webHidden/>
          </w:rPr>
          <w:fldChar w:fldCharType="end"/>
        </w:r>
      </w:hyperlink>
    </w:p>
    <w:p w14:paraId="16518766" w14:textId="10B37B57"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88" w:history="1">
        <w:r w:rsidRPr="005745F2">
          <w:rPr>
            <w:rStyle w:val="Hyperlink"/>
            <w:iCs/>
            <w:noProof/>
          </w:rPr>
          <w:t>13.8.</w:t>
        </w:r>
        <w:r>
          <w:rPr>
            <w:rFonts w:eastAsiaTheme="minorEastAsia" w:cstheme="minorBidi"/>
            <w:smallCaps w:val="0"/>
            <w:noProof/>
            <w:kern w:val="2"/>
            <w:sz w:val="24"/>
            <w:szCs w:val="24"/>
            <w:lang w:eastAsia="en-AU"/>
            <w14:ligatures w14:val="standardContextual"/>
          </w:rPr>
          <w:tab/>
        </w:r>
        <w:r w:rsidRPr="005745F2">
          <w:rPr>
            <w:rStyle w:val="Hyperlink"/>
            <w:noProof/>
          </w:rPr>
          <w:t>Reporting Pay and Hours Data</w:t>
        </w:r>
        <w:r>
          <w:rPr>
            <w:noProof/>
            <w:webHidden/>
          </w:rPr>
          <w:tab/>
        </w:r>
        <w:r>
          <w:rPr>
            <w:noProof/>
            <w:webHidden/>
          </w:rPr>
          <w:fldChar w:fldCharType="begin"/>
        </w:r>
        <w:r>
          <w:rPr>
            <w:noProof/>
            <w:webHidden/>
          </w:rPr>
          <w:instrText xml:space="preserve"> PAGEREF _Toc224633088 \h </w:instrText>
        </w:r>
        <w:r>
          <w:rPr>
            <w:noProof/>
            <w:webHidden/>
          </w:rPr>
        </w:r>
        <w:r>
          <w:rPr>
            <w:noProof/>
            <w:webHidden/>
          </w:rPr>
          <w:fldChar w:fldCharType="separate"/>
        </w:r>
        <w:r>
          <w:rPr>
            <w:noProof/>
            <w:webHidden/>
          </w:rPr>
          <w:t>120</w:t>
        </w:r>
        <w:r>
          <w:rPr>
            <w:noProof/>
            <w:webHidden/>
          </w:rPr>
          <w:fldChar w:fldCharType="end"/>
        </w:r>
      </w:hyperlink>
    </w:p>
    <w:p w14:paraId="50C419F6" w14:textId="2B6879D3"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89" w:history="1">
        <w:r w:rsidRPr="005745F2">
          <w:rPr>
            <w:rStyle w:val="Hyperlink"/>
            <w:iCs/>
            <w:noProof/>
          </w:rPr>
          <w:t>13.9.</w:t>
        </w:r>
        <w:r>
          <w:rPr>
            <w:rFonts w:eastAsiaTheme="minorEastAsia" w:cstheme="minorBidi"/>
            <w:smallCaps w:val="0"/>
            <w:noProof/>
            <w:kern w:val="2"/>
            <w:sz w:val="24"/>
            <w:szCs w:val="24"/>
            <w:lang w:eastAsia="en-AU"/>
            <w14:ligatures w14:val="standardContextual"/>
          </w:rPr>
          <w:tab/>
        </w:r>
        <w:r w:rsidRPr="005745F2">
          <w:rPr>
            <w:rStyle w:val="Hyperlink"/>
            <w:noProof/>
          </w:rPr>
          <w:t>Notice to Report</w:t>
        </w:r>
        <w:r>
          <w:rPr>
            <w:noProof/>
            <w:webHidden/>
          </w:rPr>
          <w:tab/>
        </w:r>
        <w:r>
          <w:rPr>
            <w:noProof/>
            <w:webHidden/>
          </w:rPr>
          <w:fldChar w:fldCharType="begin"/>
        </w:r>
        <w:r>
          <w:rPr>
            <w:noProof/>
            <w:webHidden/>
          </w:rPr>
          <w:instrText xml:space="preserve"> PAGEREF _Toc224633089 \h </w:instrText>
        </w:r>
        <w:r>
          <w:rPr>
            <w:noProof/>
            <w:webHidden/>
          </w:rPr>
        </w:r>
        <w:r>
          <w:rPr>
            <w:noProof/>
            <w:webHidden/>
          </w:rPr>
          <w:fldChar w:fldCharType="separate"/>
        </w:r>
        <w:r>
          <w:rPr>
            <w:noProof/>
            <w:webHidden/>
          </w:rPr>
          <w:t>120</w:t>
        </w:r>
        <w:r>
          <w:rPr>
            <w:noProof/>
            <w:webHidden/>
          </w:rPr>
          <w:fldChar w:fldCharType="end"/>
        </w:r>
      </w:hyperlink>
    </w:p>
    <w:p w14:paraId="0E24DE44" w14:textId="107377F5"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090" w:history="1">
        <w:r w:rsidRPr="005745F2">
          <w:rPr>
            <w:rStyle w:val="Hyperlink"/>
            <w:rFonts w:asciiTheme="majorHAnsi" w:hAnsiTheme="majorHAnsi"/>
            <w:noProof/>
          </w:rPr>
          <w:t>Chapter 14:</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Scheme Assurance</w:t>
        </w:r>
        <w:r>
          <w:rPr>
            <w:noProof/>
            <w:webHidden/>
          </w:rPr>
          <w:tab/>
        </w:r>
        <w:r>
          <w:rPr>
            <w:noProof/>
            <w:webHidden/>
          </w:rPr>
          <w:fldChar w:fldCharType="begin"/>
        </w:r>
        <w:r>
          <w:rPr>
            <w:noProof/>
            <w:webHidden/>
          </w:rPr>
          <w:instrText xml:space="preserve"> PAGEREF _Toc224633090 \h </w:instrText>
        </w:r>
        <w:r>
          <w:rPr>
            <w:noProof/>
            <w:webHidden/>
          </w:rPr>
        </w:r>
        <w:r>
          <w:rPr>
            <w:noProof/>
            <w:webHidden/>
          </w:rPr>
          <w:fldChar w:fldCharType="separate"/>
        </w:r>
        <w:r>
          <w:rPr>
            <w:noProof/>
            <w:webHidden/>
          </w:rPr>
          <w:t>122</w:t>
        </w:r>
        <w:r>
          <w:rPr>
            <w:noProof/>
            <w:webHidden/>
          </w:rPr>
          <w:fldChar w:fldCharType="end"/>
        </w:r>
      </w:hyperlink>
    </w:p>
    <w:p w14:paraId="376F9FC2" w14:textId="4779ED04"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91" w:history="1">
        <w:r w:rsidRPr="005745F2">
          <w:rPr>
            <w:rStyle w:val="Hyperlink"/>
            <w:iCs/>
            <w:noProof/>
          </w:rPr>
          <w:t>14.1.</w:t>
        </w:r>
        <w:r>
          <w:rPr>
            <w:rFonts w:eastAsiaTheme="minorEastAsia" w:cstheme="minorBidi"/>
            <w:smallCaps w:val="0"/>
            <w:noProof/>
            <w:kern w:val="2"/>
            <w:sz w:val="24"/>
            <w:szCs w:val="24"/>
            <w:lang w:eastAsia="en-AU"/>
            <w14:ligatures w14:val="standardContextual"/>
          </w:rPr>
          <w:tab/>
        </w:r>
        <w:r w:rsidRPr="005745F2">
          <w:rPr>
            <w:rStyle w:val="Hyperlink"/>
            <w:noProof/>
          </w:rPr>
          <w:t>Introduction to the PALM scheme Assurance Framework</w:t>
        </w:r>
        <w:r>
          <w:rPr>
            <w:noProof/>
            <w:webHidden/>
          </w:rPr>
          <w:tab/>
        </w:r>
        <w:r>
          <w:rPr>
            <w:noProof/>
            <w:webHidden/>
          </w:rPr>
          <w:fldChar w:fldCharType="begin"/>
        </w:r>
        <w:r>
          <w:rPr>
            <w:noProof/>
            <w:webHidden/>
          </w:rPr>
          <w:instrText xml:space="preserve"> PAGEREF _Toc224633091 \h </w:instrText>
        </w:r>
        <w:r>
          <w:rPr>
            <w:noProof/>
            <w:webHidden/>
          </w:rPr>
        </w:r>
        <w:r>
          <w:rPr>
            <w:noProof/>
            <w:webHidden/>
          </w:rPr>
          <w:fldChar w:fldCharType="separate"/>
        </w:r>
        <w:r>
          <w:rPr>
            <w:noProof/>
            <w:webHidden/>
          </w:rPr>
          <w:t>122</w:t>
        </w:r>
        <w:r>
          <w:rPr>
            <w:noProof/>
            <w:webHidden/>
          </w:rPr>
          <w:fldChar w:fldCharType="end"/>
        </w:r>
      </w:hyperlink>
    </w:p>
    <w:p w14:paraId="5050B323" w14:textId="629E97FA"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92" w:history="1">
        <w:r w:rsidRPr="005745F2">
          <w:rPr>
            <w:rStyle w:val="Hyperlink"/>
            <w:iCs/>
            <w:noProof/>
          </w:rPr>
          <w:t>14.2.</w:t>
        </w:r>
        <w:r>
          <w:rPr>
            <w:rFonts w:eastAsiaTheme="minorEastAsia" w:cstheme="minorBidi"/>
            <w:smallCaps w:val="0"/>
            <w:noProof/>
            <w:kern w:val="2"/>
            <w:sz w:val="24"/>
            <w:szCs w:val="24"/>
            <w:lang w:eastAsia="en-AU"/>
            <w14:ligatures w14:val="standardContextual"/>
          </w:rPr>
          <w:tab/>
        </w:r>
        <w:r w:rsidRPr="005745F2">
          <w:rPr>
            <w:rStyle w:val="Hyperlink"/>
            <w:noProof/>
          </w:rPr>
          <w:t>Assurance Framework Goals and Scope</w:t>
        </w:r>
        <w:r>
          <w:rPr>
            <w:noProof/>
            <w:webHidden/>
          </w:rPr>
          <w:tab/>
        </w:r>
        <w:r>
          <w:rPr>
            <w:noProof/>
            <w:webHidden/>
          </w:rPr>
          <w:fldChar w:fldCharType="begin"/>
        </w:r>
        <w:r>
          <w:rPr>
            <w:noProof/>
            <w:webHidden/>
          </w:rPr>
          <w:instrText xml:space="preserve"> PAGEREF _Toc224633092 \h </w:instrText>
        </w:r>
        <w:r>
          <w:rPr>
            <w:noProof/>
            <w:webHidden/>
          </w:rPr>
        </w:r>
        <w:r>
          <w:rPr>
            <w:noProof/>
            <w:webHidden/>
          </w:rPr>
          <w:fldChar w:fldCharType="separate"/>
        </w:r>
        <w:r>
          <w:rPr>
            <w:noProof/>
            <w:webHidden/>
          </w:rPr>
          <w:t>122</w:t>
        </w:r>
        <w:r>
          <w:rPr>
            <w:noProof/>
            <w:webHidden/>
          </w:rPr>
          <w:fldChar w:fldCharType="end"/>
        </w:r>
      </w:hyperlink>
    </w:p>
    <w:p w14:paraId="42F52181" w14:textId="261DEC96"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93" w:history="1">
        <w:r w:rsidRPr="005745F2">
          <w:rPr>
            <w:rStyle w:val="Hyperlink"/>
            <w:iCs/>
            <w:noProof/>
          </w:rPr>
          <w:t>14.3.</w:t>
        </w:r>
        <w:r>
          <w:rPr>
            <w:rFonts w:eastAsiaTheme="minorEastAsia" w:cstheme="minorBidi"/>
            <w:smallCaps w:val="0"/>
            <w:noProof/>
            <w:kern w:val="2"/>
            <w:sz w:val="24"/>
            <w:szCs w:val="24"/>
            <w:lang w:eastAsia="en-AU"/>
            <w14:ligatures w14:val="standardContextual"/>
          </w:rPr>
          <w:tab/>
        </w:r>
        <w:r w:rsidRPr="005745F2">
          <w:rPr>
            <w:rStyle w:val="Hyperlink"/>
            <w:noProof/>
          </w:rPr>
          <w:t>PALM scheme Assurance Framework elements</w:t>
        </w:r>
        <w:r>
          <w:rPr>
            <w:noProof/>
            <w:webHidden/>
          </w:rPr>
          <w:tab/>
        </w:r>
        <w:r>
          <w:rPr>
            <w:noProof/>
            <w:webHidden/>
          </w:rPr>
          <w:fldChar w:fldCharType="begin"/>
        </w:r>
        <w:r>
          <w:rPr>
            <w:noProof/>
            <w:webHidden/>
          </w:rPr>
          <w:instrText xml:space="preserve"> PAGEREF _Toc224633093 \h </w:instrText>
        </w:r>
        <w:r>
          <w:rPr>
            <w:noProof/>
            <w:webHidden/>
          </w:rPr>
        </w:r>
        <w:r>
          <w:rPr>
            <w:noProof/>
            <w:webHidden/>
          </w:rPr>
          <w:fldChar w:fldCharType="separate"/>
        </w:r>
        <w:r>
          <w:rPr>
            <w:noProof/>
            <w:webHidden/>
          </w:rPr>
          <w:t>123</w:t>
        </w:r>
        <w:r>
          <w:rPr>
            <w:noProof/>
            <w:webHidden/>
          </w:rPr>
          <w:fldChar w:fldCharType="end"/>
        </w:r>
      </w:hyperlink>
    </w:p>
    <w:p w14:paraId="511318E5" w14:textId="4D9764C2"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94" w:history="1">
        <w:r w:rsidRPr="005745F2">
          <w:rPr>
            <w:rStyle w:val="Hyperlink"/>
            <w:iCs/>
            <w:noProof/>
          </w:rPr>
          <w:t>14.4.</w:t>
        </w:r>
        <w:r>
          <w:rPr>
            <w:rFonts w:eastAsiaTheme="minorEastAsia" w:cstheme="minorBidi"/>
            <w:smallCaps w:val="0"/>
            <w:noProof/>
            <w:kern w:val="2"/>
            <w:sz w:val="24"/>
            <w:szCs w:val="24"/>
            <w:lang w:eastAsia="en-AU"/>
            <w14:ligatures w14:val="standardContextual"/>
          </w:rPr>
          <w:tab/>
        </w:r>
        <w:r w:rsidRPr="005745F2">
          <w:rPr>
            <w:rStyle w:val="Hyperlink"/>
            <w:noProof/>
          </w:rPr>
          <w:t>Guiding Principles</w:t>
        </w:r>
        <w:r>
          <w:rPr>
            <w:noProof/>
            <w:webHidden/>
          </w:rPr>
          <w:tab/>
        </w:r>
        <w:r>
          <w:rPr>
            <w:noProof/>
            <w:webHidden/>
          </w:rPr>
          <w:fldChar w:fldCharType="begin"/>
        </w:r>
        <w:r>
          <w:rPr>
            <w:noProof/>
            <w:webHidden/>
          </w:rPr>
          <w:instrText xml:space="preserve"> PAGEREF _Toc224633094 \h </w:instrText>
        </w:r>
        <w:r>
          <w:rPr>
            <w:noProof/>
            <w:webHidden/>
          </w:rPr>
        </w:r>
        <w:r>
          <w:rPr>
            <w:noProof/>
            <w:webHidden/>
          </w:rPr>
          <w:fldChar w:fldCharType="separate"/>
        </w:r>
        <w:r>
          <w:rPr>
            <w:noProof/>
            <w:webHidden/>
          </w:rPr>
          <w:t>124</w:t>
        </w:r>
        <w:r>
          <w:rPr>
            <w:noProof/>
            <w:webHidden/>
          </w:rPr>
          <w:fldChar w:fldCharType="end"/>
        </w:r>
      </w:hyperlink>
    </w:p>
    <w:p w14:paraId="64AEEA85" w14:textId="7FE1EB86"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95" w:history="1">
        <w:r w:rsidRPr="005745F2">
          <w:rPr>
            <w:rStyle w:val="Hyperlink"/>
            <w:iCs/>
            <w:noProof/>
          </w:rPr>
          <w:t>14.5.</w:t>
        </w:r>
        <w:r>
          <w:rPr>
            <w:rFonts w:eastAsiaTheme="minorEastAsia" w:cstheme="minorBidi"/>
            <w:smallCaps w:val="0"/>
            <w:noProof/>
            <w:kern w:val="2"/>
            <w:sz w:val="24"/>
            <w:szCs w:val="24"/>
            <w:lang w:eastAsia="en-AU"/>
            <w14:ligatures w14:val="standardContextual"/>
          </w:rPr>
          <w:tab/>
        </w:r>
        <w:r w:rsidRPr="005745F2">
          <w:rPr>
            <w:rStyle w:val="Hyperlink"/>
            <w:noProof/>
          </w:rPr>
          <w:t>Risk-based Approach</w:t>
        </w:r>
        <w:r>
          <w:rPr>
            <w:noProof/>
            <w:webHidden/>
          </w:rPr>
          <w:tab/>
        </w:r>
        <w:r>
          <w:rPr>
            <w:noProof/>
            <w:webHidden/>
          </w:rPr>
          <w:fldChar w:fldCharType="begin"/>
        </w:r>
        <w:r>
          <w:rPr>
            <w:noProof/>
            <w:webHidden/>
          </w:rPr>
          <w:instrText xml:space="preserve"> PAGEREF _Toc224633095 \h </w:instrText>
        </w:r>
        <w:r>
          <w:rPr>
            <w:noProof/>
            <w:webHidden/>
          </w:rPr>
        </w:r>
        <w:r>
          <w:rPr>
            <w:noProof/>
            <w:webHidden/>
          </w:rPr>
          <w:fldChar w:fldCharType="separate"/>
        </w:r>
        <w:r>
          <w:rPr>
            <w:noProof/>
            <w:webHidden/>
          </w:rPr>
          <w:t>125</w:t>
        </w:r>
        <w:r>
          <w:rPr>
            <w:noProof/>
            <w:webHidden/>
          </w:rPr>
          <w:fldChar w:fldCharType="end"/>
        </w:r>
      </w:hyperlink>
    </w:p>
    <w:p w14:paraId="2567EEA6" w14:textId="6744F442"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96" w:history="1">
        <w:r w:rsidRPr="005745F2">
          <w:rPr>
            <w:rStyle w:val="Hyperlink"/>
            <w:iCs/>
            <w:noProof/>
          </w:rPr>
          <w:t>14.6.</w:t>
        </w:r>
        <w:r>
          <w:rPr>
            <w:rFonts w:eastAsiaTheme="minorEastAsia" w:cstheme="minorBidi"/>
            <w:smallCaps w:val="0"/>
            <w:noProof/>
            <w:kern w:val="2"/>
            <w:sz w:val="24"/>
            <w:szCs w:val="24"/>
            <w:lang w:eastAsia="en-AU"/>
            <w14:ligatures w14:val="standardContextual"/>
          </w:rPr>
          <w:tab/>
        </w:r>
        <w:r w:rsidRPr="005745F2">
          <w:rPr>
            <w:rStyle w:val="Hyperlink"/>
            <w:noProof/>
          </w:rPr>
          <w:t>Monitoring and Assurance visits</w:t>
        </w:r>
        <w:r>
          <w:rPr>
            <w:noProof/>
            <w:webHidden/>
          </w:rPr>
          <w:tab/>
        </w:r>
        <w:r>
          <w:rPr>
            <w:noProof/>
            <w:webHidden/>
          </w:rPr>
          <w:fldChar w:fldCharType="begin"/>
        </w:r>
        <w:r>
          <w:rPr>
            <w:noProof/>
            <w:webHidden/>
          </w:rPr>
          <w:instrText xml:space="preserve"> PAGEREF _Toc224633096 \h </w:instrText>
        </w:r>
        <w:r>
          <w:rPr>
            <w:noProof/>
            <w:webHidden/>
          </w:rPr>
        </w:r>
        <w:r>
          <w:rPr>
            <w:noProof/>
            <w:webHidden/>
          </w:rPr>
          <w:fldChar w:fldCharType="separate"/>
        </w:r>
        <w:r>
          <w:rPr>
            <w:noProof/>
            <w:webHidden/>
          </w:rPr>
          <w:t>126</w:t>
        </w:r>
        <w:r>
          <w:rPr>
            <w:noProof/>
            <w:webHidden/>
          </w:rPr>
          <w:fldChar w:fldCharType="end"/>
        </w:r>
      </w:hyperlink>
    </w:p>
    <w:p w14:paraId="1F3B1339" w14:textId="61A3BCF5"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97" w:history="1">
        <w:r w:rsidRPr="005745F2">
          <w:rPr>
            <w:rStyle w:val="Hyperlink"/>
            <w:iCs/>
            <w:noProof/>
          </w:rPr>
          <w:t>14.7.</w:t>
        </w:r>
        <w:r>
          <w:rPr>
            <w:rFonts w:eastAsiaTheme="minorEastAsia" w:cstheme="minorBidi"/>
            <w:smallCaps w:val="0"/>
            <w:noProof/>
            <w:kern w:val="2"/>
            <w:sz w:val="24"/>
            <w:szCs w:val="24"/>
            <w:lang w:eastAsia="en-AU"/>
            <w14:ligatures w14:val="standardContextual"/>
          </w:rPr>
          <w:tab/>
        </w:r>
        <w:r w:rsidRPr="005745F2">
          <w:rPr>
            <w:rStyle w:val="Hyperlink"/>
            <w:noProof/>
          </w:rPr>
          <w:t>Corrective actions</w:t>
        </w:r>
        <w:r>
          <w:rPr>
            <w:noProof/>
            <w:webHidden/>
          </w:rPr>
          <w:tab/>
        </w:r>
        <w:r>
          <w:rPr>
            <w:noProof/>
            <w:webHidden/>
          </w:rPr>
          <w:fldChar w:fldCharType="begin"/>
        </w:r>
        <w:r>
          <w:rPr>
            <w:noProof/>
            <w:webHidden/>
          </w:rPr>
          <w:instrText xml:space="preserve"> PAGEREF _Toc224633097 \h </w:instrText>
        </w:r>
        <w:r>
          <w:rPr>
            <w:noProof/>
            <w:webHidden/>
          </w:rPr>
        </w:r>
        <w:r>
          <w:rPr>
            <w:noProof/>
            <w:webHidden/>
          </w:rPr>
          <w:fldChar w:fldCharType="separate"/>
        </w:r>
        <w:r>
          <w:rPr>
            <w:noProof/>
            <w:webHidden/>
          </w:rPr>
          <w:t>130</w:t>
        </w:r>
        <w:r>
          <w:rPr>
            <w:noProof/>
            <w:webHidden/>
          </w:rPr>
          <w:fldChar w:fldCharType="end"/>
        </w:r>
      </w:hyperlink>
    </w:p>
    <w:p w14:paraId="385D3F09" w14:textId="2B8C46BB"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98" w:history="1">
        <w:r w:rsidRPr="005745F2">
          <w:rPr>
            <w:rStyle w:val="Hyperlink"/>
            <w:iCs/>
            <w:noProof/>
          </w:rPr>
          <w:t>14.8.</w:t>
        </w:r>
        <w:r>
          <w:rPr>
            <w:rFonts w:eastAsiaTheme="minorEastAsia" w:cstheme="minorBidi"/>
            <w:smallCaps w:val="0"/>
            <w:noProof/>
            <w:kern w:val="2"/>
            <w:sz w:val="24"/>
            <w:szCs w:val="24"/>
            <w:lang w:eastAsia="en-AU"/>
            <w14:ligatures w14:val="standardContextual"/>
          </w:rPr>
          <w:tab/>
        </w:r>
        <w:r w:rsidRPr="005745F2">
          <w:rPr>
            <w:rStyle w:val="Hyperlink"/>
            <w:noProof/>
          </w:rPr>
          <w:t>Education</w:t>
        </w:r>
        <w:r>
          <w:rPr>
            <w:noProof/>
            <w:webHidden/>
          </w:rPr>
          <w:tab/>
        </w:r>
        <w:r>
          <w:rPr>
            <w:noProof/>
            <w:webHidden/>
          </w:rPr>
          <w:fldChar w:fldCharType="begin"/>
        </w:r>
        <w:r>
          <w:rPr>
            <w:noProof/>
            <w:webHidden/>
          </w:rPr>
          <w:instrText xml:space="preserve"> PAGEREF _Toc224633098 \h </w:instrText>
        </w:r>
        <w:r>
          <w:rPr>
            <w:noProof/>
            <w:webHidden/>
          </w:rPr>
        </w:r>
        <w:r>
          <w:rPr>
            <w:noProof/>
            <w:webHidden/>
          </w:rPr>
          <w:fldChar w:fldCharType="separate"/>
        </w:r>
        <w:r>
          <w:rPr>
            <w:noProof/>
            <w:webHidden/>
          </w:rPr>
          <w:t>131</w:t>
        </w:r>
        <w:r>
          <w:rPr>
            <w:noProof/>
            <w:webHidden/>
          </w:rPr>
          <w:fldChar w:fldCharType="end"/>
        </w:r>
      </w:hyperlink>
    </w:p>
    <w:p w14:paraId="6C480120" w14:textId="02C3AF91"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099" w:history="1">
        <w:r w:rsidRPr="005745F2">
          <w:rPr>
            <w:rStyle w:val="Hyperlink"/>
            <w:iCs/>
            <w:noProof/>
          </w:rPr>
          <w:t>14.9.</w:t>
        </w:r>
        <w:r>
          <w:rPr>
            <w:rFonts w:eastAsiaTheme="minorEastAsia" w:cstheme="minorBidi"/>
            <w:smallCaps w:val="0"/>
            <w:noProof/>
            <w:kern w:val="2"/>
            <w:sz w:val="24"/>
            <w:szCs w:val="24"/>
            <w:lang w:eastAsia="en-AU"/>
            <w14:ligatures w14:val="standardContextual"/>
          </w:rPr>
          <w:tab/>
        </w:r>
        <w:r w:rsidRPr="005745F2">
          <w:rPr>
            <w:rStyle w:val="Hyperlink"/>
            <w:noProof/>
          </w:rPr>
          <w:t>Action Plans</w:t>
        </w:r>
        <w:r>
          <w:rPr>
            <w:noProof/>
            <w:webHidden/>
          </w:rPr>
          <w:tab/>
        </w:r>
        <w:r>
          <w:rPr>
            <w:noProof/>
            <w:webHidden/>
          </w:rPr>
          <w:fldChar w:fldCharType="begin"/>
        </w:r>
        <w:r>
          <w:rPr>
            <w:noProof/>
            <w:webHidden/>
          </w:rPr>
          <w:instrText xml:space="preserve"> PAGEREF _Toc224633099 \h </w:instrText>
        </w:r>
        <w:r>
          <w:rPr>
            <w:noProof/>
            <w:webHidden/>
          </w:rPr>
        </w:r>
        <w:r>
          <w:rPr>
            <w:noProof/>
            <w:webHidden/>
          </w:rPr>
          <w:fldChar w:fldCharType="separate"/>
        </w:r>
        <w:r>
          <w:rPr>
            <w:noProof/>
            <w:webHidden/>
          </w:rPr>
          <w:t>131</w:t>
        </w:r>
        <w:r>
          <w:rPr>
            <w:noProof/>
            <w:webHidden/>
          </w:rPr>
          <w:fldChar w:fldCharType="end"/>
        </w:r>
      </w:hyperlink>
    </w:p>
    <w:p w14:paraId="2160260F" w14:textId="4624F956"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100" w:history="1">
        <w:r w:rsidRPr="005745F2">
          <w:rPr>
            <w:rStyle w:val="Hyperlink"/>
            <w:iCs/>
            <w:noProof/>
          </w:rPr>
          <w:t>14.10.</w:t>
        </w:r>
        <w:r>
          <w:rPr>
            <w:rFonts w:eastAsiaTheme="minorEastAsia" w:cstheme="minorBidi"/>
            <w:smallCaps w:val="0"/>
            <w:noProof/>
            <w:kern w:val="2"/>
            <w:sz w:val="24"/>
            <w:szCs w:val="24"/>
            <w:lang w:eastAsia="en-AU"/>
            <w14:ligatures w14:val="standardContextual"/>
          </w:rPr>
          <w:tab/>
        </w:r>
        <w:r w:rsidRPr="005745F2">
          <w:rPr>
            <w:rStyle w:val="Hyperlink"/>
            <w:noProof/>
          </w:rPr>
          <w:t>Limits or restrictions on participation</w:t>
        </w:r>
        <w:r>
          <w:rPr>
            <w:noProof/>
            <w:webHidden/>
          </w:rPr>
          <w:tab/>
        </w:r>
        <w:r>
          <w:rPr>
            <w:noProof/>
            <w:webHidden/>
          </w:rPr>
          <w:fldChar w:fldCharType="begin"/>
        </w:r>
        <w:r>
          <w:rPr>
            <w:noProof/>
            <w:webHidden/>
          </w:rPr>
          <w:instrText xml:space="preserve"> PAGEREF _Toc224633100 \h </w:instrText>
        </w:r>
        <w:r>
          <w:rPr>
            <w:noProof/>
            <w:webHidden/>
          </w:rPr>
        </w:r>
        <w:r>
          <w:rPr>
            <w:noProof/>
            <w:webHidden/>
          </w:rPr>
          <w:fldChar w:fldCharType="separate"/>
        </w:r>
        <w:r>
          <w:rPr>
            <w:noProof/>
            <w:webHidden/>
          </w:rPr>
          <w:t>132</w:t>
        </w:r>
        <w:r>
          <w:rPr>
            <w:noProof/>
            <w:webHidden/>
          </w:rPr>
          <w:fldChar w:fldCharType="end"/>
        </w:r>
      </w:hyperlink>
    </w:p>
    <w:p w14:paraId="00A0C3A0" w14:textId="6B0964A9"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101" w:history="1">
        <w:r w:rsidRPr="005745F2">
          <w:rPr>
            <w:rStyle w:val="Hyperlink"/>
            <w:iCs/>
            <w:noProof/>
          </w:rPr>
          <w:t>14.11.</w:t>
        </w:r>
        <w:r>
          <w:rPr>
            <w:rFonts w:eastAsiaTheme="minorEastAsia" w:cstheme="minorBidi"/>
            <w:smallCaps w:val="0"/>
            <w:noProof/>
            <w:kern w:val="2"/>
            <w:sz w:val="24"/>
            <w:szCs w:val="24"/>
            <w:lang w:eastAsia="en-AU"/>
            <w14:ligatures w14:val="standardContextual"/>
          </w:rPr>
          <w:tab/>
        </w:r>
        <w:r w:rsidRPr="005745F2">
          <w:rPr>
            <w:rStyle w:val="Hyperlink"/>
            <w:noProof/>
          </w:rPr>
          <w:t>Transfer of Workers</w:t>
        </w:r>
        <w:r>
          <w:rPr>
            <w:noProof/>
            <w:webHidden/>
          </w:rPr>
          <w:tab/>
        </w:r>
        <w:r>
          <w:rPr>
            <w:noProof/>
            <w:webHidden/>
          </w:rPr>
          <w:fldChar w:fldCharType="begin"/>
        </w:r>
        <w:r>
          <w:rPr>
            <w:noProof/>
            <w:webHidden/>
          </w:rPr>
          <w:instrText xml:space="preserve"> PAGEREF _Toc224633101 \h </w:instrText>
        </w:r>
        <w:r>
          <w:rPr>
            <w:noProof/>
            <w:webHidden/>
          </w:rPr>
        </w:r>
        <w:r>
          <w:rPr>
            <w:noProof/>
            <w:webHidden/>
          </w:rPr>
          <w:fldChar w:fldCharType="separate"/>
        </w:r>
        <w:r>
          <w:rPr>
            <w:noProof/>
            <w:webHidden/>
          </w:rPr>
          <w:t>132</w:t>
        </w:r>
        <w:r>
          <w:rPr>
            <w:noProof/>
            <w:webHidden/>
          </w:rPr>
          <w:fldChar w:fldCharType="end"/>
        </w:r>
      </w:hyperlink>
    </w:p>
    <w:p w14:paraId="327D911D" w14:textId="3C5378D0"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102" w:history="1">
        <w:r w:rsidRPr="005745F2">
          <w:rPr>
            <w:rStyle w:val="Hyperlink"/>
            <w:iCs/>
            <w:noProof/>
          </w:rPr>
          <w:t>14.12.</w:t>
        </w:r>
        <w:r>
          <w:rPr>
            <w:rFonts w:eastAsiaTheme="minorEastAsia" w:cstheme="minorBidi"/>
            <w:smallCaps w:val="0"/>
            <w:noProof/>
            <w:kern w:val="2"/>
            <w:sz w:val="24"/>
            <w:szCs w:val="24"/>
            <w:lang w:eastAsia="en-AU"/>
            <w14:ligatures w14:val="standardContextual"/>
          </w:rPr>
          <w:tab/>
        </w:r>
        <w:r w:rsidRPr="005745F2">
          <w:rPr>
            <w:rStyle w:val="Hyperlink"/>
            <w:noProof/>
          </w:rPr>
          <w:t>Referral of matters to other agencies</w:t>
        </w:r>
        <w:r>
          <w:rPr>
            <w:noProof/>
            <w:webHidden/>
          </w:rPr>
          <w:tab/>
        </w:r>
        <w:r>
          <w:rPr>
            <w:noProof/>
            <w:webHidden/>
          </w:rPr>
          <w:fldChar w:fldCharType="begin"/>
        </w:r>
        <w:r>
          <w:rPr>
            <w:noProof/>
            <w:webHidden/>
          </w:rPr>
          <w:instrText xml:space="preserve"> PAGEREF _Toc224633102 \h </w:instrText>
        </w:r>
        <w:r>
          <w:rPr>
            <w:noProof/>
            <w:webHidden/>
          </w:rPr>
        </w:r>
        <w:r>
          <w:rPr>
            <w:noProof/>
            <w:webHidden/>
          </w:rPr>
          <w:fldChar w:fldCharType="separate"/>
        </w:r>
        <w:r>
          <w:rPr>
            <w:noProof/>
            <w:webHidden/>
          </w:rPr>
          <w:t>132</w:t>
        </w:r>
        <w:r>
          <w:rPr>
            <w:noProof/>
            <w:webHidden/>
          </w:rPr>
          <w:fldChar w:fldCharType="end"/>
        </w:r>
      </w:hyperlink>
    </w:p>
    <w:p w14:paraId="1634E406" w14:textId="09215CC6"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103" w:history="1">
        <w:r w:rsidRPr="005745F2">
          <w:rPr>
            <w:rStyle w:val="Hyperlink"/>
            <w:iCs/>
            <w:noProof/>
          </w:rPr>
          <w:t>14.13.</w:t>
        </w:r>
        <w:r>
          <w:rPr>
            <w:rFonts w:eastAsiaTheme="minorEastAsia" w:cstheme="minorBidi"/>
            <w:smallCaps w:val="0"/>
            <w:noProof/>
            <w:kern w:val="2"/>
            <w:sz w:val="24"/>
            <w:szCs w:val="24"/>
            <w:lang w:eastAsia="en-AU"/>
            <w14:ligatures w14:val="standardContextual"/>
          </w:rPr>
          <w:tab/>
        </w:r>
        <w:r w:rsidRPr="005745F2">
          <w:rPr>
            <w:rStyle w:val="Hyperlink"/>
            <w:noProof/>
          </w:rPr>
          <w:t>Maintaining Approved Employer Eligibility</w:t>
        </w:r>
        <w:r>
          <w:rPr>
            <w:noProof/>
            <w:webHidden/>
          </w:rPr>
          <w:tab/>
        </w:r>
        <w:r>
          <w:rPr>
            <w:noProof/>
            <w:webHidden/>
          </w:rPr>
          <w:fldChar w:fldCharType="begin"/>
        </w:r>
        <w:r>
          <w:rPr>
            <w:noProof/>
            <w:webHidden/>
          </w:rPr>
          <w:instrText xml:space="preserve"> PAGEREF _Toc224633103 \h </w:instrText>
        </w:r>
        <w:r>
          <w:rPr>
            <w:noProof/>
            <w:webHidden/>
          </w:rPr>
        </w:r>
        <w:r>
          <w:rPr>
            <w:noProof/>
            <w:webHidden/>
          </w:rPr>
          <w:fldChar w:fldCharType="separate"/>
        </w:r>
        <w:r>
          <w:rPr>
            <w:noProof/>
            <w:webHidden/>
          </w:rPr>
          <w:t>133</w:t>
        </w:r>
        <w:r>
          <w:rPr>
            <w:noProof/>
            <w:webHidden/>
          </w:rPr>
          <w:fldChar w:fldCharType="end"/>
        </w:r>
      </w:hyperlink>
    </w:p>
    <w:p w14:paraId="061C7B09" w14:textId="33480B7F"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104" w:history="1">
        <w:r w:rsidRPr="005745F2">
          <w:rPr>
            <w:rStyle w:val="Hyperlink"/>
            <w:iCs/>
            <w:noProof/>
          </w:rPr>
          <w:t>14.14.</w:t>
        </w:r>
        <w:r>
          <w:rPr>
            <w:rFonts w:eastAsiaTheme="minorEastAsia" w:cstheme="minorBidi"/>
            <w:smallCaps w:val="0"/>
            <w:noProof/>
            <w:kern w:val="2"/>
            <w:sz w:val="24"/>
            <w:szCs w:val="24"/>
            <w:lang w:eastAsia="en-AU"/>
            <w14:ligatures w14:val="standardContextual"/>
          </w:rPr>
          <w:tab/>
        </w:r>
        <w:r w:rsidRPr="005745F2">
          <w:rPr>
            <w:rStyle w:val="Hyperlink"/>
            <w:noProof/>
          </w:rPr>
          <w:t>Subcontracts and Provider Arrangements</w:t>
        </w:r>
        <w:r>
          <w:rPr>
            <w:noProof/>
            <w:webHidden/>
          </w:rPr>
          <w:tab/>
        </w:r>
        <w:r>
          <w:rPr>
            <w:noProof/>
            <w:webHidden/>
          </w:rPr>
          <w:fldChar w:fldCharType="begin"/>
        </w:r>
        <w:r>
          <w:rPr>
            <w:noProof/>
            <w:webHidden/>
          </w:rPr>
          <w:instrText xml:space="preserve"> PAGEREF _Toc224633104 \h </w:instrText>
        </w:r>
        <w:r>
          <w:rPr>
            <w:noProof/>
            <w:webHidden/>
          </w:rPr>
        </w:r>
        <w:r>
          <w:rPr>
            <w:noProof/>
            <w:webHidden/>
          </w:rPr>
          <w:fldChar w:fldCharType="separate"/>
        </w:r>
        <w:r>
          <w:rPr>
            <w:noProof/>
            <w:webHidden/>
          </w:rPr>
          <w:t>133</w:t>
        </w:r>
        <w:r>
          <w:rPr>
            <w:noProof/>
            <w:webHidden/>
          </w:rPr>
          <w:fldChar w:fldCharType="end"/>
        </w:r>
      </w:hyperlink>
    </w:p>
    <w:p w14:paraId="0DA8B09F" w14:textId="5AE23CB9"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105" w:history="1">
        <w:r w:rsidRPr="005745F2">
          <w:rPr>
            <w:rStyle w:val="Hyperlink"/>
            <w:iCs/>
            <w:noProof/>
          </w:rPr>
          <w:t>14.15.</w:t>
        </w:r>
        <w:r>
          <w:rPr>
            <w:rFonts w:eastAsiaTheme="minorEastAsia" w:cstheme="minorBidi"/>
            <w:smallCaps w:val="0"/>
            <w:noProof/>
            <w:kern w:val="2"/>
            <w:sz w:val="24"/>
            <w:szCs w:val="24"/>
            <w:lang w:eastAsia="en-AU"/>
            <w14:ligatures w14:val="standardContextual"/>
          </w:rPr>
          <w:tab/>
        </w:r>
        <w:r w:rsidRPr="005745F2">
          <w:rPr>
            <w:rStyle w:val="Hyperlink"/>
            <w:noProof/>
          </w:rPr>
          <w:t>Fraud Control Plan</w:t>
        </w:r>
        <w:r>
          <w:rPr>
            <w:noProof/>
            <w:webHidden/>
          </w:rPr>
          <w:tab/>
        </w:r>
        <w:r>
          <w:rPr>
            <w:noProof/>
            <w:webHidden/>
          </w:rPr>
          <w:fldChar w:fldCharType="begin"/>
        </w:r>
        <w:r>
          <w:rPr>
            <w:noProof/>
            <w:webHidden/>
          </w:rPr>
          <w:instrText xml:space="preserve"> PAGEREF _Toc224633105 \h </w:instrText>
        </w:r>
        <w:r>
          <w:rPr>
            <w:noProof/>
            <w:webHidden/>
          </w:rPr>
        </w:r>
        <w:r>
          <w:rPr>
            <w:noProof/>
            <w:webHidden/>
          </w:rPr>
          <w:fldChar w:fldCharType="separate"/>
        </w:r>
        <w:r>
          <w:rPr>
            <w:noProof/>
            <w:webHidden/>
          </w:rPr>
          <w:t>133</w:t>
        </w:r>
        <w:r>
          <w:rPr>
            <w:noProof/>
            <w:webHidden/>
          </w:rPr>
          <w:fldChar w:fldCharType="end"/>
        </w:r>
      </w:hyperlink>
    </w:p>
    <w:p w14:paraId="1B8C8344" w14:textId="25C752CF"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106" w:history="1">
        <w:r w:rsidRPr="005745F2">
          <w:rPr>
            <w:rStyle w:val="Hyperlink"/>
            <w:iCs/>
            <w:noProof/>
          </w:rPr>
          <w:t>14.16.</w:t>
        </w:r>
        <w:r>
          <w:rPr>
            <w:rFonts w:eastAsiaTheme="minorEastAsia" w:cstheme="minorBidi"/>
            <w:smallCaps w:val="0"/>
            <w:noProof/>
            <w:kern w:val="2"/>
            <w:sz w:val="24"/>
            <w:szCs w:val="24"/>
            <w:lang w:eastAsia="en-AU"/>
            <w14:ligatures w14:val="standardContextual"/>
          </w:rPr>
          <w:tab/>
        </w:r>
        <w:r w:rsidRPr="005745F2">
          <w:rPr>
            <w:rStyle w:val="Hyperlink"/>
            <w:noProof/>
          </w:rPr>
          <w:t>Summary of PALM scheme Assurance Framework</w:t>
        </w:r>
        <w:r>
          <w:rPr>
            <w:noProof/>
            <w:webHidden/>
          </w:rPr>
          <w:tab/>
        </w:r>
        <w:r>
          <w:rPr>
            <w:noProof/>
            <w:webHidden/>
          </w:rPr>
          <w:fldChar w:fldCharType="begin"/>
        </w:r>
        <w:r>
          <w:rPr>
            <w:noProof/>
            <w:webHidden/>
          </w:rPr>
          <w:instrText xml:space="preserve"> PAGEREF _Toc224633106 \h </w:instrText>
        </w:r>
        <w:r>
          <w:rPr>
            <w:noProof/>
            <w:webHidden/>
          </w:rPr>
        </w:r>
        <w:r>
          <w:rPr>
            <w:noProof/>
            <w:webHidden/>
          </w:rPr>
          <w:fldChar w:fldCharType="separate"/>
        </w:r>
        <w:r>
          <w:rPr>
            <w:noProof/>
            <w:webHidden/>
          </w:rPr>
          <w:t>135</w:t>
        </w:r>
        <w:r>
          <w:rPr>
            <w:noProof/>
            <w:webHidden/>
          </w:rPr>
          <w:fldChar w:fldCharType="end"/>
        </w:r>
      </w:hyperlink>
    </w:p>
    <w:p w14:paraId="78948C12" w14:textId="775EED23"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107" w:history="1">
        <w:r w:rsidRPr="005745F2">
          <w:rPr>
            <w:rStyle w:val="Hyperlink"/>
            <w:rFonts w:asciiTheme="majorHAnsi" w:hAnsiTheme="majorHAnsi"/>
            <w:noProof/>
          </w:rPr>
          <w:t>Chapter 15:</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Privacy and Freedom of Information</w:t>
        </w:r>
        <w:r>
          <w:rPr>
            <w:noProof/>
            <w:webHidden/>
          </w:rPr>
          <w:tab/>
        </w:r>
        <w:r>
          <w:rPr>
            <w:noProof/>
            <w:webHidden/>
          </w:rPr>
          <w:fldChar w:fldCharType="begin"/>
        </w:r>
        <w:r>
          <w:rPr>
            <w:noProof/>
            <w:webHidden/>
          </w:rPr>
          <w:instrText xml:space="preserve"> PAGEREF _Toc224633107 \h </w:instrText>
        </w:r>
        <w:r>
          <w:rPr>
            <w:noProof/>
            <w:webHidden/>
          </w:rPr>
        </w:r>
        <w:r>
          <w:rPr>
            <w:noProof/>
            <w:webHidden/>
          </w:rPr>
          <w:fldChar w:fldCharType="separate"/>
        </w:r>
        <w:r>
          <w:rPr>
            <w:noProof/>
            <w:webHidden/>
          </w:rPr>
          <w:t>136</w:t>
        </w:r>
        <w:r>
          <w:rPr>
            <w:noProof/>
            <w:webHidden/>
          </w:rPr>
          <w:fldChar w:fldCharType="end"/>
        </w:r>
      </w:hyperlink>
    </w:p>
    <w:p w14:paraId="75CE9838" w14:textId="44D982E6"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108" w:history="1">
        <w:r w:rsidRPr="005745F2">
          <w:rPr>
            <w:rStyle w:val="Hyperlink"/>
            <w:iCs/>
            <w:noProof/>
          </w:rPr>
          <w:t>15.1.</w:t>
        </w:r>
        <w:r>
          <w:rPr>
            <w:rFonts w:eastAsiaTheme="minorEastAsia" w:cstheme="minorBidi"/>
            <w:smallCaps w:val="0"/>
            <w:noProof/>
            <w:kern w:val="2"/>
            <w:sz w:val="24"/>
            <w:szCs w:val="24"/>
            <w:lang w:eastAsia="en-AU"/>
            <w14:ligatures w14:val="standardContextual"/>
          </w:rPr>
          <w:tab/>
        </w:r>
        <w:r w:rsidRPr="005745F2">
          <w:rPr>
            <w:rStyle w:val="Hyperlink"/>
            <w:noProof/>
          </w:rPr>
          <w:t>The Australian Privacy Principles</w:t>
        </w:r>
        <w:r>
          <w:rPr>
            <w:noProof/>
            <w:webHidden/>
          </w:rPr>
          <w:tab/>
        </w:r>
        <w:r>
          <w:rPr>
            <w:noProof/>
            <w:webHidden/>
          </w:rPr>
          <w:fldChar w:fldCharType="begin"/>
        </w:r>
        <w:r>
          <w:rPr>
            <w:noProof/>
            <w:webHidden/>
          </w:rPr>
          <w:instrText xml:space="preserve"> PAGEREF _Toc224633108 \h </w:instrText>
        </w:r>
        <w:r>
          <w:rPr>
            <w:noProof/>
            <w:webHidden/>
          </w:rPr>
        </w:r>
        <w:r>
          <w:rPr>
            <w:noProof/>
            <w:webHidden/>
          </w:rPr>
          <w:fldChar w:fldCharType="separate"/>
        </w:r>
        <w:r>
          <w:rPr>
            <w:noProof/>
            <w:webHidden/>
          </w:rPr>
          <w:t>136</w:t>
        </w:r>
        <w:r>
          <w:rPr>
            <w:noProof/>
            <w:webHidden/>
          </w:rPr>
          <w:fldChar w:fldCharType="end"/>
        </w:r>
      </w:hyperlink>
    </w:p>
    <w:p w14:paraId="11B28060" w14:textId="218F64D3"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109" w:history="1">
        <w:r w:rsidRPr="005745F2">
          <w:rPr>
            <w:rStyle w:val="Hyperlink"/>
            <w:iCs/>
            <w:noProof/>
          </w:rPr>
          <w:t>15.2.</w:t>
        </w:r>
        <w:r>
          <w:rPr>
            <w:rFonts w:eastAsiaTheme="minorEastAsia" w:cstheme="minorBidi"/>
            <w:smallCaps w:val="0"/>
            <w:noProof/>
            <w:kern w:val="2"/>
            <w:sz w:val="24"/>
            <w:szCs w:val="24"/>
            <w:lang w:eastAsia="en-AU"/>
            <w14:ligatures w14:val="standardContextual"/>
          </w:rPr>
          <w:tab/>
        </w:r>
        <w:r w:rsidRPr="005745F2">
          <w:rPr>
            <w:rStyle w:val="Hyperlink"/>
            <w:noProof/>
          </w:rPr>
          <w:t>Collection of solicited Personal Information</w:t>
        </w:r>
        <w:r>
          <w:rPr>
            <w:noProof/>
            <w:webHidden/>
          </w:rPr>
          <w:tab/>
        </w:r>
        <w:r>
          <w:rPr>
            <w:noProof/>
            <w:webHidden/>
          </w:rPr>
          <w:fldChar w:fldCharType="begin"/>
        </w:r>
        <w:r>
          <w:rPr>
            <w:noProof/>
            <w:webHidden/>
          </w:rPr>
          <w:instrText xml:space="preserve"> PAGEREF _Toc224633109 \h </w:instrText>
        </w:r>
        <w:r>
          <w:rPr>
            <w:noProof/>
            <w:webHidden/>
          </w:rPr>
        </w:r>
        <w:r>
          <w:rPr>
            <w:noProof/>
            <w:webHidden/>
          </w:rPr>
          <w:fldChar w:fldCharType="separate"/>
        </w:r>
        <w:r>
          <w:rPr>
            <w:noProof/>
            <w:webHidden/>
          </w:rPr>
          <w:t>137</w:t>
        </w:r>
        <w:r>
          <w:rPr>
            <w:noProof/>
            <w:webHidden/>
          </w:rPr>
          <w:fldChar w:fldCharType="end"/>
        </w:r>
      </w:hyperlink>
    </w:p>
    <w:p w14:paraId="07F3A93D" w14:textId="63929133"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110" w:history="1">
        <w:r w:rsidRPr="005745F2">
          <w:rPr>
            <w:rStyle w:val="Hyperlink"/>
            <w:iCs/>
            <w:noProof/>
          </w:rPr>
          <w:t>15.3.</w:t>
        </w:r>
        <w:r>
          <w:rPr>
            <w:rFonts w:eastAsiaTheme="minorEastAsia" w:cstheme="minorBidi"/>
            <w:smallCaps w:val="0"/>
            <w:noProof/>
            <w:kern w:val="2"/>
            <w:sz w:val="24"/>
            <w:szCs w:val="24"/>
            <w:lang w:eastAsia="en-AU"/>
            <w14:ligatures w14:val="standardContextual"/>
          </w:rPr>
          <w:tab/>
        </w:r>
        <w:r w:rsidRPr="005745F2">
          <w:rPr>
            <w:rStyle w:val="Hyperlink"/>
            <w:noProof/>
          </w:rPr>
          <w:t>Dealing with unsolicited Personal Information</w:t>
        </w:r>
        <w:r>
          <w:rPr>
            <w:noProof/>
            <w:webHidden/>
          </w:rPr>
          <w:tab/>
        </w:r>
        <w:r>
          <w:rPr>
            <w:noProof/>
            <w:webHidden/>
          </w:rPr>
          <w:fldChar w:fldCharType="begin"/>
        </w:r>
        <w:r>
          <w:rPr>
            <w:noProof/>
            <w:webHidden/>
          </w:rPr>
          <w:instrText xml:space="preserve"> PAGEREF _Toc224633110 \h </w:instrText>
        </w:r>
        <w:r>
          <w:rPr>
            <w:noProof/>
            <w:webHidden/>
          </w:rPr>
        </w:r>
        <w:r>
          <w:rPr>
            <w:noProof/>
            <w:webHidden/>
          </w:rPr>
          <w:fldChar w:fldCharType="separate"/>
        </w:r>
        <w:r>
          <w:rPr>
            <w:noProof/>
            <w:webHidden/>
          </w:rPr>
          <w:t>138</w:t>
        </w:r>
        <w:r>
          <w:rPr>
            <w:noProof/>
            <w:webHidden/>
          </w:rPr>
          <w:fldChar w:fldCharType="end"/>
        </w:r>
      </w:hyperlink>
    </w:p>
    <w:p w14:paraId="29B02BC7" w14:textId="0E86E524"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111" w:history="1">
        <w:r w:rsidRPr="005745F2">
          <w:rPr>
            <w:rStyle w:val="Hyperlink"/>
            <w:iCs/>
            <w:noProof/>
          </w:rPr>
          <w:t>15.4.</w:t>
        </w:r>
        <w:r>
          <w:rPr>
            <w:rFonts w:eastAsiaTheme="minorEastAsia" w:cstheme="minorBidi"/>
            <w:smallCaps w:val="0"/>
            <w:noProof/>
            <w:kern w:val="2"/>
            <w:sz w:val="24"/>
            <w:szCs w:val="24"/>
            <w:lang w:eastAsia="en-AU"/>
            <w14:ligatures w14:val="standardContextual"/>
          </w:rPr>
          <w:tab/>
        </w:r>
        <w:r w:rsidRPr="005745F2">
          <w:rPr>
            <w:rStyle w:val="Hyperlink"/>
            <w:noProof/>
          </w:rPr>
          <w:t>Notification of the collection of Personal Information</w:t>
        </w:r>
        <w:r>
          <w:rPr>
            <w:noProof/>
            <w:webHidden/>
          </w:rPr>
          <w:tab/>
        </w:r>
        <w:r>
          <w:rPr>
            <w:noProof/>
            <w:webHidden/>
          </w:rPr>
          <w:fldChar w:fldCharType="begin"/>
        </w:r>
        <w:r>
          <w:rPr>
            <w:noProof/>
            <w:webHidden/>
          </w:rPr>
          <w:instrText xml:space="preserve"> PAGEREF _Toc224633111 \h </w:instrText>
        </w:r>
        <w:r>
          <w:rPr>
            <w:noProof/>
            <w:webHidden/>
          </w:rPr>
        </w:r>
        <w:r>
          <w:rPr>
            <w:noProof/>
            <w:webHidden/>
          </w:rPr>
          <w:fldChar w:fldCharType="separate"/>
        </w:r>
        <w:r>
          <w:rPr>
            <w:noProof/>
            <w:webHidden/>
          </w:rPr>
          <w:t>139</w:t>
        </w:r>
        <w:r>
          <w:rPr>
            <w:noProof/>
            <w:webHidden/>
          </w:rPr>
          <w:fldChar w:fldCharType="end"/>
        </w:r>
      </w:hyperlink>
    </w:p>
    <w:p w14:paraId="668C47FC" w14:textId="7DA69712"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112" w:history="1">
        <w:r w:rsidRPr="005745F2">
          <w:rPr>
            <w:rStyle w:val="Hyperlink"/>
            <w:iCs/>
            <w:noProof/>
          </w:rPr>
          <w:t>15.5.</w:t>
        </w:r>
        <w:r>
          <w:rPr>
            <w:rFonts w:eastAsiaTheme="minorEastAsia" w:cstheme="minorBidi"/>
            <w:smallCaps w:val="0"/>
            <w:noProof/>
            <w:kern w:val="2"/>
            <w:sz w:val="24"/>
            <w:szCs w:val="24"/>
            <w:lang w:eastAsia="en-AU"/>
            <w14:ligatures w14:val="standardContextual"/>
          </w:rPr>
          <w:tab/>
        </w:r>
        <w:r w:rsidRPr="005745F2">
          <w:rPr>
            <w:rStyle w:val="Hyperlink"/>
            <w:noProof/>
          </w:rPr>
          <w:t>Use and Disclosure of Personal Information</w:t>
        </w:r>
        <w:r>
          <w:rPr>
            <w:noProof/>
            <w:webHidden/>
          </w:rPr>
          <w:tab/>
        </w:r>
        <w:r>
          <w:rPr>
            <w:noProof/>
            <w:webHidden/>
          </w:rPr>
          <w:fldChar w:fldCharType="begin"/>
        </w:r>
        <w:r>
          <w:rPr>
            <w:noProof/>
            <w:webHidden/>
          </w:rPr>
          <w:instrText xml:space="preserve"> PAGEREF _Toc224633112 \h </w:instrText>
        </w:r>
        <w:r>
          <w:rPr>
            <w:noProof/>
            <w:webHidden/>
          </w:rPr>
        </w:r>
        <w:r>
          <w:rPr>
            <w:noProof/>
            <w:webHidden/>
          </w:rPr>
          <w:fldChar w:fldCharType="separate"/>
        </w:r>
        <w:r>
          <w:rPr>
            <w:noProof/>
            <w:webHidden/>
          </w:rPr>
          <w:t>139</w:t>
        </w:r>
        <w:r>
          <w:rPr>
            <w:noProof/>
            <w:webHidden/>
          </w:rPr>
          <w:fldChar w:fldCharType="end"/>
        </w:r>
      </w:hyperlink>
    </w:p>
    <w:p w14:paraId="2EB26E75" w14:textId="0F5788D1"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113" w:history="1">
        <w:r w:rsidRPr="005745F2">
          <w:rPr>
            <w:rStyle w:val="Hyperlink"/>
            <w:iCs/>
            <w:noProof/>
          </w:rPr>
          <w:t>15.6.</w:t>
        </w:r>
        <w:r>
          <w:rPr>
            <w:rFonts w:eastAsiaTheme="minorEastAsia" w:cstheme="minorBidi"/>
            <w:smallCaps w:val="0"/>
            <w:noProof/>
            <w:kern w:val="2"/>
            <w:sz w:val="24"/>
            <w:szCs w:val="24"/>
            <w:lang w:eastAsia="en-AU"/>
            <w14:ligatures w14:val="standardContextual"/>
          </w:rPr>
          <w:tab/>
        </w:r>
        <w:r w:rsidRPr="005745F2">
          <w:rPr>
            <w:rStyle w:val="Hyperlink"/>
            <w:noProof/>
          </w:rPr>
          <w:t>Direct Marketing</w:t>
        </w:r>
        <w:r>
          <w:rPr>
            <w:noProof/>
            <w:webHidden/>
          </w:rPr>
          <w:tab/>
        </w:r>
        <w:r>
          <w:rPr>
            <w:noProof/>
            <w:webHidden/>
          </w:rPr>
          <w:fldChar w:fldCharType="begin"/>
        </w:r>
        <w:r>
          <w:rPr>
            <w:noProof/>
            <w:webHidden/>
          </w:rPr>
          <w:instrText xml:space="preserve"> PAGEREF _Toc224633113 \h </w:instrText>
        </w:r>
        <w:r>
          <w:rPr>
            <w:noProof/>
            <w:webHidden/>
          </w:rPr>
        </w:r>
        <w:r>
          <w:rPr>
            <w:noProof/>
            <w:webHidden/>
          </w:rPr>
          <w:fldChar w:fldCharType="separate"/>
        </w:r>
        <w:r>
          <w:rPr>
            <w:noProof/>
            <w:webHidden/>
          </w:rPr>
          <w:t>140</w:t>
        </w:r>
        <w:r>
          <w:rPr>
            <w:noProof/>
            <w:webHidden/>
          </w:rPr>
          <w:fldChar w:fldCharType="end"/>
        </w:r>
      </w:hyperlink>
    </w:p>
    <w:p w14:paraId="0E44452A" w14:textId="24F165FD"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114" w:history="1">
        <w:r w:rsidRPr="005745F2">
          <w:rPr>
            <w:rStyle w:val="Hyperlink"/>
            <w:iCs/>
            <w:noProof/>
          </w:rPr>
          <w:t>15.7.</w:t>
        </w:r>
        <w:r>
          <w:rPr>
            <w:rFonts w:eastAsiaTheme="minorEastAsia" w:cstheme="minorBidi"/>
            <w:smallCaps w:val="0"/>
            <w:noProof/>
            <w:kern w:val="2"/>
            <w:sz w:val="24"/>
            <w:szCs w:val="24"/>
            <w:lang w:eastAsia="en-AU"/>
            <w14:ligatures w14:val="standardContextual"/>
          </w:rPr>
          <w:tab/>
        </w:r>
        <w:r w:rsidRPr="005745F2">
          <w:rPr>
            <w:rStyle w:val="Hyperlink"/>
            <w:noProof/>
          </w:rPr>
          <w:t>Overseas Disclosures</w:t>
        </w:r>
        <w:r>
          <w:rPr>
            <w:noProof/>
            <w:webHidden/>
          </w:rPr>
          <w:tab/>
        </w:r>
        <w:r>
          <w:rPr>
            <w:noProof/>
            <w:webHidden/>
          </w:rPr>
          <w:fldChar w:fldCharType="begin"/>
        </w:r>
        <w:r>
          <w:rPr>
            <w:noProof/>
            <w:webHidden/>
          </w:rPr>
          <w:instrText xml:space="preserve"> PAGEREF _Toc224633114 \h </w:instrText>
        </w:r>
        <w:r>
          <w:rPr>
            <w:noProof/>
            <w:webHidden/>
          </w:rPr>
        </w:r>
        <w:r>
          <w:rPr>
            <w:noProof/>
            <w:webHidden/>
          </w:rPr>
          <w:fldChar w:fldCharType="separate"/>
        </w:r>
        <w:r>
          <w:rPr>
            <w:noProof/>
            <w:webHidden/>
          </w:rPr>
          <w:t>140</w:t>
        </w:r>
        <w:r>
          <w:rPr>
            <w:noProof/>
            <w:webHidden/>
          </w:rPr>
          <w:fldChar w:fldCharType="end"/>
        </w:r>
      </w:hyperlink>
    </w:p>
    <w:p w14:paraId="6C1E1ABF" w14:textId="18E803F6"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115" w:history="1">
        <w:r w:rsidRPr="005745F2">
          <w:rPr>
            <w:rStyle w:val="Hyperlink"/>
            <w:iCs/>
            <w:noProof/>
          </w:rPr>
          <w:t>15.8.</w:t>
        </w:r>
        <w:r>
          <w:rPr>
            <w:rFonts w:eastAsiaTheme="minorEastAsia" w:cstheme="minorBidi"/>
            <w:smallCaps w:val="0"/>
            <w:noProof/>
            <w:kern w:val="2"/>
            <w:sz w:val="24"/>
            <w:szCs w:val="24"/>
            <w:lang w:eastAsia="en-AU"/>
            <w14:ligatures w14:val="standardContextual"/>
          </w:rPr>
          <w:tab/>
        </w:r>
        <w:r w:rsidRPr="005745F2">
          <w:rPr>
            <w:rStyle w:val="Hyperlink"/>
            <w:noProof/>
          </w:rPr>
          <w:t>Access to and correction of Personal Information</w:t>
        </w:r>
        <w:r>
          <w:rPr>
            <w:noProof/>
            <w:webHidden/>
          </w:rPr>
          <w:tab/>
        </w:r>
        <w:r>
          <w:rPr>
            <w:noProof/>
            <w:webHidden/>
          </w:rPr>
          <w:fldChar w:fldCharType="begin"/>
        </w:r>
        <w:r>
          <w:rPr>
            <w:noProof/>
            <w:webHidden/>
          </w:rPr>
          <w:instrText xml:space="preserve"> PAGEREF _Toc224633115 \h </w:instrText>
        </w:r>
        <w:r>
          <w:rPr>
            <w:noProof/>
            <w:webHidden/>
          </w:rPr>
        </w:r>
        <w:r>
          <w:rPr>
            <w:noProof/>
            <w:webHidden/>
          </w:rPr>
          <w:fldChar w:fldCharType="separate"/>
        </w:r>
        <w:r>
          <w:rPr>
            <w:noProof/>
            <w:webHidden/>
          </w:rPr>
          <w:t>141</w:t>
        </w:r>
        <w:r>
          <w:rPr>
            <w:noProof/>
            <w:webHidden/>
          </w:rPr>
          <w:fldChar w:fldCharType="end"/>
        </w:r>
      </w:hyperlink>
    </w:p>
    <w:p w14:paraId="59F4FDF5" w14:textId="6D62D5F7" w:rsidR="00215D49" w:rsidRDefault="00215D49">
      <w:pPr>
        <w:pStyle w:val="TOC2"/>
        <w:tabs>
          <w:tab w:val="left" w:pos="1077"/>
          <w:tab w:val="right" w:leader="dot" w:pos="9628"/>
        </w:tabs>
        <w:rPr>
          <w:rFonts w:eastAsiaTheme="minorEastAsia" w:cstheme="minorBidi"/>
          <w:smallCaps w:val="0"/>
          <w:noProof/>
          <w:kern w:val="2"/>
          <w:sz w:val="24"/>
          <w:szCs w:val="24"/>
          <w:lang w:eastAsia="en-AU"/>
          <w14:ligatures w14:val="standardContextual"/>
        </w:rPr>
      </w:pPr>
      <w:hyperlink w:anchor="_Toc224633116" w:history="1">
        <w:r w:rsidRPr="005745F2">
          <w:rPr>
            <w:rStyle w:val="Hyperlink"/>
            <w:iCs/>
            <w:noProof/>
          </w:rPr>
          <w:t>15.9.</w:t>
        </w:r>
        <w:r>
          <w:rPr>
            <w:rFonts w:eastAsiaTheme="minorEastAsia" w:cstheme="minorBidi"/>
            <w:smallCaps w:val="0"/>
            <w:noProof/>
            <w:kern w:val="2"/>
            <w:sz w:val="24"/>
            <w:szCs w:val="24"/>
            <w:lang w:eastAsia="en-AU"/>
            <w14:ligatures w14:val="standardContextual"/>
          </w:rPr>
          <w:tab/>
        </w:r>
        <w:r w:rsidRPr="005745F2">
          <w:rPr>
            <w:rStyle w:val="Hyperlink"/>
            <w:noProof/>
          </w:rPr>
          <w:t>Privacy Incidents and the Notifiable Data Breaches Scheme</w:t>
        </w:r>
        <w:r>
          <w:rPr>
            <w:noProof/>
            <w:webHidden/>
          </w:rPr>
          <w:tab/>
        </w:r>
        <w:r>
          <w:rPr>
            <w:noProof/>
            <w:webHidden/>
          </w:rPr>
          <w:fldChar w:fldCharType="begin"/>
        </w:r>
        <w:r>
          <w:rPr>
            <w:noProof/>
            <w:webHidden/>
          </w:rPr>
          <w:instrText xml:space="preserve"> PAGEREF _Toc224633116 \h </w:instrText>
        </w:r>
        <w:r>
          <w:rPr>
            <w:noProof/>
            <w:webHidden/>
          </w:rPr>
        </w:r>
        <w:r>
          <w:rPr>
            <w:noProof/>
            <w:webHidden/>
          </w:rPr>
          <w:fldChar w:fldCharType="separate"/>
        </w:r>
        <w:r>
          <w:rPr>
            <w:noProof/>
            <w:webHidden/>
          </w:rPr>
          <w:t>141</w:t>
        </w:r>
        <w:r>
          <w:rPr>
            <w:noProof/>
            <w:webHidden/>
          </w:rPr>
          <w:fldChar w:fldCharType="end"/>
        </w:r>
      </w:hyperlink>
    </w:p>
    <w:p w14:paraId="26BF817D" w14:textId="2BE1CB02"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117" w:history="1">
        <w:r w:rsidRPr="005745F2">
          <w:rPr>
            <w:rStyle w:val="Hyperlink"/>
            <w:iCs/>
            <w:noProof/>
          </w:rPr>
          <w:t>15.10.</w:t>
        </w:r>
        <w:r>
          <w:rPr>
            <w:rFonts w:eastAsiaTheme="minorEastAsia" w:cstheme="minorBidi"/>
            <w:smallCaps w:val="0"/>
            <w:noProof/>
            <w:kern w:val="2"/>
            <w:sz w:val="24"/>
            <w:szCs w:val="24"/>
            <w:lang w:eastAsia="en-AU"/>
            <w14:ligatures w14:val="standardContextual"/>
          </w:rPr>
          <w:tab/>
        </w:r>
        <w:r w:rsidRPr="005745F2">
          <w:rPr>
            <w:rStyle w:val="Hyperlink"/>
            <w:noProof/>
          </w:rPr>
          <w:t>Privacy complaints</w:t>
        </w:r>
        <w:r>
          <w:rPr>
            <w:noProof/>
            <w:webHidden/>
          </w:rPr>
          <w:tab/>
        </w:r>
        <w:r>
          <w:rPr>
            <w:noProof/>
            <w:webHidden/>
          </w:rPr>
          <w:fldChar w:fldCharType="begin"/>
        </w:r>
        <w:r>
          <w:rPr>
            <w:noProof/>
            <w:webHidden/>
          </w:rPr>
          <w:instrText xml:space="preserve"> PAGEREF _Toc224633117 \h </w:instrText>
        </w:r>
        <w:r>
          <w:rPr>
            <w:noProof/>
            <w:webHidden/>
          </w:rPr>
        </w:r>
        <w:r>
          <w:rPr>
            <w:noProof/>
            <w:webHidden/>
          </w:rPr>
          <w:fldChar w:fldCharType="separate"/>
        </w:r>
        <w:r>
          <w:rPr>
            <w:noProof/>
            <w:webHidden/>
          </w:rPr>
          <w:t>142</w:t>
        </w:r>
        <w:r>
          <w:rPr>
            <w:noProof/>
            <w:webHidden/>
          </w:rPr>
          <w:fldChar w:fldCharType="end"/>
        </w:r>
      </w:hyperlink>
    </w:p>
    <w:p w14:paraId="1BD757F4" w14:textId="79C6D61E"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118" w:history="1">
        <w:r w:rsidRPr="005745F2">
          <w:rPr>
            <w:rStyle w:val="Hyperlink"/>
            <w:iCs/>
            <w:noProof/>
          </w:rPr>
          <w:t>15.11.</w:t>
        </w:r>
        <w:r>
          <w:rPr>
            <w:rFonts w:eastAsiaTheme="minorEastAsia" w:cstheme="minorBidi"/>
            <w:smallCaps w:val="0"/>
            <w:noProof/>
            <w:kern w:val="2"/>
            <w:sz w:val="24"/>
            <w:szCs w:val="24"/>
            <w:lang w:eastAsia="en-AU"/>
            <w14:ligatures w14:val="standardContextual"/>
          </w:rPr>
          <w:tab/>
        </w:r>
        <w:r w:rsidRPr="005745F2">
          <w:rPr>
            <w:rStyle w:val="Hyperlink"/>
            <w:noProof/>
          </w:rPr>
          <w:t>Referring Individuals to the Department in relation to privacy     matters</w:t>
        </w:r>
        <w:r>
          <w:rPr>
            <w:noProof/>
            <w:webHidden/>
          </w:rPr>
          <w:tab/>
        </w:r>
        <w:r>
          <w:rPr>
            <w:noProof/>
            <w:webHidden/>
          </w:rPr>
          <w:fldChar w:fldCharType="begin"/>
        </w:r>
        <w:r>
          <w:rPr>
            <w:noProof/>
            <w:webHidden/>
          </w:rPr>
          <w:instrText xml:space="preserve"> PAGEREF _Toc224633118 \h </w:instrText>
        </w:r>
        <w:r>
          <w:rPr>
            <w:noProof/>
            <w:webHidden/>
          </w:rPr>
        </w:r>
        <w:r>
          <w:rPr>
            <w:noProof/>
            <w:webHidden/>
          </w:rPr>
          <w:fldChar w:fldCharType="separate"/>
        </w:r>
        <w:r>
          <w:rPr>
            <w:noProof/>
            <w:webHidden/>
          </w:rPr>
          <w:t>142</w:t>
        </w:r>
        <w:r>
          <w:rPr>
            <w:noProof/>
            <w:webHidden/>
          </w:rPr>
          <w:fldChar w:fldCharType="end"/>
        </w:r>
      </w:hyperlink>
    </w:p>
    <w:p w14:paraId="2F55E051" w14:textId="1D397692" w:rsidR="00215D49" w:rsidRDefault="00215D49">
      <w:pPr>
        <w:pStyle w:val="TOC2"/>
        <w:tabs>
          <w:tab w:val="left" w:pos="1434"/>
          <w:tab w:val="right" w:leader="dot" w:pos="9628"/>
        </w:tabs>
        <w:rPr>
          <w:rFonts w:eastAsiaTheme="minorEastAsia" w:cstheme="minorBidi"/>
          <w:smallCaps w:val="0"/>
          <w:noProof/>
          <w:kern w:val="2"/>
          <w:sz w:val="24"/>
          <w:szCs w:val="24"/>
          <w:lang w:eastAsia="en-AU"/>
          <w14:ligatures w14:val="standardContextual"/>
        </w:rPr>
      </w:pPr>
      <w:hyperlink w:anchor="_Toc224633119" w:history="1">
        <w:r w:rsidRPr="005745F2">
          <w:rPr>
            <w:rStyle w:val="Hyperlink"/>
            <w:iCs/>
            <w:noProof/>
          </w:rPr>
          <w:t>15.12.</w:t>
        </w:r>
        <w:r>
          <w:rPr>
            <w:rFonts w:eastAsiaTheme="minorEastAsia" w:cstheme="minorBidi"/>
            <w:smallCaps w:val="0"/>
            <w:noProof/>
            <w:kern w:val="2"/>
            <w:sz w:val="24"/>
            <w:szCs w:val="24"/>
            <w:lang w:eastAsia="en-AU"/>
            <w14:ligatures w14:val="standardContextual"/>
          </w:rPr>
          <w:tab/>
        </w:r>
        <w:r w:rsidRPr="005745F2">
          <w:rPr>
            <w:rStyle w:val="Hyperlink"/>
            <w:noProof/>
          </w:rPr>
          <w:t>Freedom of Information</w:t>
        </w:r>
        <w:r>
          <w:rPr>
            <w:noProof/>
            <w:webHidden/>
          </w:rPr>
          <w:tab/>
        </w:r>
        <w:r>
          <w:rPr>
            <w:noProof/>
            <w:webHidden/>
          </w:rPr>
          <w:fldChar w:fldCharType="begin"/>
        </w:r>
        <w:r>
          <w:rPr>
            <w:noProof/>
            <w:webHidden/>
          </w:rPr>
          <w:instrText xml:space="preserve"> PAGEREF _Toc224633119 \h </w:instrText>
        </w:r>
        <w:r>
          <w:rPr>
            <w:noProof/>
            <w:webHidden/>
          </w:rPr>
        </w:r>
        <w:r>
          <w:rPr>
            <w:noProof/>
            <w:webHidden/>
          </w:rPr>
          <w:fldChar w:fldCharType="separate"/>
        </w:r>
        <w:r>
          <w:rPr>
            <w:noProof/>
            <w:webHidden/>
          </w:rPr>
          <w:t>143</w:t>
        </w:r>
        <w:r>
          <w:rPr>
            <w:noProof/>
            <w:webHidden/>
          </w:rPr>
          <w:fldChar w:fldCharType="end"/>
        </w:r>
      </w:hyperlink>
    </w:p>
    <w:p w14:paraId="0C8B5181" w14:textId="0296101A" w:rsidR="00215D49" w:rsidRDefault="00215D49">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120" w:history="1">
        <w:r w:rsidRPr="005745F2">
          <w:rPr>
            <w:rStyle w:val="Hyperlink"/>
            <w:noProof/>
          </w:rPr>
          <w:t>Historic Version History</w:t>
        </w:r>
        <w:r>
          <w:rPr>
            <w:noProof/>
            <w:webHidden/>
          </w:rPr>
          <w:tab/>
        </w:r>
        <w:r>
          <w:rPr>
            <w:noProof/>
            <w:webHidden/>
          </w:rPr>
          <w:fldChar w:fldCharType="begin"/>
        </w:r>
        <w:r>
          <w:rPr>
            <w:noProof/>
            <w:webHidden/>
          </w:rPr>
          <w:instrText xml:space="preserve"> PAGEREF _Toc224633120 \h </w:instrText>
        </w:r>
        <w:r>
          <w:rPr>
            <w:noProof/>
            <w:webHidden/>
          </w:rPr>
        </w:r>
        <w:r>
          <w:rPr>
            <w:noProof/>
            <w:webHidden/>
          </w:rPr>
          <w:fldChar w:fldCharType="separate"/>
        </w:r>
        <w:r>
          <w:rPr>
            <w:noProof/>
            <w:webHidden/>
          </w:rPr>
          <w:t>144</w:t>
        </w:r>
        <w:r>
          <w:rPr>
            <w:noProof/>
            <w:webHidden/>
          </w:rPr>
          <w:fldChar w:fldCharType="end"/>
        </w:r>
      </w:hyperlink>
    </w:p>
    <w:p w14:paraId="57C27FAE" w14:textId="2713E6CD" w:rsidR="00215D49" w:rsidRDefault="00215D49">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121" w:history="1">
        <w:r w:rsidRPr="005745F2">
          <w:rPr>
            <w:rStyle w:val="Hyperlink"/>
            <w:noProof/>
          </w:rPr>
          <w:t>Annexure A Family Accompaniment Pilot</w:t>
        </w:r>
        <w:r>
          <w:rPr>
            <w:noProof/>
            <w:webHidden/>
          </w:rPr>
          <w:tab/>
        </w:r>
        <w:r>
          <w:rPr>
            <w:noProof/>
            <w:webHidden/>
          </w:rPr>
          <w:fldChar w:fldCharType="begin"/>
        </w:r>
        <w:r>
          <w:rPr>
            <w:noProof/>
            <w:webHidden/>
          </w:rPr>
          <w:instrText xml:space="preserve"> PAGEREF _Toc224633121 \h </w:instrText>
        </w:r>
        <w:r>
          <w:rPr>
            <w:noProof/>
            <w:webHidden/>
          </w:rPr>
        </w:r>
        <w:r>
          <w:rPr>
            <w:noProof/>
            <w:webHidden/>
          </w:rPr>
          <w:fldChar w:fldCharType="separate"/>
        </w:r>
        <w:r>
          <w:rPr>
            <w:noProof/>
            <w:webHidden/>
          </w:rPr>
          <w:t>149</w:t>
        </w:r>
        <w:r>
          <w:rPr>
            <w:noProof/>
            <w:webHidden/>
          </w:rPr>
          <w:fldChar w:fldCharType="end"/>
        </w:r>
      </w:hyperlink>
    </w:p>
    <w:p w14:paraId="5BA90A6E" w14:textId="6768D860"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122" w:history="1">
        <w:r w:rsidRPr="005745F2">
          <w:rPr>
            <w:rStyle w:val="Hyperlink"/>
            <w:rFonts w:asciiTheme="majorHAnsi" w:hAnsiTheme="majorHAnsi"/>
            <w:noProof/>
          </w:rPr>
          <w:t>Chapter 1:</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rFonts w:asciiTheme="majorHAnsi" w:hAnsiTheme="majorHAnsi"/>
            <w:noProof/>
          </w:rPr>
          <w:t>Overview</w:t>
        </w:r>
        <w:r>
          <w:rPr>
            <w:noProof/>
            <w:webHidden/>
          </w:rPr>
          <w:tab/>
        </w:r>
        <w:r>
          <w:rPr>
            <w:noProof/>
            <w:webHidden/>
          </w:rPr>
          <w:fldChar w:fldCharType="begin"/>
        </w:r>
        <w:r>
          <w:rPr>
            <w:noProof/>
            <w:webHidden/>
          </w:rPr>
          <w:instrText xml:space="preserve"> PAGEREF _Toc224633122 \h </w:instrText>
        </w:r>
        <w:r>
          <w:rPr>
            <w:noProof/>
            <w:webHidden/>
          </w:rPr>
        </w:r>
        <w:r>
          <w:rPr>
            <w:noProof/>
            <w:webHidden/>
          </w:rPr>
          <w:fldChar w:fldCharType="separate"/>
        </w:r>
        <w:r>
          <w:rPr>
            <w:noProof/>
            <w:webHidden/>
          </w:rPr>
          <w:t>150</w:t>
        </w:r>
        <w:r>
          <w:rPr>
            <w:noProof/>
            <w:webHidden/>
          </w:rPr>
          <w:fldChar w:fldCharType="end"/>
        </w:r>
      </w:hyperlink>
    </w:p>
    <w:p w14:paraId="7F01FE17" w14:textId="43117BDF"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23" w:history="1">
        <w:r w:rsidRPr="005745F2">
          <w:rPr>
            <w:rStyle w:val="Hyperlink"/>
            <w:iCs/>
            <w:noProof/>
          </w:rPr>
          <w:t>1.1.</w:t>
        </w:r>
        <w:r>
          <w:rPr>
            <w:rFonts w:eastAsiaTheme="minorEastAsia" w:cstheme="minorBidi"/>
            <w:smallCaps w:val="0"/>
            <w:noProof/>
            <w:kern w:val="2"/>
            <w:sz w:val="24"/>
            <w:szCs w:val="24"/>
            <w:lang w:eastAsia="en-AU"/>
            <w14:ligatures w14:val="standardContextual"/>
          </w:rPr>
          <w:tab/>
        </w:r>
        <w:r w:rsidRPr="005745F2">
          <w:rPr>
            <w:rStyle w:val="Hyperlink"/>
            <w:noProof/>
          </w:rPr>
          <w:t>Introduction and Purpose</w:t>
        </w:r>
        <w:r>
          <w:rPr>
            <w:noProof/>
            <w:webHidden/>
          </w:rPr>
          <w:tab/>
        </w:r>
        <w:r>
          <w:rPr>
            <w:noProof/>
            <w:webHidden/>
          </w:rPr>
          <w:fldChar w:fldCharType="begin"/>
        </w:r>
        <w:r>
          <w:rPr>
            <w:noProof/>
            <w:webHidden/>
          </w:rPr>
          <w:instrText xml:space="preserve"> PAGEREF _Toc224633123 \h </w:instrText>
        </w:r>
        <w:r>
          <w:rPr>
            <w:noProof/>
            <w:webHidden/>
          </w:rPr>
        </w:r>
        <w:r>
          <w:rPr>
            <w:noProof/>
            <w:webHidden/>
          </w:rPr>
          <w:fldChar w:fldCharType="separate"/>
        </w:r>
        <w:r>
          <w:rPr>
            <w:noProof/>
            <w:webHidden/>
          </w:rPr>
          <w:t>150</w:t>
        </w:r>
        <w:r>
          <w:rPr>
            <w:noProof/>
            <w:webHidden/>
          </w:rPr>
          <w:fldChar w:fldCharType="end"/>
        </w:r>
      </w:hyperlink>
    </w:p>
    <w:p w14:paraId="0A7DBA49" w14:textId="2FB67732"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24" w:history="1">
        <w:r w:rsidRPr="005745F2">
          <w:rPr>
            <w:rStyle w:val="Hyperlink"/>
            <w:iCs/>
            <w:noProof/>
          </w:rPr>
          <w:t>1.2.</w:t>
        </w:r>
        <w:r>
          <w:rPr>
            <w:rFonts w:eastAsiaTheme="minorEastAsia" w:cstheme="minorBidi"/>
            <w:smallCaps w:val="0"/>
            <w:noProof/>
            <w:kern w:val="2"/>
            <w:sz w:val="24"/>
            <w:szCs w:val="24"/>
            <w:lang w:eastAsia="en-AU"/>
            <w14:ligatures w14:val="standardContextual"/>
          </w:rPr>
          <w:tab/>
        </w:r>
        <w:r w:rsidRPr="005745F2">
          <w:rPr>
            <w:rStyle w:val="Hyperlink"/>
            <w:noProof/>
          </w:rPr>
          <w:t>Definitions and Interpretation</w:t>
        </w:r>
        <w:r>
          <w:rPr>
            <w:noProof/>
            <w:webHidden/>
          </w:rPr>
          <w:tab/>
        </w:r>
        <w:r>
          <w:rPr>
            <w:noProof/>
            <w:webHidden/>
          </w:rPr>
          <w:fldChar w:fldCharType="begin"/>
        </w:r>
        <w:r>
          <w:rPr>
            <w:noProof/>
            <w:webHidden/>
          </w:rPr>
          <w:instrText xml:space="preserve"> PAGEREF _Toc224633124 \h </w:instrText>
        </w:r>
        <w:r>
          <w:rPr>
            <w:noProof/>
            <w:webHidden/>
          </w:rPr>
        </w:r>
        <w:r>
          <w:rPr>
            <w:noProof/>
            <w:webHidden/>
          </w:rPr>
          <w:fldChar w:fldCharType="separate"/>
        </w:r>
        <w:r>
          <w:rPr>
            <w:noProof/>
            <w:webHidden/>
          </w:rPr>
          <w:t>150</w:t>
        </w:r>
        <w:r>
          <w:rPr>
            <w:noProof/>
            <w:webHidden/>
          </w:rPr>
          <w:fldChar w:fldCharType="end"/>
        </w:r>
      </w:hyperlink>
    </w:p>
    <w:p w14:paraId="146034CD" w14:textId="688602BA"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25" w:history="1">
        <w:r w:rsidRPr="005745F2">
          <w:rPr>
            <w:rStyle w:val="Hyperlink"/>
            <w:iCs/>
            <w:noProof/>
          </w:rPr>
          <w:t>1.3.</w:t>
        </w:r>
        <w:r>
          <w:rPr>
            <w:rFonts w:eastAsiaTheme="minorEastAsia" w:cstheme="minorBidi"/>
            <w:smallCaps w:val="0"/>
            <w:noProof/>
            <w:kern w:val="2"/>
            <w:sz w:val="24"/>
            <w:szCs w:val="24"/>
            <w:lang w:eastAsia="en-AU"/>
            <w14:ligatures w14:val="standardContextual"/>
          </w:rPr>
          <w:tab/>
        </w:r>
        <w:r w:rsidRPr="005745F2">
          <w:rPr>
            <w:rStyle w:val="Hyperlink"/>
            <w:noProof/>
          </w:rPr>
          <w:t>Participation in the Pilot</w:t>
        </w:r>
        <w:r>
          <w:rPr>
            <w:noProof/>
            <w:webHidden/>
          </w:rPr>
          <w:tab/>
        </w:r>
        <w:r>
          <w:rPr>
            <w:noProof/>
            <w:webHidden/>
          </w:rPr>
          <w:fldChar w:fldCharType="begin"/>
        </w:r>
        <w:r>
          <w:rPr>
            <w:noProof/>
            <w:webHidden/>
          </w:rPr>
          <w:instrText xml:space="preserve"> PAGEREF _Toc224633125 \h </w:instrText>
        </w:r>
        <w:r>
          <w:rPr>
            <w:noProof/>
            <w:webHidden/>
          </w:rPr>
        </w:r>
        <w:r>
          <w:rPr>
            <w:noProof/>
            <w:webHidden/>
          </w:rPr>
          <w:fldChar w:fldCharType="separate"/>
        </w:r>
        <w:r>
          <w:rPr>
            <w:noProof/>
            <w:webHidden/>
          </w:rPr>
          <w:t>151</w:t>
        </w:r>
        <w:r>
          <w:rPr>
            <w:noProof/>
            <w:webHidden/>
          </w:rPr>
          <w:fldChar w:fldCharType="end"/>
        </w:r>
      </w:hyperlink>
    </w:p>
    <w:p w14:paraId="49D64B61" w14:textId="06B86AA9"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126" w:history="1">
        <w:r w:rsidRPr="005745F2">
          <w:rPr>
            <w:rStyle w:val="Hyperlink"/>
            <w:rFonts w:asciiTheme="majorHAnsi" w:hAnsiTheme="majorHAnsi"/>
            <w:noProof/>
          </w:rPr>
          <w:t>Chapter 2:</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Obligations of Approved Employers who participate in the Pilot</w:t>
        </w:r>
        <w:r>
          <w:rPr>
            <w:noProof/>
            <w:webHidden/>
          </w:rPr>
          <w:tab/>
        </w:r>
        <w:r>
          <w:rPr>
            <w:noProof/>
            <w:webHidden/>
          </w:rPr>
          <w:fldChar w:fldCharType="begin"/>
        </w:r>
        <w:r>
          <w:rPr>
            <w:noProof/>
            <w:webHidden/>
          </w:rPr>
          <w:instrText xml:space="preserve"> PAGEREF _Toc224633126 \h </w:instrText>
        </w:r>
        <w:r>
          <w:rPr>
            <w:noProof/>
            <w:webHidden/>
          </w:rPr>
        </w:r>
        <w:r>
          <w:rPr>
            <w:noProof/>
            <w:webHidden/>
          </w:rPr>
          <w:fldChar w:fldCharType="separate"/>
        </w:r>
        <w:r>
          <w:rPr>
            <w:noProof/>
            <w:webHidden/>
          </w:rPr>
          <w:t>152</w:t>
        </w:r>
        <w:r>
          <w:rPr>
            <w:noProof/>
            <w:webHidden/>
          </w:rPr>
          <w:fldChar w:fldCharType="end"/>
        </w:r>
      </w:hyperlink>
    </w:p>
    <w:p w14:paraId="3D1696D7" w14:textId="1FC1A6C1"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27" w:history="1">
        <w:r w:rsidRPr="005745F2">
          <w:rPr>
            <w:rStyle w:val="Hyperlink"/>
            <w:iCs/>
            <w:noProof/>
          </w:rPr>
          <w:t>2.1.</w:t>
        </w:r>
        <w:r>
          <w:rPr>
            <w:rFonts w:eastAsiaTheme="minorEastAsia" w:cstheme="minorBidi"/>
            <w:smallCaps w:val="0"/>
            <w:noProof/>
            <w:kern w:val="2"/>
            <w:sz w:val="24"/>
            <w:szCs w:val="24"/>
            <w:lang w:eastAsia="en-AU"/>
            <w14:ligatures w14:val="standardContextual"/>
          </w:rPr>
          <w:tab/>
        </w:r>
        <w:r w:rsidRPr="005745F2">
          <w:rPr>
            <w:rStyle w:val="Hyperlink"/>
            <w:noProof/>
          </w:rPr>
          <w:t>Obligation to apply for Pilot Visas</w:t>
        </w:r>
        <w:r>
          <w:rPr>
            <w:noProof/>
            <w:webHidden/>
          </w:rPr>
          <w:tab/>
        </w:r>
        <w:r>
          <w:rPr>
            <w:noProof/>
            <w:webHidden/>
          </w:rPr>
          <w:fldChar w:fldCharType="begin"/>
        </w:r>
        <w:r>
          <w:rPr>
            <w:noProof/>
            <w:webHidden/>
          </w:rPr>
          <w:instrText xml:space="preserve"> PAGEREF _Toc224633127 \h </w:instrText>
        </w:r>
        <w:r>
          <w:rPr>
            <w:noProof/>
            <w:webHidden/>
          </w:rPr>
        </w:r>
        <w:r>
          <w:rPr>
            <w:noProof/>
            <w:webHidden/>
          </w:rPr>
          <w:fldChar w:fldCharType="separate"/>
        </w:r>
        <w:r>
          <w:rPr>
            <w:noProof/>
            <w:webHidden/>
          </w:rPr>
          <w:t>152</w:t>
        </w:r>
        <w:r>
          <w:rPr>
            <w:noProof/>
            <w:webHidden/>
          </w:rPr>
          <w:fldChar w:fldCharType="end"/>
        </w:r>
      </w:hyperlink>
    </w:p>
    <w:p w14:paraId="26A57E57" w14:textId="6B8BDC73"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28" w:history="1">
        <w:r w:rsidRPr="005745F2">
          <w:rPr>
            <w:rStyle w:val="Hyperlink"/>
            <w:iCs/>
            <w:noProof/>
          </w:rPr>
          <w:t>2.2.</w:t>
        </w:r>
        <w:r>
          <w:rPr>
            <w:rFonts w:eastAsiaTheme="minorEastAsia" w:cstheme="minorBidi"/>
            <w:smallCaps w:val="0"/>
            <w:noProof/>
            <w:kern w:val="2"/>
            <w:sz w:val="24"/>
            <w:szCs w:val="24"/>
            <w:lang w:eastAsia="en-AU"/>
            <w14:ligatures w14:val="standardContextual"/>
          </w:rPr>
          <w:tab/>
        </w:r>
        <w:r w:rsidRPr="005745F2">
          <w:rPr>
            <w:rStyle w:val="Hyperlink"/>
            <w:noProof/>
          </w:rPr>
          <w:t>Assisting Workers to identify and secure suitable accommodation for Accompanying Family Members</w:t>
        </w:r>
        <w:r>
          <w:rPr>
            <w:noProof/>
            <w:webHidden/>
          </w:rPr>
          <w:tab/>
        </w:r>
        <w:r>
          <w:rPr>
            <w:noProof/>
            <w:webHidden/>
          </w:rPr>
          <w:fldChar w:fldCharType="begin"/>
        </w:r>
        <w:r>
          <w:rPr>
            <w:noProof/>
            <w:webHidden/>
          </w:rPr>
          <w:instrText xml:space="preserve"> PAGEREF _Toc224633128 \h </w:instrText>
        </w:r>
        <w:r>
          <w:rPr>
            <w:noProof/>
            <w:webHidden/>
          </w:rPr>
        </w:r>
        <w:r>
          <w:rPr>
            <w:noProof/>
            <w:webHidden/>
          </w:rPr>
          <w:fldChar w:fldCharType="separate"/>
        </w:r>
        <w:r>
          <w:rPr>
            <w:noProof/>
            <w:webHidden/>
          </w:rPr>
          <w:t>152</w:t>
        </w:r>
        <w:r>
          <w:rPr>
            <w:noProof/>
            <w:webHidden/>
          </w:rPr>
          <w:fldChar w:fldCharType="end"/>
        </w:r>
      </w:hyperlink>
    </w:p>
    <w:p w14:paraId="35EC86FA" w14:textId="4784E16E"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29" w:history="1">
        <w:r w:rsidRPr="005745F2">
          <w:rPr>
            <w:rStyle w:val="Hyperlink"/>
            <w:iCs/>
            <w:noProof/>
          </w:rPr>
          <w:t>2.3.</w:t>
        </w:r>
        <w:r>
          <w:rPr>
            <w:rFonts w:eastAsiaTheme="minorEastAsia" w:cstheme="minorBidi"/>
            <w:smallCaps w:val="0"/>
            <w:noProof/>
            <w:kern w:val="2"/>
            <w:sz w:val="24"/>
            <w:szCs w:val="24"/>
            <w:lang w:eastAsia="en-AU"/>
            <w14:ligatures w14:val="standardContextual"/>
          </w:rPr>
          <w:tab/>
        </w:r>
        <w:r w:rsidRPr="005745F2">
          <w:rPr>
            <w:rStyle w:val="Hyperlink"/>
            <w:noProof/>
          </w:rPr>
          <w:t>Report the arrival of Accompanying Family Members, and if any would be Accompanying Family Member did not arrive as expected</w:t>
        </w:r>
        <w:r>
          <w:rPr>
            <w:noProof/>
            <w:webHidden/>
          </w:rPr>
          <w:tab/>
        </w:r>
        <w:r>
          <w:rPr>
            <w:noProof/>
            <w:webHidden/>
          </w:rPr>
          <w:fldChar w:fldCharType="begin"/>
        </w:r>
        <w:r>
          <w:rPr>
            <w:noProof/>
            <w:webHidden/>
          </w:rPr>
          <w:instrText xml:space="preserve"> PAGEREF _Toc224633129 \h </w:instrText>
        </w:r>
        <w:r>
          <w:rPr>
            <w:noProof/>
            <w:webHidden/>
          </w:rPr>
        </w:r>
        <w:r>
          <w:rPr>
            <w:noProof/>
            <w:webHidden/>
          </w:rPr>
          <w:fldChar w:fldCharType="separate"/>
        </w:r>
        <w:r>
          <w:rPr>
            <w:noProof/>
            <w:webHidden/>
          </w:rPr>
          <w:t>153</w:t>
        </w:r>
        <w:r>
          <w:rPr>
            <w:noProof/>
            <w:webHidden/>
          </w:rPr>
          <w:fldChar w:fldCharType="end"/>
        </w:r>
      </w:hyperlink>
    </w:p>
    <w:p w14:paraId="4E030793" w14:textId="72333980"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30" w:history="1">
        <w:r w:rsidRPr="005745F2">
          <w:rPr>
            <w:rStyle w:val="Hyperlink"/>
            <w:iCs/>
            <w:noProof/>
          </w:rPr>
          <w:t>2.4.</w:t>
        </w:r>
        <w:r>
          <w:rPr>
            <w:rFonts w:eastAsiaTheme="minorEastAsia" w:cstheme="minorBidi"/>
            <w:smallCaps w:val="0"/>
            <w:noProof/>
            <w:kern w:val="2"/>
            <w:sz w:val="24"/>
            <w:szCs w:val="24"/>
            <w:lang w:eastAsia="en-AU"/>
            <w14:ligatures w14:val="standardContextual"/>
          </w:rPr>
          <w:tab/>
        </w:r>
        <w:r w:rsidRPr="005745F2">
          <w:rPr>
            <w:rStyle w:val="Hyperlink"/>
            <w:noProof/>
          </w:rPr>
          <w:t>Provide details of the PALM Support Service Line to Accompanying Family Members on arrival</w:t>
        </w:r>
        <w:r>
          <w:rPr>
            <w:noProof/>
            <w:webHidden/>
          </w:rPr>
          <w:tab/>
        </w:r>
        <w:r>
          <w:rPr>
            <w:noProof/>
            <w:webHidden/>
          </w:rPr>
          <w:fldChar w:fldCharType="begin"/>
        </w:r>
        <w:r>
          <w:rPr>
            <w:noProof/>
            <w:webHidden/>
          </w:rPr>
          <w:instrText xml:space="preserve"> PAGEREF _Toc224633130 \h </w:instrText>
        </w:r>
        <w:r>
          <w:rPr>
            <w:noProof/>
            <w:webHidden/>
          </w:rPr>
        </w:r>
        <w:r>
          <w:rPr>
            <w:noProof/>
            <w:webHidden/>
          </w:rPr>
          <w:fldChar w:fldCharType="separate"/>
        </w:r>
        <w:r>
          <w:rPr>
            <w:noProof/>
            <w:webHidden/>
          </w:rPr>
          <w:t>153</w:t>
        </w:r>
        <w:r>
          <w:rPr>
            <w:noProof/>
            <w:webHidden/>
          </w:rPr>
          <w:fldChar w:fldCharType="end"/>
        </w:r>
      </w:hyperlink>
    </w:p>
    <w:p w14:paraId="65467BAD" w14:textId="3E2A4B73"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31" w:history="1">
        <w:r w:rsidRPr="005745F2">
          <w:rPr>
            <w:rStyle w:val="Hyperlink"/>
            <w:iCs/>
            <w:noProof/>
          </w:rPr>
          <w:t>2.5.</w:t>
        </w:r>
        <w:r>
          <w:rPr>
            <w:rFonts w:eastAsiaTheme="minorEastAsia" w:cstheme="minorBidi"/>
            <w:smallCaps w:val="0"/>
            <w:noProof/>
            <w:kern w:val="2"/>
            <w:sz w:val="24"/>
            <w:szCs w:val="24"/>
            <w:lang w:eastAsia="en-AU"/>
            <w14:ligatures w14:val="standardContextual"/>
          </w:rPr>
          <w:tab/>
        </w:r>
        <w:r w:rsidRPr="005745F2">
          <w:rPr>
            <w:rStyle w:val="Hyperlink"/>
            <w:noProof/>
          </w:rPr>
          <w:t>Report Serious Incidents involving Accompanying Family Members</w:t>
        </w:r>
        <w:r>
          <w:rPr>
            <w:noProof/>
            <w:webHidden/>
          </w:rPr>
          <w:tab/>
        </w:r>
        <w:r>
          <w:rPr>
            <w:noProof/>
            <w:webHidden/>
          </w:rPr>
          <w:fldChar w:fldCharType="begin"/>
        </w:r>
        <w:r>
          <w:rPr>
            <w:noProof/>
            <w:webHidden/>
          </w:rPr>
          <w:instrText xml:space="preserve"> PAGEREF _Toc224633131 \h </w:instrText>
        </w:r>
        <w:r>
          <w:rPr>
            <w:noProof/>
            <w:webHidden/>
          </w:rPr>
        </w:r>
        <w:r>
          <w:rPr>
            <w:noProof/>
            <w:webHidden/>
          </w:rPr>
          <w:fldChar w:fldCharType="separate"/>
        </w:r>
        <w:r>
          <w:rPr>
            <w:noProof/>
            <w:webHidden/>
          </w:rPr>
          <w:t>153</w:t>
        </w:r>
        <w:r>
          <w:rPr>
            <w:noProof/>
            <w:webHidden/>
          </w:rPr>
          <w:fldChar w:fldCharType="end"/>
        </w:r>
      </w:hyperlink>
    </w:p>
    <w:p w14:paraId="5C037D8E" w14:textId="69372968"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32" w:history="1">
        <w:r w:rsidRPr="005745F2">
          <w:rPr>
            <w:rStyle w:val="Hyperlink"/>
            <w:iCs/>
            <w:noProof/>
          </w:rPr>
          <w:t>2.6.</w:t>
        </w:r>
        <w:r>
          <w:rPr>
            <w:rFonts w:eastAsiaTheme="minorEastAsia" w:cstheme="minorBidi"/>
            <w:smallCaps w:val="0"/>
            <w:noProof/>
            <w:kern w:val="2"/>
            <w:sz w:val="24"/>
            <w:szCs w:val="24"/>
            <w:lang w:eastAsia="en-AU"/>
            <w14:ligatures w14:val="standardContextual"/>
          </w:rPr>
          <w:tab/>
        </w:r>
        <w:r w:rsidRPr="005745F2">
          <w:rPr>
            <w:rStyle w:val="Hyperlink"/>
            <w:noProof/>
          </w:rPr>
          <w:t>Additional reporting requirements where Workers have Accompanying Family Members</w:t>
        </w:r>
        <w:r>
          <w:rPr>
            <w:noProof/>
            <w:webHidden/>
          </w:rPr>
          <w:tab/>
        </w:r>
        <w:r>
          <w:rPr>
            <w:noProof/>
            <w:webHidden/>
          </w:rPr>
          <w:fldChar w:fldCharType="begin"/>
        </w:r>
        <w:r>
          <w:rPr>
            <w:noProof/>
            <w:webHidden/>
          </w:rPr>
          <w:instrText xml:space="preserve"> PAGEREF _Toc224633132 \h </w:instrText>
        </w:r>
        <w:r>
          <w:rPr>
            <w:noProof/>
            <w:webHidden/>
          </w:rPr>
        </w:r>
        <w:r>
          <w:rPr>
            <w:noProof/>
            <w:webHidden/>
          </w:rPr>
          <w:fldChar w:fldCharType="separate"/>
        </w:r>
        <w:r>
          <w:rPr>
            <w:noProof/>
            <w:webHidden/>
          </w:rPr>
          <w:t>154</w:t>
        </w:r>
        <w:r>
          <w:rPr>
            <w:noProof/>
            <w:webHidden/>
          </w:rPr>
          <w:fldChar w:fldCharType="end"/>
        </w:r>
      </w:hyperlink>
    </w:p>
    <w:p w14:paraId="0CF48509" w14:textId="1AFCD8A0"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33" w:history="1">
        <w:r w:rsidRPr="005745F2">
          <w:rPr>
            <w:rStyle w:val="Hyperlink"/>
            <w:iCs/>
            <w:noProof/>
          </w:rPr>
          <w:t>2.7.</w:t>
        </w:r>
        <w:r>
          <w:rPr>
            <w:rFonts w:eastAsiaTheme="minorEastAsia" w:cstheme="minorBidi"/>
            <w:smallCaps w:val="0"/>
            <w:noProof/>
            <w:kern w:val="2"/>
            <w:sz w:val="24"/>
            <w:szCs w:val="24"/>
            <w:lang w:eastAsia="en-AU"/>
            <w14:ligatures w14:val="standardContextual"/>
          </w:rPr>
          <w:tab/>
        </w:r>
        <w:r w:rsidRPr="005745F2">
          <w:rPr>
            <w:rStyle w:val="Hyperlink"/>
            <w:noProof/>
          </w:rPr>
          <w:t>Extend availability of Worker Departure Briefing to Accompanying Family Members</w:t>
        </w:r>
        <w:r>
          <w:rPr>
            <w:noProof/>
            <w:webHidden/>
          </w:rPr>
          <w:tab/>
        </w:r>
        <w:r>
          <w:rPr>
            <w:noProof/>
            <w:webHidden/>
          </w:rPr>
          <w:fldChar w:fldCharType="begin"/>
        </w:r>
        <w:r>
          <w:rPr>
            <w:noProof/>
            <w:webHidden/>
          </w:rPr>
          <w:instrText xml:space="preserve"> PAGEREF _Toc224633133 \h </w:instrText>
        </w:r>
        <w:r>
          <w:rPr>
            <w:noProof/>
            <w:webHidden/>
          </w:rPr>
        </w:r>
        <w:r>
          <w:rPr>
            <w:noProof/>
            <w:webHidden/>
          </w:rPr>
          <w:fldChar w:fldCharType="separate"/>
        </w:r>
        <w:r>
          <w:rPr>
            <w:noProof/>
            <w:webHidden/>
          </w:rPr>
          <w:t>154</w:t>
        </w:r>
        <w:r>
          <w:rPr>
            <w:noProof/>
            <w:webHidden/>
          </w:rPr>
          <w:fldChar w:fldCharType="end"/>
        </w:r>
      </w:hyperlink>
    </w:p>
    <w:p w14:paraId="1BA05295" w14:textId="6D44D510"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34" w:history="1">
        <w:r w:rsidRPr="005745F2">
          <w:rPr>
            <w:rStyle w:val="Hyperlink"/>
            <w:iCs/>
            <w:noProof/>
          </w:rPr>
          <w:t>2.8.</w:t>
        </w:r>
        <w:r>
          <w:rPr>
            <w:rFonts w:eastAsiaTheme="minorEastAsia" w:cstheme="minorBidi"/>
            <w:smallCaps w:val="0"/>
            <w:noProof/>
            <w:kern w:val="2"/>
            <w:sz w:val="24"/>
            <w:szCs w:val="24"/>
            <w:lang w:eastAsia="en-AU"/>
            <w14:ligatures w14:val="standardContextual"/>
          </w:rPr>
          <w:tab/>
        </w:r>
        <w:r w:rsidRPr="005745F2">
          <w:rPr>
            <w:rStyle w:val="Hyperlink"/>
            <w:noProof/>
          </w:rPr>
          <w:t>Privacy obligations and Freedom of Information</w:t>
        </w:r>
        <w:r>
          <w:rPr>
            <w:noProof/>
            <w:webHidden/>
          </w:rPr>
          <w:tab/>
        </w:r>
        <w:r>
          <w:rPr>
            <w:noProof/>
            <w:webHidden/>
          </w:rPr>
          <w:fldChar w:fldCharType="begin"/>
        </w:r>
        <w:r>
          <w:rPr>
            <w:noProof/>
            <w:webHidden/>
          </w:rPr>
          <w:instrText xml:space="preserve"> PAGEREF _Toc224633134 \h </w:instrText>
        </w:r>
        <w:r>
          <w:rPr>
            <w:noProof/>
            <w:webHidden/>
          </w:rPr>
        </w:r>
        <w:r>
          <w:rPr>
            <w:noProof/>
            <w:webHidden/>
          </w:rPr>
          <w:fldChar w:fldCharType="separate"/>
        </w:r>
        <w:r>
          <w:rPr>
            <w:noProof/>
            <w:webHidden/>
          </w:rPr>
          <w:t>154</w:t>
        </w:r>
        <w:r>
          <w:rPr>
            <w:noProof/>
            <w:webHidden/>
          </w:rPr>
          <w:fldChar w:fldCharType="end"/>
        </w:r>
      </w:hyperlink>
    </w:p>
    <w:p w14:paraId="708CED53" w14:textId="3E60C9DC" w:rsidR="00215D49" w:rsidRDefault="00215D49">
      <w:pPr>
        <w:pStyle w:val="TOC1"/>
        <w:tabs>
          <w:tab w:val="left" w:pos="1434"/>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135" w:history="1">
        <w:r w:rsidRPr="005745F2">
          <w:rPr>
            <w:rStyle w:val="Hyperlink"/>
            <w:rFonts w:asciiTheme="majorHAnsi" w:hAnsiTheme="majorHAnsi"/>
            <w:noProof/>
          </w:rPr>
          <w:t>Chapter 3:</w:t>
        </w:r>
        <w:r>
          <w:rPr>
            <w:rFonts w:asciiTheme="minorHAnsi" w:eastAsiaTheme="minorEastAsia" w:hAnsiTheme="minorHAnsi" w:cstheme="minorBidi"/>
            <w:b w:val="0"/>
            <w:bCs w:val="0"/>
            <w:caps w:val="0"/>
            <w:noProof/>
            <w:kern w:val="2"/>
            <w:sz w:val="24"/>
            <w:szCs w:val="24"/>
            <w:lang w:eastAsia="en-AU"/>
            <w14:ligatures w14:val="standardContextual"/>
          </w:rPr>
          <w:tab/>
        </w:r>
        <w:r w:rsidRPr="005745F2">
          <w:rPr>
            <w:rStyle w:val="Hyperlink"/>
            <w:noProof/>
          </w:rPr>
          <w:t>Obligations that apply where You provide or arrange any accommodation for any Accompanying Family Member</w:t>
        </w:r>
        <w:r>
          <w:rPr>
            <w:noProof/>
            <w:webHidden/>
          </w:rPr>
          <w:tab/>
        </w:r>
        <w:r>
          <w:rPr>
            <w:noProof/>
            <w:webHidden/>
          </w:rPr>
          <w:fldChar w:fldCharType="begin"/>
        </w:r>
        <w:r>
          <w:rPr>
            <w:noProof/>
            <w:webHidden/>
          </w:rPr>
          <w:instrText xml:space="preserve"> PAGEREF _Toc224633135 \h </w:instrText>
        </w:r>
        <w:r>
          <w:rPr>
            <w:noProof/>
            <w:webHidden/>
          </w:rPr>
        </w:r>
        <w:r>
          <w:rPr>
            <w:noProof/>
            <w:webHidden/>
          </w:rPr>
          <w:fldChar w:fldCharType="separate"/>
        </w:r>
        <w:r>
          <w:rPr>
            <w:noProof/>
            <w:webHidden/>
          </w:rPr>
          <w:t>155</w:t>
        </w:r>
        <w:r>
          <w:rPr>
            <w:noProof/>
            <w:webHidden/>
          </w:rPr>
          <w:fldChar w:fldCharType="end"/>
        </w:r>
      </w:hyperlink>
    </w:p>
    <w:p w14:paraId="69798921" w14:textId="2A5509C0" w:rsidR="00215D49" w:rsidRDefault="00215D49">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136" w:history="1">
        <w:r w:rsidRPr="005745F2">
          <w:rPr>
            <w:rStyle w:val="Hyperlink"/>
            <w:noProof/>
          </w:rPr>
          <w:t>Annexure B Vietnam Labour Mobility Arrangement</w:t>
        </w:r>
        <w:r>
          <w:rPr>
            <w:noProof/>
            <w:webHidden/>
          </w:rPr>
          <w:tab/>
        </w:r>
        <w:r>
          <w:rPr>
            <w:noProof/>
            <w:webHidden/>
          </w:rPr>
          <w:fldChar w:fldCharType="begin"/>
        </w:r>
        <w:r>
          <w:rPr>
            <w:noProof/>
            <w:webHidden/>
          </w:rPr>
          <w:instrText xml:space="preserve"> PAGEREF _Toc224633136 \h </w:instrText>
        </w:r>
        <w:r>
          <w:rPr>
            <w:noProof/>
            <w:webHidden/>
          </w:rPr>
        </w:r>
        <w:r>
          <w:rPr>
            <w:noProof/>
            <w:webHidden/>
          </w:rPr>
          <w:fldChar w:fldCharType="separate"/>
        </w:r>
        <w:r>
          <w:rPr>
            <w:noProof/>
            <w:webHidden/>
          </w:rPr>
          <w:t>162</w:t>
        </w:r>
        <w:r>
          <w:rPr>
            <w:noProof/>
            <w:webHidden/>
          </w:rPr>
          <w:fldChar w:fldCharType="end"/>
        </w:r>
      </w:hyperlink>
    </w:p>
    <w:p w14:paraId="768E9A1E" w14:textId="5FF2414C" w:rsidR="00215D49" w:rsidRDefault="00215D49">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137" w:history="1">
        <w:r w:rsidRPr="005745F2">
          <w:rPr>
            <w:rStyle w:val="Hyperlink"/>
            <w:rFonts w:asciiTheme="majorHAnsi" w:hAnsiTheme="majorHAnsi"/>
            <w:noProof/>
          </w:rPr>
          <w:t>Chapter 1: Overview</w:t>
        </w:r>
        <w:r>
          <w:rPr>
            <w:noProof/>
            <w:webHidden/>
          </w:rPr>
          <w:tab/>
        </w:r>
        <w:r>
          <w:rPr>
            <w:noProof/>
            <w:webHidden/>
          </w:rPr>
          <w:fldChar w:fldCharType="begin"/>
        </w:r>
        <w:r>
          <w:rPr>
            <w:noProof/>
            <w:webHidden/>
          </w:rPr>
          <w:instrText xml:space="preserve"> PAGEREF _Toc224633137 \h </w:instrText>
        </w:r>
        <w:r>
          <w:rPr>
            <w:noProof/>
            <w:webHidden/>
          </w:rPr>
        </w:r>
        <w:r>
          <w:rPr>
            <w:noProof/>
            <w:webHidden/>
          </w:rPr>
          <w:fldChar w:fldCharType="separate"/>
        </w:r>
        <w:r>
          <w:rPr>
            <w:noProof/>
            <w:webHidden/>
          </w:rPr>
          <w:t>163</w:t>
        </w:r>
        <w:r>
          <w:rPr>
            <w:noProof/>
            <w:webHidden/>
          </w:rPr>
          <w:fldChar w:fldCharType="end"/>
        </w:r>
      </w:hyperlink>
    </w:p>
    <w:p w14:paraId="57BB56A6" w14:textId="3B76D094"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38" w:history="1">
        <w:r w:rsidRPr="005745F2">
          <w:rPr>
            <w:rStyle w:val="Hyperlink"/>
            <w:noProof/>
          </w:rPr>
          <w:t>1.1</w:t>
        </w:r>
        <w:r>
          <w:rPr>
            <w:rFonts w:eastAsiaTheme="minorEastAsia" w:cstheme="minorBidi"/>
            <w:smallCaps w:val="0"/>
            <w:noProof/>
            <w:kern w:val="2"/>
            <w:sz w:val="24"/>
            <w:szCs w:val="24"/>
            <w:lang w:eastAsia="en-AU"/>
            <w14:ligatures w14:val="standardContextual"/>
          </w:rPr>
          <w:tab/>
        </w:r>
        <w:r w:rsidRPr="005745F2">
          <w:rPr>
            <w:rStyle w:val="Hyperlink"/>
            <w:noProof/>
          </w:rPr>
          <w:t>Introduction and Purpose</w:t>
        </w:r>
        <w:r>
          <w:rPr>
            <w:noProof/>
            <w:webHidden/>
          </w:rPr>
          <w:tab/>
        </w:r>
        <w:r>
          <w:rPr>
            <w:noProof/>
            <w:webHidden/>
          </w:rPr>
          <w:fldChar w:fldCharType="begin"/>
        </w:r>
        <w:r>
          <w:rPr>
            <w:noProof/>
            <w:webHidden/>
          </w:rPr>
          <w:instrText xml:space="preserve"> PAGEREF _Toc224633138 \h </w:instrText>
        </w:r>
        <w:r>
          <w:rPr>
            <w:noProof/>
            <w:webHidden/>
          </w:rPr>
        </w:r>
        <w:r>
          <w:rPr>
            <w:noProof/>
            <w:webHidden/>
          </w:rPr>
          <w:fldChar w:fldCharType="separate"/>
        </w:r>
        <w:r>
          <w:rPr>
            <w:noProof/>
            <w:webHidden/>
          </w:rPr>
          <w:t>163</w:t>
        </w:r>
        <w:r>
          <w:rPr>
            <w:noProof/>
            <w:webHidden/>
          </w:rPr>
          <w:fldChar w:fldCharType="end"/>
        </w:r>
      </w:hyperlink>
    </w:p>
    <w:p w14:paraId="48F811EB" w14:textId="3FAA3F09"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39" w:history="1">
        <w:r w:rsidRPr="005745F2">
          <w:rPr>
            <w:rStyle w:val="Hyperlink"/>
            <w:noProof/>
          </w:rPr>
          <w:t>1.2</w:t>
        </w:r>
        <w:r>
          <w:rPr>
            <w:rFonts w:eastAsiaTheme="minorEastAsia" w:cstheme="minorBidi"/>
            <w:smallCaps w:val="0"/>
            <w:noProof/>
            <w:kern w:val="2"/>
            <w:sz w:val="24"/>
            <w:szCs w:val="24"/>
            <w:lang w:eastAsia="en-AU"/>
            <w14:ligatures w14:val="standardContextual"/>
          </w:rPr>
          <w:tab/>
        </w:r>
        <w:r w:rsidRPr="005745F2">
          <w:rPr>
            <w:rStyle w:val="Hyperlink"/>
            <w:noProof/>
          </w:rPr>
          <w:t>Definitions and Interpretation</w:t>
        </w:r>
        <w:r>
          <w:rPr>
            <w:noProof/>
            <w:webHidden/>
          </w:rPr>
          <w:tab/>
        </w:r>
        <w:r>
          <w:rPr>
            <w:noProof/>
            <w:webHidden/>
          </w:rPr>
          <w:fldChar w:fldCharType="begin"/>
        </w:r>
        <w:r>
          <w:rPr>
            <w:noProof/>
            <w:webHidden/>
          </w:rPr>
          <w:instrText xml:space="preserve"> PAGEREF _Toc224633139 \h </w:instrText>
        </w:r>
        <w:r>
          <w:rPr>
            <w:noProof/>
            <w:webHidden/>
          </w:rPr>
        </w:r>
        <w:r>
          <w:rPr>
            <w:noProof/>
            <w:webHidden/>
          </w:rPr>
          <w:fldChar w:fldCharType="separate"/>
        </w:r>
        <w:r>
          <w:rPr>
            <w:noProof/>
            <w:webHidden/>
          </w:rPr>
          <w:t>163</w:t>
        </w:r>
        <w:r>
          <w:rPr>
            <w:noProof/>
            <w:webHidden/>
          </w:rPr>
          <w:fldChar w:fldCharType="end"/>
        </w:r>
      </w:hyperlink>
    </w:p>
    <w:p w14:paraId="6FD4489F" w14:textId="38CC03EA"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40" w:history="1">
        <w:r w:rsidRPr="005745F2">
          <w:rPr>
            <w:rStyle w:val="Hyperlink"/>
            <w:noProof/>
          </w:rPr>
          <w:t>1.3</w:t>
        </w:r>
        <w:r>
          <w:rPr>
            <w:rFonts w:eastAsiaTheme="minorEastAsia" w:cstheme="minorBidi"/>
            <w:smallCaps w:val="0"/>
            <w:noProof/>
            <w:kern w:val="2"/>
            <w:sz w:val="24"/>
            <w:szCs w:val="24"/>
            <w:lang w:eastAsia="en-AU"/>
            <w14:ligatures w14:val="standardContextual"/>
          </w:rPr>
          <w:tab/>
        </w:r>
        <w:r w:rsidRPr="005745F2">
          <w:rPr>
            <w:rStyle w:val="Hyperlink"/>
            <w:noProof/>
          </w:rPr>
          <w:t>Recruiting Workers under the VLMA</w:t>
        </w:r>
        <w:r>
          <w:rPr>
            <w:noProof/>
            <w:webHidden/>
          </w:rPr>
          <w:tab/>
        </w:r>
        <w:r>
          <w:rPr>
            <w:noProof/>
            <w:webHidden/>
          </w:rPr>
          <w:fldChar w:fldCharType="begin"/>
        </w:r>
        <w:r>
          <w:rPr>
            <w:noProof/>
            <w:webHidden/>
          </w:rPr>
          <w:instrText xml:space="preserve"> PAGEREF _Toc224633140 \h </w:instrText>
        </w:r>
        <w:r>
          <w:rPr>
            <w:noProof/>
            <w:webHidden/>
          </w:rPr>
        </w:r>
        <w:r>
          <w:rPr>
            <w:noProof/>
            <w:webHidden/>
          </w:rPr>
          <w:fldChar w:fldCharType="separate"/>
        </w:r>
        <w:r>
          <w:rPr>
            <w:noProof/>
            <w:webHidden/>
          </w:rPr>
          <w:t>164</w:t>
        </w:r>
        <w:r>
          <w:rPr>
            <w:noProof/>
            <w:webHidden/>
          </w:rPr>
          <w:fldChar w:fldCharType="end"/>
        </w:r>
      </w:hyperlink>
    </w:p>
    <w:p w14:paraId="3DF2FD50" w14:textId="0A07925F"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41" w:history="1">
        <w:r w:rsidRPr="005745F2">
          <w:rPr>
            <w:rStyle w:val="Hyperlink"/>
            <w:noProof/>
          </w:rPr>
          <w:t>1.4</w:t>
        </w:r>
        <w:r>
          <w:rPr>
            <w:rFonts w:eastAsiaTheme="minorEastAsia" w:cstheme="minorBidi"/>
            <w:smallCaps w:val="0"/>
            <w:noProof/>
            <w:kern w:val="2"/>
            <w:sz w:val="24"/>
            <w:szCs w:val="24"/>
            <w:lang w:eastAsia="en-AU"/>
            <w14:ligatures w14:val="standardContextual"/>
          </w:rPr>
          <w:tab/>
        </w:r>
        <w:r w:rsidRPr="005745F2">
          <w:rPr>
            <w:rStyle w:val="Hyperlink"/>
            <w:noProof/>
          </w:rPr>
          <w:t>Vietnam Organisations</w:t>
        </w:r>
        <w:r>
          <w:rPr>
            <w:noProof/>
            <w:webHidden/>
          </w:rPr>
          <w:tab/>
        </w:r>
        <w:r>
          <w:rPr>
            <w:noProof/>
            <w:webHidden/>
          </w:rPr>
          <w:fldChar w:fldCharType="begin"/>
        </w:r>
        <w:r>
          <w:rPr>
            <w:noProof/>
            <w:webHidden/>
          </w:rPr>
          <w:instrText xml:space="preserve"> PAGEREF _Toc224633141 \h </w:instrText>
        </w:r>
        <w:r>
          <w:rPr>
            <w:noProof/>
            <w:webHidden/>
          </w:rPr>
        </w:r>
        <w:r>
          <w:rPr>
            <w:noProof/>
            <w:webHidden/>
          </w:rPr>
          <w:fldChar w:fldCharType="separate"/>
        </w:r>
        <w:r>
          <w:rPr>
            <w:noProof/>
            <w:webHidden/>
          </w:rPr>
          <w:t>164</w:t>
        </w:r>
        <w:r>
          <w:rPr>
            <w:noProof/>
            <w:webHidden/>
          </w:rPr>
          <w:fldChar w:fldCharType="end"/>
        </w:r>
      </w:hyperlink>
    </w:p>
    <w:p w14:paraId="2DECC227" w14:textId="579317B2" w:rsidR="00215D49" w:rsidRDefault="00215D49">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24633142" w:history="1">
        <w:r w:rsidRPr="005745F2">
          <w:rPr>
            <w:rStyle w:val="Hyperlink"/>
            <w:rFonts w:asciiTheme="majorHAnsi" w:hAnsiTheme="majorHAnsi"/>
            <w:noProof/>
          </w:rPr>
          <w:t>Chapter 2: Obligations of Approved Employers who participate in the VLMA</w:t>
        </w:r>
        <w:r>
          <w:rPr>
            <w:noProof/>
            <w:webHidden/>
          </w:rPr>
          <w:tab/>
        </w:r>
        <w:r>
          <w:rPr>
            <w:noProof/>
            <w:webHidden/>
          </w:rPr>
          <w:fldChar w:fldCharType="begin"/>
        </w:r>
        <w:r>
          <w:rPr>
            <w:noProof/>
            <w:webHidden/>
          </w:rPr>
          <w:instrText xml:space="preserve"> PAGEREF _Toc224633142 \h </w:instrText>
        </w:r>
        <w:r>
          <w:rPr>
            <w:noProof/>
            <w:webHidden/>
          </w:rPr>
        </w:r>
        <w:r>
          <w:rPr>
            <w:noProof/>
            <w:webHidden/>
          </w:rPr>
          <w:fldChar w:fldCharType="separate"/>
        </w:r>
        <w:r>
          <w:rPr>
            <w:noProof/>
            <w:webHidden/>
          </w:rPr>
          <w:t>165</w:t>
        </w:r>
        <w:r>
          <w:rPr>
            <w:noProof/>
            <w:webHidden/>
          </w:rPr>
          <w:fldChar w:fldCharType="end"/>
        </w:r>
      </w:hyperlink>
    </w:p>
    <w:p w14:paraId="6EE10EB5" w14:textId="593F8A63"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43" w:history="1">
        <w:r w:rsidRPr="005745F2">
          <w:rPr>
            <w:rStyle w:val="Hyperlink"/>
            <w:noProof/>
          </w:rPr>
          <w:t>2.1</w:t>
        </w:r>
        <w:r>
          <w:rPr>
            <w:rFonts w:eastAsiaTheme="minorEastAsia" w:cstheme="minorBidi"/>
            <w:smallCaps w:val="0"/>
            <w:noProof/>
            <w:kern w:val="2"/>
            <w:sz w:val="24"/>
            <w:szCs w:val="24"/>
            <w:lang w:eastAsia="en-AU"/>
            <w14:ligatures w14:val="standardContextual"/>
          </w:rPr>
          <w:tab/>
        </w:r>
        <w:r w:rsidRPr="005745F2">
          <w:rPr>
            <w:rStyle w:val="Hyperlink"/>
            <w:noProof/>
          </w:rPr>
          <w:t>Recruiting Workers</w:t>
        </w:r>
        <w:r>
          <w:rPr>
            <w:noProof/>
            <w:webHidden/>
          </w:rPr>
          <w:tab/>
        </w:r>
        <w:r>
          <w:rPr>
            <w:noProof/>
            <w:webHidden/>
          </w:rPr>
          <w:fldChar w:fldCharType="begin"/>
        </w:r>
        <w:r>
          <w:rPr>
            <w:noProof/>
            <w:webHidden/>
          </w:rPr>
          <w:instrText xml:space="preserve"> PAGEREF _Toc224633143 \h </w:instrText>
        </w:r>
        <w:r>
          <w:rPr>
            <w:noProof/>
            <w:webHidden/>
          </w:rPr>
        </w:r>
        <w:r>
          <w:rPr>
            <w:noProof/>
            <w:webHidden/>
          </w:rPr>
          <w:fldChar w:fldCharType="separate"/>
        </w:r>
        <w:r>
          <w:rPr>
            <w:noProof/>
            <w:webHidden/>
          </w:rPr>
          <w:t>165</w:t>
        </w:r>
        <w:r>
          <w:rPr>
            <w:noProof/>
            <w:webHidden/>
          </w:rPr>
          <w:fldChar w:fldCharType="end"/>
        </w:r>
      </w:hyperlink>
    </w:p>
    <w:p w14:paraId="4AFE2CF7" w14:textId="05E4D060"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44" w:history="1">
        <w:r w:rsidRPr="005745F2">
          <w:rPr>
            <w:rStyle w:val="Hyperlink"/>
            <w:noProof/>
          </w:rPr>
          <w:t>2.2</w:t>
        </w:r>
        <w:r>
          <w:rPr>
            <w:rFonts w:eastAsiaTheme="minorEastAsia" w:cstheme="minorBidi"/>
            <w:smallCaps w:val="0"/>
            <w:noProof/>
            <w:kern w:val="2"/>
            <w:sz w:val="24"/>
            <w:szCs w:val="24"/>
            <w:lang w:eastAsia="en-AU"/>
            <w14:ligatures w14:val="standardContextual"/>
          </w:rPr>
          <w:tab/>
        </w:r>
        <w:r w:rsidRPr="005745F2">
          <w:rPr>
            <w:rStyle w:val="Hyperlink"/>
            <w:noProof/>
          </w:rPr>
          <w:t>Managing Worker Grievances – VLMA</w:t>
        </w:r>
        <w:r>
          <w:rPr>
            <w:noProof/>
            <w:webHidden/>
          </w:rPr>
          <w:tab/>
        </w:r>
        <w:r>
          <w:rPr>
            <w:noProof/>
            <w:webHidden/>
          </w:rPr>
          <w:fldChar w:fldCharType="begin"/>
        </w:r>
        <w:r>
          <w:rPr>
            <w:noProof/>
            <w:webHidden/>
          </w:rPr>
          <w:instrText xml:space="preserve"> PAGEREF _Toc224633144 \h </w:instrText>
        </w:r>
        <w:r>
          <w:rPr>
            <w:noProof/>
            <w:webHidden/>
          </w:rPr>
        </w:r>
        <w:r>
          <w:rPr>
            <w:noProof/>
            <w:webHidden/>
          </w:rPr>
          <w:fldChar w:fldCharType="separate"/>
        </w:r>
        <w:r>
          <w:rPr>
            <w:noProof/>
            <w:webHidden/>
          </w:rPr>
          <w:t>165</w:t>
        </w:r>
        <w:r>
          <w:rPr>
            <w:noProof/>
            <w:webHidden/>
          </w:rPr>
          <w:fldChar w:fldCharType="end"/>
        </w:r>
      </w:hyperlink>
    </w:p>
    <w:p w14:paraId="140FD946" w14:textId="3A4C7B43" w:rsidR="00215D49" w:rsidRDefault="00215D49">
      <w:pPr>
        <w:pStyle w:val="TOC2"/>
        <w:tabs>
          <w:tab w:val="right" w:leader="dot" w:pos="9628"/>
        </w:tabs>
        <w:rPr>
          <w:rFonts w:eastAsiaTheme="minorEastAsia" w:cstheme="minorBidi"/>
          <w:smallCaps w:val="0"/>
          <w:noProof/>
          <w:kern w:val="2"/>
          <w:sz w:val="24"/>
          <w:szCs w:val="24"/>
          <w:lang w:eastAsia="en-AU"/>
          <w14:ligatures w14:val="standardContextual"/>
        </w:rPr>
      </w:pPr>
      <w:hyperlink w:anchor="_Toc224633145" w:history="1">
        <w:r w:rsidRPr="005745F2">
          <w:rPr>
            <w:rStyle w:val="Hyperlink"/>
            <w:noProof/>
          </w:rPr>
          <w:t>2.3</w:t>
        </w:r>
        <w:r>
          <w:rPr>
            <w:rFonts w:eastAsiaTheme="minorEastAsia" w:cstheme="minorBidi"/>
            <w:smallCaps w:val="0"/>
            <w:noProof/>
            <w:kern w:val="2"/>
            <w:sz w:val="24"/>
            <w:szCs w:val="24"/>
            <w:lang w:eastAsia="en-AU"/>
            <w14:ligatures w14:val="standardContextual"/>
          </w:rPr>
          <w:tab/>
        </w:r>
        <w:r w:rsidRPr="005745F2">
          <w:rPr>
            <w:rStyle w:val="Hyperlink"/>
            <w:noProof/>
          </w:rPr>
          <w:t>Exceptions to the PALM Guidelines</w:t>
        </w:r>
        <w:r>
          <w:rPr>
            <w:noProof/>
            <w:webHidden/>
          </w:rPr>
          <w:tab/>
        </w:r>
        <w:r>
          <w:rPr>
            <w:noProof/>
            <w:webHidden/>
          </w:rPr>
          <w:fldChar w:fldCharType="begin"/>
        </w:r>
        <w:r>
          <w:rPr>
            <w:noProof/>
            <w:webHidden/>
          </w:rPr>
          <w:instrText xml:space="preserve"> PAGEREF _Toc224633145 \h </w:instrText>
        </w:r>
        <w:r>
          <w:rPr>
            <w:noProof/>
            <w:webHidden/>
          </w:rPr>
        </w:r>
        <w:r>
          <w:rPr>
            <w:noProof/>
            <w:webHidden/>
          </w:rPr>
          <w:fldChar w:fldCharType="separate"/>
        </w:r>
        <w:r>
          <w:rPr>
            <w:noProof/>
            <w:webHidden/>
          </w:rPr>
          <w:t>165</w:t>
        </w:r>
        <w:r>
          <w:rPr>
            <w:noProof/>
            <w:webHidden/>
          </w:rPr>
          <w:fldChar w:fldCharType="end"/>
        </w:r>
      </w:hyperlink>
    </w:p>
    <w:p w14:paraId="08A9EBBF" w14:textId="3F0F083B" w:rsidR="00E3439E" w:rsidRDefault="00B87217" w:rsidP="00177B6F">
      <w:pPr>
        <w:rPr>
          <w:rFonts w:asciiTheme="majorHAnsi" w:hAnsiTheme="majorHAnsi"/>
        </w:rPr>
      </w:pPr>
      <w:r>
        <w:rPr>
          <w:rFonts w:asciiTheme="majorHAnsi" w:hAnsiTheme="majorHAnsi"/>
        </w:rPr>
        <w:fldChar w:fldCharType="end"/>
      </w:r>
    </w:p>
    <w:p w14:paraId="151C02CC" w14:textId="77777777" w:rsidR="00B926E1" w:rsidRPr="00177B6F" w:rsidRDefault="00B926E1" w:rsidP="00177B6F"/>
    <w:p w14:paraId="291F931A" w14:textId="3DB6D582" w:rsidR="009820F2" w:rsidRPr="00757CAB" w:rsidRDefault="009820F2" w:rsidP="00193E78">
      <w:pPr>
        <w:spacing w:before="0" w:after="0" w:line="276" w:lineRule="auto"/>
        <w:rPr>
          <w:rFonts w:asciiTheme="minorHAnsi" w:hAnsiTheme="minorHAnsi"/>
        </w:rPr>
        <w:sectPr w:rsidR="009820F2" w:rsidRPr="00757CAB" w:rsidSect="004D5941">
          <w:headerReference w:type="default" r:id="rId9"/>
          <w:footerReference w:type="default" r:id="rId10"/>
          <w:footerReference w:type="first" r:id="rId11"/>
          <w:pgSz w:w="11906" w:h="16838" w:code="9"/>
          <w:pgMar w:top="1701" w:right="1134" w:bottom="1134" w:left="1134" w:header="720" w:footer="227" w:gutter="0"/>
          <w:cols w:space="720"/>
          <w:titlePg/>
          <w:docGrid w:linePitch="360"/>
        </w:sectPr>
      </w:pPr>
    </w:p>
    <w:p w14:paraId="03186E02" w14:textId="77777777" w:rsidR="00C62D95" w:rsidRDefault="00C62D95">
      <w:pPr>
        <w:spacing w:before="0" w:after="0" w:line="240" w:lineRule="auto"/>
        <w:rPr>
          <w:rFonts w:asciiTheme="minorHAnsi" w:eastAsiaTheme="majorEastAsia" w:hAnsiTheme="minorHAnsi" w:cstheme="majorBidi"/>
          <w:b/>
          <w:bCs/>
          <w:color w:val="252A82" w:themeColor="text2"/>
          <w:sz w:val="40"/>
          <w:szCs w:val="28"/>
          <w:lang w:val="en-US"/>
        </w:rPr>
      </w:pPr>
      <w:bookmarkStart w:id="3" w:name="_Toc137998766"/>
      <w:r>
        <w:rPr>
          <w:rFonts w:asciiTheme="minorHAnsi" w:hAnsiTheme="minorHAnsi"/>
        </w:rPr>
        <w:br w:type="page"/>
      </w:r>
    </w:p>
    <w:p w14:paraId="6D8439EA" w14:textId="7B40E184" w:rsidR="003F247E" w:rsidRPr="00757CAB" w:rsidRDefault="003F247E" w:rsidP="00193E78">
      <w:pPr>
        <w:pStyle w:val="Heading1"/>
        <w:numPr>
          <w:ilvl w:val="0"/>
          <w:numId w:val="0"/>
        </w:numPr>
        <w:spacing w:line="276" w:lineRule="auto"/>
        <w:ind w:left="2155" w:hanging="2155"/>
        <w:rPr>
          <w:rFonts w:asciiTheme="minorHAnsi" w:hAnsiTheme="minorHAnsi"/>
        </w:rPr>
      </w:pPr>
      <w:bookmarkStart w:id="4" w:name="_Toc224633002"/>
      <w:r w:rsidRPr="00757CAB">
        <w:rPr>
          <w:rFonts w:asciiTheme="minorHAnsi" w:hAnsiTheme="minorHAnsi"/>
        </w:rPr>
        <w:lastRenderedPageBreak/>
        <w:t>Version history</w:t>
      </w:r>
      <w:bookmarkEnd w:id="3"/>
      <w:bookmarkEnd w:id="4"/>
    </w:p>
    <w:tbl>
      <w:tblPr>
        <w:tblStyle w:val="TableGrid"/>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86"/>
        <w:gridCol w:w="1808"/>
        <w:gridCol w:w="7513"/>
      </w:tblGrid>
      <w:tr w:rsidR="001F6638" w:rsidRPr="005A1C63" w14:paraId="0C829E9A" w14:textId="77777777" w:rsidTr="4BB12B0D">
        <w:tc>
          <w:tcPr>
            <w:tcW w:w="886" w:type="dxa"/>
            <w:tcBorders>
              <w:top w:val="single" w:sz="4" w:space="0" w:color="auto"/>
              <w:left w:val="single" w:sz="4" w:space="0" w:color="auto"/>
              <w:bottom w:val="single" w:sz="4" w:space="0" w:color="auto"/>
              <w:right w:val="single" w:sz="4" w:space="0" w:color="auto"/>
            </w:tcBorders>
            <w:hideMark/>
          </w:tcPr>
          <w:p w14:paraId="04AEAFF6" w14:textId="77777777" w:rsidR="005A7763" w:rsidRPr="005A1C63" w:rsidRDefault="005A7763" w:rsidP="00193E78">
            <w:pPr>
              <w:pStyle w:val="BodyNoSpace"/>
              <w:spacing w:before="0" w:after="0" w:line="276" w:lineRule="auto"/>
              <w:jc w:val="left"/>
              <w:rPr>
                <w:rFonts w:asciiTheme="minorHAnsi" w:hAnsiTheme="minorHAnsi"/>
                <w:b/>
                <w:bCs/>
                <w:sz w:val="22"/>
              </w:rPr>
            </w:pPr>
            <w:r w:rsidRPr="005A1C63">
              <w:rPr>
                <w:rFonts w:asciiTheme="minorHAnsi" w:hAnsiTheme="minorHAnsi"/>
                <w:b/>
                <w:bCs/>
                <w:sz w:val="22"/>
              </w:rPr>
              <w:t>Version</w:t>
            </w:r>
          </w:p>
        </w:tc>
        <w:tc>
          <w:tcPr>
            <w:tcW w:w="1808" w:type="dxa"/>
            <w:tcBorders>
              <w:top w:val="single" w:sz="4" w:space="0" w:color="auto"/>
              <w:left w:val="single" w:sz="4" w:space="0" w:color="auto"/>
              <w:bottom w:val="single" w:sz="4" w:space="0" w:color="auto"/>
              <w:right w:val="single" w:sz="4" w:space="0" w:color="auto"/>
            </w:tcBorders>
            <w:hideMark/>
          </w:tcPr>
          <w:p w14:paraId="3CA11DD9" w14:textId="77777777" w:rsidR="005A7763" w:rsidRPr="005A1C63" w:rsidRDefault="005A7763" w:rsidP="00193E78">
            <w:pPr>
              <w:pStyle w:val="BodyNoSpace"/>
              <w:spacing w:before="0" w:after="0" w:line="276" w:lineRule="auto"/>
              <w:jc w:val="left"/>
              <w:rPr>
                <w:rFonts w:asciiTheme="minorHAnsi" w:hAnsiTheme="minorHAnsi"/>
                <w:b/>
                <w:bCs/>
                <w:sz w:val="22"/>
              </w:rPr>
            </w:pPr>
            <w:r w:rsidRPr="005A1C63">
              <w:rPr>
                <w:rFonts w:asciiTheme="minorHAnsi" w:hAnsiTheme="minorHAnsi"/>
                <w:b/>
                <w:bCs/>
                <w:sz w:val="22"/>
              </w:rPr>
              <w:t>Effective Date</w:t>
            </w:r>
          </w:p>
        </w:tc>
        <w:tc>
          <w:tcPr>
            <w:tcW w:w="7513" w:type="dxa"/>
            <w:tcBorders>
              <w:top w:val="single" w:sz="4" w:space="0" w:color="auto"/>
              <w:left w:val="single" w:sz="4" w:space="0" w:color="auto"/>
              <w:bottom w:val="single" w:sz="4" w:space="0" w:color="auto"/>
              <w:right w:val="single" w:sz="4" w:space="0" w:color="auto"/>
            </w:tcBorders>
            <w:hideMark/>
          </w:tcPr>
          <w:p w14:paraId="67F71236" w14:textId="375906B5" w:rsidR="005A7763" w:rsidRPr="005A1C63" w:rsidRDefault="005A7763" w:rsidP="00193E78">
            <w:pPr>
              <w:pStyle w:val="BodyNoSpace"/>
              <w:spacing w:before="0" w:after="0" w:line="276" w:lineRule="auto"/>
              <w:jc w:val="left"/>
              <w:rPr>
                <w:rFonts w:asciiTheme="minorHAnsi" w:hAnsiTheme="minorHAnsi"/>
                <w:b/>
                <w:bCs/>
                <w:sz w:val="22"/>
              </w:rPr>
            </w:pPr>
            <w:r w:rsidRPr="005A1C63">
              <w:rPr>
                <w:rFonts w:asciiTheme="minorHAnsi" w:hAnsiTheme="minorHAnsi"/>
                <w:b/>
                <w:bCs/>
                <w:sz w:val="22"/>
              </w:rPr>
              <w:t>Change Summary</w:t>
            </w:r>
          </w:p>
        </w:tc>
      </w:tr>
      <w:tr w:rsidR="001F6638" w:rsidRPr="005A1C63" w14:paraId="4B5BF0ED" w14:textId="77777777" w:rsidTr="4BB12B0D">
        <w:tc>
          <w:tcPr>
            <w:tcW w:w="886" w:type="dxa"/>
            <w:tcBorders>
              <w:top w:val="single" w:sz="4" w:space="0" w:color="auto"/>
              <w:left w:val="single" w:sz="4" w:space="0" w:color="auto"/>
              <w:bottom w:val="single" w:sz="4" w:space="0" w:color="auto"/>
              <w:right w:val="single" w:sz="4" w:space="0" w:color="auto"/>
            </w:tcBorders>
          </w:tcPr>
          <w:p w14:paraId="5533B21B" w14:textId="254C1CF4" w:rsidR="005070ED" w:rsidRPr="00342C93" w:rsidRDefault="005070ED" w:rsidP="00193E78">
            <w:pPr>
              <w:pStyle w:val="BodyNoSpace"/>
              <w:spacing w:before="0" w:after="0" w:line="276" w:lineRule="auto"/>
              <w:jc w:val="left"/>
              <w:rPr>
                <w:rFonts w:asciiTheme="minorHAnsi" w:hAnsiTheme="minorHAnsi"/>
                <w:color w:val="auto"/>
                <w:szCs w:val="20"/>
              </w:rPr>
            </w:pPr>
            <w:r w:rsidRPr="00342C93">
              <w:rPr>
                <w:rFonts w:asciiTheme="minorHAnsi" w:hAnsiTheme="minorHAnsi"/>
                <w:color w:val="auto"/>
                <w:szCs w:val="20"/>
              </w:rPr>
              <w:t>2.</w:t>
            </w:r>
            <w:r w:rsidR="00BA3DB3">
              <w:rPr>
                <w:rFonts w:asciiTheme="minorHAnsi" w:hAnsiTheme="minorHAnsi"/>
                <w:color w:val="auto"/>
                <w:szCs w:val="20"/>
              </w:rPr>
              <w:t>1</w:t>
            </w:r>
          </w:p>
        </w:tc>
        <w:tc>
          <w:tcPr>
            <w:tcW w:w="1808" w:type="dxa"/>
            <w:tcBorders>
              <w:top w:val="single" w:sz="4" w:space="0" w:color="auto"/>
              <w:left w:val="single" w:sz="4" w:space="0" w:color="auto"/>
              <w:bottom w:val="single" w:sz="4" w:space="0" w:color="auto"/>
              <w:right w:val="single" w:sz="4" w:space="0" w:color="auto"/>
            </w:tcBorders>
          </w:tcPr>
          <w:p w14:paraId="3B44A933" w14:textId="168343C9" w:rsidR="005070ED" w:rsidRPr="00342C93" w:rsidRDefault="00AF6DD2" w:rsidP="00193E78">
            <w:pPr>
              <w:pStyle w:val="BodyNoSpace"/>
              <w:spacing w:before="0" w:after="0" w:line="276" w:lineRule="auto"/>
              <w:jc w:val="left"/>
              <w:rPr>
                <w:rFonts w:asciiTheme="minorHAnsi" w:hAnsiTheme="minorHAnsi"/>
                <w:color w:val="auto"/>
                <w:szCs w:val="20"/>
              </w:rPr>
            </w:pPr>
            <w:r>
              <w:rPr>
                <w:rFonts w:asciiTheme="minorHAnsi" w:hAnsiTheme="minorHAnsi"/>
                <w:color w:val="auto"/>
                <w:szCs w:val="20"/>
              </w:rPr>
              <w:t>27</w:t>
            </w:r>
            <w:r w:rsidR="00BA3DB3">
              <w:rPr>
                <w:rFonts w:asciiTheme="minorHAnsi" w:hAnsiTheme="minorHAnsi"/>
                <w:color w:val="auto"/>
                <w:szCs w:val="20"/>
              </w:rPr>
              <w:t xml:space="preserve"> </w:t>
            </w:r>
            <w:r w:rsidR="00DD38DC">
              <w:rPr>
                <w:rFonts w:asciiTheme="minorHAnsi" w:hAnsiTheme="minorHAnsi"/>
                <w:color w:val="auto"/>
                <w:szCs w:val="20"/>
              </w:rPr>
              <w:t>M</w:t>
            </w:r>
            <w:r w:rsidR="00DD38DC">
              <w:rPr>
                <w:rFonts w:asciiTheme="minorHAnsi" w:hAnsiTheme="minorHAnsi"/>
                <w:szCs w:val="20"/>
              </w:rPr>
              <w:t>arch</w:t>
            </w:r>
            <w:r w:rsidR="00BA3DB3">
              <w:rPr>
                <w:rFonts w:asciiTheme="minorHAnsi" w:hAnsiTheme="minorHAnsi"/>
                <w:color w:val="auto"/>
                <w:szCs w:val="20"/>
              </w:rPr>
              <w:t xml:space="preserve"> 2026</w:t>
            </w:r>
          </w:p>
        </w:tc>
        <w:tc>
          <w:tcPr>
            <w:tcW w:w="7513" w:type="dxa"/>
            <w:tcBorders>
              <w:top w:val="single" w:sz="4" w:space="0" w:color="auto"/>
              <w:left w:val="single" w:sz="4" w:space="0" w:color="auto"/>
              <w:bottom w:val="single" w:sz="4" w:space="0" w:color="auto"/>
              <w:right w:val="single" w:sz="4" w:space="0" w:color="auto"/>
            </w:tcBorders>
          </w:tcPr>
          <w:p w14:paraId="77546DE0" w14:textId="77777777" w:rsid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historic version moved to the back of the document.</w:t>
            </w:r>
          </w:p>
          <w:p w14:paraId="7069C5D3" w14:textId="1DF24C0D" w:rsidR="007E2242" w:rsidRDefault="00EC5612" w:rsidP="000A018D">
            <w:pPr>
              <w:pStyle w:val="Body3"/>
              <w:numPr>
                <w:ilvl w:val="0"/>
                <w:numId w:val="62"/>
              </w:numPr>
              <w:spacing w:after="0"/>
              <w:rPr>
                <w:rFonts w:asciiTheme="minorHAnsi" w:hAnsiTheme="minorHAnsi"/>
                <w:sz w:val="20"/>
                <w:lang w:val="en-GB"/>
              </w:rPr>
            </w:pPr>
            <w:r>
              <w:rPr>
                <w:rFonts w:asciiTheme="minorHAnsi" w:hAnsiTheme="minorHAnsi"/>
                <w:sz w:val="20"/>
                <w:lang w:val="en-GB"/>
              </w:rPr>
              <w:t>New definition</w:t>
            </w:r>
            <w:r w:rsidR="009318ED">
              <w:rPr>
                <w:rFonts w:asciiTheme="minorHAnsi" w:hAnsiTheme="minorHAnsi"/>
                <w:sz w:val="20"/>
                <w:lang w:val="en-GB"/>
              </w:rPr>
              <w:t xml:space="preserve"> ‘Crisis’</w:t>
            </w:r>
            <w:r>
              <w:rPr>
                <w:rFonts w:asciiTheme="minorHAnsi" w:hAnsiTheme="minorHAnsi"/>
                <w:sz w:val="20"/>
                <w:lang w:val="en-GB"/>
              </w:rPr>
              <w:t xml:space="preserve"> added </w:t>
            </w:r>
            <w:r w:rsidR="00D32DC5">
              <w:rPr>
                <w:rFonts w:asciiTheme="minorHAnsi" w:hAnsiTheme="minorHAnsi"/>
                <w:sz w:val="20"/>
                <w:lang w:val="en-GB"/>
              </w:rPr>
              <w:t>to t</w:t>
            </w:r>
            <w:r w:rsidR="007E2242">
              <w:rPr>
                <w:rFonts w:asciiTheme="minorHAnsi" w:hAnsiTheme="minorHAnsi"/>
                <w:sz w:val="20"/>
                <w:lang w:val="en-GB"/>
              </w:rPr>
              <w:t xml:space="preserve">able </w:t>
            </w:r>
            <w:r w:rsidR="00FD2021">
              <w:rPr>
                <w:rFonts w:asciiTheme="minorHAnsi" w:hAnsiTheme="minorHAnsi"/>
                <w:sz w:val="20"/>
                <w:lang w:val="en-GB"/>
              </w:rPr>
              <w:t>2</w:t>
            </w:r>
            <w:r w:rsidR="00A5699D">
              <w:rPr>
                <w:rFonts w:asciiTheme="minorHAnsi" w:hAnsiTheme="minorHAnsi"/>
                <w:sz w:val="20"/>
                <w:lang w:val="en-GB"/>
              </w:rPr>
              <w:t xml:space="preserve"> </w:t>
            </w:r>
            <w:r w:rsidR="00D32DC5">
              <w:rPr>
                <w:rFonts w:asciiTheme="minorHAnsi" w:hAnsiTheme="minorHAnsi"/>
                <w:sz w:val="20"/>
                <w:lang w:val="en-GB"/>
              </w:rPr>
              <w:t>defined terms (under section 1.2.1</w:t>
            </w:r>
            <w:r w:rsidR="00195D43">
              <w:rPr>
                <w:rFonts w:asciiTheme="minorHAnsi" w:hAnsiTheme="minorHAnsi"/>
                <w:sz w:val="20"/>
                <w:lang w:val="en-GB"/>
              </w:rPr>
              <w:t>).</w:t>
            </w:r>
            <w:r w:rsidR="009318ED">
              <w:rPr>
                <w:rFonts w:asciiTheme="minorHAnsi" w:hAnsiTheme="minorHAnsi"/>
                <w:sz w:val="20"/>
                <w:lang w:val="en-GB"/>
              </w:rPr>
              <w:t xml:space="preserve"> </w:t>
            </w:r>
          </w:p>
          <w:p w14:paraId="4DC2FA2D" w14:textId="2B9BEDD3" w:rsidR="00A64154" w:rsidRPr="00AD2B67" w:rsidRDefault="00A64154" w:rsidP="000A018D">
            <w:pPr>
              <w:pStyle w:val="Body3"/>
              <w:numPr>
                <w:ilvl w:val="0"/>
                <w:numId w:val="62"/>
              </w:numPr>
              <w:spacing w:after="0"/>
              <w:rPr>
                <w:rFonts w:asciiTheme="minorHAnsi" w:hAnsiTheme="minorHAnsi"/>
                <w:sz w:val="20"/>
                <w:lang w:val="en-GB"/>
              </w:rPr>
            </w:pPr>
            <w:r>
              <w:rPr>
                <w:rFonts w:asciiTheme="minorHAnsi" w:hAnsiTheme="minorHAnsi"/>
                <w:sz w:val="20"/>
                <w:lang w:val="en-GB"/>
              </w:rPr>
              <w:t xml:space="preserve">Amended </w:t>
            </w:r>
            <w:r w:rsidR="00F91BF1">
              <w:rPr>
                <w:rFonts w:asciiTheme="minorHAnsi" w:hAnsiTheme="minorHAnsi"/>
                <w:sz w:val="20"/>
                <w:lang w:val="en-GB"/>
              </w:rPr>
              <w:t>2.3.5</w:t>
            </w:r>
            <w:r w:rsidR="00535A11">
              <w:rPr>
                <w:rFonts w:asciiTheme="minorHAnsi" w:hAnsiTheme="minorHAnsi"/>
                <w:sz w:val="20"/>
                <w:lang w:val="en-GB"/>
              </w:rPr>
              <w:t xml:space="preserve"> </w:t>
            </w:r>
            <w:r w:rsidR="009137FA">
              <w:rPr>
                <w:rFonts w:asciiTheme="minorHAnsi" w:hAnsiTheme="minorHAnsi"/>
                <w:sz w:val="20"/>
                <w:lang w:val="en-GB"/>
              </w:rPr>
              <w:t xml:space="preserve">terminology from Labour Hire </w:t>
            </w:r>
            <w:r w:rsidR="005B3E4F">
              <w:rPr>
                <w:rFonts w:asciiTheme="minorHAnsi" w:hAnsiTheme="minorHAnsi"/>
                <w:sz w:val="20"/>
                <w:lang w:val="en-GB"/>
              </w:rPr>
              <w:t>‘</w:t>
            </w:r>
            <w:r w:rsidR="001A35DB">
              <w:rPr>
                <w:rFonts w:asciiTheme="minorHAnsi" w:hAnsiTheme="minorHAnsi"/>
                <w:sz w:val="20"/>
                <w:lang w:val="en-GB"/>
              </w:rPr>
              <w:t>Company’, ‘</w:t>
            </w:r>
            <w:r w:rsidR="009137FA">
              <w:rPr>
                <w:rFonts w:asciiTheme="minorHAnsi" w:hAnsiTheme="minorHAnsi"/>
                <w:sz w:val="20"/>
                <w:lang w:val="en-GB"/>
              </w:rPr>
              <w:t>Companies</w:t>
            </w:r>
            <w:r w:rsidR="005E063F">
              <w:rPr>
                <w:rFonts w:asciiTheme="minorHAnsi" w:hAnsiTheme="minorHAnsi"/>
                <w:sz w:val="20"/>
                <w:lang w:val="en-GB"/>
              </w:rPr>
              <w:t>’</w:t>
            </w:r>
            <w:r w:rsidR="009137FA">
              <w:rPr>
                <w:rFonts w:asciiTheme="minorHAnsi" w:hAnsiTheme="minorHAnsi"/>
                <w:sz w:val="20"/>
                <w:lang w:val="en-GB"/>
              </w:rPr>
              <w:t xml:space="preserve"> to Labour Hire </w:t>
            </w:r>
            <w:r w:rsidR="005B3E4F">
              <w:rPr>
                <w:rFonts w:asciiTheme="minorHAnsi" w:hAnsiTheme="minorHAnsi"/>
                <w:sz w:val="20"/>
                <w:lang w:val="en-GB"/>
              </w:rPr>
              <w:t>‘</w:t>
            </w:r>
            <w:r w:rsidR="001A35DB">
              <w:rPr>
                <w:rFonts w:asciiTheme="minorHAnsi" w:hAnsiTheme="minorHAnsi"/>
                <w:sz w:val="20"/>
                <w:lang w:val="en-GB"/>
              </w:rPr>
              <w:t>Organisation</w:t>
            </w:r>
            <w:r w:rsidR="00EF0347">
              <w:rPr>
                <w:rFonts w:asciiTheme="minorHAnsi" w:hAnsiTheme="minorHAnsi"/>
                <w:sz w:val="20"/>
                <w:lang w:val="en-GB"/>
              </w:rPr>
              <w:t>/s</w:t>
            </w:r>
            <w:r w:rsidR="001A35DB">
              <w:rPr>
                <w:rFonts w:asciiTheme="minorHAnsi" w:hAnsiTheme="minorHAnsi"/>
                <w:sz w:val="20"/>
                <w:lang w:val="en-GB"/>
              </w:rPr>
              <w:t>’</w:t>
            </w:r>
            <w:r w:rsidR="00862886">
              <w:rPr>
                <w:rFonts w:asciiTheme="minorHAnsi" w:hAnsiTheme="minorHAnsi"/>
                <w:sz w:val="20"/>
                <w:lang w:val="en-GB"/>
              </w:rPr>
              <w:t xml:space="preserve">, </w:t>
            </w:r>
            <w:r w:rsidR="00114FBA">
              <w:rPr>
                <w:rFonts w:asciiTheme="minorHAnsi" w:hAnsiTheme="minorHAnsi"/>
                <w:sz w:val="20"/>
                <w:lang w:val="en-GB"/>
              </w:rPr>
              <w:t xml:space="preserve">as </w:t>
            </w:r>
            <w:r w:rsidR="00510C6E">
              <w:rPr>
                <w:rFonts w:asciiTheme="minorHAnsi" w:hAnsiTheme="minorHAnsi"/>
                <w:sz w:val="20"/>
                <w:lang w:val="en-GB"/>
              </w:rPr>
              <w:t>Labour Hire Organisations is the correct term.</w:t>
            </w:r>
          </w:p>
          <w:p w14:paraId="10435E1B" w14:textId="54223381" w:rsidR="004A3537" w:rsidRPr="00AD2B67" w:rsidRDefault="004316AC" w:rsidP="004A3537">
            <w:pPr>
              <w:pStyle w:val="Body3"/>
              <w:numPr>
                <w:ilvl w:val="0"/>
                <w:numId w:val="62"/>
              </w:numPr>
              <w:spacing w:after="0"/>
              <w:rPr>
                <w:rFonts w:asciiTheme="minorHAnsi" w:hAnsiTheme="minorHAnsi"/>
                <w:sz w:val="20"/>
                <w:lang w:val="en-GB"/>
              </w:rPr>
            </w:pPr>
            <w:r>
              <w:rPr>
                <w:rFonts w:asciiTheme="minorHAnsi" w:hAnsiTheme="minorHAnsi"/>
                <w:sz w:val="20"/>
                <w:lang w:val="en-GB"/>
              </w:rPr>
              <w:t>Addition</w:t>
            </w:r>
            <w:r w:rsidR="00241238">
              <w:rPr>
                <w:rFonts w:asciiTheme="minorHAnsi" w:hAnsiTheme="minorHAnsi"/>
                <w:sz w:val="20"/>
                <w:lang w:val="en-GB"/>
              </w:rPr>
              <w:t xml:space="preserve"> of</w:t>
            </w:r>
            <w:r w:rsidR="004A3537" w:rsidRPr="00AD2B67">
              <w:rPr>
                <w:rFonts w:asciiTheme="minorHAnsi" w:hAnsiTheme="minorHAnsi"/>
                <w:sz w:val="20"/>
                <w:lang w:val="en-GB"/>
              </w:rPr>
              <w:t xml:space="preserve"> 3.1.6 </w:t>
            </w:r>
            <w:r w:rsidR="00004592">
              <w:rPr>
                <w:rFonts w:asciiTheme="minorHAnsi" w:hAnsiTheme="minorHAnsi"/>
                <w:sz w:val="20"/>
                <w:lang w:val="en-GB"/>
              </w:rPr>
              <w:t xml:space="preserve">to indicate </w:t>
            </w:r>
            <w:r w:rsidR="00004592" w:rsidRPr="00963C8C">
              <w:rPr>
                <w:rFonts w:asciiTheme="minorHAnsi" w:hAnsiTheme="minorHAnsi"/>
                <w:sz w:val="20"/>
              </w:rPr>
              <w:t>recruitment</w:t>
            </w:r>
            <w:r w:rsidR="00963C8C" w:rsidRPr="00963C8C">
              <w:rPr>
                <w:rFonts w:asciiTheme="minorHAnsi" w:hAnsiTheme="minorHAnsi"/>
                <w:sz w:val="20"/>
              </w:rPr>
              <w:t xml:space="preserve"> application assessments may include reviewing </w:t>
            </w:r>
            <w:r w:rsidR="000B014A">
              <w:rPr>
                <w:rFonts w:asciiTheme="minorHAnsi" w:hAnsiTheme="minorHAnsi"/>
                <w:sz w:val="20"/>
              </w:rPr>
              <w:t xml:space="preserve">past </w:t>
            </w:r>
            <w:r w:rsidR="00963C8C" w:rsidRPr="00963C8C">
              <w:rPr>
                <w:rFonts w:asciiTheme="minorHAnsi" w:hAnsiTheme="minorHAnsi"/>
                <w:sz w:val="20"/>
              </w:rPr>
              <w:t>compliance with arrival and departure reporting obligations</w:t>
            </w:r>
            <w:r w:rsidR="004A3537" w:rsidRPr="00AD2B67">
              <w:rPr>
                <w:rFonts w:asciiTheme="minorHAnsi" w:hAnsiTheme="minorHAnsi"/>
                <w:sz w:val="20"/>
                <w:lang w:val="en-GB"/>
              </w:rPr>
              <w:t xml:space="preserve">. </w:t>
            </w:r>
          </w:p>
          <w:p w14:paraId="57C8E02A" w14:textId="1DC62BEB" w:rsidR="000D78E2" w:rsidRPr="00AD2B67" w:rsidRDefault="00595F6F" w:rsidP="000A018D">
            <w:pPr>
              <w:pStyle w:val="Body3"/>
              <w:numPr>
                <w:ilvl w:val="0"/>
                <w:numId w:val="62"/>
              </w:numPr>
              <w:spacing w:after="0"/>
              <w:rPr>
                <w:rFonts w:asciiTheme="minorHAnsi" w:hAnsiTheme="minorHAnsi"/>
                <w:sz w:val="20"/>
                <w:lang w:val="en-GB"/>
              </w:rPr>
            </w:pPr>
            <w:r>
              <w:rPr>
                <w:rFonts w:asciiTheme="minorHAnsi" w:hAnsiTheme="minorHAnsi"/>
                <w:sz w:val="20"/>
                <w:lang w:val="en-GB"/>
              </w:rPr>
              <w:t xml:space="preserve">Streamlined </w:t>
            </w:r>
            <w:r w:rsidR="004B212E">
              <w:rPr>
                <w:rFonts w:asciiTheme="minorHAnsi" w:hAnsiTheme="minorHAnsi"/>
                <w:sz w:val="20"/>
                <w:lang w:val="en-GB"/>
              </w:rPr>
              <w:t>requirement</w:t>
            </w:r>
            <w:r w:rsidR="002C623C">
              <w:rPr>
                <w:rFonts w:asciiTheme="minorHAnsi" w:hAnsiTheme="minorHAnsi"/>
                <w:sz w:val="20"/>
                <w:lang w:val="en-GB"/>
              </w:rPr>
              <w:t xml:space="preserve"> for 3.4.7</w:t>
            </w:r>
            <w:r w:rsidR="003E4D1D">
              <w:rPr>
                <w:rFonts w:asciiTheme="minorHAnsi" w:hAnsiTheme="minorHAnsi"/>
                <w:sz w:val="20"/>
                <w:lang w:val="en-GB"/>
              </w:rPr>
              <w:t>; 3.4.8 and 3.4.9</w:t>
            </w:r>
            <w:r w:rsidR="00AA03E0">
              <w:rPr>
                <w:rFonts w:asciiTheme="minorHAnsi" w:hAnsiTheme="minorHAnsi"/>
                <w:sz w:val="20"/>
                <w:lang w:val="en-GB"/>
              </w:rPr>
              <w:t xml:space="preserve"> </w:t>
            </w:r>
            <w:r w:rsidR="005A5BA9">
              <w:rPr>
                <w:rFonts w:asciiTheme="minorHAnsi" w:hAnsiTheme="minorHAnsi"/>
                <w:sz w:val="20"/>
                <w:lang w:val="en-GB"/>
              </w:rPr>
              <w:t>to reflect the inclusion</w:t>
            </w:r>
            <w:r w:rsidR="00D15685">
              <w:rPr>
                <w:rFonts w:asciiTheme="minorHAnsi" w:hAnsiTheme="minorHAnsi"/>
                <w:sz w:val="20"/>
                <w:lang w:val="en-GB"/>
              </w:rPr>
              <w:t xml:space="preserve"> of</w:t>
            </w:r>
            <w:r w:rsidR="00AA03E0">
              <w:rPr>
                <w:rFonts w:asciiTheme="minorHAnsi" w:hAnsiTheme="minorHAnsi"/>
                <w:sz w:val="20"/>
                <w:lang w:val="en-GB"/>
              </w:rPr>
              <w:t xml:space="preserve"> </w:t>
            </w:r>
            <w:r w:rsidR="00D72FF3">
              <w:rPr>
                <w:rFonts w:asciiTheme="minorHAnsi" w:hAnsiTheme="minorHAnsi"/>
                <w:sz w:val="20"/>
                <w:lang w:val="en-GB"/>
              </w:rPr>
              <w:t xml:space="preserve">3.4.10; 3.4.11 and 3.4.12 </w:t>
            </w:r>
            <w:r w:rsidR="00D72D96">
              <w:rPr>
                <w:rFonts w:asciiTheme="minorHAnsi" w:hAnsiTheme="minorHAnsi"/>
                <w:sz w:val="20"/>
                <w:lang w:val="en-GB"/>
              </w:rPr>
              <w:t>governing contingency planning</w:t>
            </w:r>
            <w:r w:rsidR="00656FEC">
              <w:rPr>
                <w:rFonts w:asciiTheme="minorHAnsi" w:hAnsiTheme="minorHAnsi"/>
                <w:sz w:val="20"/>
                <w:lang w:val="en-GB"/>
              </w:rPr>
              <w:t xml:space="preserve"> </w:t>
            </w:r>
            <w:r w:rsidR="0097529E">
              <w:rPr>
                <w:rFonts w:asciiTheme="minorHAnsi" w:hAnsiTheme="minorHAnsi"/>
                <w:sz w:val="20"/>
                <w:lang w:val="en-GB"/>
              </w:rPr>
              <w:t xml:space="preserve">related to non-critical incidents </w:t>
            </w:r>
            <w:r w:rsidR="00656FEC">
              <w:rPr>
                <w:rFonts w:asciiTheme="minorHAnsi" w:hAnsiTheme="minorHAnsi"/>
                <w:sz w:val="20"/>
                <w:lang w:val="en-GB"/>
              </w:rPr>
              <w:t xml:space="preserve">for the duration </w:t>
            </w:r>
            <w:r w:rsidR="009F36EA">
              <w:rPr>
                <w:rFonts w:asciiTheme="minorHAnsi" w:hAnsiTheme="minorHAnsi"/>
                <w:sz w:val="20"/>
                <w:lang w:val="en-GB"/>
              </w:rPr>
              <w:t>of approved recruitments.</w:t>
            </w:r>
            <w:r w:rsidR="001B70EC">
              <w:rPr>
                <w:rFonts w:asciiTheme="minorHAnsi" w:hAnsiTheme="minorHAnsi"/>
                <w:sz w:val="20"/>
                <w:lang w:val="en-GB"/>
              </w:rPr>
              <w:t xml:space="preserve"> </w:t>
            </w:r>
            <w:r w:rsidR="00E221E5">
              <w:rPr>
                <w:rFonts w:asciiTheme="minorHAnsi" w:hAnsiTheme="minorHAnsi"/>
                <w:sz w:val="20"/>
                <w:lang w:val="en-GB"/>
              </w:rPr>
              <w:t xml:space="preserve">This update also </w:t>
            </w:r>
            <w:r w:rsidR="00206D6C">
              <w:rPr>
                <w:rFonts w:asciiTheme="minorHAnsi" w:hAnsiTheme="minorHAnsi"/>
                <w:sz w:val="20"/>
                <w:lang w:val="en-GB"/>
              </w:rPr>
              <w:t>remove</w:t>
            </w:r>
            <w:r w:rsidR="00E221E5">
              <w:rPr>
                <w:rFonts w:asciiTheme="minorHAnsi" w:hAnsiTheme="minorHAnsi"/>
                <w:sz w:val="20"/>
                <w:lang w:val="en-GB"/>
              </w:rPr>
              <w:t>s</w:t>
            </w:r>
            <w:r w:rsidR="00206D6C">
              <w:rPr>
                <w:rFonts w:asciiTheme="minorHAnsi" w:hAnsiTheme="minorHAnsi"/>
                <w:sz w:val="20"/>
                <w:lang w:val="en-GB"/>
              </w:rPr>
              <w:t xml:space="preserve"> duplication with force majeure reporting requirements.</w:t>
            </w:r>
          </w:p>
          <w:p w14:paraId="15A4BA41" w14:textId="2775B4B1"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 xml:space="preserve">Amended 3.7.1 and 3.7.2. to reflect </w:t>
            </w:r>
            <w:r w:rsidR="00923E28">
              <w:rPr>
                <w:rFonts w:asciiTheme="minorHAnsi" w:hAnsiTheme="minorHAnsi"/>
                <w:sz w:val="20"/>
                <w:lang w:val="en-GB"/>
              </w:rPr>
              <w:t xml:space="preserve">the </w:t>
            </w:r>
            <w:r w:rsidR="005B6CFB">
              <w:rPr>
                <w:rFonts w:asciiTheme="minorHAnsi" w:hAnsiTheme="minorHAnsi"/>
                <w:sz w:val="20"/>
                <w:lang w:val="en-GB"/>
              </w:rPr>
              <w:t>Minister for Employment and Workplace Relations</w:t>
            </w:r>
            <w:r w:rsidR="00461DB9">
              <w:rPr>
                <w:rFonts w:asciiTheme="minorHAnsi" w:hAnsiTheme="minorHAnsi"/>
                <w:sz w:val="20"/>
                <w:lang w:val="en-GB"/>
              </w:rPr>
              <w:t xml:space="preserve"> </w:t>
            </w:r>
            <w:r w:rsidR="0066778B">
              <w:rPr>
                <w:rFonts w:asciiTheme="minorHAnsi" w:hAnsiTheme="minorHAnsi"/>
                <w:sz w:val="20"/>
                <w:lang w:val="en-GB"/>
              </w:rPr>
              <w:t>October 2025</w:t>
            </w:r>
            <w:r w:rsidR="008D5824">
              <w:rPr>
                <w:rFonts w:asciiTheme="minorHAnsi" w:hAnsiTheme="minorHAnsi"/>
                <w:sz w:val="20"/>
                <w:lang w:val="en-GB"/>
              </w:rPr>
              <w:t xml:space="preserve"> decision</w:t>
            </w:r>
            <w:r w:rsidR="00461DB9">
              <w:rPr>
                <w:rFonts w:asciiTheme="minorHAnsi" w:hAnsiTheme="minorHAnsi"/>
                <w:sz w:val="20"/>
                <w:lang w:val="en-GB"/>
              </w:rPr>
              <w:t xml:space="preserve"> to make the </w:t>
            </w:r>
            <w:r w:rsidR="00461DB9" w:rsidRPr="00AD2B67">
              <w:rPr>
                <w:rFonts w:asciiTheme="minorHAnsi" w:hAnsiTheme="minorHAnsi"/>
                <w:sz w:val="20"/>
                <w:lang w:val="en-GB"/>
              </w:rPr>
              <w:t>minimum hours requirements</w:t>
            </w:r>
            <w:r w:rsidR="007A0BF4">
              <w:rPr>
                <w:rFonts w:asciiTheme="minorHAnsi" w:hAnsiTheme="minorHAnsi"/>
                <w:sz w:val="20"/>
                <w:lang w:val="en-GB"/>
              </w:rPr>
              <w:t xml:space="preserve"> for </w:t>
            </w:r>
            <w:r w:rsidR="003133E8">
              <w:rPr>
                <w:rFonts w:asciiTheme="minorHAnsi" w:hAnsiTheme="minorHAnsi"/>
                <w:sz w:val="20"/>
                <w:lang w:val="en-GB"/>
              </w:rPr>
              <w:t>S</w:t>
            </w:r>
            <w:r w:rsidR="007A0BF4">
              <w:rPr>
                <w:rFonts w:asciiTheme="minorHAnsi" w:hAnsiTheme="minorHAnsi"/>
                <w:sz w:val="20"/>
                <w:lang w:val="en-GB"/>
              </w:rPr>
              <w:t>hort-</w:t>
            </w:r>
            <w:r w:rsidR="003133E8">
              <w:rPr>
                <w:rFonts w:asciiTheme="minorHAnsi" w:hAnsiTheme="minorHAnsi"/>
                <w:sz w:val="20"/>
                <w:lang w:val="en-GB"/>
              </w:rPr>
              <w:t>T</w:t>
            </w:r>
            <w:r w:rsidR="007A0BF4">
              <w:rPr>
                <w:rFonts w:asciiTheme="minorHAnsi" w:hAnsiTheme="minorHAnsi"/>
                <w:sz w:val="20"/>
                <w:lang w:val="en-GB"/>
              </w:rPr>
              <w:t xml:space="preserve">erm workers </w:t>
            </w:r>
            <w:r w:rsidR="00BE3D62">
              <w:rPr>
                <w:rFonts w:asciiTheme="minorHAnsi" w:hAnsiTheme="minorHAnsi"/>
                <w:sz w:val="20"/>
                <w:lang w:val="en-GB"/>
              </w:rPr>
              <w:t xml:space="preserve">- </w:t>
            </w:r>
            <w:r w:rsidR="001D33A8">
              <w:rPr>
                <w:rFonts w:asciiTheme="minorHAnsi" w:hAnsiTheme="minorHAnsi"/>
                <w:sz w:val="20"/>
                <w:lang w:val="en-GB"/>
              </w:rPr>
              <w:t>120 hours reconciled over 4 weeks</w:t>
            </w:r>
            <w:r w:rsidR="00461DB9" w:rsidRPr="00AD2B67">
              <w:rPr>
                <w:rFonts w:asciiTheme="minorHAnsi" w:hAnsiTheme="minorHAnsi"/>
                <w:sz w:val="20"/>
                <w:lang w:val="en-GB"/>
              </w:rPr>
              <w:t xml:space="preserve"> </w:t>
            </w:r>
            <w:r w:rsidR="00461DB9">
              <w:rPr>
                <w:rFonts w:asciiTheme="minorHAnsi" w:hAnsiTheme="minorHAnsi"/>
                <w:sz w:val="20"/>
                <w:lang w:val="en-GB"/>
              </w:rPr>
              <w:t>ongoing</w:t>
            </w:r>
            <w:r w:rsidR="0066778B">
              <w:rPr>
                <w:rFonts w:asciiTheme="minorHAnsi" w:hAnsiTheme="minorHAnsi"/>
                <w:sz w:val="20"/>
                <w:lang w:val="en-GB"/>
              </w:rPr>
              <w:t xml:space="preserve">. </w:t>
            </w:r>
          </w:p>
          <w:p w14:paraId="6B8A0A34" w14:textId="4125608B"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3.7.9</w:t>
            </w:r>
            <w:r w:rsidR="00ED6D9B">
              <w:rPr>
                <w:rFonts w:asciiTheme="minorHAnsi" w:hAnsiTheme="minorHAnsi"/>
                <w:sz w:val="20"/>
                <w:lang w:val="en-GB"/>
              </w:rPr>
              <w:t xml:space="preserve"> for greater clarity</w:t>
            </w:r>
            <w:r w:rsidRPr="00AD2B67">
              <w:rPr>
                <w:rFonts w:asciiTheme="minorHAnsi" w:hAnsiTheme="minorHAnsi"/>
                <w:sz w:val="20"/>
                <w:lang w:val="en-GB"/>
              </w:rPr>
              <w:t>.</w:t>
            </w:r>
          </w:p>
          <w:p w14:paraId="29B66EBE" w14:textId="51F57F80" w:rsid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 xml:space="preserve">Amended 4.1.2 to </w:t>
            </w:r>
            <w:r w:rsidR="00B219F6">
              <w:rPr>
                <w:rFonts w:asciiTheme="minorHAnsi" w:hAnsiTheme="minorHAnsi"/>
                <w:sz w:val="20"/>
                <w:lang w:val="en-GB"/>
              </w:rPr>
              <w:t>replace ‘</w:t>
            </w:r>
            <w:r w:rsidR="006679FA">
              <w:rPr>
                <w:rFonts w:asciiTheme="minorHAnsi" w:hAnsiTheme="minorHAnsi"/>
                <w:sz w:val="20"/>
                <w:lang w:val="en-GB"/>
              </w:rPr>
              <w:t>unforeseeable</w:t>
            </w:r>
            <w:r w:rsidR="006D25EF">
              <w:rPr>
                <w:rFonts w:asciiTheme="minorHAnsi" w:hAnsiTheme="minorHAnsi"/>
                <w:sz w:val="20"/>
                <w:lang w:val="en-GB"/>
              </w:rPr>
              <w:t xml:space="preserve">’ with </w:t>
            </w:r>
            <w:r w:rsidR="00F324DB">
              <w:rPr>
                <w:rFonts w:asciiTheme="minorHAnsi" w:hAnsiTheme="minorHAnsi"/>
                <w:sz w:val="20"/>
                <w:lang w:val="en-GB"/>
              </w:rPr>
              <w:t>‘unforeseen’</w:t>
            </w:r>
            <w:r w:rsidRPr="00AD2B67">
              <w:rPr>
                <w:rFonts w:asciiTheme="minorHAnsi" w:hAnsiTheme="minorHAnsi"/>
                <w:sz w:val="20"/>
                <w:lang w:val="en-GB"/>
              </w:rPr>
              <w:t xml:space="preserve"> and cross referencing 10.9.</w:t>
            </w:r>
          </w:p>
          <w:p w14:paraId="1D052BE0" w14:textId="7564AE8E" w:rsidR="009972D7" w:rsidRPr="00AD2B67" w:rsidRDefault="000115DD" w:rsidP="000A018D">
            <w:pPr>
              <w:pStyle w:val="Body3"/>
              <w:numPr>
                <w:ilvl w:val="0"/>
                <w:numId w:val="62"/>
              </w:numPr>
              <w:spacing w:after="0"/>
              <w:rPr>
                <w:rFonts w:asciiTheme="minorHAnsi" w:hAnsiTheme="minorHAnsi"/>
                <w:sz w:val="20"/>
                <w:lang w:val="en-GB"/>
              </w:rPr>
            </w:pPr>
            <w:r>
              <w:rPr>
                <w:rFonts w:asciiTheme="minorHAnsi" w:hAnsiTheme="minorHAnsi"/>
                <w:sz w:val="20"/>
                <w:lang w:val="en-GB"/>
              </w:rPr>
              <w:t xml:space="preserve">Amended </w:t>
            </w:r>
            <w:r w:rsidR="009972D7">
              <w:rPr>
                <w:rFonts w:asciiTheme="minorHAnsi" w:hAnsiTheme="minorHAnsi"/>
                <w:sz w:val="20"/>
                <w:lang w:val="en-GB"/>
              </w:rPr>
              <w:t>Table 6</w:t>
            </w:r>
            <w:r w:rsidR="004106C0">
              <w:rPr>
                <w:rFonts w:asciiTheme="minorHAnsi" w:hAnsiTheme="minorHAnsi"/>
                <w:sz w:val="20"/>
                <w:lang w:val="en-GB"/>
              </w:rPr>
              <w:t xml:space="preserve"> </w:t>
            </w:r>
            <w:r w:rsidR="00E8504D">
              <w:rPr>
                <w:rFonts w:asciiTheme="minorHAnsi" w:hAnsiTheme="minorHAnsi"/>
                <w:sz w:val="20"/>
                <w:lang w:val="en-GB"/>
              </w:rPr>
              <w:t>‘</w:t>
            </w:r>
            <w:r w:rsidR="00717A74">
              <w:rPr>
                <w:rFonts w:asciiTheme="minorHAnsi" w:hAnsiTheme="minorHAnsi"/>
                <w:sz w:val="20"/>
                <w:lang w:val="en-GB"/>
              </w:rPr>
              <w:t>Change of Worker Accommodation</w:t>
            </w:r>
            <w:r w:rsidR="00E8504D">
              <w:rPr>
                <w:rFonts w:asciiTheme="minorHAnsi" w:hAnsiTheme="minorHAnsi"/>
                <w:sz w:val="20"/>
                <w:lang w:val="en-GB"/>
              </w:rPr>
              <w:t>’</w:t>
            </w:r>
            <w:r w:rsidR="0024658B">
              <w:rPr>
                <w:rFonts w:asciiTheme="minorHAnsi" w:hAnsiTheme="minorHAnsi"/>
                <w:sz w:val="20"/>
                <w:lang w:val="en-GB"/>
              </w:rPr>
              <w:t xml:space="preserve"> </w:t>
            </w:r>
            <w:r w:rsidR="00876362">
              <w:rPr>
                <w:rFonts w:asciiTheme="minorHAnsi" w:hAnsiTheme="minorHAnsi"/>
                <w:sz w:val="20"/>
                <w:lang w:val="en-GB"/>
              </w:rPr>
              <w:t xml:space="preserve">to include </w:t>
            </w:r>
            <w:r w:rsidR="001459D0">
              <w:rPr>
                <w:rFonts w:asciiTheme="minorHAnsi" w:hAnsiTheme="minorHAnsi"/>
                <w:sz w:val="20"/>
                <w:lang w:val="en-GB"/>
              </w:rPr>
              <w:t>cross-referencing to 10.9</w:t>
            </w:r>
            <w:r w:rsidR="00E8504D">
              <w:rPr>
                <w:rFonts w:asciiTheme="minorHAnsi" w:hAnsiTheme="minorHAnsi"/>
                <w:sz w:val="20"/>
                <w:lang w:val="en-GB"/>
              </w:rPr>
              <w:t>.</w:t>
            </w:r>
          </w:p>
          <w:p w14:paraId="56C3409F" w14:textId="56D1BE04" w:rsidR="00AD2B67" w:rsidRDefault="005511EC" w:rsidP="000A018D">
            <w:pPr>
              <w:pStyle w:val="Body3"/>
              <w:numPr>
                <w:ilvl w:val="0"/>
                <w:numId w:val="62"/>
              </w:numPr>
              <w:spacing w:after="0"/>
              <w:rPr>
                <w:rFonts w:asciiTheme="minorHAnsi" w:hAnsiTheme="minorHAnsi"/>
                <w:sz w:val="20"/>
                <w:lang w:val="en-GB"/>
              </w:rPr>
            </w:pPr>
            <w:r>
              <w:rPr>
                <w:rFonts w:asciiTheme="minorHAnsi" w:hAnsiTheme="minorHAnsi"/>
                <w:sz w:val="20"/>
                <w:lang w:val="en-GB"/>
              </w:rPr>
              <w:t xml:space="preserve">Clarification </w:t>
            </w:r>
            <w:r w:rsidR="00AD2B67" w:rsidRPr="00AD2B67">
              <w:rPr>
                <w:rFonts w:asciiTheme="minorHAnsi" w:hAnsiTheme="minorHAnsi"/>
                <w:sz w:val="20"/>
                <w:lang w:val="en-GB"/>
              </w:rPr>
              <w:t xml:space="preserve">of 5.3.3 and 5.3.4 to </w:t>
            </w:r>
            <w:r w:rsidR="00876362">
              <w:rPr>
                <w:rFonts w:asciiTheme="minorHAnsi" w:hAnsiTheme="minorHAnsi"/>
                <w:sz w:val="20"/>
                <w:lang w:val="en-GB"/>
              </w:rPr>
              <w:t>include</w:t>
            </w:r>
            <w:r w:rsidR="00D0723E">
              <w:rPr>
                <w:rFonts w:asciiTheme="minorHAnsi" w:hAnsiTheme="minorHAnsi"/>
                <w:sz w:val="20"/>
                <w:lang w:val="en-GB"/>
              </w:rPr>
              <w:t xml:space="preserve"> the obligation to repay</w:t>
            </w:r>
            <w:r w:rsidR="00D0723E" w:rsidRPr="00AD2B67">
              <w:rPr>
                <w:rFonts w:asciiTheme="minorHAnsi" w:hAnsiTheme="minorHAnsi"/>
                <w:sz w:val="20"/>
                <w:lang w:val="en-GB"/>
              </w:rPr>
              <w:t xml:space="preserve"> </w:t>
            </w:r>
            <w:r w:rsidR="00AD2B67" w:rsidRPr="00AD2B67">
              <w:rPr>
                <w:rFonts w:asciiTheme="minorHAnsi" w:hAnsiTheme="minorHAnsi"/>
                <w:sz w:val="20"/>
                <w:lang w:val="en-GB"/>
              </w:rPr>
              <w:t>unauthorised deductions</w:t>
            </w:r>
            <w:r w:rsidR="005A0924">
              <w:rPr>
                <w:rFonts w:asciiTheme="minorHAnsi" w:hAnsiTheme="minorHAnsi"/>
                <w:sz w:val="20"/>
                <w:lang w:val="en-GB"/>
              </w:rPr>
              <w:t xml:space="preserve"> which are considered non-critical incidents</w:t>
            </w:r>
            <w:r w:rsidR="00AD2B67" w:rsidRPr="00AD2B67">
              <w:rPr>
                <w:rFonts w:asciiTheme="minorHAnsi" w:hAnsiTheme="minorHAnsi"/>
                <w:sz w:val="20"/>
                <w:lang w:val="en-GB"/>
              </w:rPr>
              <w:t>.</w:t>
            </w:r>
          </w:p>
          <w:p w14:paraId="53702805" w14:textId="5E1D570A" w:rsidR="00D35CBE" w:rsidRPr="00D35CBE" w:rsidRDefault="005E5E81" w:rsidP="00D35CBE">
            <w:pPr>
              <w:pStyle w:val="Body3"/>
              <w:numPr>
                <w:ilvl w:val="0"/>
                <w:numId w:val="62"/>
              </w:numPr>
              <w:rPr>
                <w:rFonts w:asciiTheme="minorHAnsi" w:hAnsiTheme="minorHAnsi"/>
                <w:sz w:val="20"/>
              </w:rPr>
            </w:pPr>
            <w:r>
              <w:rPr>
                <w:rFonts w:asciiTheme="minorHAnsi" w:hAnsiTheme="minorHAnsi"/>
                <w:sz w:val="20"/>
                <w:lang w:val="en-GB"/>
              </w:rPr>
              <w:t>Amended 6.2.6</w:t>
            </w:r>
            <w:r w:rsidR="00D35CBE">
              <w:rPr>
                <w:rFonts w:asciiTheme="minorHAnsi" w:hAnsiTheme="minorHAnsi"/>
                <w:sz w:val="20"/>
                <w:lang w:val="en-GB"/>
              </w:rPr>
              <w:t xml:space="preserve"> to </w:t>
            </w:r>
            <w:r w:rsidR="006C11B8" w:rsidRPr="00D35CBE">
              <w:rPr>
                <w:rFonts w:asciiTheme="minorHAnsi" w:hAnsiTheme="minorHAnsi"/>
                <w:sz w:val="20"/>
              </w:rPr>
              <w:t>streamline</w:t>
            </w:r>
            <w:r w:rsidR="00D35CBE" w:rsidRPr="00D35CBE">
              <w:rPr>
                <w:rFonts w:asciiTheme="minorHAnsi" w:hAnsiTheme="minorHAnsi"/>
                <w:sz w:val="20"/>
              </w:rPr>
              <w:t xml:space="preserve"> employer requirements by removing duplication</w:t>
            </w:r>
            <w:r w:rsidR="00CF17E5">
              <w:rPr>
                <w:rFonts w:asciiTheme="minorHAnsi" w:hAnsiTheme="minorHAnsi"/>
                <w:sz w:val="20"/>
              </w:rPr>
              <w:t>.</w:t>
            </w:r>
          </w:p>
          <w:p w14:paraId="22E6F4B2" w14:textId="210A666D" w:rsidR="00FC53E6" w:rsidRPr="0038537C" w:rsidRDefault="009C5EA7" w:rsidP="0038537C">
            <w:pPr>
              <w:pStyle w:val="Body3"/>
              <w:numPr>
                <w:ilvl w:val="0"/>
                <w:numId w:val="62"/>
              </w:numPr>
              <w:rPr>
                <w:rFonts w:asciiTheme="minorHAnsi" w:hAnsiTheme="minorHAnsi"/>
                <w:sz w:val="20"/>
              </w:rPr>
            </w:pPr>
            <w:r w:rsidRPr="00646CDD">
              <w:rPr>
                <w:rFonts w:asciiTheme="minorHAnsi" w:hAnsiTheme="minorHAnsi"/>
                <w:sz w:val="20"/>
                <w:lang w:val="en-GB"/>
              </w:rPr>
              <w:t xml:space="preserve">Removal of </w:t>
            </w:r>
            <w:r w:rsidR="005E5E81" w:rsidRPr="00646CDD">
              <w:rPr>
                <w:rFonts w:asciiTheme="minorHAnsi" w:hAnsiTheme="minorHAnsi"/>
                <w:sz w:val="20"/>
                <w:lang w:val="en-GB"/>
              </w:rPr>
              <w:t>6.2.7</w:t>
            </w:r>
            <w:r w:rsidR="00110518">
              <w:rPr>
                <w:rFonts w:asciiTheme="minorHAnsi" w:hAnsiTheme="minorHAnsi"/>
                <w:sz w:val="20"/>
                <w:lang w:val="en-GB"/>
              </w:rPr>
              <w:t xml:space="preserve"> </w:t>
            </w:r>
            <w:r w:rsidR="0038537C">
              <w:rPr>
                <w:rFonts w:asciiTheme="minorHAnsi" w:hAnsiTheme="minorHAnsi"/>
                <w:sz w:val="20"/>
                <w:lang w:val="en-GB"/>
              </w:rPr>
              <w:t>related</w:t>
            </w:r>
            <w:r w:rsidR="00C15B63">
              <w:rPr>
                <w:rFonts w:asciiTheme="minorHAnsi" w:hAnsiTheme="minorHAnsi"/>
                <w:sz w:val="20"/>
                <w:lang w:val="en-GB"/>
              </w:rPr>
              <w:t xml:space="preserve"> to </w:t>
            </w:r>
            <w:r w:rsidR="00110518" w:rsidRPr="00110518">
              <w:rPr>
                <w:rFonts w:asciiTheme="minorHAnsi" w:hAnsiTheme="minorHAnsi"/>
                <w:sz w:val="20"/>
              </w:rPr>
              <w:t>redundant employer requirements</w:t>
            </w:r>
            <w:r w:rsidR="00162F0A">
              <w:rPr>
                <w:rFonts w:asciiTheme="minorHAnsi" w:hAnsiTheme="minorHAnsi"/>
                <w:sz w:val="20"/>
              </w:rPr>
              <w:t xml:space="preserve"> streamlined in 6.2.6</w:t>
            </w:r>
            <w:r w:rsidR="0000499F">
              <w:rPr>
                <w:rFonts w:asciiTheme="minorHAnsi" w:hAnsiTheme="minorHAnsi"/>
                <w:sz w:val="20"/>
              </w:rPr>
              <w:t>.</w:t>
            </w:r>
          </w:p>
          <w:p w14:paraId="09150CBA" w14:textId="77777777" w:rsidR="00AF2D8E" w:rsidRPr="00AF2D8E" w:rsidRDefault="00AF2D8E" w:rsidP="00AF2D8E">
            <w:pPr>
              <w:pStyle w:val="Body3"/>
              <w:numPr>
                <w:ilvl w:val="0"/>
                <w:numId w:val="62"/>
              </w:numPr>
              <w:rPr>
                <w:rFonts w:asciiTheme="minorHAnsi" w:hAnsiTheme="minorHAnsi"/>
                <w:sz w:val="20"/>
              </w:rPr>
            </w:pPr>
            <w:r w:rsidRPr="00AF2D8E">
              <w:rPr>
                <w:rFonts w:asciiTheme="minorHAnsi" w:hAnsiTheme="minorHAnsi"/>
                <w:sz w:val="20"/>
              </w:rPr>
              <w:t>Amended section 7.2.6 to streamline the requirement and remove duplication, specifying that workers’ flight tickets and associated costs must be uploaded to the Department’s IT systems prior to departure.</w:t>
            </w:r>
          </w:p>
          <w:p w14:paraId="1846D99D"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7.3.6 to reflect the requirement to notify LSUs.</w:t>
            </w:r>
          </w:p>
          <w:p w14:paraId="7CCC8809" w14:textId="185C4AAE" w:rsidR="00C53611" w:rsidRPr="00C53611" w:rsidRDefault="00824B29" w:rsidP="00650E4F">
            <w:pPr>
              <w:pStyle w:val="Body3"/>
              <w:numPr>
                <w:ilvl w:val="0"/>
                <w:numId w:val="62"/>
              </w:numPr>
              <w:rPr>
                <w:rFonts w:asciiTheme="minorHAnsi" w:hAnsiTheme="minorHAnsi"/>
                <w:sz w:val="20"/>
              </w:rPr>
            </w:pPr>
            <w:r>
              <w:rPr>
                <w:rFonts w:asciiTheme="minorHAnsi" w:hAnsiTheme="minorHAnsi"/>
                <w:sz w:val="20"/>
                <w:lang w:val="en-GB"/>
              </w:rPr>
              <w:t xml:space="preserve">Amended </w:t>
            </w:r>
            <w:r w:rsidR="00AD2B67" w:rsidRPr="00AD2B67">
              <w:rPr>
                <w:rFonts w:asciiTheme="minorHAnsi" w:hAnsiTheme="minorHAnsi"/>
                <w:sz w:val="20"/>
                <w:lang w:val="en-GB"/>
              </w:rPr>
              <w:t>8.3.2</w:t>
            </w:r>
            <w:r w:rsidR="00EA3801">
              <w:rPr>
                <w:rFonts w:asciiTheme="minorHAnsi" w:hAnsiTheme="minorHAnsi"/>
                <w:sz w:val="20"/>
                <w:lang w:val="en-GB"/>
              </w:rPr>
              <w:t>(c)</w:t>
            </w:r>
            <w:r w:rsidR="00AD2B67" w:rsidRPr="00AD2B67">
              <w:rPr>
                <w:rFonts w:asciiTheme="minorHAnsi" w:hAnsiTheme="minorHAnsi"/>
                <w:sz w:val="20"/>
                <w:lang w:val="en-GB"/>
              </w:rPr>
              <w:t xml:space="preserve">(ii) to </w:t>
            </w:r>
            <w:r w:rsidR="00A70148">
              <w:rPr>
                <w:rFonts w:asciiTheme="minorHAnsi" w:hAnsiTheme="minorHAnsi"/>
                <w:sz w:val="20"/>
                <w:lang w:val="en-GB"/>
              </w:rPr>
              <w:t>incorporate</w:t>
            </w:r>
            <w:r w:rsidR="00B0131B">
              <w:rPr>
                <w:rFonts w:asciiTheme="minorHAnsi" w:hAnsiTheme="minorHAnsi"/>
                <w:sz w:val="20"/>
                <w:lang w:val="en-GB"/>
              </w:rPr>
              <w:t xml:space="preserve"> wording from </w:t>
            </w:r>
            <w:r w:rsidR="00B12013">
              <w:rPr>
                <w:rFonts w:asciiTheme="minorHAnsi" w:hAnsiTheme="minorHAnsi"/>
                <w:sz w:val="20"/>
                <w:lang w:val="en-GB"/>
              </w:rPr>
              <w:t>8.3.2(c)</w:t>
            </w:r>
            <w:r w:rsidR="00BD023D">
              <w:rPr>
                <w:rFonts w:asciiTheme="minorHAnsi" w:hAnsiTheme="minorHAnsi"/>
                <w:sz w:val="20"/>
                <w:lang w:val="en-GB"/>
              </w:rPr>
              <w:t>(iii)</w:t>
            </w:r>
            <w:r w:rsidR="004513AB">
              <w:rPr>
                <w:rFonts w:asciiTheme="minorHAnsi" w:hAnsiTheme="minorHAnsi"/>
                <w:sz w:val="20"/>
                <w:lang w:val="en-GB"/>
              </w:rPr>
              <w:t xml:space="preserve"> and</w:t>
            </w:r>
            <w:r w:rsidR="00A70148">
              <w:rPr>
                <w:rFonts w:asciiTheme="minorHAnsi" w:hAnsiTheme="minorHAnsi"/>
                <w:sz w:val="20"/>
                <w:lang w:val="en-GB"/>
              </w:rPr>
              <w:t xml:space="preserve"> </w:t>
            </w:r>
            <w:r w:rsidR="00A70148" w:rsidRPr="00264DF0">
              <w:rPr>
                <w:rFonts w:asciiTheme="minorHAnsi" w:hAnsiTheme="minorHAnsi"/>
                <w:sz w:val="20"/>
              </w:rPr>
              <w:t>include a hyperlink to PALM health insurance resources</w:t>
            </w:r>
            <w:r w:rsidR="00AF4549">
              <w:rPr>
                <w:rFonts w:asciiTheme="minorHAnsi" w:hAnsiTheme="minorHAnsi"/>
                <w:sz w:val="20"/>
                <w:lang w:val="en-GB"/>
              </w:rPr>
              <w:t>.</w:t>
            </w:r>
          </w:p>
          <w:p w14:paraId="20F3B5A3" w14:textId="00137116" w:rsidR="00AD2B67" w:rsidRPr="00650E4F" w:rsidRDefault="00AD55D8" w:rsidP="00650E4F">
            <w:pPr>
              <w:pStyle w:val="Body3"/>
              <w:numPr>
                <w:ilvl w:val="0"/>
                <w:numId w:val="62"/>
              </w:numPr>
              <w:rPr>
                <w:rFonts w:asciiTheme="minorHAnsi" w:hAnsiTheme="minorHAnsi"/>
                <w:sz w:val="20"/>
              </w:rPr>
            </w:pPr>
            <w:r>
              <w:rPr>
                <w:rFonts w:asciiTheme="minorHAnsi" w:hAnsiTheme="minorHAnsi"/>
                <w:sz w:val="20"/>
                <w:lang w:val="en-GB"/>
              </w:rPr>
              <w:t xml:space="preserve">Removal of </w:t>
            </w:r>
            <w:r w:rsidR="004A5F8C">
              <w:rPr>
                <w:rFonts w:asciiTheme="minorHAnsi" w:hAnsiTheme="minorHAnsi"/>
                <w:sz w:val="20"/>
                <w:lang w:val="en-GB"/>
              </w:rPr>
              <w:t>8.3.2(c)(iii)</w:t>
            </w:r>
            <w:r w:rsidR="00AD2B67" w:rsidRPr="00650E4F">
              <w:rPr>
                <w:rFonts w:asciiTheme="minorHAnsi" w:hAnsiTheme="minorHAnsi"/>
                <w:sz w:val="20"/>
                <w:lang w:val="en-GB"/>
              </w:rPr>
              <w:t>.</w:t>
            </w:r>
          </w:p>
          <w:p w14:paraId="408BF8C5" w14:textId="5C7B149D" w:rsid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 xml:space="preserve">Amended 8.3.4 </w:t>
            </w:r>
            <w:r w:rsidR="009A24DA">
              <w:rPr>
                <w:rFonts w:asciiTheme="minorHAnsi" w:hAnsiTheme="minorHAnsi"/>
                <w:sz w:val="20"/>
                <w:lang w:val="en-GB"/>
              </w:rPr>
              <w:t xml:space="preserve">to </w:t>
            </w:r>
            <w:r w:rsidR="003D2D96">
              <w:rPr>
                <w:rFonts w:asciiTheme="minorHAnsi" w:hAnsiTheme="minorHAnsi"/>
                <w:sz w:val="20"/>
                <w:lang w:val="en-GB"/>
              </w:rPr>
              <w:t xml:space="preserve">reinstate the </w:t>
            </w:r>
            <w:r w:rsidR="00ED6146">
              <w:rPr>
                <w:rFonts w:asciiTheme="minorHAnsi" w:hAnsiTheme="minorHAnsi"/>
                <w:sz w:val="20"/>
                <w:lang w:val="en-GB"/>
              </w:rPr>
              <w:t xml:space="preserve">wording from </w:t>
            </w:r>
            <w:r w:rsidR="00F52109" w:rsidRPr="00F52109">
              <w:rPr>
                <w:rFonts w:asciiTheme="minorHAnsi" w:hAnsiTheme="minorHAnsi"/>
                <w:sz w:val="20"/>
              </w:rPr>
              <w:t>‘a’ relevant union to ‘the’ relevant union</w:t>
            </w:r>
            <w:r w:rsidR="00ED6146">
              <w:rPr>
                <w:rFonts w:asciiTheme="minorHAnsi" w:hAnsiTheme="minorHAnsi"/>
                <w:sz w:val="20"/>
              </w:rPr>
              <w:t>.</w:t>
            </w:r>
          </w:p>
          <w:p w14:paraId="30CF9722" w14:textId="6B85BCA9" w:rsidR="00595BCA" w:rsidRPr="00595BCA" w:rsidRDefault="00595BCA" w:rsidP="00595BCA">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Addition of clause 8.4.</w:t>
            </w:r>
            <w:r w:rsidR="007F56C5">
              <w:rPr>
                <w:rFonts w:asciiTheme="minorHAnsi" w:hAnsiTheme="minorHAnsi"/>
                <w:sz w:val="20"/>
                <w:lang w:val="en-GB"/>
              </w:rPr>
              <w:t>1(e)</w:t>
            </w:r>
            <w:r w:rsidRPr="00AD2B67">
              <w:rPr>
                <w:rFonts w:asciiTheme="minorHAnsi" w:hAnsiTheme="minorHAnsi"/>
                <w:sz w:val="20"/>
                <w:lang w:val="en-GB"/>
              </w:rPr>
              <w:t xml:space="preserve"> </w:t>
            </w:r>
            <w:r w:rsidR="00E47B17">
              <w:rPr>
                <w:rFonts w:asciiTheme="minorHAnsi" w:hAnsiTheme="minorHAnsi"/>
                <w:sz w:val="20"/>
                <w:lang w:val="en-GB"/>
              </w:rPr>
              <w:t>highlighting</w:t>
            </w:r>
            <w:r w:rsidR="004D7047">
              <w:rPr>
                <w:rFonts w:asciiTheme="minorHAnsi" w:hAnsiTheme="minorHAnsi"/>
                <w:sz w:val="20"/>
                <w:lang w:val="en-GB"/>
              </w:rPr>
              <w:t xml:space="preserve"> </w:t>
            </w:r>
            <w:r w:rsidR="001F001B">
              <w:rPr>
                <w:rFonts w:asciiTheme="minorHAnsi" w:hAnsiTheme="minorHAnsi"/>
                <w:sz w:val="20"/>
                <w:lang w:val="en-GB"/>
              </w:rPr>
              <w:t xml:space="preserve">existing </w:t>
            </w:r>
            <w:r w:rsidR="00EE13A0">
              <w:rPr>
                <w:rFonts w:asciiTheme="minorHAnsi" w:hAnsiTheme="minorHAnsi"/>
                <w:sz w:val="20"/>
                <w:lang w:val="en-GB"/>
              </w:rPr>
              <w:t>employer obligation</w:t>
            </w:r>
            <w:r w:rsidR="00F31803">
              <w:rPr>
                <w:rFonts w:asciiTheme="minorHAnsi" w:hAnsiTheme="minorHAnsi"/>
                <w:sz w:val="20"/>
                <w:lang w:val="en-GB"/>
              </w:rPr>
              <w:t>s</w:t>
            </w:r>
            <w:r w:rsidR="00EE13A0">
              <w:rPr>
                <w:rFonts w:asciiTheme="minorHAnsi" w:hAnsiTheme="minorHAnsi"/>
                <w:sz w:val="20"/>
                <w:lang w:val="en-GB"/>
              </w:rPr>
              <w:t xml:space="preserve"> to </w:t>
            </w:r>
            <w:r w:rsidR="00562F56">
              <w:rPr>
                <w:rFonts w:asciiTheme="minorHAnsi" w:hAnsiTheme="minorHAnsi"/>
                <w:sz w:val="20"/>
                <w:lang w:val="en-GB"/>
              </w:rPr>
              <w:t>inform</w:t>
            </w:r>
            <w:r w:rsidR="00EE13A0">
              <w:rPr>
                <w:rFonts w:asciiTheme="minorHAnsi" w:hAnsiTheme="minorHAnsi"/>
                <w:sz w:val="20"/>
                <w:lang w:val="en-GB"/>
              </w:rPr>
              <w:t xml:space="preserve"> the department</w:t>
            </w:r>
            <w:r w:rsidRPr="00AD2B67">
              <w:rPr>
                <w:rFonts w:asciiTheme="minorHAnsi" w:hAnsiTheme="minorHAnsi"/>
                <w:sz w:val="20"/>
                <w:lang w:val="en-GB"/>
              </w:rPr>
              <w:t xml:space="preserve"> </w:t>
            </w:r>
            <w:r w:rsidR="00562F56">
              <w:rPr>
                <w:rFonts w:asciiTheme="minorHAnsi" w:hAnsiTheme="minorHAnsi"/>
                <w:sz w:val="20"/>
                <w:lang w:val="en-GB"/>
              </w:rPr>
              <w:t>regarding</w:t>
            </w:r>
            <w:r w:rsidRPr="00AD2B67">
              <w:rPr>
                <w:rFonts w:asciiTheme="minorHAnsi" w:hAnsiTheme="minorHAnsi"/>
                <w:sz w:val="20"/>
                <w:lang w:val="en-GB"/>
              </w:rPr>
              <w:t xml:space="preserve"> WHS </w:t>
            </w:r>
            <w:r w:rsidR="006C3A14">
              <w:rPr>
                <w:rFonts w:asciiTheme="minorHAnsi" w:hAnsiTheme="minorHAnsi"/>
                <w:sz w:val="20"/>
                <w:lang w:val="en-GB"/>
              </w:rPr>
              <w:t xml:space="preserve">compliance </w:t>
            </w:r>
            <w:r w:rsidR="00562F56">
              <w:rPr>
                <w:rFonts w:asciiTheme="minorHAnsi" w:hAnsiTheme="minorHAnsi"/>
                <w:sz w:val="20"/>
                <w:lang w:val="en-GB"/>
              </w:rPr>
              <w:t>matters</w:t>
            </w:r>
            <w:r w:rsidRPr="00AD2B67">
              <w:rPr>
                <w:rFonts w:asciiTheme="minorHAnsi" w:hAnsiTheme="minorHAnsi"/>
                <w:sz w:val="20"/>
                <w:lang w:val="en-GB"/>
              </w:rPr>
              <w:t>.</w:t>
            </w:r>
          </w:p>
          <w:p w14:paraId="54D36D24" w14:textId="715C90D2" w:rsidR="00AD2B67" w:rsidRPr="00502ADA" w:rsidRDefault="00AD2B67" w:rsidP="000A018D">
            <w:pPr>
              <w:pStyle w:val="Body3"/>
              <w:numPr>
                <w:ilvl w:val="0"/>
                <w:numId w:val="62"/>
              </w:numPr>
              <w:spacing w:after="0"/>
              <w:rPr>
                <w:rFonts w:asciiTheme="minorHAnsi" w:hAnsiTheme="minorHAnsi"/>
                <w:sz w:val="20"/>
                <w:lang w:val="en-GB"/>
              </w:rPr>
            </w:pPr>
            <w:r w:rsidRPr="00502ADA">
              <w:rPr>
                <w:rFonts w:asciiTheme="minorHAnsi" w:hAnsiTheme="minorHAnsi"/>
                <w:sz w:val="20"/>
                <w:lang w:val="en-GB"/>
              </w:rPr>
              <w:t xml:space="preserve">Amended 9.1.2 </w:t>
            </w:r>
            <w:r w:rsidR="00280C71">
              <w:rPr>
                <w:rFonts w:asciiTheme="minorHAnsi" w:hAnsiTheme="minorHAnsi"/>
                <w:sz w:val="20"/>
                <w:lang w:val="en-GB"/>
              </w:rPr>
              <w:t xml:space="preserve">to clarify </w:t>
            </w:r>
            <w:r w:rsidRPr="00502ADA">
              <w:rPr>
                <w:rFonts w:asciiTheme="minorHAnsi" w:hAnsiTheme="minorHAnsi"/>
                <w:sz w:val="20"/>
                <w:lang w:val="en-GB"/>
              </w:rPr>
              <w:t>incident reporting requirements.</w:t>
            </w:r>
          </w:p>
          <w:p w14:paraId="4E0ED42C" w14:textId="11474203"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 xml:space="preserve">Amended 9.2.2; 9.2.3 and 9.2.4 </w:t>
            </w:r>
            <w:r w:rsidR="006B5CA5">
              <w:rPr>
                <w:rFonts w:asciiTheme="minorHAnsi" w:hAnsiTheme="minorHAnsi"/>
                <w:sz w:val="20"/>
                <w:lang w:val="en-GB"/>
              </w:rPr>
              <w:t>to clarify timeframe and completion of</w:t>
            </w:r>
            <w:r w:rsidRPr="00AD2B67">
              <w:rPr>
                <w:rFonts w:asciiTheme="minorHAnsi" w:hAnsiTheme="minorHAnsi"/>
                <w:sz w:val="20"/>
                <w:lang w:val="en-GB"/>
              </w:rPr>
              <w:t xml:space="preserve"> cultural competency training for key personnel.</w:t>
            </w:r>
          </w:p>
          <w:p w14:paraId="29EE6A83"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lastRenderedPageBreak/>
              <w:t>Addition of 9.3.4 to clarify that no commission or profit is to be received from the provision of health insurance to Workers.</w:t>
            </w:r>
          </w:p>
          <w:p w14:paraId="3A78E4DA"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9.3.6(f) to 9.3.7(f) to require that Workers are informed of their available insurance options.</w:t>
            </w:r>
          </w:p>
          <w:p w14:paraId="4AF0610D"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wording at 9.4.2 (g) to require that the Department is advised of any medical concerns.</w:t>
            </w:r>
          </w:p>
          <w:p w14:paraId="02C8121C"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10.2.3. to ensure updated photographs are provided before Workers are accommodated.</w:t>
            </w:r>
          </w:p>
          <w:p w14:paraId="506B5C3E"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10.2.6 to include 10.2.3 (c).</w:t>
            </w:r>
          </w:p>
          <w:p w14:paraId="41BE8679"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10.3.20(b) to ensure furniture is fit for purpose.</w:t>
            </w:r>
          </w:p>
          <w:p w14:paraId="4539B988"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10.3.23 (j) to address provision of conveniently located storage of lockable storage for workers.</w:t>
            </w:r>
          </w:p>
          <w:p w14:paraId="528F6D9F"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Additional of 10.3.23 (k) requirement that Workers have access to lockable storage.</w:t>
            </w:r>
          </w:p>
          <w:p w14:paraId="636D5715"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10.8.1 to strengthen and streamline currency of accommodation plans.</w:t>
            </w:r>
          </w:p>
          <w:p w14:paraId="74B2B72A"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Addition to 10.8.2 requiring information on comparable rental properties</w:t>
            </w:r>
          </w:p>
          <w:p w14:paraId="0729ADBD"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wording at 10.9.1 and 10.9.2. concerning movement of Workers to alternative accommodation in response to unforeseen circumstances or serious risk as Critical Incidents.</w:t>
            </w:r>
          </w:p>
          <w:p w14:paraId="64FAD94A"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Addition of clause at 10.9.3. requiring cooperation with the Department regarding Workers accommodated in unapproved accommodation due to unforeseen circumstances.</w:t>
            </w:r>
          </w:p>
          <w:p w14:paraId="066EDD7A" w14:textId="072CC8A5"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 xml:space="preserve">Amended 12.2.1 and 12.2.2. requiring the upload of flight and cost details to the Department’s IT </w:t>
            </w:r>
            <w:r w:rsidR="00806CC6">
              <w:rPr>
                <w:rFonts w:asciiTheme="minorHAnsi" w:hAnsiTheme="minorHAnsi"/>
                <w:sz w:val="20"/>
                <w:lang w:val="en-GB"/>
              </w:rPr>
              <w:t>Systems</w:t>
            </w:r>
            <w:r w:rsidRPr="00AD2B67">
              <w:rPr>
                <w:rFonts w:asciiTheme="minorHAnsi" w:hAnsiTheme="minorHAnsi"/>
                <w:sz w:val="20"/>
                <w:lang w:val="en-GB"/>
              </w:rPr>
              <w:t>.</w:t>
            </w:r>
          </w:p>
          <w:p w14:paraId="663352E1" w14:textId="5C1A1B43"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 xml:space="preserve">Addition of clauses at 13.1.3 requiring incident reporting in the Department’s IT </w:t>
            </w:r>
            <w:r w:rsidR="00662121">
              <w:rPr>
                <w:rFonts w:asciiTheme="minorHAnsi" w:hAnsiTheme="minorHAnsi"/>
                <w:sz w:val="20"/>
                <w:lang w:val="en-GB"/>
              </w:rPr>
              <w:t>Systems</w:t>
            </w:r>
            <w:r w:rsidRPr="00AD2B67">
              <w:rPr>
                <w:rFonts w:asciiTheme="minorHAnsi" w:hAnsiTheme="minorHAnsi"/>
                <w:sz w:val="20"/>
                <w:lang w:val="en-GB"/>
              </w:rPr>
              <w:t>.</w:t>
            </w:r>
          </w:p>
          <w:p w14:paraId="59FF7F77"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Addition of clause at 13.2.1 to include Worker relocation and risk to safety or wellbeing.</w:t>
            </w:r>
          </w:p>
          <w:p w14:paraId="39C9F07E"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Addition of clauses at 13.4.1 concerning the reporting of critical and non-critical incidents, WHS concerns, serious workplace disputes, inability to pay Workers, and Guidelines breaches.</w:t>
            </w:r>
          </w:p>
          <w:p w14:paraId="131BD9B5"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15.1 to update Privacy and Freedom of Information provisions.</w:t>
            </w:r>
          </w:p>
          <w:p w14:paraId="2E7BB69E"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15.2 regarding the collection of personal information under the Privacy Act.</w:t>
            </w:r>
          </w:p>
          <w:p w14:paraId="5B199846"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Amended 15.3 to update provisions dealing with personal information under the Archives Act 1983.</w:t>
            </w:r>
          </w:p>
          <w:p w14:paraId="7FF39D34" w14:textId="77777777" w:rsidR="00AD2B67" w:rsidRPr="00AD2B67" w:rsidRDefault="00AD2B67" w:rsidP="000A018D">
            <w:pPr>
              <w:pStyle w:val="Body3"/>
              <w:numPr>
                <w:ilvl w:val="0"/>
                <w:numId w:val="62"/>
              </w:numPr>
              <w:spacing w:after="0"/>
              <w:rPr>
                <w:rFonts w:asciiTheme="minorHAnsi" w:hAnsiTheme="minorHAnsi"/>
                <w:sz w:val="20"/>
                <w:lang w:val="en-GB"/>
              </w:rPr>
            </w:pPr>
            <w:r w:rsidRPr="00AD2B67">
              <w:rPr>
                <w:rFonts w:asciiTheme="minorHAnsi" w:hAnsiTheme="minorHAnsi"/>
                <w:sz w:val="20"/>
                <w:lang w:val="en-GB"/>
              </w:rPr>
              <w:t>Addition of clause at 15.4 and wording refinement at 15.5 concerning consent for collection of personal information</w:t>
            </w:r>
          </w:p>
          <w:p w14:paraId="3FE2C3AF" w14:textId="77777777" w:rsidR="00AD2B67" w:rsidRPr="00AD2B67" w:rsidRDefault="00AD2B67" w:rsidP="00FF6D25">
            <w:pPr>
              <w:pStyle w:val="Body3"/>
              <w:numPr>
                <w:ilvl w:val="0"/>
                <w:numId w:val="62"/>
              </w:numPr>
              <w:spacing w:after="0" w:line="276" w:lineRule="auto"/>
              <w:rPr>
                <w:rFonts w:asciiTheme="minorHAnsi" w:hAnsiTheme="minorHAnsi"/>
                <w:sz w:val="20"/>
                <w:lang w:val="en-GB"/>
              </w:rPr>
            </w:pPr>
            <w:r w:rsidRPr="00AD2B67">
              <w:rPr>
                <w:rFonts w:asciiTheme="minorHAnsi" w:hAnsiTheme="minorHAnsi"/>
                <w:sz w:val="20"/>
                <w:lang w:val="en-GB"/>
              </w:rPr>
              <w:t>Amended 15.7 concerning Overseas Disclosures.</w:t>
            </w:r>
          </w:p>
          <w:p w14:paraId="541BD8E0" w14:textId="7979EAB6" w:rsidR="005070ED" w:rsidRPr="00342C93" w:rsidRDefault="00AD2B67" w:rsidP="00FF6D25">
            <w:pPr>
              <w:pStyle w:val="Body3"/>
              <w:numPr>
                <w:ilvl w:val="0"/>
                <w:numId w:val="62"/>
              </w:numPr>
              <w:spacing w:before="0" w:after="0" w:line="276" w:lineRule="auto"/>
              <w:rPr>
                <w:rFonts w:asciiTheme="minorHAnsi" w:hAnsiTheme="minorHAnsi" w:cs="Calibri"/>
                <w:sz w:val="20"/>
                <w:szCs w:val="20"/>
                <w:lang w:val="en-GB"/>
              </w:rPr>
            </w:pPr>
            <w:r w:rsidRPr="00AD2B67">
              <w:rPr>
                <w:rFonts w:asciiTheme="minorHAnsi" w:hAnsiTheme="minorHAnsi" w:cs="Calibri"/>
                <w:sz w:val="20"/>
                <w:szCs w:val="20"/>
                <w:lang w:val="en-GB"/>
              </w:rPr>
              <w:t>Addition of clauses under 15.9 concerning governance of Privacy Incidents and Notifiable Data Breaches.</w:t>
            </w:r>
          </w:p>
        </w:tc>
      </w:tr>
    </w:tbl>
    <w:p w14:paraId="71F2C4FC" w14:textId="2B70735C" w:rsidR="00207A6C" w:rsidRPr="00757CAB" w:rsidRDefault="003F247E" w:rsidP="00193E78">
      <w:pPr>
        <w:pStyle w:val="Heading1"/>
        <w:spacing w:line="276" w:lineRule="auto"/>
        <w:rPr>
          <w:rFonts w:asciiTheme="minorHAnsi" w:hAnsiTheme="minorHAnsi"/>
        </w:rPr>
      </w:pPr>
      <w:r w:rsidRPr="00757CAB">
        <w:rPr>
          <w:rFonts w:asciiTheme="minorHAnsi" w:hAnsiTheme="minorHAnsi"/>
        </w:rPr>
        <w:lastRenderedPageBreak/>
        <w:br w:type="page"/>
      </w:r>
      <w:bookmarkStart w:id="5" w:name="_Toc130971949"/>
      <w:bookmarkStart w:id="6" w:name="_Ref137735547"/>
      <w:bookmarkStart w:id="7" w:name="_Toc135030680"/>
      <w:bookmarkStart w:id="8" w:name="_Toc224633003"/>
      <w:r w:rsidR="00183C93" w:rsidRPr="00757CAB">
        <w:rPr>
          <w:rFonts w:asciiTheme="minorHAnsi" w:hAnsiTheme="minorHAnsi"/>
        </w:rPr>
        <w:lastRenderedPageBreak/>
        <w:t>Overview</w:t>
      </w:r>
      <w:bookmarkEnd w:id="5"/>
      <w:bookmarkEnd w:id="6"/>
      <w:bookmarkEnd w:id="7"/>
      <w:bookmarkEnd w:id="8"/>
    </w:p>
    <w:p w14:paraId="4B1B22A3" w14:textId="72849136" w:rsidR="008B5030" w:rsidRPr="00757CAB" w:rsidRDefault="00857D64" w:rsidP="00193E78">
      <w:pPr>
        <w:pStyle w:val="Heading2"/>
        <w:spacing w:line="276" w:lineRule="auto"/>
      </w:pPr>
      <w:bookmarkStart w:id="9" w:name="_Toc130971950"/>
      <w:bookmarkStart w:id="10" w:name="_Toc135030681"/>
      <w:bookmarkStart w:id="11" w:name="_Toc224633004"/>
      <w:r w:rsidRPr="00757CAB">
        <w:t xml:space="preserve">Introduction and </w:t>
      </w:r>
      <w:r w:rsidR="00215391" w:rsidRPr="00757CAB">
        <w:t>P</w:t>
      </w:r>
      <w:r w:rsidRPr="00757CAB">
        <w:t>urpose</w:t>
      </w:r>
      <w:bookmarkEnd w:id="9"/>
      <w:bookmarkEnd w:id="10"/>
      <w:bookmarkEnd w:id="11"/>
    </w:p>
    <w:p w14:paraId="0D44D45C" w14:textId="027CFD54" w:rsidR="00342CF5" w:rsidRPr="00757CAB" w:rsidRDefault="00342CF5"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The Australian Government </w:t>
      </w:r>
      <w:r w:rsidR="00D70384" w:rsidRPr="00757CAB">
        <w:rPr>
          <w:rFonts w:asciiTheme="minorHAnsi" w:hAnsiTheme="minorHAnsi"/>
        </w:rPr>
        <w:t xml:space="preserve">(the </w:t>
      </w:r>
      <w:r w:rsidR="00BA4E99">
        <w:rPr>
          <w:rFonts w:asciiTheme="minorHAnsi" w:hAnsiTheme="minorHAnsi"/>
        </w:rPr>
        <w:t>g</w:t>
      </w:r>
      <w:r w:rsidR="00D70384" w:rsidRPr="002B409D">
        <w:rPr>
          <w:rFonts w:asciiTheme="minorHAnsi" w:hAnsiTheme="minorHAnsi"/>
        </w:rPr>
        <w:t xml:space="preserve">overnment) </w:t>
      </w:r>
      <w:r w:rsidR="000454B9" w:rsidRPr="002B409D">
        <w:rPr>
          <w:rFonts w:asciiTheme="minorHAnsi" w:hAnsiTheme="minorHAnsi"/>
        </w:rPr>
        <w:t>establishe</w:t>
      </w:r>
      <w:r w:rsidR="007B5540" w:rsidRPr="002B409D">
        <w:rPr>
          <w:rFonts w:asciiTheme="minorHAnsi" w:hAnsiTheme="minorHAnsi"/>
        </w:rPr>
        <w:t>d</w:t>
      </w:r>
      <w:r w:rsidR="000454B9" w:rsidRPr="00757CAB">
        <w:rPr>
          <w:rFonts w:asciiTheme="minorHAnsi" w:hAnsiTheme="minorHAnsi"/>
        </w:rPr>
        <w:t xml:space="preserve"> </w:t>
      </w:r>
      <w:r w:rsidRPr="00757CAB">
        <w:rPr>
          <w:rFonts w:asciiTheme="minorHAnsi" w:hAnsiTheme="minorHAnsi"/>
        </w:rPr>
        <w:t xml:space="preserve">Memoranda of Understanding (MOUs) with each of the </w:t>
      </w:r>
      <w:r w:rsidR="008F50BF" w:rsidRPr="00757CAB">
        <w:rPr>
          <w:rFonts w:asciiTheme="minorHAnsi" w:hAnsiTheme="minorHAnsi"/>
        </w:rPr>
        <w:t>nine (</w:t>
      </w:r>
      <w:r w:rsidRPr="00757CAB">
        <w:rPr>
          <w:rFonts w:asciiTheme="minorHAnsi" w:hAnsiTheme="minorHAnsi"/>
        </w:rPr>
        <w:t>9</w:t>
      </w:r>
      <w:r w:rsidR="008F50BF" w:rsidRPr="00757CAB">
        <w:rPr>
          <w:rFonts w:asciiTheme="minorHAnsi" w:hAnsiTheme="minorHAnsi"/>
        </w:rPr>
        <w:t>)</w:t>
      </w:r>
      <w:r w:rsidRPr="00757CAB">
        <w:rPr>
          <w:rFonts w:asciiTheme="minorHAnsi" w:hAnsiTheme="minorHAnsi"/>
        </w:rPr>
        <w:t xml:space="preserve"> Pacific Island countries and Timor-Leste that participate in the P</w:t>
      </w:r>
      <w:r w:rsidR="008B29B5" w:rsidRPr="00757CAB">
        <w:rPr>
          <w:rFonts w:asciiTheme="minorHAnsi" w:hAnsiTheme="minorHAnsi"/>
        </w:rPr>
        <w:t xml:space="preserve">acific </w:t>
      </w:r>
      <w:r w:rsidRPr="00757CAB">
        <w:rPr>
          <w:rFonts w:asciiTheme="minorHAnsi" w:hAnsiTheme="minorHAnsi"/>
        </w:rPr>
        <w:t>A</w:t>
      </w:r>
      <w:r w:rsidR="008B29B5" w:rsidRPr="00757CAB">
        <w:rPr>
          <w:rFonts w:asciiTheme="minorHAnsi" w:hAnsiTheme="minorHAnsi"/>
        </w:rPr>
        <w:t xml:space="preserve">ustralia </w:t>
      </w:r>
      <w:r w:rsidRPr="00757CAB">
        <w:rPr>
          <w:rFonts w:asciiTheme="minorHAnsi" w:hAnsiTheme="minorHAnsi"/>
        </w:rPr>
        <w:t>L</w:t>
      </w:r>
      <w:r w:rsidR="008B29B5" w:rsidRPr="00757CAB">
        <w:rPr>
          <w:rFonts w:asciiTheme="minorHAnsi" w:hAnsiTheme="minorHAnsi"/>
        </w:rPr>
        <w:t xml:space="preserve">abour </w:t>
      </w:r>
      <w:r w:rsidRPr="00757CAB">
        <w:rPr>
          <w:rFonts w:asciiTheme="minorHAnsi" w:hAnsiTheme="minorHAnsi"/>
        </w:rPr>
        <w:t>M</w:t>
      </w:r>
      <w:r w:rsidR="008B29B5" w:rsidRPr="00757CAB">
        <w:rPr>
          <w:rFonts w:asciiTheme="minorHAnsi" w:hAnsiTheme="minorHAnsi"/>
        </w:rPr>
        <w:t xml:space="preserve">obility </w:t>
      </w:r>
      <w:r w:rsidR="00E053EF" w:rsidRPr="00757CAB">
        <w:rPr>
          <w:rFonts w:asciiTheme="minorHAnsi" w:hAnsiTheme="minorHAnsi"/>
        </w:rPr>
        <w:t>s</w:t>
      </w:r>
      <w:r w:rsidR="003C5BA7" w:rsidRPr="00757CAB">
        <w:rPr>
          <w:rFonts w:asciiTheme="minorHAnsi" w:hAnsiTheme="minorHAnsi"/>
        </w:rPr>
        <w:t>cheme (the Scheme)</w:t>
      </w:r>
      <w:r w:rsidR="17500B13" w:rsidRPr="00757CAB">
        <w:rPr>
          <w:rFonts w:asciiTheme="minorHAnsi" w:hAnsiTheme="minorHAnsi"/>
        </w:rPr>
        <w:t>.</w:t>
      </w:r>
      <w:r w:rsidRPr="00757CAB">
        <w:rPr>
          <w:rFonts w:asciiTheme="minorHAnsi" w:hAnsiTheme="minorHAnsi"/>
        </w:rPr>
        <w:t xml:space="preserve"> The MOUs and the Implementation Arrangements which sit under them</w:t>
      </w:r>
      <w:r w:rsidR="00301745" w:rsidRPr="00757CAB">
        <w:rPr>
          <w:rFonts w:asciiTheme="minorHAnsi" w:hAnsiTheme="minorHAnsi"/>
        </w:rPr>
        <w:t>,</w:t>
      </w:r>
      <w:r w:rsidRPr="00757CAB">
        <w:rPr>
          <w:rFonts w:asciiTheme="minorHAnsi" w:hAnsiTheme="minorHAnsi"/>
        </w:rPr>
        <w:t xml:space="preserve"> set out the responsibilities of the </w:t>
      </w:r>
      <w:r w:rsidR="00BA4E99">
        <w:rPr>
          <w:rFonts w:asciiTheme="minorHAnsi" w:hAnsiTheme="minorHAnsi"/>
        </w:rPr>
        <w:t>g</w:t>
      </w:r>
      <w:r w:rsidRPr="00757CAB">
        <w:rPr>
          <w:rFonts w:asciiTheme="minorHAnsi" w:hAnsiTheme="minorHAnsi"/>
        </w:rPr>
        <w:t xml:space="preserve">overnment and the Participating Countries to mitigate risks and ensure the objectives of the </w:t>
      </w:r>
      <w:r w:rsidR="001B161D" w:rsidRPr="00757CAB">
        <w:rPr>
          <w:rFonts w:asciiTheme="minorHAnsi" w:hAnsiTheme="minorHAnsi"/>
        </w:rPr>
        <w:t>Scheme</w:t>
      </w:r>
      <w:r w:rsidRPr="00757CAB">
        <w:rPr>
          <w:rFonts w:asciiTheme="minorHAnsi" w:hAnsiTheme="minorHAnsi"/>
        </w:rPr>
        <w:t xml:space="preserve"> are met. </w:t>
      </w:r>
    </w:p>
    <w:p w14:paraId="41474103" w14:textId="7BCD672D" w:rsidR="00580582" w:rsidRPr="00757CAB" w:rsidRDefault="00580582"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These </w:t>
      </w:r>
      <w:r w:rsidR="00A53D43" w:rsidRPr="00757CAB">
        <w:rPr>
          <w:rFonts w:asciiTheme="minorHAnsi" w:hAnsiTheme="minorHAnsi"/>
        </w:rPr>
        <w:t xml:space="preserve">Approved Employer </w:t>
      </w:r>
      <w:r w:rsidRPr="00757CAB">
        <w:rPr>
          <w:rFonts w:asciiTheme="minorHAnsi" w:hAnsiTheme="minorHAnsi"/>
        </w:rPr>
        <w:t xml:space="preserve">Guidelines </w:t>
      </w:r>
      <w:r w:rsidR="00A53D43" w:rsidRPr="00757CAB">
        <w:rPr>
          <w:rFonts w:asciiTheme="minorHAnsi" w:hAnsiTheme="minorHAnsi"/>
        </w:rPr>
        <w:t xml:space="preserve">(Guidelines) </w:t>
      </w:r>
      <w:r w:rsidRPr="00757CAB">
        <w:rPr>
          <w:rFonts w:asciiTheme="minorHAnsi" w:hAnsiTheme="minorHAnsi"/>
        </w:rPr>
        <w:t xml:space="preserve">are issued by the Department </w:t>
      </w:r>
      <w:r w:rsidR="001140CC" w:rsidRPr="00757CAB">
        <w:rPr>
          <w:rFonts w:asciiTheme="minorHAnsi" w:hAnsiTheme="minorHAnsi"/>
        </w:rPr>
        <w:t>of Employment and Workplace Relations (</w:t>
      </w:r>
      <w:r w:rsidRPr="00757CAB">
        <w:rPr>
          <w:rFonts w:asciiTheme="minorHAnsi" w:hAnsiTheme="minorHAnsi"/>
        </w:rPr>
        <w:t>Department</w:t>
      </w:r>
      <w:r w:rsidR="000454B9" w:rsidRPr="00757CAB">
        <w:rPr>
          <w:rFonts w:asciiTheme="minorHAnsi" w:hAnsiTheme="minorHAnsi"/>
        </w:rPr>
        <w:t xml:space="preserve">, </w:t>
      </w:r>
      <w:r w:rsidR="001524A4" w:rsidRPr="00757CAB">
        <w:rPr>
          <w:rFonts w:asciiTheme="minorHAnsi" w:hAnsiTheme="minorHAnsi"/>
        </w:rPr>
        <w:t>Us</w:t>
      </w:r>
      <w:r w:rsidR="00D8173F" w:rsidRPr="00757CAB">
        <w:rPr>
          <w:rFonts w:asciiTheme="minorHAnsi" w:hAnsiTheme="minorHAnsi"/>
        </w:rPr>
        <w:t>, Our</w:t>
      </w:r>
      <w:r w:rsidR="001524A4" w:rsidRPr="00757CAB">
        <w:rPr>
          <w:rFonts w:asciiTheme="minorHAnsi" w:hAnsiTheme="minorHAnsi"/>
        </w:rPr>
        <w:t xml:space="preserve"> or We) </w:t>
      </w:r>
      <w:r w:rsidRPr="00757CAB">
        <w:rPr>
          <w:rFonts w:asciiTheme="minorHAnsi" w:hAnsiTheme="minorHAnsi"/>
        </w:rPr>
        <w:t>under the Pacific Australia Labour Mobility Scheme - Approved Employer Deed (the Deed</w:t>
      </w:r>
      <w:r w:rsidR="00606DCA" w:rsidRPr="00757CAB">
        <w:rPr>
          <w:rFonts w:asciiTheme="minorHAnsi" w:hAnsiTheme="minorHAnsi"/>
        </w:rPr>
        <w:t>)</w:t>
      </w:r>
      <w:r w:rsidRPr="00757CAB">
        <w:rPr>
          <w:rFonts w:asciiTheme="minorHAnsi" w:hAnsiTheme="minorHAnsi"/>
        </w:rPr>
        <w:t xml:space="preserve"> and </w:t>
      </w:r>
      <w:r w:rsidR="00E211B0" w:rsidRPr="00E211B0">
        <w:rPr>
          <w:rFonts w:asciiTheme="minorHAnsi" w:hAnsiTheme="minorHAnsi"/>
          <w:b/>
          <w:bCs/>
        </w:rPr>
        <w:t>must</w:t>
      </w:r>
      <w:r w:rsidRPr="00757CAB">
        <w:rPr>
          <w:rFonts w:asciiTheme="minorHAnsi" w:hAnsiTheme="minorHAnsi"/>
        </w:rPr>
        <w:t xml:space="preserve"> be read in conjunction with the Deed document executed by </w:t>
      </w:r>
      <w:r w:rsidR="001524A4" w:rsidRPr="00757CAB">
        <w:rPr>
          <w:rFonts w:asciiTheme="minorHAnsi" w:hAnsiTheme="minorHAnsi"/>
        </w:rPr>
        <w:t>the Approved Employer (</w:t>
      </w:r>
      <w:r w:rsidRPr="00757CAB">
        <w:rPr>
          <w:rFonts w:asciiTheme="minorHAnsi" w:hAnsiTheme="minorHAnsi"/>
        </w:rPr>
        <w:t>You</w:t>
      </w:r>
      <w:r w:rsidR="007B5540" w:rsidRPr="00757CAB">
        <w:rPr>
          <w:rFonts w:asciiTheme="minorHAnsi" w:hAnsiTheme="minorHAnsi"/>
        </w:rPr>
        <w:t>, Your</w:t>
      </w:r>
      <w:r w:rsidR="001524A4" w:rsidRPr="00757CAB">
        <w:rPr>
          <w:rFonts w:asciiTheme="minorHAnsi" w:hAnsiTheme="minorHAnsi"/>
        </w:rPr>
        <w:t>)</w:t>
      </w:r>
      <w:r w:rsidRPr="00757CAB">
        <w:rPr>
          <w:rFonts w:asciiTheme="minorHAnsi" w:hAnsiTheme="minorHAnsi"/>
        </w:rPr>
        <w:t>. All references in these Guidelines to a clause 'of the Deed' is a reference to a clause in that Deed document</w:t>
      </w:r>
      <w:r w:rsidR="00192E18" w:rsidRPr="00757CAB">
        <w:rPr>
          <w:rFonts w:asciiTheme="minorHAnsi" w:hAnsiTheme="minorHAnsi"/>
        </w:rPr>
        <w:t xml:space="preserve"> executed by You</w:t>
      </w:r>
      <w:r w:rsidRPr="00757CAB">
        <w:rPr>
          <w:rFonts w:asciiTheme="minorHAnsi" w:hAnsiTheme="minorHAnsi"/>
        </w:rPr>
        <w:t>.</w:t>
      </w:r>
      <w:r w:rsidR="001969EA" w:rsidRPr="00757CAB">
        <w:rPr>
          <w:rFonts w:asciiTheme="minorHAnsi" w:hAnsiTheme="minorHAnsi"/>
        </w:rPr>
        <w:t xml:space="preserve">  </w:t>
      </w:r>
    </w:p>
    <w:p w14:paraId="289DCE9E" w14:textId="02182FE7" w:rsidR="00580582" w:rsidRPr="00757CAB" w:rsidRDefault="00580582"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These Guidelines form part of the Deed (see clause 2.2(b) of the Deed), and the clauses in the Deed document </w:t>
      </w:r>
      <w:r w:rsidR="001969EA" w:rsidRPr="00757CAB">
        <w:rPr>
          <w:rFonts w:asciiTheme="minorHAnsi" w:hAnsiTheme="minorHAnsi"/>
        </w:rPr>
        <w:t>take precedence to the extent of any inconsistency with the provisions in these Guidelines.</w:t>
      </w:r>
    </w:p>
    <w:p w14:paraId="0543EC47" w14:textId="6C27C1DF" w:rsidR="002973C6" w:rsidRPr="00757CAB" w:rsidRDefault="003C5272" w:rsidP="00193E78">
      <w:pPr>
        <w:pStyle w:val="Body1"/>
        <w:tabs>
          <w:tab w:val="clear" w:pos="1135"/>
          <w:tab w:val="num" w:pos="851"/>
        </w:tabs>
        <w:spacing w:line="276" w:lineRule="auto"/>
        <w:rPr>
          <w:rFonts w:asciiTheme="minorHAnsi" w:hAnsiTheme="minorHAnsi"/>
        </w:rPr>
      </w:pPr>
      <w:r w:rsidRPr="00757CAB">
        <w:rPr>
          <w:rFonts w:asciiTheme="minorHAnsi" w:hAnsiTheme="minorHAnsi"/>
        </w:rPr>
        <w:t>You</w:t>
      </w:r>
      <w:r w:rsidR="00342CF5" w:rsidRPr="00757CAB">
        <w:rPr>
          <w:rFonts w:asciiTheme="minorHAnsi" w:hAnsiTheme="minorHAnsi"/>
        </w:rPr>
        <w:t xml:space="preserve"> acknowledge that the references provided in these Guidelines to specific Deed clauses are for information purposes only and do not limit or otherwise affect </w:t>
      </w:r>
      <w:r w:rsidRPr="00757CAB">
        <w:rPr>
          <w:rFonts w:asciiTheme="minorHAnsi" w:hAnsiTheme="minorHAnsi"/>
        </w:rPr>
        <w:t>You</w:t>
      </w:r>
      <w:r w:rsidR="00342CF5" w:rsidRPr="00757CAB">
        <w:rPr>
          <w:rFonts w:asciiTheme="minorHAnsi" w:hAnsiTheme="minorHAnsi"/>
        </w:rPr>
        <w:t>r broader obligations under the Deed</w:t>
      </w:r>
      <w:r w:rsidR="002973C6" w:rsidRPr="00757CAB">
        <w:rPr>
          <w:rFonts w:asciiTheme="minorHAnsi" w:hAnsiTheme="minorHAnsi"/>
        </w:rPr>
        <w:t>.</w:t>
      </w:r>
    </w:p>
    <w:p w14:paraId="4954AE45" w14:textId="565F7F54" w:rsidR="00342CF5" w:rsidRPr="00757CAB" w:rsidRDefault="00342CF5"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These Guidelines will be reviewed from time to time and will be made available on the PALM </w:t>
      </w:r>
      <w:r w:rsidR="00B82450" w:rsidRPr="00757CAB">
        <w:rPr>
          <w:rFonts w:asciiTheme="minorHAnsi" w:hAnsiTheme="minorHAnsi"/>
        </w:rPr>
        <w:t>w</w:t>
      </w:r>
      <w:r w:rsidRPr="00757CAB">
        <w:rPr>
          <w:rFonts w:asciiTheme="minorHAnsi" w:hAnsiTheme="minorHAnsi"/>
        </w:rPr>
        <w:t xml:space="preserve">ebsite: </w:t>
      </w:r>
      <w:hyperlink r:id="rId12" w:history="1">
        <w:r w:rsidR="00C1037A" w:rsidRPr="001D43DC">
          <w:rPr>
            <w:rStyle w:val="Hyperlink"/>
            <w:rFonts w:asciiTheme="minorHAnsi" w:hAnsiTheme="minorHAnsi"/>
          </w:rPr>
          <w:t>https://www.palmscheme.gov.au/resources</w:t>
        </w:r>
      </w:hyperlink>
      <w:r w:rsidR="00C974DB">
        <w:rPr>
          <w:rStyle w:val="FootnoteReference"/>
          <w:rFonts w:asciiTheme="minorHAnsi" w:hAnsiTheme="minorHAnsi"/>
          <w:color w:val="009CCC" w:themeColor="hyperlink"/>
          <w:u w:val="single"/>
        </w:rPr>
        <w:footnoteReference w:id="2"/>
      </w:r>
      <w:r w:rsidRPr="001D43DC">
        <w:rPr>
          <w:rStyle w:val="Hyperlink"/>
          <w:rFonts w:asciiTheme="minorHAnsi" w:hAnsiTheme="minorHAnsi"/>
        </w:rPr>
        <w:t>.</w:t>
      </w:r>
    </w:p>
    <w:p w14:paraId="02BF6B20" w14:textId="74F2558E" w:rsidR="005762C5" w:rsidRPr="00757CAB" w:rsidRDefault="005762C5" w:rsidP="00193E78">
      <w:pPr>
        <w:pStyle w:val="Heading5"/>
        <w:spacing w:line="276" w:lineRule="auto"/>
        <w:rPr>
          <w:rFonts w:asciiTheme="minorHAnsi" w:hAnsiTheme="minorHAnsi"/>
        </w:rPr>
      </w:pPr>
      <w:r w:rsidRPr="00757CAB">
        <w:rPr>
          <w:rFonts w:asciiTheme="minorHAnsi" w:hAnsiTheme="minorHAnsi"/>
        </w:rPr>
        <w:t>Information</w:t>
      </w:r>
      <w:r w:rsidR="00486965" w:rsidRPr="00757CAB">
        <w:rPr>
          <w:rFonts w:asciiTheme="minorHAnsi" w:hAnsiTheme="minorHAnsi"/>
        </w:rPr>
        <w:t xml:space="preserve"> on using these Guidelines </w:t>
      </w:r>
    </w:p>
    <w:p w14:paraId="6656FC1E" w14:textId="01000801" w:rsidR="00876690" w:rsidRPr="00757CAB" w:rsidRDefault="006F59B5" w:rsidP="00193E78">
      <w:pPr>
        <w:pStyle w:val="Body1"/>
        <w:tabs>
          <w:tab w:val="clear" w:pos="1135"/>
        </w:tabs>
        <w:spacing w:line="276" w:lineRule="auto"/>
        <w:rPr>
          <w:rFonts w:asciiTheme="minorHAnsi" w:hAnsiTheme="minorHAnsi"/>
        </w:rPr>
      </w:pPr>
      <w:r w:rsidRPr="00757CAB">
        <w:rPr>
          <w:rFonts w:asciiTheme="minorHAnsi" w:hAnsiTheme="minorHAnsi"/>
        </w:rPr>
        <w:t xml:space="preserve">These Guidelines include hyperlinks to relevant content contained elsewhere in the </w:t>
      </w:r>
      <w:r w:rsidR="00E91CC9" w:rsidRPr="00757CAB">
        <w:rPr>
          <w:rFonts w:asciiTheme="minorHAnsi" w:hAnsiTheme="minorHAnsi"/>
        </w:rPr>
        <w:t>Guidelines</w:t>
      </w:r>
      <w:r w:rsidRPr="00757CAB">
        <w:rPr>
          <w:rFonts w:asciiTheme="minorHAnsi" w:hAnsiTheme="minorHAnsi"/>
        </w:rPr>
        <w:t xml:space="preserve">. </w:t>
      </w:r>
      <w:r w:rsidR="00E256FC" w:rsidRPr="00757CAB">
        <w:rPr>
          <w:rFonts w:asciiTheme="minorHAnsi" w:hAnsiTheme="minorHAnsi"/>
        </w:rPr>
        <w:t>H</w:t>
      </w:r>
      <w:r w:rsidR="00463662" w:rsidRPr="00757CAB">
        <w:rPr>
          <w:rFonts w:asciiTheme="minorHAnsi" w:hAnsiTheme="minorHAnsi"/>
        </w:rPr>
        <w:t>yper</w:t>
      </w:r>
      <w:r w:rsidRPr="00757CAB">
        <w:rPr>
          <w:rFonts w:asciiTheme="minorHAnsi" w:hAnsiTheme="minorHAnsi"/>
        </w:rPr>
        <w:t xml:space="preserve">links </w:t>
      </w:r>
      <w:r w:rsidR="00E256FC" w:rsidRPr="00757CAB">
        <w:rPr>
          <w:rFonts w:asciiTheme="minorHAnsi" w:hAnsiTheme="minorHAnsi"/>
        </w:rPr>
        <w:t xml:space="preserve">(links) </w:t>
      </w:r>
      <w:r w:rsidRPr="00757CAB">
        <w:rPr>
          <w:rFonts w:asciiTheme="minorHAnsi" w:hAnsiTheme="minorHAnsi"/>
        </w:rPr>
        <w:t xml:space="preserve">are shown in </w:t>
      </w:r>
      <w:r w:rsidRPr="00757CAB">
        <w:rPr>
          <w:rStyle w:val="Hyperlink"/>
          <w:rFonts w:asciiTheme="minorHAnsi" w:hAnsiTheme="minorHAnsi"/>
        </w:rPr>
        <w:t>underlined blue text</w:t>
      </w:r>
      <w:r w:rsidRPr="00757CAB">
        <w:rPr>
          <w:rFonts w:asciiTheme="minorHAnsi" w:hAnsiTheme="minorHAnsi"/>
        </w:rPr>
        <w:t xml:space="preserve">. </w:t>
      </w:r>
    </w:p>
    <w:p w14:paraId="1A65A8EC" w14:textId="2866C256" w:rsidR="007A47A9" w:rsidRPr="00757CAB" w:rsidRDefault="006F59B5" w:rsidP="00193E78">
      <w:pPr>
        <w:pStyle w:val="Body2"/>
        <w:numPr>
          <w:ilvl w:val="3"/>
          <w:numId w:val="19"/>
        </w:numPr>
        <w:spacing w:line="276" w:lineRule="auto"/>
        <w:ind w:left="1418" w:hanging="567"/>
        <w:rPr>
          <w:rFonts w:asciiTheme="minorHAnsi" w:hAnsiTheme="minorHAnsi"/>
        </w:rPr>
      </w:pPr>
      <w:r w:rsidRPr="00757CAB">
        <w:rPr>
          <w:rFonts w:asciiTheme="minorHAnsi" w:hAnsiTheme="minorHAnsi"/>
        </w:rPr>
        <w:t xml:space="preserve">To </w:t>
      </w:r>
      <w:r w:rsidR="007A47A9" w:rsidRPr="00757CAB">
        <w:rPr>
          <w:rFonts w:asciiTheme="minorHAnsi" w:hAnsiTheme="minorHAnsi"/>
        </w:rPr>
        <w:t xml:space="preserve">use </w:t>
      </w:r>
      <w:r w:rsidRPr="00757CAB">
        <w:rPr>
          <w:rFonts w:asciiTheme="minorHAnsi" w:hAnsiTheme="minorHAnsi"/>
        </w:rPr>
        <w:t>a link press ‘</w:t>
      </w:r>
      <w:r w:rsidRPr="00757CAB">
        <w:rPr>
          <w:rFonts w:asciiTheme="minorHAnsi" w:hAnsiTheme="minorHAnsi"/>
          <w:b/>
          <w:bCs/>
        </w:rPr>
        <w:t>Ctrl</w:t>
      </w:r>
      <w:r w:rsidRPr="00757CAB">
        <w:rPr>
          <w:rFonts w:asciiTheme="minorHAnsi" w:hAnsiTheme="minorHAnsi"/>
        </w:rPr>
        <w:t xml:space="preserve">’ and then </w:t>
      </w:r>
      <w:r w:rsidRPr="00757CAB">
        <w:rPr>
          <w:rFonts w:asciiTheme="minorHAnsi" w:hAnsiTheme="minorHAnsi"/>
          <w:b/>
          <w:bCs/>
        </w:rPr>
        <w:t>click</w:t>
      </w:r>
      <w:r w:rsidRPr="00757CAB">
        <w:rPr>
          <w:rFonts w:asciiTheme="minorHAnsi" w:hAnsiTheme="minorHAnsi"/>
        </w:rPr>
        <w:t xml:space="preserve"> on the link with the mouse. </w:t>
      </w:r>
    </w:p>
    <w:p w14:paraId="38382D96" w14:textId="2649BF19" w:rsidR="00ED7250" w:rsidRPr="00757CAB" w:rsidRDefault="006F59B5" w:rsidP="56030132">
      <w:pPr>
        <w:pStyle w:val="Body2"/>
        <w:spacing w:line="276" w:lineRule="auto"/>
        <w:ind w:left="1418"/>
        <w:rPr>
          <w:rFonts w:asciiTheme="minorHAnsi" w:hAnsiTheme="minorHAnsi"/>
        </w:rPr>
      </w:pPr>
      <w:r w:rsidRPr="00757CAB">
        <w:rPr>
          <w:rFonts w:asciiTheme="minorHAnsi" w:hAnsiTheme="minorHAnsi"/>
        </w:rPr>
        <w:t>Links to relevant websites are also provided</w:t>
      </w:r>
      <w:r w:rsidR="008037F2" w:rsidRPr="00757CAB">
        <w:rPr>
          <w:rFonts w:asciiTheme="minorHAnsi" w:hAnsiTheme="minorHAnsi"/>
        </w:rPr>
        <w:t xml:space="preserve"> throughout these Guidelines—</w:t>
      </w:r>
      <w:r w:rsidRPr="00757CAB">
        <w:rPr>
          <w:rFonts w:asciiTheme="minorHAnsi" w:hAnsiTheme="minorHAnsi"/>
        </w:rPr>
        <w:t xml:space="preserve">these are hyperlinked </w:t>
      </w:r>
      <w:r w:rsidR="00367E42" w:rsidRPr="00757CAB">
        <w:rPr>
          <w:rFonts w:asciiTheme="minorHAnsi" w:hAnsiTheme="minorHAnsi"/>
        </w:rPr>
        <w:t xml:space="preserve">with </w:t>
      </w:r>
      <w:r w:rsidR="007A47A9" w:rsidRPr="00757CAB">
        <w:rPr>
          <w:rFonts w:asciiTheme="minorHAnsi" w:hAnsiTheme="minorHAnsi"/>
        </w:rPr>
        <w:t>footnote</w:t>
      </w:r>
      <w:r w:rsidR="00D8025A" w:rsidRPr="00757CAB">
        <w:rPr>
          <w:rFonts w:asciiTheme="minorHAnsi" w:hAnsiTheme="minorHAnsi"/>
        </w:rPr>
        <w:t>s contain</w:t>
      </w:r>
      <w:r w:rsidR="00367E42" w:rsidRPr="00757CAB">
        <w:rPr>
          <w:rFonts w:asciiTheme="minorHAnsi" w:hAnsiTheme="minorHAnsi"/>
        </w:rPr>
        <w:t xml:space="preserve">ing </w:t>
      </w:r>
      <w:r w:rsidR="00D8025A" w:rsidRPr="00757CAB">
        <w:rPr>
          <w:rFonts w:asciiTheme="minorHAnsi" w:hAnsiTheme="minorHAnsi"/>
        </w:rPr>
        <w:t xml:space="preserve">the full link </w:t>
      </w:r>
      <w:r w:rsidRPr="00757CAB">
        <w:rPr>
          <w:rFonts w:asciiTheme="minorHAnsi" w:hAnsiTheme="minorHAnsi"/>
        </w:rPr>
        <w:t>for those using a print copy of these Guidelines.</w:t>
      </w:r>
      <w:r w:rsidR="00AA5449" w:rsidRPr="00757CAB">
        <w:rPr>
          <w:rFonts w:asciiTheme="minorHAnsi" w:hAnsiTheme="minorHAnsi"/>
          <w:highlight w:val="yellow"/>
        </w:rPr>
        <w:t xml:space="preserve"> </w:t>
      </w:r>
    </w:p>
    <w:p w14:paraId="1BBE541C" w14:textId="70F5801A" w:rsidR="000678D3" w:rsidRPr="00757CAB" w:rsidRDefault="00955FA6" w:rsidP="00193E78">
      <w:pPr>
        <w:pStyle w:val="Heading5"/>
        <w:spacing w:line="276" w:lineRule="auto"/>
        <w:rPr>
          <w:rFonts w:asciiTheme="minorHAnsi" w:hAnsiTheme="minorHAnsi"/>
        </w:rPr>
      </w:pPr>
      <w:r w:rsidRPr="00757CAB">
        <w:rPr>
          <w:rFonts w:asciiTheme="minorHAnsi" w:hAnsiTheme="minorHAnsi"/>
        </w:rPr>
        <w:t xml:space="preserve">Department's IT </w:t>
      </w:r>
      <w:r w:rsidR="00806CC6">
        <w:rPr>
          <w:rFonts w:asciiTheme="minorHAnsi" w:hAnsiTheme="minorHAnsi"/>
        </w:rPr>
        <w:t>Systems</w:t>
      </w:r>
      <w:r w:rsidR="000678D3" w:rsidRPr="00757CAB">
        <w:rPr>
          <w:rFonts w:asciiTheme="minorHAnsi" w:hAnsiTheme="minorHAnsi"/>
        </w:rPr>
        <w:t>  </w:t>
      </w:r>
    </w:p>
    <w:p w14:paraId="6FAD8824" w14:textId="6303FD90" w:rsidR="000678D3" w:rsidRPr="00757CAB" w:rsidRDefault="003C5272" w:rsidP="00193E78">
      <w:pPr>
        <w:pStyle w:val="Body1"/>
        <w:tabs>
          <w:tab w:val="clear" w:pos="1135"/>
          <w:tab w:val="num" w:pos="851"/>
        </w:tabs>
        <w:spacing w:line="276" w:lineRule="auto"/>
        <w:rPr>
          <w:rFonts w:asciiTheme="minorHAnsi" w:hAnsiTheme="minorHAnsi"/>
        </w:rPr>
      </w:pPr>
      <w:r w:rsidRPr="00757CAB">
        <w:rPr>
          <w:rFonts w:asciiTheme="minorHAnsi" w:hAnsiTheme="minorHAnsi"/>
        </w:rPr>
        <w:t>You</w:t>
      </w:r>
      <w:r w:rsidR="000678D3" w:rsidRPr="00757CAB">
        <w:rPr>
          <w:rFonts w:asciiTheme="minorHAnsi" w:hAnsiTheme="minorHAnsi"/>
        </w:rPr>
        <w:t xml:space="preserve"> will be provided with access to the </w:t>
      </w:r>
      <w:r w:rsidR="008B29B5" w:rsidRPr="00757CAB">
        <w:rPr>
          <w:rFonts w:asciiTheme="minorHAnsi" w:hAnsiTheme="minorHAnsi"/>
        </w:rPr>
        <w:t>Department</w:t>
      </w:r>
      <w:r w:rsidR="003D5C4C" w:rsidRPr="00757CAB">
        <w:rPr>
          <w:rFonts w:asciiTheme="minorHAnsi" w:hAnsiTheme="minorHAnsi"/>
        </w:rPr>
        <w:t>'s</w:t>
      </w:r>
      <w:r w:rsidR="020BD8FF" w:rsidRPr="00757CAB">
        <w:rPr>
          <w:rFonts w:asciiTheme="minorHAnsi" w:hAnsiTheme="minorHAnsi"/>
        </w:rPr>
        <w:t xml:space="preserve"> IT </w:t>
      </w:r>
      <w:r w:rsidR="00806CC6">
        <w:rPr>
          <w:rFonts w:asciiTheme="minorHAnsi" w:hAnsiTheme="minorHAnsi"/>
        </w:rPr>
        <w:t>Systems</w:t>
      </w:r>
      <w:r w:rsidR="00893785">
        <w:rPr>
          <w:rFonts w:asciiTheme="minorHAnsi" w:hAnsiTheme="minorHAnsi"/>
        </w:rPr>
        <w:t>, including</w:t>
      </w:r>
      <w:r w:rsidR="000678D3" w:rsidRPr="00757CAB">
        <w:rPr>
          <w:rFonts w:asciiTheme="minorHAnsi" w:hAnsiTheme="minorHAnsi"/>
        </w:rPr>
        <w:t xml:space="preserve"> a digital platform </w:t>
      </w:r>
      <w:r w:rsidR="00893785">
        <w:rPr>
          <w:rFonts w:asciiTheme="minorHAnsi" w:hAnsiTheme="minorHAnsi"/>
        </w:rPr>
        <w:t>(</w:t>
      </w:r>
      <w:r w:rsidR="00893785" w:rsidRPr="00757CAB">
        <w:rPr>
          <w:rFonts w:asciiTheme="minorHAnsi" w:hAnsiTheme="minorHAnsi"/>
        </w:rPr>
        <w:t>PALMIS</w:t>
      </w:r>
      <w:r w:rsidR="00893785">
        <w:rPr>
          <w:rFonts w:asciiTheme="minorHAnsi" w:hAnsiTheme="minorHAnsi"/>
        </w:rPr>
        <w:t>)</w:t>
      </w:r>
      <w:r w:rsidR="00893785" w:rsidRPr="00757CAB">
        <w:rPr>
          <w:rFonts w:asciiTheme="minorHAnsi" w:hAnsiTheme="minorHAnsi"/>
        </w:rPr>
        <w:t xml:space="preserve"> </w:t>
      </w:r>
      <w:r w:rsidR="000678D3" w:rsidRPr="00757CAB">
        <w:rPr>
          <w:rFonts w:asciiTheme="minorHAnsi" w:hAnsiTheme="minorHAnsi"/>
        </w:rPr>
        <w:t xml:space="preserve">that will allow </w:t>
      </w:r>
      <w:r w:rsidRPr="00757CAB">
        <w:rPr>
          <w:rFonts w:asciiTheme="minorHAnsi" w:hAnsiTheme="minorHAnsi"/>
        </w:rPr>
        <w:t>You</w:t>
      </w:r>
      <w:r w:rsidR="000678D3" w:rsidRPr="00757CAB">
        <w:rPr>
          <w:rFonts w:asciiTheme="minorHAnsi" w:hAnsiTheme="minorHAnsi"/>
        </w:rPr>
        <w:t xml:space="preserve"> to submit documents and manage various aspects of </w:t>
      </w:r>
      <w:r w:rsidRPr="00757CAB">
        <w:rPr>
          <w:rFonts w:asciiTheme="minorHAnsi" w:hAnsiTheme="minorHAnsi"/>
        </w:rPr>
        <w:t>You</w:t>
      </w:r>
      <w:r w:rsidR="000678D3" w:rsidRPr="00757CAB">
        <w:rPr>
          <w:rFonts w:asciiTheme="minorHAnsi" w:hAnsiTheme="minorHAnsi"/>
        </w:rPr>
        <w:t xml:space="preserve">r participation in the </w:t>
      </w:r>
      <w:r w:rsidR="001B161D" w:rsidRPr="00757CAB">
        <w:rPr>
          <w:rFonts w:asciiTheme="minorHAnsi" w:hAnsiTheme="minorHAnsi"/>
        </w:rPr>
        <w:t>Scheme</w:t>
      </w:r>
      <w:r w:rsidR="000678D3" w:rsidRPr="00757CAB">
        <w:rPr>
          <w:rFonts w:asciiTheme="minorHAnsi" w:hAnsiTheme="minorHAnsi"/>
        </w:rPr>
        <w:t>. </w:t>
      </w:r>
    </w:p>
    <w:p w14:paraId="009D90CB" w14:textId="0A093459" w:rsidR="003A3957" w:rsidRPr="00757CAB" w:rsidRDefault="003C5272" w:rsidP="00193E78">
      <w:pPr>
        <w:pStyle w:val="Body1"/>
        <w:tabs>
          <w:tab w:val="clear" w:pos="1135"/>
          <w:tab w:val="num" w:pos="851"/>
        </w:tabs>
        <w:spacing w:line="276" w:lineRule="auto"/>
        <w:rPr>
          <w:rFonts w:asciiTheme="minorHAnsi" w:hAnsiTheme="minorHAnsi"/>
        </w:rPr>
      </w:pPr>
      <w:bookmarkStart w:id="12" w:name="_Ref131422361"/>
      <w:r w:rsidRPr="00757CAB">
        <w:rPr>
          <w:rFonts w:asciiTheme="minorHAnsi" w:hAnsiTheme="minorHAnsi"/>
        </w:rPr>
        <w:t>You</w:t>
      </w:r>
      <w:r w:rsidR="000678D3" w:rsidRPr="00757CAB">
        <w:rPr>
          <w:rFonts w:asciiTheme="minorHAnsi" w:hAnsiTheme="minorHAnsi"/>
        </w:rPr>
        <w:t xml:space="preserve"> </w:t>
      </w:r>
      <w:r w:rsidR="00E211B0" w:rsidRPr="00E211B0">
        <w:rPr>
          <w:rFonts w:asciiTheme="minorHAnsi" w:hAnsiTheme="minorHAnsi"/>
          <w:b/>
          <w:bCs/>
        </w:rPr>
        <w:t>must</w:t>
      </w:r>
      <w:r w:rsidR="00580582" w:rsidRPr="00757CAB">
        <w:rPr>
          <w:rFonts w:asciiTheme="minorHAnsi" w:hAnsiTheme="minorHAnsi"/>
        </w:rPr>
        <w:t xml:space="preserve"> </w:t>
      </w:r>
      <w:r w:rsidR="000678D3" w:rsidRPr="00757CAB">
        <w:rPr>
          <w:rFonts w:asciiTheme="minorHAnsi" w:hAnsiTheme="minorHAnsi"/>
        </w:rPr>
        <w:t xml:space="preserve">use </w:t>
      </w:r>
      <w:r w:rsidR="001C4D6E" w:rsidRPr="00757CAB">
        <w:rPr>
          <w:rFonts w:asciiTheme="minorHAnsi" w:hAnsiTheme="minorHAnsi"/>
        </w:rPr>
        <w:t xml:space="preserve">the </w:t>
      </w:r>
      <w:r w:rsidR="30DDF5D6" w:rsidRPr="00757CAB">
        <w:rPr>
          <w:rFonts w:asciiTheme="minorHAnsi" w:hAnsiTheme="minorHAnsi"/>
        </w:rPr>
        <w:t xml:space="preserve">Department's IT </w:t>
      </w:r>
      <w:r w:rsidR="00806CC6">
        <w:rPr>
          <w:rFonts w:asciiTheme="minorHAnsi" w:hAnsiTheme="minorHAnsi"/>
        </w:rPr>
        <w:t>Systems</w:t>
      </w:r>
      <w:r w:rsidR="000678D3" w:rsidRPr="00757CAB">
        <w:rPr>
          <w:rFonts w:asciiTheme="minorHAnsi" w:hAnsiTheme="minorHAnsi"/>
        </w:rPr>
        <w:t xml:space="preserve"> to submit information to </w:t>
      </w:r>
      <w:r w:rsidR="00BB3914" w:rsidRPr="00757CAB">
        <w:rPr>
          <w:rFonts w:asciiTheme="minorHAnsi" w:hAnsiTheme="minorHAnsi"/>
        </w:rPr>
        <w:t>Us</w:t>
      </w:r>
      <w:r w:rsidR="009769FC" w:rsidRPr="00757CAB">
        <w:rPr>
          <w:rFonts w:asciiTheme="minorHAnsi" w:hAnsiTheme="minorHAnsi"/>
        </w:rPr>
        <w:t xml:space="preserve"> unless</w:t>
      </w:r>
      <w:r w:rsidR="000678D3" w:rsidRPr="00757CAB">
        <w:rPr>
          <w:rFonts w:asciiTheme="minorHAnsi" w:hAnsiTheme="minorHAnsi"/>
        </w:rPr>
        <w:t xml:space="preserve"> </w:t>
      </w:r>
      <w:r w:rsidR="00580582" w:rsidRPr="00757CAB">
        <w:rPr>
          <w:rFonts w:asciiTheme="minorHAnsi" w:hAnsiTheme="minorHAnsi"/>
        </w:rPr>
        <w:t xml:space="preserve">otherwise specified in the Deed, including these Guidelines. </w:t>
      </w:r>
      <w:bookmarkEnd w:id="12"/>
    </w:p>
    <w:p w14:paraId="1E304F78" w14:textId="485F30DB" w:rsidR="00286A8C" w:rsidRDefault="005E7646" w:rsidP="00193E78">
      <w:pPr>
        <w:pStyle w:val="Body1"/>
        <w:tabs>
          <w:tab w:val="clear" w:pos="1135"/>
          <w:tab w:val="num" w:pos="851"/>
        </w:tabs>
        <w:spacing w:line="276" w:lineRule="auto"/>
        <w:rPr>
          <w:rFonts w:asciiTheme="minorHAnsi" w:hAnsiTheme="minorHAnsi"/>
        </w:rPr>
      </w:pPr>
      <w:r w:rsidRPr="00757CAB">
        <w:rPr>
          <w:rFonts w:asciiTheme="minorHAnsi" w:hAnsiTheme="minorHAnsi"/>
        </w:rPr>
        <w:lastRenderedPageBreak/>
        <w:t xml:space="preserve">You </w:t>
      </w:r>
      <w:r w:rsidR="00E211B0" w:rsidRPr="00E211B0">
        <w:rPr>
          <w:rFonts w:asciiTheme="minorHAnsi" w:hAnsiTheme="minorHAnsi"/>
          <w:b/>
          <w:bCs/>
        </w:rPr>
        <w:t>must</w:t>
      </w:r>
      <w:r w:rsidRPr="00757CAB">
        <w:rPr>
          <w:rFonts w:asciiTheme="minorHAnsi" w:hAnsiTheme="minorHAnsi"/>
        </w:rPr>
        <w:t xml:space="preserve"> email the Department immediately if You consider that </w:t>
      </w:r>
      <w:r w:rsidR="00051E4C" w:rsidRPr="00757CAB">
        <w:rPr>
          <w:rFonts w:asciiTheme="minorHAnsi" w:hAnsiTheme="minorHAnsi"/>
        </w:rPr>
        <w:t>You</w:t>
      </w:r>
      <w:r w:rsidRPr="00757CAB">
        <w:rPr>
          <w:rFonts w:asciiTheme="minorHAnsi" w:hAnsiTheme="minorHAnsi"/>
        </w:rPr>
        <w:t xml:space="preserve"> are unable to access </w:t>
      </w:r>
      <w:r w:rsidR="11991524" w:rsidRPr="00757CAB">
        <w:rPr>
          <w:rFonts w:asciiTheme="minorHAnsi" w:hAnsiTheme="minorHAnsi"/>
        </w:rPr>
        <w:t>the</w:t>
      </w:r>
      <w:r w:rsidR="30FF1C0C" w:rsidRPr="00757CAB">
        <w:rPr>
          <w:rFonts w:asciiTheme="minorHAnsi" w:hAnsiTheme="minorHAnsi"/>
        </w:rPr>
        <w:t xml:space="preserve"> </w:t>
      </w:r>
      <w:r w:rsidR="627F24D7" w:rsidRPr="00757CAB">
        <w:rPr>
          <w:rFonts w:asciiTheme="minorHAnsi" w:hAnsiTheme="minorHAnsi"/>
        </w:rPr>
        <w:t xml:space="preserve">Department's IT </w:t>
      </w:r>
      <w:r w:rsidR="00806CC6">
        <w:rPr>
          <w:rFonts w:asciiTheme="minorHAnsi" w:hAnsiTheme="minorHAnsi"/>
        </w:rPr>
        <w:t>Systems</w:t>
      </w:r>
      <w:r w:rsidR="49086143" w:rsidRPr="00757CAB">
        <w:rPr>
          <w:rFonts w:asciiTheme="minorHAnsi" w:hAnsiTheme="minorHAnsi"/>
        </w:rPr>
        <w:t xml:space="preserve">. </w:t>
      </w:r>
      <w:r w:rsidRPr="00757CAB">
        <w:rPr>
          <w:rFonts w:asciiTheme="minorHAnsi" w:hAnsiTheme="minorHAnsi"/>
        </w:rPr>
        <w:t>Depending on the circumstances, the Department may specify a temporary, alternative method for providing information to the Department while the relevant issue is resolved.</w:t>
      </w:r>
      <w:bookmarkStart w:id="13" w:name="_Hlk159431254"/>
    </w:p>
    <w:p w14:paraId="1F39EBB1" w14:textId="2AA107F9" w:rsidR="000678D3" w:rsidRDefault="000454B9" w:rsidP="00193E78">
      <w:pPr>
        <w:pStyle w:val="Body1"/>
        <w:tabs>
          <w:tab w:val="clear" w:pos="1135"/>
          <w:tab w:val="num" w:pos="851"/>
        </w:tabs>
        <w:spacing w:line="276" w:lineRule="auto"/>
        <w:rPr>
          <w:rFonts w:asciiTheme="minorHAnsi" w:hAnsiTheme="minorHAnsi"/>
        </w:rPr>
      </w:pPr>
      <w:r w:rsidRPr="00286A8C">
        <w:rPr>
          <w:rFonts w:asciiTheme="minorHAnsi" w:hAnsiTheme="minorHAnsi"/>
        </w:rPr>
        <w:t xml:space="preserve">Online forms </w:t>
      </w:r>
      <w:r w:rsidR="49086143" w:rsidRPr="00286A8C">
        <w:rPr>
          <w:rFonts w:asciiTheme="minorHAnsi" w:hAnsiTheme="minorHAnsi"/>
        </w:rPr>
        <w:t xml:space="preserve">will be available in </w:t>
      </w:r>
      <w:r w:rsidR="30FF1C0C" w:rsidRPr="00286A8C">
        <w:rPr>
          <w:rFonts w:asciiTheme="minorHAnsi" w:hAnsiTheme="minorHAnsi"/>
        </w:rPr>
        <w:t xml:space="preserve">the </w:t>
      </w:r>
      <w:r w:rsidR="533C750A" w:rsidRPr="00286A8C">
        <w:rPr>
          <w:rFonts w:asciiTheme="minorHAnsi" w:hAnsiTheme="minorHAnsi"/>
        </w:rPr>
        <w:t xml:space="preserve">Department's IT </w:t>
      </w:r>
      <w:r w:rsidR="00806CC6">
        <w:rPr>
          <w:rFonts w:asciiTheme="minorHAnsi" w:hAnsiTheme="minorHAnsi"/>
        </w:rPr>
        <w:t>Systems</w:t>
      </w:r>
      <w:r w:rsidR="005E7646" w:rsidRPr="00286A8C">
        <w:rPr>
          <w:rFonts w:asciiTheme="minorHAnsi" w:hAnsiTheme="minorHAnsi"/>
        </w:rPr>
        <w:t>,</w:t>
      </w:r>
      <w:r w:rsidR="49086143" w:rsidRPr="00286A8C">
        <w:rPr>
          <w:rFonts w:asciiTheme="minorHAnsi" w:hAnsiTheme="minorHAnsi"/>
        </w:rPr>
        <w:t xml:space="preserve"> </w:t>
      </w:r>
      <w:r w:rsidR="005E7646" w:rsidRPr="00286A8C">
        <w:rPr>
          <w:rFonts w:asciiTheme="minorHAnsi" w:hAnsiTheme="minorHAnsi"/>
        </w:rPr>
        <w:t xml:space="preserve">including </w:t>
      </w:r>
      <w:r w:rsidR="004D4E33" w:rsidRPr="00286A8C">
        <w:rPr>
          <w:rFonts w:asciiTheme="minorHAnsi" w:hAnsiTheme="minorHAnsi"/>
        </w:rPr>
        <w:t xml:space="preserve">for the </w:t>
      </w:r>
      <w:r w:rsidR="49086143" w:rsidRPr="00286A8C">
        <w:rPr>
          <w:rFonts w:asciiTheme="minorHAnsi" w:hAnsiTheme="minorHAnsi"/>
        </w:rPr>
        <w:t>Accommodation Plan</w:t>
      </w:r>
      <w:r w:rsidR="004D4E33" w:rsidRPr="00286A8C">
        <w:rPr>
          <w:rFonts w:asciiTheme="minorHAnsi" w:hAnsiTheme="minorHAnsi"/>
        </w:rPr>
        <w:t xml:space="preserve">, </w:t>
      </w:r>
      <w:r w:rsidR="49086143" w:rsidRPr="00286A8C">
        <w:rPr>
          <w:rFonts w:asciiTheme="minorHAnsi" w:hAnsiTheme="minorHAnsi"/>
        </w:rPr>
        <w:t>Welfare and Wellbeing Plan</w:t>
      </w:r>
      <w:r w:rsidR="004D4E33" w:rsidRPr="00286A8C">
        <w:rPr>
          <w:rFonts w:asciiTheme="minorHAnsi" w:hAnsiTheme="minorHAnsi"/>
        </w:rPr>
        <w:t xml:space="preserve"> and Transport Plan.</w:t>
      </w:r>
    </w:p>
    <w:p w14:paraId="33568379" w14:textId="768C3E16" w:rsidR="00B0624B" w:rsidRDefault="00B0624B" w:rsidP="00193E78">
      <w:pPr>
        <w:pStyle w:val="Heading5"/>
        <w:spacing w:line="276" w:lineRule="auto"/>
        <w:rPr>
          <w:rFonts w:asciiTheme="minorHAnsi" w:hAnsiTheme="minorHAnsi"/>
        </w:rPr>
      </w:pPr>
      <w:r>
        <w:rPr>
          <w:rFonts w:asciiTheme="minorHAnsi" w:hAnsiTheme="minorHAnsi"/>
        </w:rPr>
        <w:t xml:space="preserve">Case </w:t>
      </w:r>
      <w:r w:rsidR="00735526">
        <w:rPr>
          <w:rFonts w:asciiTheme="minorHAnsi" w:hAnsiTheme="minorHAnsi"/>
        </w:rPr>
        <w:t>S</w:t>
      </w:r>
      <w:r>
        <w:rPr>
          <w:rFonts w:asciiTheme="minorHAnsi" w:hAnsiTheme="minorHAnsi"/>
        </w:rPr>
        <w:t>tudies</w:t>
      </w:r>
    </w:p>
    <w:p w14:paraId="222A3484" w14:textId="4EA6605B" w:rsidR="003279DE" w:rsidRPr="006D1BFC" w:rsidRDefault="00B0624B" w:rsidP="00193E78">
      <w:pPr>
        <w:spacing w:line="276" w:lineRule="auto"/>
        <w:ind w:left="850" w:hanging="850"/>
      </w:pPr>
      <w:r>
        <w:t>1.1.11</w:t>
      </w:r>
      <w:r>
        <w:tab/>
      </w:r>
      <w:r w:rsidR="003279DE" w:rsidRPr="006D1BFC">
        <w:rPr>
          <w:rFonts w:asciiTheme="minorHAnsi" w:hAnsiTheme="minorHAnsi"/>
        </w:rPr>
        <w:t>Case studies contained within these Guidelines are for illustrative purposes only and do not form part of the Guidelines. Case studies assist to support and educate Approved Employers. A case study should not be considered a prescribed method to achieve compliant outcomes. A case study demonstrates 'real-world' scenarios to assist an Approved Employer to implement and improve their practices.</w:t>
      </w:r>
    </w:p>
    <w:p w14:paraId="1FE46524" w14:textId="4DD8A200" w:rsidR="00DE2C57" w:rsidRPr="009E75F9" w:rsidRDefault="00A34AF5" w:rsidP="00193E78">
      <w:pPr>
        <w:spacing w:after="0" w:line="276" w:lineRule="auto"/>
        <w:ind w:left="850" w:firstLine="1"/>
        <w:rPr>
          <w:rFonts w:asciiTheme="minorHAnsi" w:hAnsiTheme="minorHAnsi" w:cs="Times New Roman"/>
          <w:szCs w:val="22"/>
        </w:rPr>
      </w:pPr>
      <w:r w:rsidRPr="006D1BFC">
        <w:rPr>
          <w:rFonts w:asciiTheme="minorHAnsi" w:hAnsiTheme="minorHAnsi" w:cs="Times New Roman"/>
          <w:szCs w:val="22"/>
        </w:rPr>
        <w:t xml:space="preserve">Look for the </w:t>
      </w:r>
      <w:r w:rsidR="002335FE" w:rsidRPr="006D1BFC">
        <w:rPr>
          <w:rFonts w:asciiTheme="minorHAnsi" w:hAnsiTheme="minorHAnsi" w:cs="Times New Roman"/>
          <w:szCs w:val="22"/>
        </w:rPr>
        <w:t xml:space="preserve">magnifying glass symbol </w:t>
      </w:r>
      <w:r w:rsidR="00A44E64" w:rsidRPr="006D1BFC">
        <w:rPr>
          <w:rFonts w:asciiTheme="minorHAnsi" w:hAnsiTheme="minorHAnsi" w:cs="Times New Roman"/>
          <w:szCs w:val="22"/>
        </w:rPr>
        <w:t>to review a case study</w:t>
      </w:r>
      <w:r w:rsidR="00054292" w:rsidRPr="006D1BFC">
        <w:rPr>
          <w:rFonts w:asciiTheme="minorHAnsi" w:hAnsiTheme="minorHAnsi" w:cs="Times New Roman"/>
          <w:szCs w:val="22"/>
        </w:rPr>
        <w:t xml:space="preserve"> -</w:t>
      </w:r>
      <w:r w:rsidR="00FF573E" w:rsidRPr="006D1BFC">
        <w:rPr>
          <w:rFonts w:asciiTheme="minorHAnsi" w:hAnsiTheme="minorHAnsi" w:cs="Times New Roman"/>
          <w:szCs w:val="22"/>
        </w:rPr>
        <w:t xml:space="preserve"> </w:t>
      </w:r>
      <w:r w:rsidR="00FF573E" w:rsidRPr="006D1BFC">
        <w:rPr>
          <w:rFonts w:ascii="Aptos" w:eastAsia="Aptos" w:hAnsi="Aptos" w:cs="Aptos"/>
          <w:b/>
          <w:bCs/>
          <w:noProof/>
          <w:szCs w:val="22"/>
        </w:rPr>
        <w:drawing>
          <wp:inline distT="0" distB="0" distL="0" distR="0" wp14:anchorId="3CFD1D45" wp14:editId="5558BD6D">
            <wp:extent cx="188899" cy="188899"/>
            <wp:effectExtent l="0" t="0" r="1905" b="1905"/>
            <wp:docPr id="1291174614" name="Graphic 1"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6854" name="Graphic 53036854" descr="Magnifying glas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98086" cy="198086"/>
                    </a:xfrm>
                    <a:prstGeom prst="rect">
                      <a:avLst/>
                    </a:prstGeom>
                  </pic:spPr>
                </pic:pic>
              </a:graphicData>
            </a:graphic>
          </wp:inline>
        </w:drawing>
      </w:r>
    </w:p>
    <w:p w14:paraId="06FC1EF3" w14:textId="49E45439" w:rsidR="00D42E60" w:rsidRPr="00757CAB" w:rsidRDefault="00570303" w:rsidP="00193E78">
      <w:pPr>
        <w:pStyle w:val="Heading2"/>
        <w:spacing w:line="276" w:lineRule="auto"/>
        <w:rPr>
          <w:rFonts w:asciiTheme="minorHAnsi" w:hAnsiTheme="minorHAnsi"/>
        </w:rPr>
      </w:pPr>
      <w:bookmarkStart w:id="14" w:name="_Toc130971951"/>
      <w:bookmarkStart w:id="15" w:name="_Ref137725091"/>
      <w:bookmarkStart w:id="16" w:name="_Ref137734292"/>
      <w:bookmarkStart w:id="17" w:name="_Ref137756728"/>
      <w:bookmarkStart w:id="18" w:name="_Ref137816054"/>
      <w:bookmarkStart w:id="19" w:name="_Toc135030682"/>
      <w:bookmarkStart w:id="20" w:name="_Toc224633005"/>
      <w:bookmarkEnd w:id="13"/>
      <w:r w:rsidRPr="00757CAB">
        <w:rPr>
          <w:rFonts w:asciiTheme="minorHAnsi" w:hAnsiTheme="minorHAnsi"/>
        </w:rPr>
        <w:t>Definitions and Interpretation</w:t>
      </w:r>
      <w:bookmarkEnd w:id="14"/>
      <w:bookmarkEnd w:id="15"/>
      <w:bookmarkEnd w:id="16"/>
      <w:bookmarkEnd w:id="17"/>
      <w:bookmarkEnd w:id="18"/>
      <w:bookmarkEnd w:id="19"/>
      <w:bookmarkEnd w:id="20"/>
    </w:p>
    <w:p w14:paraId="69CFDC34" w14:textId="7851D175" w:rsidR="005441EF" w:rsidRPr="00757CAB" w:rsidRDefault="00A50CCA" w:rsidP="00193E78">
      <w:pPr>
        <w:pStyle w:val="Body1"/>
        <w:tabs>
          <w:tab w:val="clear" w:pos="1135"/>
        </w:tabs>
        <w:spacing w:line="276" w:lineRule="auto"/>
        <w:rPr>
          <w:rFonts w:asciiTheme="minorHAnsi" w:hAnsiTheme="minorHAnsi"/>
        </w:rPr>
      </w:pPr>
      <w:r w:rsidRPr="00757CAB">
        <w:rPr>
          <w:rFonts w:asciiTheme="minorHAnsi" w:hAnsiTheme="minorHAnsi"/>
        </w:rPr>
        <w:t>Unless otherwise specified</w:t>
      </w:r>
      <w:r w:rsidR="005441EF" w:rsidRPr="00757CAB">
        <w:rPr>
          <w:rFonts w:asciiTheme="minorHAnsi" w:hAnsiTheme="minorHAnsi"/>
        </w:rPr>
        <w:t>:</w:t>
      </w:r>
    </w:p>
    <w:p w14:paraId="0D56173D" w14:textId="02704E19" w:rsidR="005441EF" w:rsidRPr="00757CAB" w:rsidRDefault="00751566" w:rsidP="0072390D">
      <w:pPr>
        <w:pStyle w:val="Body2"/>
        <w:numPr>
          <w:ilvl w:val="3"/>
          <w:numId w:val="43"/>
        </w:numPr>
        <w:tabs>
          <w:tab w:val="clear" w:pos="2269"/>
        </w:tabs>
        <w:spacing w:line="276" w:lineRule="auto"/>
        <w:ind w:left="1418" w:hanging="567"/>
        <w:rPr>
          <w:rFonts w:asciiTheme="minorHAnsi" w:hAnsiTheme="minorHAnsi"/>
        </w:rPr>
      </w:pPr>
      <w:r w:rsidRPr="00CA2416">
        <w:rPr>
          <w:rFonts w:asciiTheme="minorHAnsi" w:hAnsiTheme="minorHAnsi"/>
        </w:rPr>
        <w:t>c</w:t>
      </w:r>
      <w:r w:rsidR="00E66CCF" w:rsidRPr="00CA2416">
        <w:rPr>
          <w:rFonts w:asciiTheme="minorHAnsi" w:hAnsiTheme="minorHAnsi"/>
        </w:rPr>
        <w:t>apitalised</w:t>
      </w:r>
      <w:r w:rsidR="00E66CCF" w:rsidRPr="00757CAB">
        <w:rPr>
          <w:rFonts w:asciiTheme="minorHAnsi" w:hAnsiTheme="minorHAnsi"/>
        </w:rPr>
        <w:t xml:space="preserve"> </w:t>
      </w:r>
      <w:r w:rsidR="00A50CCA" w:rsidRPr="00757CAB">
        <w:rPr>
          <w:rFonts w:asciiTheme="minorHAnsi" w:hAnsiTheme="minorHAnsi"/>
        </w:rPr>
        <w:t xml:space="preserve">terms in these Guidelines have the meaning given in </w:t>
      </w:r>
      <w:r w:rsidR="00D353CA" w:rsidRPr="00757CAB">
        <w:rPr>
          <w:rFonts w:asciiTheme="minorHAnsi" w:hAnsiTheme="minorHAnsi"/>
        </w:rPr>
        <w:t>Section A</w:t>
      </w:r>
      <w:r w:rsidR="00BB4867" w:rsidRPr="00757CAB">
        <w:rPr>
          <w:rFonts w:asciiTheme="minorHAnsi" w:hAnsiTheme="minorHAnsi"/>
        </w:rPr>
        <w:t xml:space="preserve">1.1 of </w:t>
      </w:r>
      <w:r w:rsidR="00A50CCA" w:rsidRPr="00757CAB">
        <w:rPr>
          <w:rFonts w:asciiTheme="minorHAnsi" w:hAnsiTheme="minorHAnsi"/>
        </w:rPr>
        <w:t xml:space="preserve">the Deed or otherwise in accordance with </w:t>
      </w:r>
      <w:r w:rsidR="00D8173F" w:rsidRPr="00CA2416">
        <w:rPr>
          <w:rFonts w:asciiTheme="minorHAnsi" w:hAnsiTheme="minorHAnsi"/>
        </w:rPr>
        <w:t>Table 1</w:t>
      </w:r>
      <w:r w:rsidR="00D8173F" w:rsidRPr="00757CAB">
        <w:rPr>
          <w:rFonts w:asciiTheme="minorHAnsi" w:hAnsiTheme="minorHAnsi"/>
        </w:rPr>
        <w:t xml:space="preserve"> </w:t>
      </w:r>
      <w:r w:rsidR="00045F6E" w:rsidRPr="00757CAB">
        <w:rPr>
          <w:rFonts w:asciiTheme="minorHAnsi" w:hAnsiTheme="minorHAnsi"/>
        </w:rPr>
        <w:t xml:space="preserve">and </w:t>
      </w:r>
      <w:r w:rsidR="00D8173F" w:rsidRPr="00CA2416">
        <w:rPr>
          <w:rFonts w:asciiTheme="minorHAnsi" w:hAnsiTheme="minorHAnsi"/>
        </w:rPr>
        <w:t>Table 2</w:t>
      </w:r>
      <w:r w:rsidR="00D8173F" w:rsidRPr="00757CAB">
        <w:rPr>
          <w:rFonts w:asciiTheme="minorHAnsi" w:hAnsiTheme="minorHAnsi"/>
        </w:rPr>
        <w:t xml:space="preserve"> </w:t>
      </w:r>
      <w:r w:rsidR="00A50CCA" w:rsidRPr="00757CAB">
        <w:rPr>
          <w:rFonts w:asciiTheme="minorHAnsi" w:hAnsiTheme="minorHAnsi"/>
        </w:rPr>
        <w:t>below</w:t>
      </w:r>
      <w:r w:rsidR="00BB4867" w:rsidRPr="00757CAB">
        <w:rPr>
          <w:rFonts w:asciiTheme="minorHAnsi" w:hAnsiTheme="minorHAnsi"/>
        </w:rPr>
        <w:t>.</w:t>
      </w:r>
      <w:r w:rsidR="00A50CCA" w:rsidRPr="00757CAB">
        <w:rPr>
          <w:rFonts w:asciiTheme="minorHAnsi" w:hAnsiTheme="minorHAnsi"/>
        </w:rPr>
        <w:t xml:space="preserve"> </w:t>
      </w:r>
      <w:r w:rsidR="00BB4867" w:rsidRPr="00757CAB">
        <w:rPr>
          <w:rFonts w:asciiTheme="minorHAnsi" w:hAnsiTheme="minorHAnsi"/>
        </w:rPr>
        <w:t xml:space="preserve">As </w:t>
      </w:r>
      <w:r w:rsidR="00A50CCA" w:rsidRPr="00757CAB">
        <w:rPr>
          <w:rFonts w:asciiTheme="minorHAnsi" w:hAnsiTheme="minorHAnsi"/>
        </w:rPr>
        <w:t xml:space="preserve">these Guidelines </w:t>
      </w:r>
      <w:r w:rsidR="00BB4867" w:rsidRPr="00757CAB">
        <w:rPr>
          <w:rFonts w:asciiTheme="minorHAnsi" w:hAnsiTheme="minorHAnsi"/>
        </w:rPr>
        <w:t xml:space="preserve">form part of the Deed, they </w:t>
      </w:r>
      <w:r w:rsidR="00A50CCA" w:rsidRPr="00757CAB">
        <w:rPr>
          <w:rFonts w:asciiTheme="minorHAnsi" w:hAnsiTheme="minorHAnsi"/>
        </w:rPr>
        <w:t xml:space="preserve">are to be interpreted in accordance with </w:t>
      </w:r>
      <w:r w:rsidR="00D353CA" w:rsidRPr="00757CAB">
        <w:rPr>
          <w:rFonts w:asciiTheme="minorHAnsi" w:hAnsiTheme="minorHAnsi"/>
        </w:rPr>
        <w:t>Section A1</w:t>
      </w:r>
      <w:r w:rsidR="00BB4867" w:rsidRPr="00757CAB">
        <w:rPr>
          <w:rFonts w:asciiTheme="minorHAnsi" w:hAnsiTheme="minorHAnsi"/>
        </w:rPr>
        <w:t xml:space="preserve">.1 of the </w:t>
      </w:r>
      <w:r w:rsidR="00A50CCA" w:rsidRPr="00757CAB">
        <w:rPr>
          <w:rFonts w:asciiTheme="minorHAnsi" w:hAnsiTheme="minorHAnsi"/>
        </w:rPr>
        <w:t>Deed</w:t>
      </w:r>
      <w:r w:rsidR="005441EF" w:rsidRPr="00757CAB">
        <w:rPr>
          <w:rFonts w:asciiTheme="minorHAnsi" w:hAnsiTheme="minorHAnsi"/>
        </w:rPr>
        <w:t xml:space="preserve"> and</w:t>
      </w:r>
    </w:p>
    <w:p w14:paraId="56699892" w14:textId="2A017150" w:rsidR="00ED23E8" w:rsidRPr="00757CAB" w:rsidRDefault="005441EF" w:rsidP="0072390D">
      <w:pPr>
        <w:pStyle w:val="Body2"/>
        <w:numPr>
          <w:ilvl w:val="3"/>
          <w:numId w:val="43"/>
        </w:numPr>
        <w:tabs>
          <w:tab w:val="clear" w:pos="2269"/>
        </w:tabs>
        <w:spacing w:line="276" w:lineRule="auto"/>
        <w:ind w:left="1418" w:hanging="567"/>
        <w:rPr>
          <w:rFonts w:asciiTheme="minorHAnsi" w:hAnsiTheme="minorHAnsi"/>
        </w:rPr>
      </w:pPr>
      <w:r w:rsidRPr="00757CAB">
        <w:rPr>
          <w:rFonts w:asciiTheme="minorHAnsi" w:hAnsiTheme="minorHAnsi"/>
        </w:rPr>
        <w:t xml:space="preserve">a reference in these Guidelines to a </w:t>
      </w:r>
      <w:r w:rsidR="002E1FAE" w:rsidRPr="00757CAB">
        <w:rPr>
          <w:rFonts w:asciiTheme="minorHAnsi" w:hAnsiTheme="minorHAnsi"/>
        </w:rPr>
        <w:t>'</w:t>
      </w:r>
      <w:r w:rsidRPr="00757CAB">
        <w:rPr>
          <w:rFonts w:asciiTheme="minorHAnsi" w:hAnsiTheme="minorHAnsi"/>
        </w:rPr>
        <w:t>section</w:t>
      </w:r>
      <w:r w:rsidR="002E1FAE" w:rsidRPr="00757CAB">
        <w:rPr>
          <w:rFonts w:asciiTheme="minorHAnsi" w:hAnsiTheme="minorHAnsi"/>
        </w:rPr>
        <w:t>' or a 'Chapter'</w:t>
      </w:r>
      <w:r w:rsidRPr="00757CAB">
        <w:rPr>
          <w:rFonts w:asciiTheme="minorHAnsi" w:hAnsiTheme="minorHAnsi"/>
        </w:rPr>
        <w:t xml:space="preserve"> is a reference to a section</w:t>
      </w:r>
      <w:r w:rsidR="002E1FAE" w:rsidRPr="00757CAB">
        <w:rPr>
          <w:rFonts w:asciiTheme="minorHAnsi" w:hAnsiTheme="minorHAnsi"/>
        </w:rPr>
        <w:t xml:space="preserve"> or a Chapter, respectively,</w:t>
      </w:r>
      <w:r w:rsidRPr="00757CAB">
        <w:rPr>
          <w:rFonts w:asciiTheme="minorHAnsi" w:hAnsiTheme="minorHAnsi"/>
        </w:rPr>
        <w:t xml:space="preserve"> of these Guidelines</w:t>
      </w:r>
      <w:r w:rsidR="00A50CCA" w:rsidRPr="00757CAB">
        <w:rPr>
          <w:rFonts w:asciiTheme="minorHAnsi" w:hAnsiTheme="minorHAnsi"/>
        </w:rPr>
        <w:t>.</w:t>
      </w:r>
    </w:p>
    <w:p w14:paraId="738FBAB2" w14:textId="2C1D52BD" w:rsidR="00A50CCA" w:rsidRPr="00757CAB" w:rsidRDefault="00F84223" w:rsidP="00193E78">
      <w:pPr>
        <w:pStyle w:val="TableHeading"/>
        <w:spacing w:line="276" w:lineRule="auto"/>
        <w:rPr>
          <w:rFonts w:asciiTheme="minorHAnsi" w:hAnsiTheme="minorHAnsi"/>
        </w:rPr>
      </w:pPr>
      <w:bookmarkStart w:id="21" w:name="_Ref138345826"/>
      <w:r w:rsidRPr="00757CAB">
        <w:rPr>
          <w:rFonts w:asciiTheme="minorHAnsi" w:hAnsiTheme="minorHAnsi"/>
        </w:rPr>
        <w:t>G</w:t>
      </w:r>
      <w:r w:rsidR="000B20B5" w:rsidRPr="00757CAB">
        <w:rPr>
          <w:rFonts w:asciiTheme="minorHAnsi" w:hAnsiTheme="minorHAnsi"/>
        </w:rPr>
        <w:t>lossary</w:t>
      </w:r>
      <w:bookmarkEnd w:id="21"/>
    </w:p>
    <w:p w14:paraId="6BE68792" w14:textId="7A3C0991" w:rsidR="00702333" w:rsidRPr="00757CAB" w:rsidRDefault="00702333" w:rsidP="00193E78">
      <w:pPr>
        <w:pStyle w:val="TableTextItalics"/>
        <w:spacing w:line="276" w:lineRule="auto"/>
        <w:rPr>
          <w:rFonts w:asciiTheme="minorHAnsi" w:hAnsiTheme="minorHAnsi"/>
        </w:rPr>
      </w:pPr>
      <w:r w:rsidRPr="00757CAB">
        <w:rPr>
          <w:rFonts w:asciiTheme="minorHAnsi" w:hAnsiTheme="minorHAnsi"/>
        </w:rPr>
        <w:t>(Acronyms/ Abbreviations/ Initialisations)</w:t>
      </w:r>
    </w:p>
    <w:tbl>
      <w:tblPr>
        <w:tblStyle w:val="PALMTable"/>
        <w:tblW w:w="4559"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2550"/>
        <w:gridCol w:w="6238"/>
      </w:tblGrid>
      <w:tr w:rsidR="006B3A91" w:rsidRPr="00757CAB" w14:paraId="56869F80" w14:textId="77777777" w:rsidTr="00AF6169">
        <w:trPr>
          <w:cnfStyle w:val="100000000000" w:firstRow="1" w:lastRow="0" w:firstColumn="0" w:lastColumn="0" w:oddVBand="0" w:evenVBand="0" w:oddHBand="0" w:evenHBand="0" w:firstRowFirstColumn="0" w:firstRowLastColumn="0" w:lastRowFirstColumn="0" w:lastRowLastColumn="0"/>
          <w:tblHeader/>
        </w:trPr>
        <w:tc>
          <w:tcPr>
            <w:tcW w:w="1451" w:type="pct"/>
            <w:shd w:val="clear" w:color="auto" w:fill="007498" w:themeFill="accent3" w:themeFillShade="BF"/>
            <w:hideMark/>
          </w:tcPr>
          <w:p w14:paraId="6FD05D2B" w14:textId="77777777" w:rsidR="00712144" w:rsidRPr="00757CAB" w:rsidRDefault="00712144" w:rsidP="00193E78">
            <w:pPr>
              <w:pStyle w:val="TableTextWhite"/>
              <w:spacing w:line="276" w:lineRule="auto"/>
              <w:rPr>
                <w:rFonts w:asciiTheme="minorHAnsi" w:hAnsiTheme="minorHAnsi"/>
              </w:rPr>
            </w:pPr>
            <w:r w:rsidRPr="00757CAB">
              <w:rPr>
                <w:rFonts w:asciiTheme="minorHAnsi" w:hAnsiTheme="minorHAnsi"/>
              </w:rPr>
              <w:t>Term</w:t>
            </w:r>
          </w:p>
        </w:tc>
        <w:tc>
          <w:tcPr>
            <w:tcW w:w="3549" w:type="pct"/>
            <w:shd w:val="clear" w:color="auto" w:fill="007498" w:themeFill="accent3" w:themeFillShade="BF"/>
            <w:hideMark/>
          </w:tcPr>
          <w:p w14:paraId="27933C8C" w14:textId="77777777" w:rsidR="00712144" w:rsidRPr="00757CAB" w:rsidRDefault="00712144" w:rsidP="00193E78">
            <w:pPr>
              <w:pStyle w:val="TableTextWhite"/>
              <w:spacing w:line="276" w:lineRule="auto"/>
              <w:rPr>
                <w:rFonts w:asciiTheme="minorHAnsi" w:hAnsiTheme="minorHAnsi"/>
                <w:b w:val="0"/>
              </w:rPr>
            </w:pPr>
            <w:r w:rsidRPr="00757CAB">
              <w:rPr>
                <w:rFonts w:asciiTheme="minorHAnsi" w:hAnsiTheme="minorHAnsi"/>
              </w:rPr>
              <w:t>Description</w:t>
            </w:r>
          </w:p>
        </w:tc>
      </w:tr>
      <w:tr w:rsidR="006B3A91" w:rsidRPr="00757CAB" w14:paraId="571E33DA" w14:textId="77777777" w:rsidTr="00BB3914">
        <w:tc>
          <w:tcPr>
            <w:tcW w:w="1451" w:type="pct"/>
            <w:hideMark/>
          </w:tcPr>
          <w:p w14:paraId="05A1C6C6"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ABF</w:t>
            </w:r>
          </w:p>
        </w:tc>
        <w:tc>
          <w:tcPr>
            <w:tcW w:w="3549" w:type="pct"/>
            <w:hideMark/>
          </w:tcPr>
          <w:p w14:paraId="2A53422B"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Australian Border Force</w:t>
            </w:r>
          </w:p>
        </w:tc>
      </w:tr>
      <w:tr w:rsidR="006B3A91" w:rsidRPr="00757CAB" w14:paraId="56C2963B" w14:textId="77777777" w:rsidTr="00BB3914">
        <w:tc>
          <w:tcPr>
            <w:tcW w:w="1451" w:type="pct"/>
            <w:hideMark/>
          </w:tcPr>
          <w:p w14:paraId="5217CA65"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ATO</w:t>
            </w:r>
          </w:p>
        </w:tc>
        <w:tc>
          <w:tcPr>
            <w:tcW w:w="3549" w:type="pct"/>
            <w:hideMark/>
          </w:tcPr>
          <w:p w14:paraId="75BC602D"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Australian Taxation Office</w:t>
            </w:r>
          </w:p>
        </w:tc>
      </w:tr>
      <w:tr w:rsidR="006B3A91" w:rsidRPr="00757CAB" w14:paraId="6FF8B5D9" w14:textId="77777777" w:rsidTr="00BB3914">
        <w:tc>
          <w:tcPr>
            <w:tcW w:w="1451" w:type="pct"/>
          </w:tcPr>
          <w:p w14:paraId="020A4741" w14:textId="5A34FD6E"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DEWR</w:t>
            </w:r>
            <w:r w:rsidR="0070065D" w:rsidRPr="00757CAB">
              <w:rPr>
                <w:rFonts w:asciiTheme="minorHAnsi" w:hAnsiTheme="minorHAnsi"/>
              </w:rPr>
              <w:t xml:space="preserve"> (the Department)</w:t>
            </w:r>
          </w:p>
        </w:tc>
        <w:tc>
          <w:tcPr>
            <w:tcW w:w="3549" w:type="pct"/>
          </w:tcPr>
          <w:p w14:paraId="5F5C38B7"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Department of Employment and Workplace Relations</w:t>
            </w:r>
          </w:p>
        </w:tc>
      </w:tr>
      <w:tr w:rsidR="006B3A91" w:rsidRPr="00757CAB" w14:paraId="615C9F2C" w14:textId="77777777" w:rsidTr="00BB3914">
        <w:tc>
          <w:tcPr>
            <w:tcW w:w="1451" w:type="pct"/>
            <w:hideMark/>
          </w:tcPr>
          <w:p w14:paraId="33652FDB"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DFAT</w:t>
            </w:r>
          </w:p>
        </w:tc>
        <w:tc>
          <w:tcPr>
            <w:tcW w:w="3549" w:type="pct"/>
            <w:hideMark/>
          </w:tcPr>
          <w:p w14:paraId="4BE9BF4C"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Department of Foreign Affairs and Trade</w:t>
            </w:r>
          </w:p>
        </w:tc>
      </w:tr>
      <w:tr w:rsidR="006B3A91" w:rsidRPr="00757CAB" w14:paraId="050DE267" w14:textId="77777777" w:rsidTr="00BB3914">
        <w:tc>
          <w:tcPr>
            <w:tcW w:w="1451" w:type="pct"/>
            <w:hideMark/>
          </w:tcPr>
          <w:p w14:paraId="39534FA6"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FWO</w:t>
            </w:r>
          </w:p>
        </w:tc>
        <w:tc>
          <w:tcPr>
            <w:tcW w:w="3549" w:type="pct"/>
            <w:hideMark/>
          </w:tcPr>
          <w:p w14:paraId="4C236606" w14:textId="28AB97CE" w:rsidR="00712144" w:rsidRPr="00757CAB" w:rsidRDefault="004D4E33" w:rsidP="00193E78">
            <w:pPr>
              <w:pStyle w:val="TableText"/>
              <w:spacing w:before="30" w:after="30" w:line="276" w:lineRule="auto"/>
              <w:rPr>
                <w:rFonts w:asciiTheme="minorHAnsi" w:hAnsiTheme="minorHAnsi"/>
              </w:rPr>
            </w:pPr>
            <w:r w:rsidRPr="00757CAB">
              <w:rPr>
                <w:rFonts w:asciiTheme="minorHAnsi" w:hAnsiTheme="minorHAnsi"/>
              </w:rPr>
              <w:t xml:space="preserve">The Office of the </w:t>
            </w:r>
            <w:r w:rsidR="00712144" w:rsidRPr="00757CAB">
              <w:rPr>
                <w:rFonts w:asciiTheme="minorHAnsi" w:hAnsiTheme="minorHAnsi"/>
              </w:rPr>
              <w:t>Fair Work Ombudsman</w:t>
            </w:r>
          </w:p>
        </w:tc>
      </w:tr>
      <w:tr w:rsidR="006B3A91" w:rsidRPr="00757CAB" w14:paraId="439A60DA" w14:textId="77777777" w:rsidTr="00BB3914">
        <w:tc>
          <w:tcPr>
            <w:tcW w:w="1451" w:type="pct"/>
          </w:tcPr>
          <w:p w14:paraId="00B34451"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Home Affairs</w:t>
            </w:r>
          </w:p>
        </w:tc>
        <w:tc>
          <w:tcPr>
            <w:tcW w:w="3549" w:type="pct"/>
          </w:tcPr>
          <w:p w14:paraId="7850820F"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Department of Home Affairs</w:t>
            </w:r>
          </w:p>
        </w:tc>
      </w:tr>
      <w:tr w:rsidR="006B3A91" w:rsidRPr="00757CAB" w14:paraId="029113EA" w14:textId="77777777" w:rsidTr="00BB3914">
        <w:tc>
          <w:tcPr>
            <w:tcW w:w="1451" w:type="pct"/>
          </w:tcPr>
          <w:p w14:paraId="148263B0"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LMT</w:t>
            </w:r>
          </w:p>
        </w:tc>
        <w:tc>
          <w:tcPr>
            <w:tcW w:w="3549" w:type="pct"/>
          </w:tcPr>
          <w:p w14:paraId="69371E44"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 xml:space="preserve">Labour Market Testing </w:t>
            </w:r>
          </w:p>
        </w:tc>
      </w:tr>
      <w:tr w:rsidR="006B3A91" w:rsidRPr="00757CAB" w14:paraId="7A337D05" w14:textId="77777777" w:rsidTr="00BB3914">
        <w:tc>
          <w:tcPr>
            <w:tcW w:w="1451" w:type="pct"/>
            <w:hideMark/>
          </w:tcPr>
          <w:p w14:paraId="12B59921"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LSU</w:t>
            </w:r>
          </w:p>
        </w:tc>
        <w:tc>
          <w:tcPr>
            <w:tcW w:w="3549" w:type="pct"/>
            <w:hideMark/>
          </w:tcPr>
          <w:p w14:paraId="5BC04568" w14:textId="404AF063"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 xml:space="preserve">Labour </w:t>
            </w:r>
            <w:r w:rsidR="008B29B5" w:rsidRPr="00757CAB">
              <w:rPr>
                <w:rFonts w:asciiTheme="minorHAnsi" w:hAnsiTheme="minorHAnsi"/>
              </w:rPr>
              <w:t>S</w:t>
            </w:r>
            <w:r w:rsidRPr="00757CAB">
              <w:rPr>
                <w:rFonts w:asciiTheme="minorHAnsi" w:hAnsiTheme="minorHAnsi"/>
              </w:rPr>
              <w:t xml:space="preserve">ending </w:t>
            </w:r>
            <w:r w:rsidR="008B29B5" w:rsidRPr="00757CAB">
              <w:rPr>
                <w:rFonts w:asciiTheme="minorHAnsi" w:hAnsiTheme="minorHAnsi"/>
              </w:rPr>
              <w:t>U</w:t>
            </w:r>
            <w:r w:rsidRPr="00757CAB">
              <w:rPr>
                <w:rFonts w:asciiTheme="minorHAnsi" w:hAnsiTheme="minorHAnsi"/>
              </w:rPr>
              <w:t>nit (in Participating Countries)</w:t>
            </w:r>
          </w:p>
        </w:tc>
      </w:tr>
      <w:tr w:rsidR="006B3A91" w:rsidRPr="00757CAB" w14:paraId="4E6EACB7" w14:textId="77777777" w:rsidTr="00BB3914">
        <w:tc>
          <w:tcPr>
            <w:tcW w:w="1451" w:type="pct"/>
          </w:tcPr>
          <w:p w14:paraId="24502BA5"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MOP</w:t>
            </w:r>
          </w:p>
        </w:tc>
        <w:tc>
          <w:tcPr>
            <w:tcW w:w="3549" w:type="pct"/>
          </w:tcPr>
          <w:p w14:paraId="32A7121D"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 xml:space="preserve">Mandatory Offshore Period </w:t>
            </w:r>
          </w:p>
        </w:tc>
      </w:tr>
      <w:tr w:rsidR="006B3A91" w:rsidRPr="00757CAB" w14:paraId="73546F18" w14:textId="77777777" w:rsidTr="00BB3914">
        <w:tc>
          <w:tcPr>
            <w:tcW w:w="1451" w:type="pct"/>
            <w:hideMark/>
          </w:tcPr>
          <w:p w14:paraId="06E4BB94"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OAIC</w:t>
            </w:r>
          </w:p>
        </w:tc>
        <w:tc>
          <w:tcPr>
            <w:tcW w:w="3549" w:type="pct"/>
            <w:hideMark/>
          </w:tcPr>
          <w:p w14:paraId="0FFCE11A"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Office of the Australian Information Commissioner</w:t>
            </w:r>
          </w:p>
        </w:tc>
      </w:tr>
      <w:tr w:rsidR="006B3A91" w:rsidRPr="00757CAB" w14:paraId="2FA64D15" w14:textId="77777777" w:rsidTr="00BB3914">
        <w:tc>
          <w:tcPr>
            <w:tcW w:w="1451" w:type="pct"/>
            <w:hideMark/>
          </w:tcPr>
          <w:p w14:paraId="0936E4F5"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OoE</w:t>
            </w:r>
          </w:p>
        </w:tc>
        <w:tc>
          <w:tcPr>
            <w:tcW w:w="3549" w:type="pct"/>
            <w:hideMark/>
          </w:tcPr>
          <w:p w14:paraId="19FA3A96"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Offer of Employment</w:t>
            </w:r>
          </w:p>
        </w:tc>
      </w:tr>
      <w:tr w:rsidR="006B3A91" w:rsidRPr="00757CAB" w14:paraId="40F90EEE" w14:textId="77777777" w:rsidTr="00BB3914">
        <w:tc>
          <w:tcPr>
            <w:tcW w:w="1451" w:type="pct"/>
          </w:tcPr>
          <w:p w14:paraId="19E7E823"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PPE</w:t>
            </w:r>
          </w:p>
        </w:tc>
        <w:tc>
          <w:tcPr>
            <w:tcW w:w="3549" w:type="pct"/>
          </w:tcPr>
          <w:p w14:paraId="70C14175" w14:textId="61FC65AB"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 xml:space="preserve">Personal </w:t>
            </w:r>
            <w:r w:rsidR="009F6B1B" w:rsidRPr="00757CAB">
              <w:rPr>
                <w:rFonts w:asciiTheme="minorHAnsi" w:hAnsiTheme="minorHAnsi"/>
              </w:rPr>
              <w:t>P</w:t>
            </w:r>
            <w:r w:rsidRPr="00757CAB">
              <w:rPr>
                <w:rFonts w:asciiTheme="minorHAnsi" w:hAnsiTheme="minorHAnsi"/>
              </w:rPr>
              <w:t xml:space="preserve">rotective </w:t>
            </w:r>
            <w:r w:rsidR="004A575C" w:rsidRPr="00757CAB">
              <w:rPr>
                <w:rFonts w:asciiTheme="minorHAnsi" w:hAnsiTheme="minorHAnsi"/>
              </w:rPr>
              <w:t>E</w:t>
            </w:r>
            <w:r w:rsidRPr="00757CAB">
              <w:rPr>
                <w:rFonts w:asciiTheme="minorHAnsi" w:hAnsiTheme="minorHAnsi"/>
              </w:rPr>
              <w:t>quipment</w:t>
            </w:r>
          </w:p>
        </w:tc>
      </w:tr>
      <w:tr w:rsidR="006B3A91" w:rsidRPr="00757CAB" w14:paraId="54568C62" w14:textId="77777777" w:rsidTr="00BB3914">
        <w:tc>
          <w:tcPr>
            <w:tcW w:w="1451" w:type="pct"/>
            <w:hideMark/>
          </w:tcPr>
          <w:p w14:paraId="2DBE89D1"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TAS</w:t>
            </w:r>
          </w:p>
        </w:tc>
        <w:tc>
          <w:tcPr>
            <w:tcW w:w="3549" w:type="pct"/>
            <w:hideMark/>
          </w:tcPr>
          <w:p w14:paraId="01B9EA1A" w14:textId="387CE53D"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Temporary Activities Sponsor</w:t>
            </w:r>
          </w:p>
        </w:tc>
      </w:tr>
      <w:tr w:rsidR="006B3A91" w:rsidRPr="00757CAB" w14:paraId="6908532B" w14:textId="77777777" w:rsidTr="00BB3914">
        <w:tc>
          <w:tcPr>
            <w:tcW w:w="1451" w:type="pct"/>
            <w:hideMark/>
          </w:tcPr>
          <w:p w14:paraId="17547A80"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VEVO</w:t>
            </w:r>
          </w:p>
        </w:tc>
        <w:tc>
          <w:tcPr>
            <w:tcW w:w="3549" w:type="pct"/>
            <w:hideMark/>
          </w:tcPr>
          <w:p w14:paraId="1EEC4463" w14:textId="453EC82F"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t xml:space="preserve">Visa Entitlement Verification Online </w:t>
            </w:r>
            <w:r w:rsidR="00662121">
              <w:rPr>
                <w:rFonts w:asciiTheme="minorHAnsi" w:hAnsiTheme="minorHAnsi"/>
              </w:rPr>
              <w:t>Systems</w:t>
            </w:r>
          </w:p>
        </w:tc>
      </w:tr>
      <w:tr w:rsidR="006B3A91" w:rsidRPr="00757CAB" w14:paraId="7FEC91AE" w14:textId="77777777" w:rsidTr="00BB3914">
        <w:tc>
          <w:tcPr>
            <w:tcW w:w="1451" w:type="pct"/>
            <w:hideMark/>
          </w:tcPr>
          <w:p w14:paraId="7F6B8437" w14:textId="77777777" w:rsidR="00712144" w:rsidRPr="00757CAB" w:rsidRDefault="00712144" w:rsidP="00193E78">
            <w:pPr>
              <w:pStyle w:val="TableText"/>
              <w:spacing w:before="30" w:after="30" w:line="276" w:lineRule="auto"/>
              <w:rPr>
                <w:rFonts w:asciiTheme="minorHAnsi" w:hAnsiTheme="minorHAnsi"/>
              </w:rPr>
            </w:pPr>
            <w:r w:rsidRPr="00757CAB">
              <w:rPr>
                <w:rFonts w:asciiTheme="minorHAnsi" w:hAnsiTheme="minorHAnsi"/>
              </w:rPr>
              <w:lastRenderedPageBreak/>
              <w:t>WHS</w:t>
            </w:r>
          </w:p>
        </w:tc>
        <w:tc>
          <w:tcPr>
            <w:tcW w:w="3549" w:type="pct"/>
            <w:hideMark/>
          </w:tcPr>
          <w:p w14:paraId="5ABC2BE3" w14:textId="77777777" w:rsidR="00712144" w:rsidRPr="00757CAB" w:rsidRDefault="00712144" w:rsidP="00193E78">
            <w:pPr>
              <w:pStyle w:val="TableText"/>
              <w:spacing w:before="36" w:after="36" w:line="276" w:lineRule="auto"/>
              <w:rPr>
                <w:rFonts w:asciiTheme="minorHAnsi" w:hAnsiTheme="minorHAnsi"/>
              </w:rPr>
            </w:pPr>
            <w:r w:rsidRPr="00757CAB">
              <w:rPr>
                <w:rFonts w:asciiTheme="minorHAnsi" w:hAnsiTheme="minorHAnsi"/>
              </w:rPr>
              <w:t>Work health and safety</w:t>
            </w:r>
          </w:p>
        </w:tc>
      </w:tr>
    </w:tbl>
    <w:p w14:paraId="0F338CB1" w14:textId="3D7B842D" w:rsidR="000B20B5" w:rsidRPr="00757CAB" w:rsidRDefault="006843D3" w:rsidP="00193E78">
      <w:pPr>
        <w:pStyle w:val="TableHeading"/>
        <w:spacing w:line="276" w:lineRule="auto"/>
        <w:rPr>
          <w:rFonts w:asciiTheme="minorHAnsi" w:hAnsiTheme="minorHAnsi"/>
        </w:rPr>
      </w:pPr>
      <w:bookmarkStart w:id="22" w:name="_Ref138345911"/>
      <w:r w:rsidRPr="00757CAB">
        <w:rPr>
          <w:rFonts w:asciiTheme="minorHAnsi" w:hAnsiTheme="minorHAnsi"/>
        </w:rPr>
        <w:t>D</w:t>
      </w:r>
      <w:r w:rsidR="00944A50" w:rsidRPr="00757CAB">
        <w:rPr>
          <w:rFonts w:asciiTheme="minorHAnsi" w:hAnsiTheme="minorHAnsi"/>
        </w:rPr>
        <w:t>efined Terms</w:t>
      </w:r>
      <w:bookmarkEnd w:id="22"/>
    </w:p>
    <w:tbl>
      <w:tblPr>
        <w:tblStyle w:val="PALMTable"/>
        <w:tblW w:w="4560"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2099"/>
        <w:gridCol w:w="6691"/>
      </w:tblGrid>
      <w:tr w:rsidR="00441779" w:rsidRPr="00757CAB" w14:paraId="44ACFC3E" w14:textId="77777777" w:rsidTr="18AE9758">
        <w:trPr>
          <w:cnfStyle w:val="100000000000" w:firstRow="1" w:lastRow="0" w:firstColumn="0" w:lastColumn="0" w:oddVBand="0" w:evenVBand="0" w:oddHBand="0" w:evenHBand="0" w:firstRowFirstColumn="0" w:firstRowLastColumn="0" w:lastRowFirstColumn="0" w:lastRowLastColumn="0"/>
        </w:trPr>
        <w:tc>
          <w:tcPr>
            <w:tcW w:w="1194" w:type="pct"/>
            <w:shd w:val="clear" w:color="auto" w:fill="007498" w:themeFill="accent3" w:themeFillShade="BF"/>
            <w:vAlign w:val="top"/>
          </w:tcPr>
          <w:p w14:paraId="6F74A6C5" w14:textId="77777777" w:rsidR="00815A40" w:rsidRPr="00757CAB" w:rsidRDefault="00815A40" w:rsidP="00193E78">
            <w:pPr>
              <w:pStyle w:val="TableTextWhite"/>
              <w:spacing w:line="276" w:lineRule="auto"/>
              <w:rPr>
                <w:rFonts w:asciiTheme="minorHAnsi" w:hAnsiTheme="minorHAnsi"/>
              </w:rPr>
            </w:pPr>
            <w:r w:rsidRPr="00757CAB">
              <w:rPr>
                <w:rFonts w:asciiTheme="minorHAnsi" w:hAnsiTheme="minorHAnsi"/>
              </w:rPr>
              <w:t>Term</w:t>
            </w:r>
          </w:p>
        </w:tc>
        <w:tc>
          <w:tcPr>
            <w:tcW w:w="3806" w:type="pct"/>
            <w:shd w:val="clear" w:color="auto" w:fill="007498" w:themeFill="accent3" w:themeFillShade="BF"/>
          </w:tcPr>
          <w:p w14:paraId="692ED4F7" w14:textId="3AA1059E" w:rsidR="00815A40" w:rsidRPr="00757CAB" w:rsidRDefault="00476C36" w:rsidP="00193E78">
            <w:pPr>
              <w:pStyle w:val="TableTextWhite"/>
              <w:spacing w:line="276" w:lineRule="auto"/>
              <w:rPr>
                <w:rFonts w:asciiTheme="minorHAnsi" w:hAnsiTheme="minorHAnsi"/>
              </w:rPr>
            </w:pPr>
            <w:r w:rsidRPr="00757CAB">
              <w:rPr>
                <w:rFonts w:asciiTheme="minorHAnsi" w:hAnsiTheme="minorHAnsi"/>
              </w:rPr>
              <w:t>Definition</w:t>
            </w:r>
          </w:p>
        </w:tc>
      </w:tr>
      <w:tr w:rsidR="00403D0B" w:rsidRPr="00757CAB" w14:paraId="7E9E1D24" w14:textId="77777777" w:rsidTr="18AE9758">
        <w:tc>
          <w:tcPr>
            <w:tcW w:w="1194" w:type="pct"/>
            <w:vAlign w:val="top"/>
          </w:tcPr>
          <w:p w14:paraId="1338823D" w14:textId="77777777" w:rsidR="006474BA" w:rsidRPr="00757CAB" w:rsidRDefault="006474BA" w:rsidP="00193E78">
            <w:pPr>
              <w:pStyle w:val="TableText"/>
              <w:spacing w:line="276" w:lineRule="auto"/>
              <w:rPr>
                <w:rFonts w:asciiTheme="minorHAnsi" w:hAnsiTheme="minorHAnsi"/>
              </w:rPr>
            </w:pPr>
            <w:r w:rsidRPr="00757CAB">
              <w:rPr>
                <w:rFonts w:asciiTheme="minorHAnsi" w:hAnsiTheme="minorHAnsi"/>
              </w:rPr>
              <w:t>Arrival Briefing</w:t>
            </w:r>
          </w:p>
        </w:tc>
        <w:tc>
          <w:tcPr>
            <w:tcW w:w="3806" w:type="pct"/>
          </w:tcPr>
          <w:p w14:paraId="79E91A2D" w14:textId="5A9FA8B7" w:rsidR="006474BA" w:rsidRPr="00757CAB" w:rsidRDefault="006474BA" w:rsidP="00193E78">
            <w:pPr>
              <w:pStyle w:val="TableText"/>
              <w:spacing w:line="276" w:lineRule="auto"/>
              <w:rPr>
                <w:rFonts w:asciiTheme="minorHAnsi" w:hAnsiTheme="minorHAnsi"/>
              </w:rPr>
            </w:pPr>
            <w:r w:rsidRPr="00757CAB">
              <w:rPr>
                <w:rFonts w:asciiTheme="minorHAnsi" w:hAnsiTheme="minorHAnsi"/>
              </w:rPr>
              <w:t xml:space="preserve">A face-to-face briefing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provide to Workers on arrival in Australia</w:t>
            </w:r>
            <w:r w:rsidR="00B92A98" w:rsidRPr="00757CAB">
              <w:rPr>
                <w:rFonts w:asciiTheme="minorHAnsi" w:hAnsiTheme="minorHAnsi"/>
              </w:rPr>
              <w:t xml:space="preserve"> in accordance with</w:t>
            </w:r>
            <w:r w:rsidRPr="00757CAB">
              <w:rPr>
                <w:rFonts w:asciiTheme="minorHAnsi" w:hAnsiTheme="minorHAnsi"/>
              </w:rPr>
              <w:t xml:space="preserve"> </w:t>
            </w:r>
            <w:r w:rsidR="00C45C4C" w:rsidRPr="00757CAB">
              <w:rPr>
                <w:rFonts w:asciiTheme="minorHAnsi" w:hAnsiTheme="minorHAnsi"/>
              </w:rPr>
              <w:t xml:space="preserve">section </w:t>
            </w:r>
            <w:hyperlink w:anchor="_4.3_Arrival_Briefing" w:history="1">
              <w:r w:rsidR="00D57C03" w:rsidRPr="00757CAB">
                <w:rPr>
                  <w:rStyle w:val="Hyperlink"/>
                  <w:rFonts w:asciiTheme="minorHAnsi" w:hAnsiTheme="minorHAnsi"/>
                  <w:sz w:val="20"/>
                </w:rPr>
                <w:t>8.3</w:t>
              </w:r>
              <w:r w:rsidR="00D57C03" w:rsidRPr="00757CAB">
                <w:rPr>
                  <w:rStyle w:val="Hyperlink"/>
                  <w:rFonts w:asciiTheme="minorHAnsi" w:hAnsiTheme="minorHAnsi"/>
                  <w:color w:val="000000" w:themeColor="text1"/>
                  <w:sz w:val="20"/>
                  <w:u w:val="none"/>
                </w:rPr>
                <w:t>.</w:t>
              </w:r>
            </w:hyperlink>
          </w:p>
        </w:tc>
      </w:tr>
      <w:tr w:rsidR="00403D0B" w:rsidRPr="00757CAB" w14:paraId="67A4918A" w14:textId="77777777" w:rsidTr="18AE9758">
        <w:tc>
          <w:tcPr>
            <w:tcW w:w="1194" w:type="pct"/>
            <w:vAlign w:val="top"/>
          </w:tcPr>
          <w:p w14:paraId="09B6C4BF" w14:textId="145BC04C" w:rsidR="005441EF" w:rsidRPr="00757CAB" w:rsidRDefault="005441EF" w:rsidP="00193E78">
            <w:pPr>
              <w:pStyle w:val="TableText"/>
              <w:spacing w:line="276" w:lineRule="auto"/>
              <w:rPr>
                <w:rFonts w:asciiTheme="minorHAnsi" w:hAnsiTheme="minorHAnsi"/>
              </w:rPr>
            </w:pPr>
            <w:r w:rsidRPr="00757CAB">
              <w:rPr>
                <w:rFonts w:asciiTheme="minorHAnsi" w:hAnsiTheme="minorHAnsi"/>
              </w:rPr>
              <w:t>Arrival Report</w:t>
            </w:r>
          </w:p>
        </w:tc>
        <w:tc>
          <w:tcPr>
            <w:tcW w:w="3806" w:type="pct"/>
          </w:tcPr>
          <w:p w14:paraId="43A68E0E" w14:textId="1FEDEE90" w:rsidR="005441EF" w:rsidRPr="00757CAB" w:rsidRDefault="00476C36" w:rsidP="00193E78">
            <w:pPr>
              <w:pStyle w:val="TableText"/>
              <w:spacing w:line="276" w:lineRule="auto"/>
              <w:rPr>
                <w:rFonts w:asciiTheme="minorHAnsi" w:hAnsiTheme="minorHAnsi"/>
              </w:rPr>
            </w:pPr>
            <w:r w:rsidRPr="00757CAB">
              <w:rPr>
                <w:rFonts w:asciiTheme="minorHAnsi" w:hAnsiTheme="minorHAnsi"/>
              </w:rPr>
              <w:t>A</w:t>
            </w:r>
            <w:r w:rsidR="005441EF" w:rsidRPr="00757CAB">
              <w:rPr>
                <w:rFonts w:asciiTheme="minorHAnsi" w:hAnsiTheme="minorHAnsi"/>
              </w:rPr>
              <w:t xml:space="preserve"> report submitted by You to Us in accordance with </w:t>
            </w:r>
            <w:r w:rsidR="005441EF" w:rsidRPr="00757CAB">
              <w:rPr>
                <w:rFonts w:asciiTheme="minorHAnsi" w:hAnsiTheme="minorHAnsi"/>
                <w:color w:val="auto"/>
              </w:rPr>
              <w:t>section</w:t>
            </w:r>
            <w:r w:rsidR="00D53717" w:rsidRPr="00757CAB">
              <w:rPr>
                <w:rFonts w:asciiTheme="minorHAnsi" w:hAnsiTheme="minorHAnsi"/>
                <w:color w:val="auto"/>
              </w:rPr>
              <w:t xml:space="preserve"> </w:t>
            </w:r>
            <w:hyperlink w:anchor="_Reporting_Worker_Arrival_1">
              <w:r w:rsidR="00D41A27" w:rsidRPr="00757CAB">
                <w:rPr>
                  <w:rStyle w:val="Hyperlink"/>
                  <w:rFonts w:asciiTheme="minorHAnsi" w:hAnsiTheme="minorHAnsi"/>
                  <w:sz w:val="20"/>
                </w:rPr>
                <w:t>13.6</w:t>
              </w:r>
            </w:hyperlink>
            <w:r w:rsidR="00D41A27" w:rsidRPr="00757CAB">
              <w:rPr>
                <w:rFonts w:asciiTheme="minorHAnsi" w:hAnsiTheme="minorHAnsi"/>
              </w:rPr>
              <w:t>.</w:t>
            </w:r>
          </w:p>
        </w:tc>
      </w:tr>
      <w:tr w:rsidR="00335EEB" w:rsidRPr="00757CAB" w14:paraId="2BD3751A" w14:textId="77777777" w:rsidTr="18AE9758">
        <w:tc>
          <w:tcPr>
            <w:tcW w:w="1194" w:type="pct"/>
            <w:vAlign w:val="top"/>
          </w:tcPr>
          <w:p w14:paraId="294B2995" w14:textId="767609F7" w:rsidR="00335EEB" w:rsidRPr="00DD38DC" w:rsidRDefault="00335EEB" w:rsidP="00193E78">
            <w:pPr>
              <w:pStyle w:val="TableText"/>
              <w:spacing w:line="276" w:lineRule="auto"/>
              <w:rPr>
                <w:rFonts w:asciiTheme="minorHAnsi" w:hAnsiTheme="minorHAnsi"/>
              </w:rPr>
            </w:pPr>
            <w:r w:rsidRPr="00DD38DC">
              <w:rPr>
                <w:rFonts w:asciiTheme="minorHAnsi" w:hAnsiTheme="minorHAnsi"/>
              </w:rPr>
              <w:t>Crisis</w:t>
            </w:r>
          </w:p>
        </w:tc>
        <w:tc>
          <w:tcPr>
            <w:tcW w:w="3806" w:type="pct"/>
          </w:tcPr>
          <w:p w14:paraId="4386F78B" w14:textId="53B94FC0" w:rsidR="00335EEB" w:rsidRPr="00DD38DC" w:rsidRDefault="00C73FA2" w:rsidP="00193E78">
            <w:pPr>
              <w:pStyle w:val="TableText"/>
              <w:spacing w:line="276" w:lineRule="auto"/>
              <w:rPr>
                <w:rFonts w:asciiTheme="minorHAnsi" w:hAnsiTheme="minorHAnsi"/>
              </w:rPr>
            </w:pPr>
            <w:r w:rsidRPr="00DD38DC">
              <w:rPr>
                <w:rFonts w:asciiTheme="minorHAnsi" w:hAnsiTheme="minorHAnsi"/>
              </w:rPr>
              <w:t xml:space="preserve">A large-scale event impacting multiple stakeholders and </w:t>
            </w:r>
            <w:r w:rsidR="0084331B" w:rsidRPr="00DD38DC">
              <w:rPr>
                <w:rFonts w:asciiTheme="minorHAnsi" w:hAnsiTheme="minorHAnsi"/>
              </w:rPr>
              <w:t>s</w:t>
            </w:r>
            <w:r w:rsidR="00806CC6" w:rsidRPr="00DD38DC">
              <w:rPr>
                <w:rFonts w:asciiTheme="minorHAnsi" w:hAnsiTheme="minorHAnsi"/>
              </w:rPr>
              <w:t>ystems</w:t>
            </w:r>
            <w:r w:rsidRPr="00DD38DC">
              <w:rPr>
                <w:rFonts w:asciiTheme="minorHAnsi" w:hAnsiTheme="minorHAnsi"/>
              </w:rPr>
              <w:t xml:space="preserve"> that requires an immediate response outside business-as-usual arrangements to manage potential or realised acute consequences and mitigate further harm</w:t>
            </w:r>
            <w:r w:rsidR="007E532C" w:rsidRPr="00DD38DC">
              <w:rPr>
                <w:rFonts w:asciiTheme="minorHAnsi" w:hAnsiTheme="minorHAnsi"/>
              </w:rPr>
              <w:t>.</w:t>
            </w:r>
          </w:p>
        </w:tc>
      </w:tr>
      <w:tr w:rsidR="00AC0B07" w:rsidRPr="00757CAB" w14:paraId="359D0327" w14:textId="77777777" w:rsidTr="18AE9758">
        <w:tc>
          <w:tcPr>
            <w:tcW w:w="1194" w:type="pct"/>
            <w:vAlign w:val="top"/>
          </w:tcPr>
          <w:p w14:paraId="5612ECCF" w14:textId="77777777" w:rsidR="00DE7051" w:rsidRPr="00757CAB" w:rsidRDefault="00AC0B07" w:rsidP="00193E78">
            <w:pPr>
              <w:pStyle w:val="TableText"/>
              <w:spacing w:line="276" w:lineRule="auto"/>
              <w:rPr>
                <w:rFonts w:asciiTheme="minorHAnsi" w:hAnsiTheme="minorHAnsi"/>
              </w:rPr>
            </w:pPr>
            <w:r w:rsidRPr="00757CAB">
              <w:rPr>
                <w:rFonts w:asciiTheme="minorHAnsi" w:hAnsiTheme="minorHAnsi"/>
              </w:rPr>
              <w:t>Continuing Approved Employer</w:t>
            </w:r>
            <w:r w:rsidR="00DE7051" w:rsidRPr="00757CAB">
              <w:rPr>
                <w:rFonts w:asciiTheme="minorHAnsi" w:hAnsiTheme="minorHAnsi"/>
              </w:rPr>
              <w:t xml:space="preserve"> </w:t>
            </w:r>
          </w:p>
          <w:p w14:paraId="3D5EC44B" w14:textId="095EFED5" w:rsidR="00AC0B07" w:rsidRPr="00757CAB" w:rsidRDefault="00DE7051" w:rsidP="00193E78">
            <w:pPr>
              <w:pStyle w:val="TableText"/>
              <w:spacing w:line="276" w:lineRule="auto"/>
              <w:rPr>
                <w:rFonts w:asciiTheme="minorHAnsi" w:hAnsiTheme="minorHAnsi"/>
              </w:rPr>
            </w:pPr>
            <w:r w:rsidRPr="00757CAB">
              <w:rPr>
                <w:rFonts w:asciiTheme="minorHAnsi" w:hAnsiTheme="minorHAnsi"/>
              </w:rPr>
              <w:t>(</w:t>
            </w:r>
            <w:r w:rsidR="000E12FF" w:rsidRPr="00757CAB">
              <w:rPr>
                <w:rFonts w:asciiTheme="minorHAnsi" w:hAnsiTheme="minorHAnsi"/>
              </w:rPr>
              <w:t>Only</w:t>
            </w:r>
            <w:r w:rsidRPr="00757CAB">
              <w:rPr>
                <w:rFonts w:asciiTheme="minorHAnsi" w:hAnsiTheme="minorHAnsi"/>
              </w:rPr>
              <w:t xml:space="preserve"> relevant to transitioning Approved Employers)</w:t>
            </w:r>
          </w:p>
          <w:p w14:paraId="7E2B28E2" w14:textId="187C6D64" w:rsidR="00DE7051" w:rsidRPr="00757CAB" w:rsidRDefault="00DE7051" w:rsidP="00193E78">
            <w:pPr>
              <w:pStyle w:val="TableText"/>
              <w:spacing w:line="276" w:lineRule="auto"/>
              <w:rPr>
                <w:rFonts w:asciiTheme="minorHAnsi" w:hAnsiTheme="minorHAnsi"/>
              </w:rPr>
            </w:pPr>
          </w:p>
        </w:tc>
        <w:tc>
          <w:tcPr>
            <w:tcW w:w="3806" w:type="pct"/>
          </w:tcPr>
          <w:p w14:paraId="3D3E06AC" w14:textId="77777777" w:rsidR="00AC0B07" w:rsidRPr="00757CAB" w:rsidRDefault="00AC0B07" w:rsidP="00193E78">
            <w:pPr>
              <w:pStyle w:val="TableText"/>
              <w:spacing w:line="276" w:lineRule="auto"/>
              <w:rPr>
                <w:rFonts w:asciiTheme="minorHAnsi" w:hAnsiTheme="minorHAnsi"/>
              </w:rPr>
            </w:pPr>
            <w:r w:rsidRPr="00757CAB">
              <w:rPr>
                <w:rFonts w:asciiTheme="minorHAnsi" w:hAnsiTheme="minorHAnsi"/>
              </w:rPr>
              <w:t xml:space="preserve">An Approved Employer who </w:t>
            </w:r>
            <w:r w:rsidR="00DE7051" w:rsidRPr="00757CAB">
              <w:rPr>
                <w:rFonts w:asciiTheme="minorHAnsi" w:hAnsiTheme="minorHAnsi"/>
              </w:rPr>
              <w:t>held</w:t>
            </w:r>
            <w:r w:rsidRPr="00757CAB">
              <w:rPr>
                <w:rFonts w:asciiTheme="minorHAnsi" w:hAnsiTheme="minorHAnsi"/>
              </w:rPr>
              <w:t xml:space="preserve"> a Pacific Labour Scheme Deed and/or Seasonal Worker Programme Deed and enters into a PALM Deed.  </w:t>
            </w:r>
          </w:p>
          <w:p w14:paraId="58CC6DCC" w14:textId="48DAAF08" w:rsidR="00DE7051" w:rsidRPr="00757CAB" w:rsidRDefault="00DE7051" w:rsidP="0072390D">
            <w:pPr>
              <w:pStyle w:val="TableText"/>
              <w:numPr>
                <w:ilvl w:val="0"/>
                <w:numId w:val="38"/>
              </w:numPr>
              <w:spacing w:line="276" w:lineRule="auto"/>
              <w:rPr>
                <w:rFonts w:asciiTheme="minorHAnsi" w:hAnsiTheme="minorHAnsi"/>
              </w:rPr>
            </w:pPr>
            <w:r w:rsidRPr="00757CAB">
              <w:rPr>
                <w:rFonts w:asciiTheme="minorHAnsi" w:hAnsiTheme="minorHAnsi"/>
              </w:rPr>
              <w:t>A ‘New Approved Recruitment’ for the purposes of transitioning Approved Employers means a Recruitment Application submitted by a Continuing Approved Employer for approval under the Deed and that has been approved by the Department.</w:t>
            </w:r>
          </w:p>
        </w:tc>
      </w:tr>
      <w:tr w:rsidR="00403D0B" w:rsidRPr="00757CAB" w14:paraId="2F3711B6" w14:textId="77777777" w:rsidTr="18AE9758">
        <w:tc>
          <w:tcPr>
            <w:tcW w:w="1194" w:type="pct"/>
            <w:vAlign w:val="top"/>
          </w:tcPr>
          <w:p w14:paraId="12D0E465" w14:textId="77777777" w:rsidR="006474BA" w:rsidRPr="00757CAB" w:rsidRDefault="006474BA" w:rsidP="00193E78">
            <w:pPr>
              <w:pStyle w:val="TableText"/>
              <w:spacing w:line="276" w:lineRule="auto"/>
              <w:rPr>
                <w:rFonts w:asciiTheme="minorHAnsi" w:hAnsiTheme="minorHAnsi"/>
              </w:rPr>
            </w:pPr>
            <w:r w:rsidRPr="00757CAB">
              <w:rPr>
                <w:rFonts w:asciiTheme="minorHAnsi" w:hAnsiTheme="minorHAnsi"/>
              </w:rPr>
              <w:t>Departure Briefing</w:t>
            </w:r>
          </w:p>
        </w:tc>
        <w:tc>
          <w:tcPr>
            <w:tcW w:w="3806" w:type="pct"/>
          </w:tcPr>
          <w:p w14:paraId="72D6A2F9" w14:textId="1AE0431A" w:rsidR="006474BA" w:rsidRPr="00757CAB" w:rsidRDefault="006474BA" w:rsidP="00193E78">
            <w:pPr>
              <w:pStyle w:val="TableText"/>
              <w:spacing w:line="276" w:lineRule="auto"/>
              <w:rPr>
                <w:rFonts w:asciiTheme="minorHAnsi" w:hAnsiTheme="minorHAnsi"/>
              </w:rPr>
            </w:pPr>
            <w:r w:rsidRPr="00757CAB">
              <w:rPr>
                <w:rFonts w:asciiTheme="minorHAnsi" w:hAnsiTheme="minorHAnsi"/>
              </w:rPr>
              <w:t xml:space="preserve">A face-to-face briefing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provide to Workers before they depart Australia to assist them on their return to their </w:t>
            </w:r>
            <w:r w:rsidR="000B1C13" w:rsidRPr="00757CAB">
              <w:rPr>
                <w:rFonts w:asciiTheme="minorHAnsi" w:hAnsiTheme="minorHAnsi"/>
              </w:rPr>
              <w:t>H</w:t>
            </w:r>
            <w:r w:rsidRPr="00757CAB">
              <w:rPr>
                <w:rFonts w:asciiTheme="minorHAnsi" w:hAnsiTheme="minorHAnsi"/>
              </w:rPr>
              <w:t xml:space="preserve">ome </w:t>
            </w:r>
            <w:r w:rsidR="000B1C13" w:rsidRPr="00757CAB">
              <w:rPr>
                <w:rFonts w:asciiTheme="minorHAnsi" w:hAnsiTheme="minorHAnsi"/>
              </w:rPr>
              <w:t>C</w:t>
            </w:r>
            <w:r w:rsidRPr="00757CAB">
              <w:rPr>
                <w:rFonts w:asciiTheme="minorHAnsi" w:hAnsiTheme="minorHAnsi"/>
              </w:rPr>
              <w:t>ountry</w:t>
            </w:r>
            <w:r w:rsidR="00B92A98" w:rsidRPr="00757CAB">
              <w:rPr>
                <w:rFonts w:asciiTheme="minorHAnsi" w:hAnsiTheme="minorHAnsi"/>
              </w:rPr>
              <w:t xml:space="preserve"> in accordance with</w:t>
            </w:r>
            <w:r w:rsidRPr="00757CAB" w:rsidDel="00773A95">
              <w:rPr>
                <w:rFonts w:asciiTheme="minorHAnsi" w:hAnsiTheme="minorHAnsi"/>
              </w:rPr>
              <w:t xml:space="preserve"> </w:t>
            </w:r>
            <w:r w:rsidR="00C45C4C" w:rsidRPr="00757CAB">
              <w:rPr>
                <w:rFonts w:asciiTheme="minorHAnsi" w:hAnsiTheme="minorHAnsi"/>
              </w:rPr>
              <w:t>section</w:t>
            </w:r>
            <w:r w:rsidR="00D57C03" w:rsidRPr="00757CAB">
              <w:rPr>
                <w:rFonts w:asciiTheme="minorHAnsi" w:hAnsiTheme="minorHAnsi"/>
              </w:rPr>
              <w:t xml:space="preserve"> </w:t>
            </w:r>
            <w:hyperlink w:anchor="_Departure_Briefing_1" w:history="1">
              <w:r w:rsidR="00D57C03" w:rsidRPr="00757CAB">
                <w:rPr>
                  <w:rStyle w:val="Hyperlink"/>
                  <w:rFonts w:asciiTheme="minorHAnsi" w:hAnsiTheme="minorHAnsi"/>
                  <w:sz w:val="20"/>
                </w:rPr>
                <w:t>12.3</w:t>
              </w:r>
            </w:hyperlink>
            <w:r w:rsidRPr="00757CAB">
              <w:rPr>
                <w:rFonts w:asciiTheme="minorHAnsi" w:hAnsiTheme="minorHAnsi"/>
              </w:rPr>
              <w:t xml:space="preserve">. </w:t>
            </w:r>
          </w:p>
        </w:tc>
      </w:tr>
      <w:tr w:rsidR="00403D0B" w:rsidRPr="00757CAB" w14:paraId="0BB1F9CF" w14:textId="77777777" w:rsidTr="18AE9758">
        <w:tc>
          <w:tcPr>
            <w:tcW w:w="1194" w:type="pct"/>
            <w:vAlign w:val="top"/>
          </w:tcPr>
          <w:p w14:paraId="2FF82C2D" w14:textId="192AFB0F" w:rsidR="009F4E77" w:rsidRPr="00757CAB" w:rsidRDefault="009F4E77" w:rsidP="00193E78">
            <w:pPr>
              <w:pStyle w:val="TableText"/>
              <w:spacing w:line="276" w:lineRule="auto"/>
              <w:rPr>
                <w:rFonts w:asciiTheme="minorHAnsi" w:hAnsiTheme="minorHAnsi"/>
              </w:rPr>
            </w:pPr>
            <w:r w:rsidRPr="00757CAB">
              <w:rPr>
                <w:rFonts w:asciiTheme="minorHAnsi" w:hAnsiTheme="minorHAnsi"/>
              </w:rPr>
              <w:t>Departure Report</w:t>
            </w:r>
          </w:p>
        </w:tc>
        <w:tc>
          <w:tcPr>
            <w:tcW w:w="3806" w:type="pct"/>
          </w:tcPr>
          <w:p w14:paraId="5EC376D0" w14:textId="022E0C63" w:rsidR="009F4E77" w:rsidRPr="00757CAB" w:rsidRDefault="00476C36" w:rsidP="00193E78">
            <w:pPr>
              <w:pStyle w:val="TableText"/>
              <w:spacing w:line="276" w:lineRule="auto"/>
              <w:rPr>
                <w:rFonts w:asciiTheme="minorHAnsi" w:hAnsiTheme="minorHAnsi"/>
              </w:rPr>
            </w:pPr>
            <w:r w:rsidRPr="00757CAB">
              <w:rPr>
                <w:rFonts w:asciiTheme="minorHAnsi" w:hAnsiTheme="minorHAnsi"/>
              </w:rPr>
              <w:t>A</w:t>
            </w:r>
            <w:r w:rsidR="009F4E77" w:rsidRPr="00757CAB">
              <w:rPr>
                <w:rFonts w:asciiTheme="minorHAnsi" w:hAnsiTheme="minorHAnsi"/>
              </w:rPr>
              <w:t xml:space="preserve"> report submitted by You to Us in accordance with </w:t>
            </w:r>
            <w:r w:rsidR="009F4E77" w:rsidRPr="00757CAB">
              <w:rPr>
                <w:rFonts w:asciiTheme="minorHAnsi" w:hAnsiTheme="minorHAnsi"/>
                <w:color w:val="auto"/>
              </w:rPr>
              <w:t>section</w:t>
            </w:r>
            <w:r w:rsidR="00D41A27" w:rsidRPr="00757CAB">
              <w:rPr>
                <w:rStyle w:val="TableHyperlinkChar"/>
                <w:rFonts w:asciiTheme="minorHAnsi" w:hAnsiTheme="minorHAnsi"/>
              </w:rPr>
              <w:t xml:space="preserve"> </w:t>
            </w:r>
            <w:hyperlink w:anchor="_Reporting_Worker_Departure_1" w:history="1">
              <w:r w:rsidR="00D41A27" w:rsidRPr="00757CAB">
                <w:rPr>
                  <w:rStyle w:val="Hyperlink"/>
                  <w:rFonts w:asciiTheme="minorHAnsi" w:hAnsiTheme="minorHAnsi"/>
                  <w:sz w:val="20"/>
                </w:rPr>
                <w:t>13.7</w:t>
              </w:r>
            </w:hyperlink>
            <w:r w:rsidR="009F4E77" w:rsidRPr="00757CAB">
              <w:rPr>
                <w:rFonts w:asciiTheme="minorHAnsi" w:hAnsiTheme="minorHAnsi"/>
              </w:rPr>
              <w:t>.</w:t>
            </w:r>
          </w:p>
        </w:tc>
      </w:tr>
      <w:tr w:rsidR="00403D0B" w:rsidRPr="00757CAB" w14:paraId="33EC79C4" w14:textId="77777777" w:rsidTr="18AE9758">
        <w:tc>
          <w:tcPr>
            <w:tcW w:w="1194" w:type="pct"/>
            <w:vAlign w:val="top"/>
          </w:tcPr>
          <w:p w14:paraId="0375A7FE" w14:textId="155D1E48" w:rsidR="00476C36" w:rsidRPr="00757CAB" w:rsidRDefault="00476C36" w:rsidP="00193E78">
            <w:pPr>
              <w:pStyle w:val="TableText"/>
              <w:spacing w:line="276" w:lineRule="auto"/>
              <w:rPr>
                <w:rFonts w:asciiTheme="minorHAnsi" w:hAnsiTheme="minorHAnsi"/>
              </w:rPr>
            </w:pPr>
            <w:r w:rsidRPr="00757CAB">
              <w:rPr>
                <w:rFonts w:asciiTheme="minorHAnsi" w:hAnsiTheme="minorHAnsi"/>
              </w:rPr>
              <w:t>Home Country</w:t>
            </w:r>
          </w:p>
        </w:tc>
        <w:tc>
          <w:tcPr>
            <w:tcW w:w="3806" w:type="pct"/>
          </w:tcPr>
          <w:p w14:paraId="53BA7A23" w14:textId="2CFAB580" w:rsidR="00476C36" w:rsidRPr="00757CAB" w:rsidRDefault="00476C36" w:rsidP="00193E78">
            <w:pPr>
              <w:pStyle w:val="TableText"/>
              <w:spacing w:line="276" w:lineRule="auto"/>
              <w:rPr>
                <w:rFonts w:asciiTheme="minorHAnsi" w:hAnsiTheme="minorHAnsi"/>
              </w:rPr>
            </w:pPr>
            <w:r w:rsidRPr="00757CAB">
              <w:rPr>
                <w:rFonts w:asciiTheme="minorHAnsi" w:hAnsiTheme="minorHAnsi"/>
              </w:rPr>
              <w:t>In relation to a Worker, the country in which the Worker usually resides.</w:t>
            </w:r>
          </w:p>
        </w:tc>
      </w:tr>
      <w:tr w:rsidR="00B12BA5" w:rsidRPr="00757CAB" w14:paraId="4AB312F8" w14:textId="77777777" w:rsidTr="18AE9758">
        <w:tc>
          <w:tcPr>
            <w:tcW w:w="1194" w:type="pct"/>
            <w:vAlign w:val="top"/>
          </w:tcPr>
          <w:p w14:paraId="5AAC4773" w14:textId="55E145F0" w:rsidR="00B12BA5" w:rsidRPr="00757CAB" w:rsidRDefault="00B12BA5" w:rsidP="00193E78">
            <w:pPr>
              <w:pStyle w:val="TableText"/>
              <w:spacing w:line="276" w:lineRule="auto"/>
              <w:rPr>
                <w:rFonts w:asciiTheme="minorHAnsi" w:hAnsiTheme="minorHAnsi"/>
              </w:rPr>
            </w:pPr>
            <w:r w:rsidRPr="00B12BA5">
              <w:rPr>
                <w:rFonts w:asciiTheme="minorHAnsi" w:hAnsiTheme="minorHAnsi"/>
              </w:rPr>
              <w:t>Host Organisation</w:t>
            </w:r>
          </w:p>
        </w:tc>
        <w:tc>
          <w:tcPr>
            <w:tcW w:w="3806" w:type="pct"/>
          </w:tcPr>
          <w:p w14:paraId="1E3DFA2B" w14:textId="1127F121" w:rsidR="00B12BA5" w:rsidRPr="00757CAB" w:rsidRDefault="00B12BA5" w:rsidP="00193E78">
            <w:pPr>
              <w:pStyle w:val="TableText"/>
              <w:spacing w:line="276" w:lineRule="auto"/>
              <w:rPr>
                <w:rFonts w:asciiTheme="minorHAnsi" w:hAnsiTheme="minorHAnsi"/>
              </w:rPr>
            </w:pPr>
            <w:r w:rsidRPr="00B12BA5">
              <w:rPr>
                <w:rFonts w:asciiTheme="minorHAnsi" w:hAnsiTheme="minorHAnsi"/>
              </w:rPr>
              <w:t>means an organisation that hosts Workers and provides them with work in accordance with a Host Organisation Arrangement with the Approved Employer.</w:t>
            </w:r>
          </w:p>
        </w:tc>
      </w:tr>
      <w:tr w:rsidR="00403D0B" w:rsidRPr="00757CAB" w14:paraId="6E8DC547" w14:textId="77777777" w:rsidTr="18AE9758">
        <w:tc>
          <w:tcPr>
            <w:tcW w:w="1194" w:type="pct"/>
            <w:vAlign w:val="top"/>
          </w:tcPr>
          <w:p w14:paraId="1F387DB8" w14:textId="23264F9B" w:rsidR="001A39E9" w:rsidRPr="00757CAB" w:rsidRDefault="001A39E9" w:rsidP="00193E78">
            <w:pPr>
              <w:pStyle w:val="TableText"/>
              <w:spacing w:line="276" w:lineRule="auto"/>
              <w:rPr>
                <w:rFonts w:asciiTheme="minorHAnsi" w:hAnsiTheme="minorHAnsi"/>
              </w:rPr>
            </w:pPr>
            <w:r w:rsidRPr="00757CAB">
              <w:rPr>
                <w:rFonts w:asciiTheme="minorHAnsi" w:hAnsiTheme="minorHAnsi"/>
              </w:rPr>
              <w:t>Long-Term Placement</w:t>
            </w:r>
          </w:p>
        </w:tc>
        <w:tc>
          <w:tcPr>
            <w:tcW w:w="3806" w:type="pct"/>
          </w:tcPr>
          <w:p w14:paraId="553BB4A3" w14:textId="5A9347DB" w:rsidR="001A39E9" w:rsidRPr="00757CAB" w:rsidRDefault="00476C36" w:rsidP="00193E78">
            <w:pPr>
              <w:pStyle w:val="TableText"/>
              <w:spacing w:line="276" w:lineRule="auto"/>
              <w:rPr>
                <w:rFonts w:asciiTheme="minorHAnsi" w:hAnsiTheme="minorHAnsi"/>
              </w:rPr>
            </w:pPr>
            <w:r w:rsidRPr="00757CAB">
              <w:rPr>
                <w:rFonts w:asciiTheme="minorHAnsi" w:hAnsiTheme="minorHAnsi"/>
              </w:rPr>
              <w:t>A</w:t>
            </w:r>
            <w:r w:rsidR="001A39E9" w:rsidRPr="00757CAB">
              <w:rPr>
                <w:rFonts w:asciiTheme="minorHAnsi" w:hAnsiTheme="minorHAnsi"/>
              </w:rPr>
              <w:t xml:space="preserve"> Placement for a Long-Term Worker.</w:t>
            </w:r>
          </w:p>
        </w:tc>
      </w:tr>
      <w:tr w:rsidR="00403D0B" w:rsidRPr="00757CAB" w14:paraId="03289951" w14:textId="77777777" w:rsidTr="18AE9758">
        <w:tc>
          <w:tcPr>
            <w:tcW w:w="1194" w:type="pct"/>
            <w:vAlign w:val="top"/>
          </w:tcPr>
          <w:p w14:paraId="6EAF3247" w14:textId="672624D5" w:rsidR="006474BA" w:rsidRPr="00757CAB" w:rsidRDefault="006474BA" w:rsidP="00193E78">
            <w:pPr>
              <w:pStyle w:val="TableText"/>
              <w:spacing w:line="276" w:lineRule="auto"/>
              <w:rPr>
                <w:rFonts w:asciiTheme="minorHAnsi" w:hAnsiTheme="minorHAnsi"/>
              </w:rPr>
            </w:pPr>
            <w:r w:rsidRPr="00757CAB">
              <w:rPr>
                <w:rFonts w:asciiTheme="minorHAnsi" w:hAnsiTheme="minorHAnsi"/>
              </w:rPr>
              <w:t>Long-</w:t>
            </w:r>
            <w:r w:rsidR="005338DC" w:rsidRPr="00757CAB">
              <w:rPr>
                <w:rFonts w:asciiTheme="minorHAnsi" w:hAnsiTheme="minorHAnsi"/>
              </w:rPr>
              <w:t>T</w:t>
            </w:r>
            <w:r w:rsidRPr="00757CAB">
              <w:rPr>
                <w:rFonts w:asciiTheme="minorHAnsi" w:hAnsiTheme="minorHAnsi"/>
              </w:rPr>
              <w:t>erm Worker</w:t>
            </w:r>
          </w:p>
        </w:tc>
        <w:tc>
          <w:tcPr>
            <w:tcW w:w="3806" w:type="pct"/>
          </w:tcPr>
          <w:p w14:paraId="5228D2B7" w14:textId="70B3C54D" w:rsidR="000E591A" w:rsidRPr="00757CAB" w:rsidRDefault="00DC4AFD" w:rsidP="00193E78">
            <w:pPr>
              <w:pStyle w:val="TableText"/>
              <w:spacing w:line="276" w:lineRule="auto"/>
              <w:rPr>
                <w:rFonts w:asciiTheme="minorHAnsi" w:hAnsiTheme="minorHAnsi"/>
              </w:rPr>
            </w:pPr>
            <w:r w:rsidRPr="00757CAB">
              <w:rPr>
                <w:rFonts w:asciiTheme="minorHAnsi" w:hAnsiTheme="minorHAnsi"/>
              </w:rPr>
              <w:t>A Worker who holds the relevant Visa and is employed in a contract of long</w:t>
            </w:r>
            <w:r w:rsidR="004C3412" w:rsidRPr="00757CAB">
              <w:rPr>
                <w:rFonts w:asciiTheme="minorHAnsi" w:hAnsiTheme="minorHAnsi"/>
              </w:rPr>
              <w:t>-</w:t>
            </w:r>
            <w:r w:rsidRPr="00757CAB">
              <w:rPr>
                <w:rFonts w:asciiTheme="minorHAnsi" w:hAnsiTheme="minorHAnsi"/>
              </w:rPr>
              <w:t>term (non-seasonal) work for up to 4 years.</w:t>
            </w:r>
          </w:p>
        </w:tc>
      </w:tr>
      <w:tr w:rsidR="00B76031" w:rsidRPr="00757CAB" w14:paraId="45B31AAC" w14:textId="77777777" w:rsidTr="18AE9758">
        <w:tc>
          <w:tcPr>
            <w:tcW w:w="1194" w:type="pct"/>
            <w:vAlign w:val="top"/>
          </w:tcPr>
          <w:p w14:paraId="70238D00" w14:textId="78983811" w:rsidR="00FB7A05" w:rsidRPr="007205BA" w:rsidRDefault="00FF64DC" w:rsidP="00193E78">
            <w:pPr>
              <w:pStyle w:val="TableText"/>
              <w:spacing w:line="276" w:lineRule="auto"/>
              <w:rPr>
                <w:rFonts w:asciiTheme="minorHAnsi" w:hAnsiTheme="minorHAnsi"/>
              </w:rPr>
            </w:pPr>
            <w:r w:rsidRPr="007205BA">
              <w:rPr>
                <w:rFonts w:asciiTheme="minorHAnsi" w:hAnsiTheme="minorHAnsi"/>
              </w:rPr>
              <w:t>Net Financial Benefit</w:t>
            </w:r>
          </w:p>
        </w:tc>
        <w:tc>
          <w:tcPr>
            <w:tcW w:w="3806" w:type="pct"/>
          </w:tcPr>
          <w:p w14:paraId="611F92C8" w14:textId="7E2830E4" w:rsidR="00DC4AFD" w:rsidRPr="007205BA" w:rsidRDefault="004C3412" w:rsidP="00193E78">
            <w:pPr>
              <w:pStyle w:val="Body2"/>
              <w:numPr>
                <w:ilvl w:val="0"/>
                <w:numId w:val="0"/>
              </w:numPr>
              <w:spacing w:line="276" w:lineRule="auto"/>
              <w:rPr>
                <w:rFonts w:asciiTheme="minorHAnsi" w:hAnsiTheme="minorHAnsi"/>
                <w:sz w:val="20"/>
                <w:szCs w:val="20"/>
              </w:rPr>
            </w:pPr>
            <w:r w:rsidRPr="007205BA">
              <w:rPr>
                <w:rFonts w:asciiTheme="minorHAnsi" w:hAnsiTheme="minorHAnsi"/>
                <w:sz w:val="20"/>
                <w:szCs w:val="20"/>
              </w:rPr>
              <w:t>The</w:t>
            </w:r>
            <w:r w:rsidR="00DC4AFD" w:rsidRPr="007205BA">
              <w:rPr>
                <w:rFonts w:asciiTheme="minorHAnsi" w:hAnsiTheme="minorHAnsi"/>
                <w:sz w:val="20"/>
                <w:szCs w:val="20"/>
              </w:rPr>
              <w:t xml:space="preserve"> Net Financial Benefit </w:t>
            </w:r>
            <w:r w:rsidRPr="007205BA">
              <w:rPr>
                <w:rFonts w:asciiTheme="minorHAnsi" w:hAnsiTheme="minorHAnsi"/>
                <w:sz w:val="20"/>
                <w:szCs w:val="20"/>
              </w:rPr>
              <w:t xml:space="preserve">gained by Workers </w:t>
            </w:r>
            <w:r w:rsidR="00DC4AFD" w:rsidRPr="007205BA">
              <w:rPr>
                <w:rFonts w:asciiTheme="minorHAnsi" w:hAnsiTheme="minorHAnsi"/>
                <w:sz w:val="20"/>
                <w:szCs w:val="20"/>
              </w:rPr>
              <w:t>during their Placement by considering various factors, including:</w:t>
            </w:r>
          </w:p>
          <w:p w14:paraId="134EE484" w14:textId="55063506" w:rsidR="00DC4AFD" w:rsidRPr="007205BA" w:rsidRDefault="00DC4AFD" w:rsidP="0072390D">
            <w:pPr>
              <w:pStyle w:val="Body2"/>
              <w:numPr>
                <w:ilvl w:val="3"/>
                <w:numId w:val="37"/>
              </w:numPr>
              <w:spacing w:line="276" w:lineRule="auto"/>
              <w:ind w:left="567"/>
              <w:rPr>
                <w:rFonts w:asciiTheme="minorHAnsi" w:hAnsiTheme="minorHAnsi"/>
                <w:sz w:val="20"/>
                <w:szCs w:val="20"/>
              </w:rPr>
            </w:pPr>
            <w:r w:rsidRPr="007205BA">
              <w:rPr>
                <w:rFonts w:asciiTheme="minorHAnsi" w:hAnsiTheme="minorHAnsi"/>
                <w:sz w:val="20"/>
                <w:szCs w:val="20"/>
              </w:rPr>
              <w:t xml:space="preserve">the hours of work You will offer Workers, noting the minimum hours requirements as per section </w:t>
            </w:r>
            <w:hyperlink w:anchor="_Minimum_Hours" w:history="1">
              <w:r w:rsidR="00D57C03" w:rsidRPr="007205BA">
                <w:rPr>
                  <w:rStyle w:val="Hyperlink"/>
                  <w:rFonts w:asciiTheme="minorHAnsi" w:hAnsiTheme="minorHAnsi"/>
                  <w:sz w:val="20"/>
                  <w:szCs w:val="20"/>
                </w:rPr>
                <w:t>3.7</w:t>
              </w:r>
            </w:hyperlink>
            <w:r w:rsidR="00AC7EDA" w:rsidRPr="007205BA">
              <w:rPr>
                <w:rFonts w:asciiTheme="minorHAnsi" w:hAnsiTheme="minorHAnsi"/>
                <w:sz w:val="20"/>
                <w:szCs w:val="20"/>
              </w:rPr>
              <w:t>,</w:t>
            </w:r>
            <w:r w:rsidRPr="007205BA">
              <w:rPr>
                <w:rFonts w:asciiTheme="minorHAnsi" w:hAnsiTheme="minorHAnsi"/>
                <w:sz w:val="20"/>
                <w:szCs w:val="20"/>
              </w:rPr>
              <w:t xml:space="preserve"> </w:t>
            </w:r>
          </w:p>
          <w:p w14:paraId="54A157F8" w14:textId="77777777" w:rsidR="00DC4AFD" w:rsidRPr="007205BA" w:rsidRDefault="00DC4AFD" w:rsidP="0072390D">
            <w:pPr>
              <w:pStyle w:val="Body2"/>
              <w:numPr>
                <w:ilvl w:val="3"/>
                <w:numId w:val="37"/>
              </w:numPr>
              <w:spacing w:line="276" w:lineRule="auto"/>
              <w:ind w:left="567"/>
              <w:rPr>
                <w:rFonts w:asciiTheme="minorHAnsi" w:hAnsiTheme="minorHAnsi"/>
                <w:sz w:val="20"/>
                <w:szCs w:val="20"/>
              </w:rPr>
            </w:pPr>
            <w:r w:rsidRPr="007205BA">
              <w:rPr>
                <w:rFonts w:asciiTheme="minorHAnsi" w:hAnsiTheme="minorHAnsi"/>
                <w:sz w:val="20"/>
                <w:szCs w:val="20"/>
              </w:rPr>
              <w:t xml:space="preserve">the likely duration of the Workers' stays in Australia, </w:t>
            </w:r>
          </w:p>
          <w:p w14:paraId="140A3EE6" w14:textId="6C05E148" w:rsidR="009D1208" w:rsidRPr="007205BA" w:rsidRDefault="00DC4AFD" w:rsidP="0072390D">
            <w:pPr>
              <w:pStyle w:val="Body2"/>
              <w:numPr>
                <w:ilvl w:val="3"/>
                <w:numId w:val="37"/>
              </w:numPr>
              <w:spacing w:line="276" w:lineRule="auto"/>
              <w:ind w:left="567"/>
              <w:rPr>
                <w:rFonts w:asciiTheme="minorHAnsi" w:hAnsiTheme="minorHAnsi"/>
                <w:sz w:val="20"/>
                <w:szCs w:val="20"/>
              </w:rPr>
            </w:pPr>
            <w:r w:rsidRPr="007205BA">
              <w:rPr>
                <w:rFonts w:asciiTheme="minorHAnsi" w:hAnsiTheme="minorHAnsi"/>
                <w:sz w:val="20"/>
                <w:szCs w:val="20"/>
              </w:rPr>
              <w:t xml:space="preserve">expected net earnings after </w:t>
            </w:r>
            <w:r w:rsidR="004B0D6A" w:rsidRPr="007205BA">
              <w:rPr>
                <w:rFonts w:asciiTheme="minorHAnsi" w:hAnsiTheme="minorHAnsi"/>
                <w:sz w:val="20"/>
                <w:szCs w:val="20"/>
              </w:rPr>
              <w:t xml:space="preserve">tax and </w:t>
            </w:r>
            <w:r w:rsidRPr="007205BA">
              <w:rPr>
                <w:rFonts w:asciiTheme="minorHAnsi" w:hAnsiTheme="minorHAnsi"/>
                <w:sz w:val="20"/>
                <w:szCs w:val="20"/>
              </w:rPr>
              <w:t>deductions, an</w:t>
            </w:r>
            <w:r w:rsidR="009D1208" w:rsidRPr="007205BA">
              <w:rPr>
                <w:rFonts w:asciiTheme="minorHAnsi" w:hAnsiTheme="minorHAnsi"/>
                <w:sz w:val="20"/>
                <w:szCs w:val="20"/>
              </w:rPr>
              <w:t>d</w:t>
            </w:r>
          </w:p>
          <w:p w14:paraId="1EE53934" w14:textId="5BA86E48" w:rsidR="00FB7A05" w:rsidRPr="007205BA" w:rsidRDefault="00DC4AFD" w:rsidP="0072390D">
            <w:pPr>
              <w:pStyle w:val="Body2"/>
              <w:numPr>
                <w:ilvl w:val="3"/>
                <w:numId w:val="37"/>
              </w:numPr>
              <w:spacing w:line="276" w:lineRule="auto"/>
              <w:ind w:left="567"/>
              <w:rPr>
                <w:rFonts w:asciiTheme="minorHAnsi" w:hAnsiTheme="minorHAnsi"/>
                <w:sz w:val="20"/>
                <w:szCs w:val="20"/>
              </w:rPr>
            </w:pPr>
            <w:r w:rsidRPr="007205BA">
              <w:rPr>
                <w:rFonts w:asciiTheme="minorHAnsi" w:hAnsiTheme="minorHAnsi"/>
                <w:sz w:val="20"/>
                <w:szCs w:val="20"/>
              </w:rPr>
              <w:t xml:space="preserve">ensuring a minimum net pay guarantee </w:t>
            </w:r>
            <w:r w:rsidR="00D353CA" w:rsidRPr="007205BA">
              <w:rPr>
                <w:rFonts w:asciiTheme="minorHAnsi" w:hAnsiTheme="minorHAnsi"/>
                <w:sz w:val="20"/>
                <w:szCs w:val="20"/>
              </w:rPr>
              <w:t xml:space="preserve">of $200 per week </w:t>
            </w:r>
            <w:r w:rsidRPr="007205BA">
              <w:rPr>
                <w:rFonts w:asciiTheme="minorHAnsi" w:hAnsiTheme="minorHAnsi"/>
                <w:sz w:val="20"/>
                <w:szCs w:val="20"/>
              </w:rPr>
              <w:t>for Workers after tax and deductions (debt repayment can be extended)</w:t>
            </w:r>
            <w:r w:rsidR="00AC7EDA" w:rsidRPr="007205BA">
              <w:rPr>
                <w:rFonts w:asciiTheme="minorHAnsi" w:hAnsiTheme="minorHAnsi"/>
                <w:sz w:val="20"/>
                <w:szCs w:val="20"/>
              </w:rPr>
              <w:t xml:space="preserve"> as per section</w:t>
            </w:r>
            <w:r w:rsidR="004C3412" w:rsidRPr="007205BA">
              <w:rPr>
                <w:rFonts w:asciiTheme="minorHAnsi" w:hAnsiTheme="minorHAnsi"/>
                <w:sz w:val="20"/>
                <w:szCs w:val="20"/>
              </w:rPr>
              <w:t xml:space="preserve"> </w:t>
            </w:r>
            <w:hyperlink w:anchor="_Minimum_net_pay" w:history="1">
              <w:r w:rsidR="004C3412" w:rsidRPr="007205BA">
                <w:rPr>
                  <w:rStyle w:val="Hyperlink"/>
                  <w:rFonts w:asciiTheme="minorHAnsi" w:eastAsiaTheme="minorHAnsi" w:hAnsiTheme="minorHAnsi" w:cs="Times New Roman"/>
                  <w:sz w:val="20"/>
                  <w:szCs w:val="20"/>
                  <w:lang w:val="en-AU"/>
                </w:rPr>
                <w:t>5</w:t>
              </w:r>
              <w:r w:rsidR="004C3412" w:rsidRPr="007205BA">
                <w:rPr>
                  <w:rStyle w:val="Hyperlink"/>
                  <w:rFonts w:asciiTheme="minorHAnsi" w:eastAsiaTheme="minorHAnsi" w:hAnsiTheme="minorHAnsi"/>
                  <w:sz w:val="20"/>
                  <w:szCs w:val="20"/>
                </w:rPr>
                <w:t>.1.7</w:t>
              </w:r>
            </w:hyperlink>
            <w:r w:rsidR="004C3412" w:rsidRPr="007205BA">
              <w:rPr>
                <w:rStyle w:val="Hyperlink"/>
                <w:rFonts w:asciiTheme="minorHAnsi" w:eastAsiaTheme="minorHAnsi" w:hAnsiTheme="minorHAnsi"/>
                <w:color w:val="009CCC"/>
                <w:sz w:val="20"/>
                <w:szCs w:val="20"/>
              </w:rPr>
              <w:t>.</w:t>
            </w:r>
          </w:p>
        </w:tc>
      </w:tr>
      <w:tr w:rsidR="00403D0B" w:rsidRPr="00757CAB" w14:paraId="6E13CC89" w14:textId="77777777" w:rsidTr="18AE9758">
        <w:tc>
          <w:tcPr>
            <w:tcW w:w="1194" w:type="pct"/>
            <w:vAlign w:val="top"/>
          </w:tcPr>
          <w:p w14:paraId="478E5BF1" w14:textId="77777777" w:rsidR="006474BA" w:rsidRPr="00757CAB" w:rsidRDefault="006474BA" w:rsidP="00193E78">
            <w:pPr>
              <w:pStyle w:val="TableText"/>
              <w:spacing w:line="276" w:lineRule="auto"/>
              <w:rPr>
                <w:rFonts w:asciiTheme="minorHAnsi" w:hAnsiTheme="minorHAnsi"/>
              </w:rPr>
            </w:pPr>
            <w:r w:rsidRPr="00757CAB">
              <w:rPr>
                <w:rFonts w:asciiTheme="minorHAnsi" w:hAnsiTheme="minorHAnsi"/>
              </w:rPr>
              <w:t>Notice to Report</w:t>
            </w:r>
          </w:p>
        </w:tc>
        <w:tc>
          <w:tcPr>
            <w:tcW w:w="3806" w:type="pct"/>
          </w:tcPr>
          <w:p w14:paraId="3B6A0A24" w14:textId="48633140" w:rsidR="006474BA" w:rsidRPr="00757CAB" w:rsidRDefault="00476C36" w:rsidP="00193E78">
            <w:pPr>
              <w:pStyle w:val="TableText"/>
              <w:spacing w:line="276" w:lineRule="auto"/>
              <w:rPr>
                <w:rFonts w:asciiTheme="minorHAnsi" w:hAnsiTheme="minorHAnsi"/>
              </w:rPr>
            </w:pPr>
            <w:r w:rsidRPr="00757CAB">
              <w:rPr>
                <w:rFonts w:asciiTheme="minorHAnsi" w:hAnsiTheme="minorHAnsi"/>
              </w:rPr>
              <w:t>A</w:t>
            </w:r>
            <w:r w:rsidR="006474BA" w:rsidRPr="00757CAB">
              <w:rPr>
                <w:rFonts w:asciiTheme="minorHAnsi" w:hAnsiTheme="minorHAnsi"/>
              </w:rPr>
              <w:t xml:space="preserve"> request issued under </w:t>
            </w:r>
            <w:r w:rsidR="0076100A" w:rsidRPr="00757CAB">
              <w:rPr>
                <w:rFonts w:asciiTheme="minorHAnsi" w:hAnsiTheme="minorHAnsi"/>
              </w:rPr>
              <w:t xml:space="preserve">Deed </w:t>
            </w:r>
            <w:r w:rsidR="006474BA" w:rsidRPr="00757CAB">
              <w:rPr>
                <w:rFonts w:asciiTheme="minorHAnsi" w:hAnsiTheme="minorHAnsi"/>
              </w:rPr>
              <w:t xml:space="preserve">clause </w:t>
            </w:r>
            <w:r w:rsidR="003C5BA7" w:rsidRPr="00757CAB">
              <w:rPr>
                <w:rFonts w:asciiTheme="minorHAnsi" w:hAnsiTheme="minorHAnsi"/>
              </w:rPr>
              <w:t>4</w:t>
            </w:r>
            <w:r w:rsidR="007C7E22" w:rsidRPr="00757CAB">
              <w:rPr>
                <w:rFonts w:asciiTheme="minorHAnsi" w:hAnsiTheme="minorHAnsi"/>
              </w:rPr>
              <w:t>6</w:t>
            </w:r>
            <w:r w:rsidR="0076100A" w:rsidRPr="00757CAB">
              <w:rPr>
                <w:rFonts w:asciiTheme="minorHAnsi" w:hAnsiTheme="minorHAnsi"/>
              </w:rPr>
              <w:t xml:space="preserve"> and</w:t>
            </w:r>
            <w:r w:rsidR="006474BA" w:rsidRPr="00757CAB">
              <w:rPr>
                <w:rFonts w:asciiTheme="minorHAnsi" w:hAnsiTheme="minorHAnsi"/>
              </w:rPr>
              <w:t xml:space="preserve"> </w:t>
            </w:r>
            <w:r w:rsidR="00B92A98" w:rsidRPr="00757CAB">
              <w:rPr>
                <w:rFonts w:asciiTheme="minorHAnsi" w:hAnsiTheme="minorHAnsi"/>
              </w:rPr>
              <w:t>as described in</w:t>
            </w:r>
            <w:r w:rsidR="006474BA" w:rsidRPr="00757CAB">
              <w:rPr>
                <w:rFonts w:asciiTheme="minorHAnsi" w:hAnsiTheme="minorHAnsi"/>
              </w:rPr>
              <w:t xml:space="preserve"> </w:t>
            </w:r>
            <w:r w:rsidR="00C45C4C" w:rsidRPr="00757CAB">
              <w:rPr>
                <w:rFonts w:asciiTheme="minorHAnsi" w:hAnsiTheme="minorHAnsi"/>
              </w:rPr>
              <w:t>section</w:t>
            </w:r>
            <w:r w:rsidR="00AC7EDA" w:rsidRPr="00757CAB">
              <w:rPr>
                <w:rFonts w:asciiTheme="minorHAnsi" w:hAnsiTheme="minorHAnsi"/>
              </w:rPr>
              <w:t xml:space="preserve"> </w:t>
            </w:r>
            <w:hyperlink w:anchor="_Notice_to_Report" w:history="1">
              <w:r w:rsidR="00AC7EDA" w:rsidRPr="00757CAB">
                <w:rPr>
                  <w:rStyle w:val="Hyperlink"/>
                  <w:rFonts w:asciiTheme="minorHAnsi" w:hAnsiTheme="minorHAnsi"/>
                  <w:sz w:val="20"/>
                </w:rPr>
                <w:t>1</w:t>
              </w:r>
              <w:r w:rsidR="00AC7EDA" w:rsidRPr="00757CAB">
                <w:rPr>
                  <w:rStyle w:val="Hyperlink"/>
                  <w:rFonts w:asciiTheme="minorHAnsi" w:hAnsiTheme="minorHAnsi"/>
                  <w:color w:val="009CCC"/>
                  <w:sz w:val="20"/>
                </w:rPr>
                <w:t>3.</w:t>
              </w:r>
              <w:r w:rsidR="00AC7EDA" w:rsidRPr="00757CAB">
                <w:rPr>
                  <w:rStyle w:val="Hyperlink"/>
                  <w:rFonts w:asciiTheme="minorHAnsi" w:hAnsiTheme="minorHAnsi"/>
                  <w:sz w:val="20"/>
                </w:rPr>
                <w:t>9</w:t>
              </w:r>
            </w:hyperlink>
            <w:r w:rsidR="006474BA" w:rsidRPr="00757CAB">
              <w:rPr>
                <w:rFonts w:asciiTheme="minorHAnsi" w:hAnsiTheme="minorHAnsi"/>
              </w:rPr>
              <w:t>.</w:t>
            </w:r>
          </w:p>
        </w:tc>
      </w:tr>
      <w:tr w:rsidR="005051A0" w:rsidRPr="00757CAB" w14:paraId="0DA0611D" w14:textId="77777777" w:rsidTr="18AE9758">
        <w:tc>
          <w:tcPr>
            <w:tcW w:w="1194" w:type="pct"/>
            <w:vAlign w:val="top"/>
          </w:tcPr>
          <w:p w14:paraId="56B836DC" w14:textId="526E1CF1" w:rsidR="005051A0" w:rsidRPr="00757CAB" w:rsidRDefault="005051A0" w:rsidP="00193E78">
            <w:pPr>
              <w:pStyle w:val="TableText"/>
              <w:spacing w:line="276" w:lineRule="auto"/>
              <w:rPr>
                <w:rFonts w:asciiTheme="minorHAnsi" w:hAnsiTheme="minorHAnsi"/>
              </w:rPr>
            </w:pPr>
            <w:r w:rsidRPr="00757CAB">
              <w:rPr>
                <w:rFonts w:asciiTheme="minorHAnsi" w:hAnsiTheme="minorHAnsi"/>
              </w:rPr>
              <w:lastRenderedPageBreak/>
              <w:t>PALM Recruitment Approval Letter</w:t>
            </w:r>
          </w:p>
        </w:tc>
        <w:tc>
          <w:tcPr>
            <w:tcW w:w="3806" w:type="pct"/>
          </w:tcPr>
          <w:p w14:paraId="741D7B99" w14:textId="65592303"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A letter from Us that confirms approval for an Approved Employer to undertake a recruitment and which is provided in support of a Worker’s visa application.</w:t>
            </w:r>
          </w:p>
        </w:tc>
      </w:tr>
      <w:tr w:rsidR="005051A0" w:rsidRPr="00757CAB" w14:paraId="77CF73EB" w14:textId="77777777" w:rsidTr="18AE9758">
        <w:tc>
          <w:tcPr>
            <w:tcW w:w="1194" w:type="pct"/>
            <w:vAlign w:val="top"/>
          </w:tcPr>
          <w:p w14:paraId="6A957AF7" w14:textId="327079CD"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Pieceworker</w:t>
            </w:r>
          </w:p>
        </w:tc>
        <w:tc>
          <w:tcPr>
            <w:tcW w:w="3806" w:type="pct"/>
          </w:tcPr>
          <w:p w14:paraId="039B4C6C" w14:textId="575137F7"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 xml:space="preserve">Has the meaning given in </w:t>
            </w:r>
            <w:hyperlink r:id="rId15" w:history="1">
              <w:r w:rsidR="00FF6435" w:rsidRPr="00757CAB">
                <w:rPr>
                  <w:rStyle w:val="Hyperlink"/>
                  <w:rFonts w:asciiTheme="minorHAnsi" w:hAnsiTheme="minorHAnsi"/>
                  <w:sz w:val="20"/>
                </w:rPr>
                <w:t>section 21 of the Fair Work Act</w:t>
              </w:r>
            </w:hyperlink>
            <w:r w:rsidR="002A7EA9" w:rsidRPr="00757CAB">
              <w:rPr>
                <w:rFonts w:asciiTheme="minorHAnsi" w:hAnsiTheme="minorHAnsi"/>
              </w:rPr>
              <w:t xml:space="preserve"> </w:t>
            </w:r>
            <w:r w:rsidRPr="00757CAB">
              <w:rPr>
                <w:rFonts w:asciiTheme="minorHAnsi" w:hAnsiTheme="minorHAnsi"/>
              </w:rPr>
              <w:t xml:space="preserve"> </w:t>
            </w:r>
          </w:p>
        </w:tc>
      </w:tr>
      <w:tr w:rsidR="005051A0" w:rsidRPr="00757CAB" w14:paraId="44BEBCFD" w14:textId="77777777" w:rsidTr="18AE9758">
        <w:tc>
          <w:tcPr>
            <w:tcW w:w="1194" w:type="pct"/>
            <w:vAlign w:val="top"/>
          </w:tcPr>
          <w:p w14:paraId="6F36C9A4" w14:textId="68A01676" w:rsidR="005051A0" w:rsidRPr="00757CAB" w:rsidRDefault="005051A0" w:rsidP="00193E78">
            <w:pPr>
              <w:pStyle w:val="TableText"/>
              <w:spacing w:line="276" w:lineRule="auto"/>
              <w:rPr>
                <w:rFonts w:asciiTheme="minorHAnsi" w:hAnsiTheme="minorHAnsi"/>
              </w:rPr>
            </w:pPr>
            <w:bookmarkStart w:id="23" w:name="_Hlk161747062"/>
            <w:r w:rsidRPr="00757CAB">
              <w:rPr>
                <w:rFonts w:asciiTheme="minorHAnsi" w:hAnsiTheme="minorHAnsi"/>
              </w:rPr>
              <w:t>Portability Arrangement</w:t>
            </w:r>
          </w:p>
        </w:tc>
        <w:tc>
          <w:tcPr>
            <w:tcW w:w="3806" w:type="pct"/>
          </w:tcPr>
          <w:p w14:paraId="23E2896C" w14:textId="2BDB9A23"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 xml:space="preserve">An arrangement </w:t>
            </w:r>
            <w:r w:rsidRPr="00757CAB">
              <w:rPr>
                <w:rFonts w:asciiTheme="minorHAnsi" w:hAnsiTheme="minorHAnsi"/>
                <w:lang w:val="en-US"/>
              </w:rPr>
              <w:t xml:space="preserve">under which a Worker has multiple Placements with different </w:t>
            </w:r>
            <w:r w:rsidR="00AF6169" w:rsidRPr="00757CAB">
              <w:rPr>
                <w:rFonts w:asciiTheme="minorHAnsi" w:hAnsiTheme="minorHAnsi"/>
                <w:lang w:val="en-US"/>
              </w:rPr>
              <w:t>Approved Employer</w:t>
            </w:r>
            <w:r w:rsidRPr="00757CAB">
              <w:rPr>
                <w:rFonts w:asciiTheme="minorHAnsi" w:hAnsiTheme="minorHAnsi"/>
                <w:lang w:val="en-US"/>
              </w:rPr>
              <w:t xml:space="preserve">s, or an </w:t>
            </w:r>
            <w:r w:rsidR="00AF6169" w:rsidRPr="00757CAB">
              <w:rPr>
                <w:rFonts w:asciiTheme="minorHAnsi" w:hAnsiTheme="minorHAnsi"/>
                <w:lang w:val="en-US"/>
              </w:rPr>
              <w:t>Approved Employer</w:t>
            </w:r>
            <w:r w:rsidRPr="00757CAB">
              <w:rPr>
                <w:rFonts w:asciiTheme="minorHAnsi" w:hAnsiTheme="minorHAnsi"/>
                <w:lang w:val="en-US"/>
              </w:rPr>
              <w:t xml:space="preserve"> and a Host Organisation</w:t>
            </w:r>
            <w:r w:rsidR="009E754E" w:rsidRPr="00757CAB">
              <w:rPr>
                <w:rFonts w:asciiTheme="minorHAnsi" w:hAnsiTheme="minorHAnsi"/>
                <w:lang w:val="en-US"/>
              </w:rPr>
              <w:t xml:space="preserve"> </w:t>
            </w:r>
            <w:r w:rsidRPr="00757CAB">
              <w:rPr>
                <w:rFonts w:asciiTheme="minorHAnsi" w:hAnsiTheme="minorHAnsi"/>
                <w:lang w:val="en-US"/>
              </w:rPr>
              <w:t>during their stay in Australia</w:t>
            </w:r>
            <w:r w:rsidRPr="00757CAB">
              <w:rPr>
                <w:rFonts w:asciiTheme="minorHAnsi" w:hAnsiTheme="minorHAnsi"/>
              </w:rPr>
              <w:t>.</w:t>
            </w:r>
            <w:r w:rsidRPr="00147EFC">
              <w:rPr>
                <w:rFonts w:asciiTheme="minorHAnsi" w:hAnsiTheme="minorHAnsi"/>
              </w:rPr>
              <w:t xml:space="preserve"> </w:t>
            </w:r>
            <w:r w:rsidR="00147EFC" w:rsidRPr="00147EFC">
              <w:rPr>
                <w:rStyle w:val="normaltextrun"/>
                <w:rFonts w:asciiTheme="minorHAnsi" w:hAnsiTheme="minorHAnsi"/>
                <w:color w:val="000000"/>
                <w:shd w:val="clear" w:color="auto" w:fill="FFFFFF"/>
              </w:rPr>
              <w:t xml:space="preserve">These arrangements are </w:t>
            </w:r>
            <w:r w:rsidR="00147EFC" w:rsidRPr="00147EFC">
              <w:rPr>
                <w:rStyle w:val="normaltextrun"/>
                <w:rFonts w:asciiTheme="minorHAnsi" w:hAnsiTheme="minorHAnsi"/>
                <w:b/>
                <w:bCs/>
                <w:color w:val="000000"/>
                <w:shd w:val="clear" w:color="auto" w:fill="FFFFFF"/>
              </w:rPr>
              <w:t>not</w:t>
            </w:r>
            <w:r w:rsidR="00147EFC" w:rsidRPr="00147EFC">
              <w:rPr>
                <w:rStyle w:val="normaltextrun"/>
                <w:rFonts w:asciiTheme="minorHAnsi" w:hAnsiTheme="minorHAnsi"/>
                <w:color w:val="000000"/>
                <w:shd w:val="clear" w:color="auto" w:fill="FFFFFF"/>
              </w:rPr>
              <w:t xml:space="preserve"> initiated by the Worker</w:t>
            </w:r>
            <w:r w:rsidR="00147EFC">
              <w:rPr>
                <w:rStyle w:val="normaltextrun"/>
                <w:rFonts w:asciiTheme="minorHAnsi" w:hAnsiTheme="minorHAnsi"/>
                <w:color w:val="000000"/>
                <w:shd w:val="clear" w:color="auto" w:fill="FFFFFF"/>
              </w:rPr>
              <w:t>.</w:t>
            </w:r>
          </w:p>
        </w:tc>
      </w:tr>
      <w:bookmarkEnd w:id="23"/>
      <w:tr w:rsidR="005051A0" w:rsidRPr="00757CAB" w14:paraId="655387C5" w14:textId="77777777" w:rsidTr="18AE9758">
        <w:tc>
          <w:tcPr>
            <w:tcW w:w="1194" w:type="pct"/>
            <w:vAlign w:val="top"/>
          </w:tcPr>
          <w:p w14:paraId="6C9EF069" w14:textId="77777777"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Port of Arrival</w:t>
            </w:r>
          </w:p>
        </w:tc>
        <w:tc>
          <w:tcPr>
            <w:tcW w:w="3806" w:type="pct"/>
          </w:tcPr>
          <w:p w14:paraId="2879D7AB" w14:textId="5842A672"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The place where a Worker enters Australia for immigration purposes.</w:t>
            </w:r>
          </w:p>
        </w:tc>
      </w:tr>
      <w:tr w:rsidR="005051A0" w:rsidRPr="00757CAB" w14:paraId="277A30B8" w14:textId="77777777" w:rsidTr="18AE9758">
        <w:tc>
          <w:tcPr>
            <w:tcW w:w="1194" w:type="pct"/>
            <w:vAlign w:val="top"/>
          </w:tcPr>
          <w:p w14:paraId="508C89CD" w14:textId="77777777"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Port of Departure</w:t>
            </w:r>
          </w:p>
        </w:tc>
        <w:tc>
          <w:tcPr>
            <w:tcW w:w="3806" w:type="pct"/>
          </w:tcPr>
          <w:p w14:paraId="3A8F5344" w14:textId="72A5172E"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The place where a Worker departs Australia for immigration purposes.</w:t>
            </w:r>
          </w:p>
        </w:tc>
      </w:tr>
      <w:tr w:rsidR="005051A0" w:rsidRPr="00757CAB" w14:paraId="478E5916" w14:textId="77777777" w:rsidTr="18AE9758">
        <w:tc>
          <w:tcPr>
            <w:tcW w:w="1194" w:type="pct"/>
            <w:vAlign w:val="top"/>
          </w:tcPr>
          <w:p w14:paraId="15ABD498" w14:textId="77777777"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Pre-Departure Briefing</w:t>
            </w:r>
          </w:p>
        </w:tc>
        <w:tc>
          <w:tcPr>
            <w:tcW w:w="3806" w:type="pct"/>
          </w:tcPr>
          <w:p w14:paraId="7C078536" w14:textId="7B55F855"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 xml:space="preserve">A briefing provided to Workers before departing their Home Country to travel to Australia to work as part of the Scheme. Your responsibilities and obligations with respect to Pre-Departure Briefings are set out at section </w:t>
            </w:r>
            <w:hyperlink w:anchor="_Worker_Pre-Departure_Briefing_1" w:history="1">
              <w:r w:rsidR="00D8173F" w:rsidRPr="00757CAB">
                <w:rPr>
                  <w:rStyle w:val="Hyperlink"/>
                  <w:rFonts w:asciiTheme="minorHAnsi" w:hAnsiTheme="minorHAnsi"/>
                  <w:sz w:val="20"/>
                </w:rPr>
                <w:t>6.2</w:t>
              </w:r>
            </w:hyperlink>
            <w:r w:rsidRPr="00757CAB">
              <w:rPr>
                <w:rFonts w:asciiTheme="minorHAnsi" w:hAnsiTheme="minorHAnsi"/>
              </w:rPr>
              <w:t xml:space="preserve">. </w:t>
            </w:r>
          </w:p>
        </w:tc>
      </w:tr>
      <w:tr w:rsidR="0050421E" w:rsidRPr="00757CAB" w14:paraId="0E2AE0DD" w14:textId="77777777" w:rsidTr="18AE9758">
        <w:tc>
          <w:tcPr>
            <w:tcW w:w="1194" w:type="pct"/>
            <w:vAlign w:val="top"/>
          </w:tcPr>
          <w:p w14:paraId="73360296" w14:textId="0AC77FC8" w:rsidR="0050421E" w:rsidRPr="00757CAB" w:rsidRDefault="0050421E" w:rsidP="00193E78">
            <w:pPr>
              <w:pStyle w:val="TableText"/>
              <w:spacing w:line="276" w:lineRule="auto"/>
              <w:rPr>
                <w:rFonts w:asciiTheme="minorHAnsi" w:hAnsiTheme="minorHAnsi"/>
              </w:rPr>
            </w:pPr>
            <w:r w:rsidRPr="00757CAB">
              <w:rPr>
                <w:rFonts w:asciiTheme="minorHAnsi" w:hAnsiTheme="minorHAnsi"/>
              </w:rPr>
              <w:t>Retaliatory Action</w:t>
            </w:r>
          </w:p>
        </w:tc>
        <w:tc>
          <w:tcPr>
            <w:tcW w:w="3806" w:type="pct"/>
          </w:tcPr>
          <w:p w14:paraId="1791FBA0" w14:textId="54DD7966" w:rsidR="0050421E" w:rsidRPr="00757CAB" w:rsidRDefault="0050421E" w:rsidP="00193E78">
            <w:pPr>
              <w:pStyle w:val="TableText"/>
              <w:spacing w:line="276" w:lineRule="auto"/>
              <w:ind w:left="484" w:hanging="484"/>
              <w:rPr>
                <w:rFonts w:asciiTheme="minorHAnsi" w:hAnsiTheme="minorHAnsi"/>
              </w:rPr>
            </w:pPr>
            <w:r w:rsidRPr="00757CAB">
              <w:rPr>
                <w:rFonts w:asciiTheme="minorHAnsi" w:hAnsiTheme="minorHAnsi"/>
              </w:rPr>
              <w:t>Action against a Worker that includes:</w:t>
            </w:r>
          </w:p>
          <w:p w14:paraId="2AE64DC0" w14:textId="26E738BE" w:rsidR="0050421E" w:rsidRPr="00757CAB" w:rsidRDefault="0050421E" w:rsidP="00193E78">
            <w:pPr>
              <w:pStyle w:val="TableText"/>
              <w:spacing w:line="276" w:lineRule="auto"/>
              <w:ind w:left="494" w:hanging="494"/>
              <w:rPr>
                <w:rFonts w:asciiTheme="minorHAnsi" w:hAnsiTheme="minorHAnsi"/>
              </w:rPr>
            </w:pPr>
            <w:r w:rsidRPr="00757CAB">
              <w:rPr>
                <w:rFonts w:asciiTheme="minorHAnsi" w:hAnsiTheme="minorHAnsi"/>
              </w:rPr>
              <w:t>(a)    any form of discrimination against, or bullying or harassment of, the Worker</w:t>
            </w:r>
          </w:p>
          <w:p w14:paraId="6041851B" w14:textId="430B4647" w:rsidR="0050421E" w:rsidRPr="00757CAB" w:rsidRDefault="0050421E" w:rsidP="00193E78">
            <w:pPr>
              <w:pStyle w:val="TableText"/>
              <w:spacing w:line="276" w:lineRule="auto"/>
              <w:ind w:left="484" w:hanging="484"/>
              <w:rPr>
                <w:rFonts w:asciiTheme="minorHAnsi" w:hAnsiTheme="minorHAnsi"/>
              </w:rPr>
            </w:pPr>
            <w:r w:rsidRPr="00757CAB">
              <w:rPr>
                <w:rFonts w:asciiTheme="minorHAnsi" w:hAnsiTheme="minorHAnsi"/>
              </w:rPr>
              <w:t>(b)</w:t>
            </w:r>
            <w:r w:rsidRPr="00757CAB">
              <w:rPr>
                <w:rFonts w:asciiTheme="minorHAnsi" w:hAnsiTheme="minorHAnsi"/>
              </w:rPr>
              <w:tab/>
              <w:t>threats related to adverse immigration consequences, such as reporting a Worker to immigration authorities or threatening to withhold essential information needed for a future visa application</w:t>
            </w:r>
          </w:p>
          <w:p w14:paraId="4C9C4C27" w14:textId="5986E9FC" w:rsidR="0050421E" w:rsidRPr="00757CAB" w:rsidRDefault="0050421E" w:rsidP="00193E78">
            <w:pPr>
              <w:pStyle w:val="TableText"/>
              <w:spacing w:line="276" w:lineRule="auto"/>
              <w:ind w:left="484" w:hanging="484"/>
              <w:rPr>
                <w:rFonts w:asciiTheme="minorHAnsi" w:hAnsiTheme="minorHAnsi"/>
              </w:rPr>
            </w:pPr>
            <w:r w:rsidRPr="00757CAB">
              <w:rPr>
                <w:rFonts w:asciiTheme="minorHAnsi" w:hAnsiTheme="minorHAnsi"/>
              </w:rPr>
              <w:t>(c)</w:t>
            </w:r>
            <w:r w:rsidRPr="00757CAB">
              <w:rPr>
                <w:rFonts w:asciiTheme="minorHAnsi" w:hAnsiTheme="minorHAnsi"/>
              </w:rPr>
              <w:tab/>
              <w:t>reduction in the Worker's working hours</w:t>
            </w:r>
          </w:p>
          <w:p w14:paraId="23224ADD" w14:textId="66D3AC1D" w:rsidR="0050421E" w:rsidRPr="00757CAB" w:rsidRDefault="0050421E" w:rsidP="00193E78">
            <w:pPr>
              <w:pStyle w:val="TableText"/>
              <w:spacing w:line="276" w:lineRule="auto"/>
              <w:ind w:left="484" w:hanging="484"/>
              <w:rPr>
                <w:rFonts w:asciiTheme="minorHAnsi" w:hAnsiTheme="minorHAnsi"/>
              </w:rPr>
            </w:pPr>
            <w:r w:rsidRPr="00757CAB">
              <w:rPr>
                <w:rFonts w:asciiTheme="minorHAnsi" w:hAnsiTheme="minorHAnsi"/>
              </w:rPr>
              <w:t>(d)</w:t>
            </w:r>
            <w:r w:rsidRPr="00757CAB">
              <w:rPr>
                <w:rFonts w:asciiTheme="minorHAnsi" w:hAnsiTheme="minorHAnsi"/>
              </w:rPr>
              <w:tab/>
              <w:t>change to less favourable working conditions for the Worker</w:t>
            </w:r>
          </w:p>
          <w:p w14:paraId="759EB9D4" w14:textId="5A18C6AD" w:rsidR="0050421E" w:rsidRPr="00757CAB" w:rsidRDefault="0050421E" w:rsidP="00193E78">
            <w:pPr>
              <w:pStyle w:val="TableText"/>
              <w:spacing w:line="276" w:lineRule="auto"/>
              <w:ind w:left="484" w:hanging="484"/>
              <w:rPr>
                <w:rFonts w:asciiTheme="minorHAnsi" w:hAnsiTheme="minorHAnsi"/>
              </w:rPr>
            </w:pPr>
            <w:r w:rsidRPr="00757CAB">
              <w:rPr>
                <w:rFonts w:asciiTheme="minorHAnsi" w:hAnsiTheme="minorHAnsi"/>
              </w:rPr>
              <w:t>(e)</w:t>
            </w:r>
            <w:r w:rsidRPr="00757CAB">
              <w:rPr>
                <w:rFonts w:asciiTheme="minorHAnsi" w:hAnsiTheme="minorHAnsi"/>
              </w:rPr>
              <w:tab/>
              <w:t xml:space="preserve">refusal to employ the Worker at any time in the future or </w:t>
            </w:r>
          </w:p>
          <w:p w14:paraId="7A0E3597" w14:textId="2A9E2DAF" w:rsidR="0050421E" w:rsidRPr="00757CAB" w:rsidRDefault="0050421E" w:rsidP="00193E78">
            <w:pPr>
              <w:pStyle w:val="TableText"/>
              <w:spacing w:line="276" w:lineRule="auto"/>
              <w:rPr>
                <w:rFonts w:asciiTheme="minorHAnsi" w:hAnsiTheme="minorHAnsi"/>
              </w:rPr>
            </w:pPr>
            <w:r w:rsidRPr="00757CAB">
              <w:rPr>
                <w:rFonts w:asciiTheme="minorHAnsi" w:hAnsiTheme="minorHAnsi"/>
              </w:rPr>
              <w:t>(f)    threatening or organising to take any of the above action.</w:t>
            </w:r>
          </w:p>
        </w:tc>
      </w:tr>
      <w:tr w:rsidR="005051A0" w:rsidRPr="00757CAB" w14:paraId="00978BB7" w14:textId="77777777" w:rsidTr="18AE9758">
        <w:tc>
          <w:tcPr>
            <w:tcW w:w="1194" w:type="pct"/>
            <w:vAlign w:val="top"/>
          </w:tcPr>
          <w:p w14:paraId="7BF12840" w14:textId="225C1B0F" w:rsidR="005051A0" w:rsidRPr="00757CAB" w:rsidDel="009D1208" w:rsidRDefault="005051A0" w:rsidP="00193E78">
            <w:pPr>
              <w:pStyle w:val="TableText"/>
              <w:spacing w:line="276" w:lineRule="auto"/>
              <w:rPr>
                <w:rFonts w:asciiTheme="minorHAnsi" w:hAnsiTheme="minorHAnsi"/>
              </w:rPr>
            </w:pPr>
            <w:r w:rsidRPr="00757CAB">
              <w:rPr>
                <w:rFonts w:asciiTheme="minorHAnsi" w:hAnsiTheme="minorHAnsi"/>
              </w:rPr>
              <w:t>Scheme</w:t>
            </w:r>
          </w:p>
        </w:tc>
        <w:tc>
          <w:tcPr>
            <w:tcW w:w="3806" w:type="pct"/>
          </w:tcPr>
          <w:p w14:paraId="6DA225F8" w14:textId="4286C1B3" w:rsidR="005051A0" w:rsidRPr="00757CAB" w:rsidDel="009D1208" w:rsidRDefault="005051A0" w:rsidP="00193E78">
            <w:pPr>
              <w:pStyle w:val="TableText"/>
              <w:spacing w:line="276" w:lineRule="auto"/>
              <w:ind w:left="484" w:hanging="484"/>
              <w:rPr>
                <w:rFonts w:asciiTheme="minorHAnsi" w:hAnsiTheme="minorHAnsi"/>
              </w:rPr>
            </w:pPr>
            <w:r w:rsidRPr="00757CAB">
              <w:rPr>
                <w:rFonts w:asciiTheme="minorHAnsi" w:hAnsiTheme="minorHAnsi"/>
              </w:rPr>
              <w:t>The Pacific Australia Labour Mobility scheme.</w:t>
            </w:r>
          </w:p>
        </w:tc>
      </w:tr>
      <w:tr w:rsidR="005051A0" w:rsidRPr="00757CAB" w14:paraId="749BF702" w14:textId="77777777" w:rsidTr="18AE9758">
        <w:tc>
          <w:tcPr>
            <w:tcW w:w="1194" w:type="pct"/>
            <w:vAlign w:val="top"/>
          </w:tcPr>
          <w:p w14:paraId="3AFC6D32" w14:textId="77777777"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Scheme Eligibility Requirements</w:t>
            </w:r>
          </w:p>
        </w:tc>
        <w:tc>
          <w:tcPr>
            <w:tcW w:w="3806" w:type="pct"/>
          </w:tcPr>
          <w:p w14:paraId="00F5E698" w14:textId="76B65419"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 xml:space="preserve">The requirements an individual </w:t>
            </w:r>
            <w:r w:rsidR="00E211B0" w:rsidRPr="00E211B0">
              <w:rPr>
                <w:rFonts w:asciiTheme="minorHAnsi" w:hAnsiTheme="minorHAnsi"/>
                <w:b/>
                <w:bCs/>
              </w:rPr>
              <w:t>must</w:t>
            </w:r>
            <w:r w:rsidRPr="00757CAB">
              <w:rPr>
                <w:rFonts w:asciiTheme="minorHAnsi" w:hAnsiTheme="minorHAnsi"/>
              </w:rPr>
              <w:t xml:space="preserve"> meet to be a Worker under the Scheme. Refer to section </w:t>
            </w:r>
            <w:hyperlink w:anchor="_Recruitment_Requirements" w:history="1">
              <w:r w:rsidRPr="00757CAB">
                <w:rPr>
                  <w:rStyle w:val="Hyperlink"/>
                  <w:rFonts w:asciiTheme="minorHAnsi" w:hAnsiTheme="minorHAnsi"/>
                  <w:sz w:val="20"/>
                </w:rPr>
                <w:t>2</w:t>
              </w:r>
              <w:r w:rsidRPr="00757CAB">
                <w:rPr>
                  <w:rStyle w:val="Hyperlink"/>
                  <w:rFonts w:asciiTheme="minorHAnsi" w:hAnsiTheme="minorHAnsi"/>
                </w:rPr>
                <w:t>.</w:t>
              </w:r>
              <w:r w:rsidRPr="00757CAB">
                <w:rPr>
                  <w:rStyle w:val="Hyperlink"/>
                  <w:rFonts w:asciiTheme="minorHAnsi" w:hAnsiTheme="minorHAnsi"/>
                  <w:sz w:val="20"/>
                </w:rPr>
                <w:t>1</w:t>
              </w:r>
            </w:hyperlink>
            <w:r w:rsidRPr="00757CAB">
              <w:rPr>
                <w:rFonts w:asciiTheme="minorHAnsi" w:hAnsiTheme="minorHAnsi"/>
              </w:rPr>
              <w:t>.</w:t>
            </w:r>
          </w:p>
        </w:tc>
      </w:tr>
      <w:tr w:rsidR="005051A0" w:rsidRPr="00757CAB" w14:paraId="1A5321FA" w14:textId="77777777" w:rsidTr="18AE9758">
        <w:tc>
          <w:tcPr>
            <w:tcW w:w="1194" w:type="pct"/>
            <w:vAlign w:val="top"/>
          </w:tcPr>
          <w:p w14:paraId="22EC639B" w14:textId="07664CB7"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Short-Term Placement</w:t>
            </w:r>
          </w:p>
        </w:tc>
        <w:tc>
          <w:tcPr>
            <w:tcW w:w="3806" w:type="pct"/>
          </w:tcPr>
          <w:p w14:paraId="61B5E65B" w14:textId="44C37FCA"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A Placement for a Short-Term Worker.</w:t>
            </w:r>
          </w:p>
        </w:tc>
      </w:tr>
      <w:tr w:rsidR="005051A0" w:rsidRPr="00757CAB" w14:paraId="7E1B334E" w14:textId="77777777" w:rsidTr="18AE9758">
        <w:tc>
          <w:tcPr>
            <w:tcW w:w="1194" w:type="pct"/>
            <w:vAlign w:val="top"/>
          </w:tcPr>
          <w:p w14:paraId="1E6004DC" w14:textId="266008B2"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Short-Term Worker</w:t>
            </w:r>
            <w:r w:rsidRPr="00757CAB">
              <w:rPr>
                <w:rFonts w:asciiTheme="minorHAnsi" w:hAnsiTheme="minorHAnsi"/>
              </w:rPr>
              <w:br/>
            </w:r>
          </w:p>
        </w:tc>
        <w:tc>
          <w:tcPr>
            <w:tcW w:w="3806" w:type="pct"/>
          </w:tcPr>
          <w:p w14:paraId="64A737F9" w14:textId="6D22ACFD"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A Worker who holds the relevant Visa and is employed in a contract of short-term work for up to 9 months.</w:t>
            </w:r>
          </w:p>
        </w:tc>
      </w:tr>
      <w:tr w:rsidR="005051A0" w:rsidRPr="00757CAB" w14:paraId="7F5DFAFF" w14:textId="77777777" w:rsidTr="18AE9758">
        <w:tc>
          <w:tcPr>
            <w:tcW w:w="1194" w:type="pct"/>
            <w:vAlign w:val="top"/>
          </w:tcPr>
          <w:p w14:paraId="18E579F2" w14:textId="5346ABA4"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Statement of Deductions</w:t>
            </w:r>
          </w:p>
        </w:tc>
        <w:tc>
          <w:tcPr>
            <w:tcW w:w="3806" w:type="pct"/>
          </w:tcPr>
          <w:p w14:paraId="3683F515" w14:textId="27C69F44"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 xml:space="preserve">A statement setting out information regarding deductions made from a Worker's wage, including the information specified in </w:t>
            </w:r>
            <w:r w:rsidRPr="00757CAB">
              <w:rPr>
                <w:rStyle w:val="TableHyperlinkChar"/>
                <w:rFonts w:asciiTheme="minorHAnsi" w:hAnsiTheme="minorHAnsi"/>
                <w:color w:val="000000" w:themeColor="text1"/>
                <w:u w:val="none"/>
              </w:rPr>
              <w:t>section</w:t>
            </w:r>
            <w:r w:rsidRPr="00757CAB">
              <w:rPr>
                <w:rStyle w:val="TableHyperlinkChar"/>
                <w:rFonts w:asciiTheme="minorHAnsi" w:hAnsiTheme="minorHAnsi"/>
                <w:u w:val="none"/>
              </w:rPr>
              <w:t xml:space="preserve"> </w:t>
            </w:r>
            <w:r w:rsidRPr="00757CAB">
              <w:rPr>
                <w:rStyle w:val="TableHyperlinkChar"/>
                <w:rFonts w:asciiTheme="minorHAnsi" w:hAnsiTheme="minorHAnsi"/>
              </w:rPr>
              <w:fldChar w:fldCharType="begin"/>
            </w:r>
            <w:r w:rsidRPr="00757CAB">
              <w:rPr>
                <w:rStyle w:val="TableHyperlinkChar"/>
                <w:rFonts w:asciiTheme="minorHAnsi" w:hAnsiTheme="minorHAnsi"/>
              </w:rPr>
              <w:instrText xml:space="preserve"> REF _Ref132964169 \r \h  \* MERGEFORMAT </w:instrText>
            </w:r>
            <w:r w:rsidRPr="00757CAB">
              <w:rPr>
                <w:rStyle w:val="TableHyperlinkChar"/>
                <w:rFonts w:asciiTheme="minorHAnsi" w:hAnsiTheme="minorHAnsi"/>
              </w:rPr>
            </w:r>
            <w:r w:rsidRPr="00757CAB">
              <w:rPr>
                <w:rStyle w:val="TableHyperlinkChar"/>
                <w:rFonts w:asciiTheme="minorHAnsi" w:hAnsiTheme="minorHAnsi"/>
              </w:rPr>
              <w:fldChar w:fldCharType="separate"/>
            </w:r>
            <w:r w:rsidR="00201EDD">
              <w:rPr>
                <w:rStyle w:val="TableHyperlinkChar"/>
                <w:rFonts w:asciiTheme="minorHAnsi" w:hAnsiTheme="minorHAnsi"/>
              </w:rPr>
              <w:t>5.1.14</w:t>
            </w:r>
            <w:r w:rsidRPr="00757CAB">
              <w:rPr>
                <w:rStyle w:val="TableHyperlinkChar"/>
                <w:rFonts w:asciiTheme="minorHAnsi" w:hAnsiTheme="minorHAnsi"/>
              </w:rPr>
              <w:fldChar w:fldCharType="end"/>
            </w:r>
            <w:r w:rsidRPr="00757CAB">
              <w:rPr>
                <w:rFonts w:asciiTheme="minorHAnsi" w:hAnsiTheme="minorHAnsi"/>
              </w:rPr>
              <w:t>.</w:t>
            </w:r>
          </w:p>
        </w:tc>
      </w:tr>
      <w:tr w:rsidR="005051A0" w:rsidRPr="00757CAB" w14:paraId="13197C66" w14:textId="77777777" w:rsidTr="18AE9758">
        <w:tc>
          <w:tcPr>
            <w:tcW w:w="1194" w:type="pct"/>
            <w:vAlign w:val="top"/>
          </w:tcPr>
          <w:p w14:paraId="5547E01A" w14:textId="384F8DA2"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Us or We</w:t>
            </w:r>
          </w:p>
        </w:tc>
        <w:tc>
          <w:tcPr>
            <w:tcW w:w="3806" w:type="pct"/>
          </w:tcPr>
          <w:p w14:paraId="416D2461" w14:textId="19F37D74"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The Department of Employment and Workplace Relations (the Department).</w:t>
            </w:r>
          </w:p>
        </w:tc>
      </w:tr>
      <w:tr w:rsidR="005051A0" w:rsidRPr="00757CAB" w14:paraId="44F72802" w14:textId="77777777" w:rsidTr="18AE9758">
        <w:tc>
          <w:tcPr>
            <w:tcW w:w="1194" w:type="pct"/>
            <w:vAlign w:val="top"/>
          </w:tcPr>
          <w:p w14:paraId="1A437EDE" w14:textId="624E1799"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Visa</w:t>
            </w:r>
          </w:p>
        </w:tc>
        <w:tc>
          <w:tcPr>
            <w:tcW w:w="3806" w:type="pct"/>
          </w:tcPr>
          <w:p w14:paraId="2A66CDF0" w14:textId="2F03C2D7" w:rsidR="00D353CA" w:rsidRPr="0032577E" w:rsidRDefault="005051A0" w:rsidP="00193E78">
            <w:pPr>
              <w:pStyle w:val="TableText"/>
              <w:spacing w:line="276" w:lineRule="auto"/>
              <w:rPr>
                <w:rFonts w:asciiTheme="minorHAnsi" w:hAnsiTheme="minorHAnsi"/>
              </w:rPr>
            </w:pPr>
            <w:r w:rsidRPr="00757CAB">
              <w:rPr>
                <w:rFonts w:asciiTheme="minorHAnsi" w:hAnsiTheme="minorHAnsi"/>
              </w:rPr>
              <w:t>The Temporary Work (International Relations) visa (subclass 403) - Pacific Australia Labour Mobility stream (or such other visa category as may be Notified by Us), under which the relevant Worker may be employed.</w:t>
            </w:r>
          </w:p>
        </w:tc>
      </w:tr>
      <w:tr w:rsidR="005051A0" w:rsidRPr="00757CAB" w14:paraId="3F2624F0" w14:textId="77777777" w:rsidTr="18AE9758">
        <w:tc>
          <w:tcPr>
            <w:tcW w:w="1194" w:type="pct"/>
            <w:vAlign w:val="top"/>
          </w:tcPr>
          <w:p w14:paraId="2A167677" w14:textId="77777777"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Workplace Induction</w:t>
            </w:r>
          </w:p>
        </w:tc>
        <w:tc>
          <w:tcPr>
            <w:tcW w:w="3806" w:type="pct"/>
          </w:tcPr>
          <w:p w14:paraId="3ACB6BBA" w14:textId="5ABCFCE9"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 xml:space="preserve">An induction You </w:t>
            </w:r>
            <w:r w:rsidR="00E211B0" w:rsidRPr="00E211B0">
              <w:rPr>
                <w:rFonts w:asciiTheme="minorHAnsi" w:hAnsiTheme="minorHAnsi"/>
                <w:b/>
                <w:bCs/>
              </w:rPr>
              <w:t>must</w:t>
            </w:r>
            <w:r w:rsidRPr="00757CAB">
              <w:rPr>
                <w:rFonts w:asciiTheme="minorHAnsi" w:hAnsiTheme="minorHAnsi"/>
              </w:rPr>
              <w:t xml:space="preserve"> provide to Workers following arrival in Australia in accordance with </w:t>
            </w:r>
            <w:r w:rsidRPr="00757CAB">
              <w:rPr>
                <w:rStyle w:val="TableHyperlinkChar"/>
                <w:rFonts w:asciiTheme="minorHAnsi" w:hAnsiTheme="minorHAnsi"/>
                <w:color w:val="000000" w:themeColor="text1"/>
                <w:u w:val="none"/>
              </w:rPr>
              <w:t xml:space="preserve">section </w:t>
            </w:r>
            <w:r w:rsidRPr="00757CAB">
              <w:rPr>
                <w:rStyle w:val="TableHyperlinkChar"/>
                <w:rFonts w:asciiTheme="minorHAnsi" w:hAnsiTheme="minorHAnsi"/>
              </w:rPr>
              <w:fldChar w:fldCharType="begin"/>
            </w:r>
            <w:r w:rsidRPr="00757CAB">
              <w:rPr>
                <w:rStyle w:val="TableHyperlinkChar"/>
                <w:rFonts w:asciiTheme="minorHAnsi" w:hAnsiTheme="minorHAnsi"/>
              </w:rPr>
              <w:instrText xml:space="preserve"> REF _Ref135312772 \r \h </w:instrText>
            </w:r>
            <w:r w:rsidR="005B6CD2" w:rsidRPr="00757CAB">
              <w:rPr>
                <w:rStyle w:val="TableHyperlinkChar"/>
                <w:rFonts w:asciiTheme="minorHAnsi" w:hAnsiTheme="minorHAnsi"/>
              </w:rPr>
              <w:instrText xml:space="preserve"> \* MERGEFORMAT </w:instrText>
            </w:r>
            <w:r w:rsidRPr="00757CAB">
              <w:rPr>
                <w:rStyle w:val="TableHyperlinkChar"/>
                <w:rFonts w:asciiTheme="minorHAnsi" w:hAnsiTheme="minorHAnsi"/>
              </w:rPr>
            </w:r>
            <w:r w:rsidRPr="00757CAB">
              <w:rPr>
                <w:rStyle w:val="TableHyperlinkChar"/>
                <w:rFonts w:asciiTheme="minorHAnsi" w:hAnsiTheme="minorHAnsi"/>
              </w:rPr>
              <w:fldChar w:fldCharType="separate"/>
            </w:r>
            <w:r w:rsidR="00201EDD">
              <w:rPr>
                <w:rStyle w:val="TableHyperlinkChar"/>
                <w:rFonts w:asciiTheme="minorHAnsi" w:hAnsiTheme="minorHAnsi"/>
              </w:rPr>
              <w:t>8.6</w:t>
            </w:r>
            <w:r w:rsidRPr="00757CAB">
              <w:rPr>
                <w:rStyle w:val="TableHyperlinkChar"/>
                <w:rFonts w:asciiTheme="minorHAnsi" w:hAnsiTheme="minorHAnsi"/>
              </w:rPr>
              <w:fldChar w:fldCharType="end"/>
            </w:r>
            <w:r w:rsidRPr="00757CAB">
              <w:rPr>
                <w:rFonts w:asciiTheme="minorHAnsi" w:hAnsiTheme="minorHAnsi"/>
              </w:rPr>
              <w:t xml:space="preserve">.  </w:t>
            </w:r>
          </w:p>
        </w:tc>
      </w:tr>
      <w:tr w:rsidR="005051A0" w:rsidRPr="00757CAB" w14:paraId="41BBB819" w14:textId="77777777" w:rsidTr="18AE9758">
        <w:tc>
          <w:tcPr>
            <w:tcW w:w="1194" w:type="pct"/>
            <w:vAlign w:val="top"/>
          </w:tcPr>
          <w:p w14:paraId="55496C07" w14:textId="2E4AB7E4" w:rsidR="005051A0" w:rsidRPr="00757CAB" w:rsidRDefault="005051A0" w:rsidP="00193E78">
            <w:pPr>
              <w:pStyle w:val="TableText"/>
              <w:spacing w:line="276" w:lineRule="auto"/>
              <w:rPr>
                <w:rFonts w:asciiTheme="minorHAnsi" w:hAnsiTheme="minorHAnsi"/>
              </w:rPr>
            </w:pPr>
            <w:r w:rsidRPr="00757CAB">
              <w:rPr>
                <w:rFonts w:asciiTheme="minorHAnsi" w:hAnsiTheme="minorHAnsi"/>
              </w:rPr>
              <w:lastRenderedPageBreak/>
              <w:t>You</w:t>
            </w:r>
            <w:r w:rsidR="00D353CA" w:rsidRPr="00757CAB">
              <w:rPr>
                <w:rFonts w:asciiTheme="minorHAnsi" w:hAnsiTheme="minorHAnsi"/>
              </w:rPr>
              <w:t xml:space="preserve"> or Your</w:t>
            </w:r>
          </w:p>
        </w:tc>
        <w:tc>
          <w:tcPr>
            <w:tcW w:w="3806" w:type="pct"/>
          </w:tcPr>
          <w:p w14:paraId="7CC236C2" w14:textId="46D2E6A0" w:rsidR="005051A0" w:rsidRPr="00757CAB" w:rsidRDefault="005051A0" w:rsidP="00193E78">
            <w:pPr>
              <w:pStyle w:val="TableText"/>
              <w:spacing w:line="276" w:lineRule="auto"/>
              <w:rPr>
                <w:rFonts w:asciiTheme="minorHAnsi" w:hAnsiTheme="minorHAnsi"/>
              </w:rPr>
            </w:pPr>
            <w:r w:rsidRPr="00757CAB">
              <w:rPr>
                <w:rFonts w:asciiTheme="minorHAnsi" w:hAnsiTheme="minorHAnsi"/>
              </w:rPr>
              <w:t>The Approved Employer.</w:t>
            </w:r>
          </w:p>
        </w:tc>
      </w:tr>
    </w:tbl>
    <w:p w14:paraId="6B937594" w14:textId="169DAC27" w:rsidR="00BB4A6B" w:rsidRPr="00757CAB" w:rsidRDefault="00875C23" w:rsidP="00193E78">
      <w:pPr>
        <w:pStyle w:val="Heading2"/>
        <w:spacing w:line="276" w:lineRule="auto"/>
        <w:rPr>
          <w:rFonts w:asciiTheme="minorHAnsi" w:hAnsiTheme="minorHAnsi"/>
        </w:rPr>
      </w:pPr>
      <w:bookmarkStart w:id="24" w:name="_Toc130971952"/>
      <w:bookmarkStart w:id="25" w:name="_Toc135030683"/>
      <w:bookmarkStart w:id="26" w:name="_Toc224633006"/>
      <w:r w:rsidRPr="00757CAB">
        <w:rPr>
          <w:rFonts w:asciiTheme="minorHAnsi" w:hAnsiTheme="minorHAnsi"/>
        </w:rPr>
        <w:t>Notices and Contact Details</w:t>
      </w:r>
      <w:bookmarkEnd w:id="24"/>
      <w:bookmarkEnd w:id="25"/>
      <w:bookmarkEnd w:id="26"/>
      <w:r w:rsidR="00D42E60" w:rsidRPr="00757CAB">
        <w:rPr>
          <w:rFonts w:asciiTheme="minorHAnsi" w:hAnsiTheme="minorHAnsi"/>
        </w:rPr>
        <w:t xml:space="preserve"> </w:t>
      </w:r>
    </w:p>
    <w:p w14:paraId="0F6B275C" w14:textId="114B6BE4" w:rsidR="000F3CAF" w:rsidRPr="00757CAB" w:rsidRDefault="00A6270D" w:rsidP="00193E78">
      <w:pPr>
        <w:pStyle w:val="Body1"/>
        <w:tabs>
          <w:tab w:val="clear" w:pos="1135"/>
        </w:tabs>
        <w:spacing w:line="276" w:lineRule="auto"/>
        <w:rPr>
          <w:rFonts w:asciiTheme="minorHAnsi" w:hAnsiTheme="minorHAnsi"/>
        </w:rPr>
      </w:pPr>
      <w:r w:rsidRPr="00757CAB">
        <w:rPr>
          <w:rFonts w:asciiTheme="minorHAnsi" w:hAnsiTheme="minorHAnsi"/>
        </w:rPr>
        <w:t>Clause 8</w:t>
      </w:r>
      <w:r w:rsidR="00F9430B" w:rsidRPr="00757CAB">
        <w:rPr>
          <w:rFonts w:asciiTheme="minorHAnsi" w:hAnsiTheme="minorHAnsi"/>
        </w:rPr>
        <w:t>7</w:t>
      </w:r>
      <w:r w:rsidRPr="00757CAB">
        <w:rPr>
          <w:rFonts w:asciiTheme="minorHAnsi" w:hAnsiTheme="minorHAnsi"/>
        </w:rPr>
        <w:t xml:space="preserve"> of the Deed sets out requirements relating to how Notices </w:t>
      </w:r>
      <w:r w:rsidR="00E211B0" w:rsidRPr="00E211B0">
        <w:rPr>
          <w:rFonts w:asciiTheme="minorHAnsi" w:hAnsiTheme="minorHAnsi"/>
          <w:b/>
          <w:bCs/>
        </w:rPr>
        <w:t>must</w:t>
      </w:r>
      <w:r w:rsidRPr="00757CAB">
        <w:rPr>
          <w:rFonts w:asciiTheme="minorHAnsi" w:hAnsiTheme="minorHAnsi"/>
        </w:rPr>
        <w:t xml:space="preserve"> be given for the purposes of the Deed, including these Guidelines</w:t>
      </w:r>
      <w:r w:rsidR="000F3CAF" w:rsidRPr="00757CAB">
        <w:rPr>
          <w:rFonts w:asciiTheme="minorHAnsi" w:hAnsiTheme="minorHAnsi"/>
        </w:rPr>
        <w:t>.</w:t>
      </w:r>
      <w:r w:rsidRPr="00757CAB">
        <w:rPr>
          <w:rFonts w:asciiTheme="minorHAnsi" w:hAnsiTheme="minorHAnsi"/>
        </w:rPr>
        <w:t xml:space="preserve">  </w:t>
      </w:r>
    </w:p>
    <w:p w14:paraId="46D908DA" w14:textId="649EA416" w:rsidR="00D42E60" w:rsidRPr="00757CAB" w:rsidRDefault="00F41F69" w:rsidP="00193E78">
      <w:pPr>
        <w:pStyle w:val="Body1"/>
        <w:tabs>
          <w:tab w:val="clear" w:pos="1135"/>
        </w:tabs>
        <w:spacing w:line="276" w:lineRule="auto"/>
        <w:rPr>
          <w:rFonts w:asciiTheme="minorHAnsi" w:hAnsiTheme="minorHAnsi"/>
        </w:rPr>
      </w:pPr>
      <w:r w:rsidRPr="00757CAB">
        <w:rPr>
          <w:rFonts w:asciiTheme="minorHAnsi" w:hAnsiTheme="minorHAnsi"/>
        </w:rPr>
        <w:t>Our</w:t>
      </w:r>
      <w:r w:rsidR="00DA7FBC" w:rsidRPr="00757CAB">
        <w:rPr>
          <w:rFonts w:asciiTheme="minorHAnsi" w:hAnsiTheme="minorHAnsi"/>
        </w:rPr>
        <w:t xml:space="preserve"> </w:t>
      </w:r>
      <w:r w:rsidR="00EF2467" w:rsidRPr="00757CAB">
        <w:rPr>
          <w:rFonts w:asciiTheme="minorHAnsi" w:hAnsiTheme="minorHAnsi"/>
        </w:rPr>
        <w:t>c</w:t>
      </w:r>
      <w:r w:rsidR="00D67246" w:rsidRPr="00757CAB">
        <w:rPr>
          <w:rFonts w:asciiTheme="minorHAnsi" w:hAnsiTheme="minorHAnsi"/>
        </w:rPr>
        <w:t>ontact details</w:t>
      </w:r>
      <w:r w:rsidR="003F3CED" w:rsidRPr="00757CAB">
        <w:rPr>
          <w:rFonts w:asciiTheme="minorHAnsi" w:hAnsiTheme="minorHAnsi"/>
        </w:rPr>
        <w:t xml:space="preserve"> </w:t>
      </w:r>
      <w:r w:rsidR="00D67246" w:rsidRPr="00757CAB">
        <w:rPr>
          <w:rFonts w:asciiTheme="minorHAnsi" w:hAnsiTheme="minorHAnsi"/>
        </w:rPr>
        <w:t xml:space="preserve">are set out </w:t>
      </w:r>
      <w:r w:rsidR="00D8173F" w:rsidRPr="00757CAB">
        <w:rPr>
          <w:rFonts w:asciiTheme="minorHAnsi" w:hAnsiTheme="minorHAnsi"/>
        </w:rPr>
        <w:t xml:space="preserve">in </w:t>
      </w:r>
      <w:r w:rsidR="00D8173F" w:rsidRPr="00757CAB">
        <w:rPr>
          <w:rFonts w:asciiTheme="minorHAnsi" w:hAnsiTheme="minorHAnsi"/>
          <w:b/>
          <w:bCs/>
        </w:rPr>
        <w:t>Table 3</w:t>
      </w:r>
      <w:r w:rsidR="00D8173F" w:rsidRPr="00757CAB">
        <w:rPr>
          <w:rFonts w:asciiTheme="minorHAnsi" w:hAnsiTheme="minorHAnsi"/>
        </w:rPr>
        <w:t xml:space="preserve"> </w:t>
      </w:r>
      <w:r w:rsidRPr="00757CAB">
        <w:rPr>
          <w:rFonts w:asciiTheme="minorHAnsi" w:hAnsiTheme="minorHAnsi"/>
        </w:rPr>
        <w:t>below. O</w:t>
      </w:r>
      <w:r w:rsidR="00E26262" w:rsidRPr="00757CAB">
        <w:rPr>
          <w:rFonts w:asciiTheme="minorHAnsi" w:hAnsiTheme="minorHAnsi"/>
        </w:rPr>
        <w:t>ther us</w:t>
      </w:r>
      <w:r w:rsidR="00DA7FBC" w:rsidRPr="00757CAB">
        <w:rPr>
          <w:rFonts w:asciiTheme="minorHAnsi" w:hAnsiTheme="minorHAnsi"/>
        </w:rPr>
        <w:t xml:space="preserve">eful </w:t>
      </w:r>
      <w:r w:rsidR="000A7471" w:rsidRPr="00757CAB">
        <w:rPr>
          <w:rFonts w:asciiTheme="minorHAnsi" w:hAnsiTheme="minorHAnsi"/>
        </w:rPr>
        <w:t xml:space="preserve">information and </w:t>
      </w:r>
      <w:r w:rsidR="00DA7FBC" w:rsidRPr="00757CAB">
        <w:rPr>
          <w:rFonts w:asciiTheme="minorHAnsi" w:hAnsiTheme="minorHAnsi"/>
        </w:rPr>
        <w:t xml:space="preserve">contacts relating to </w:t>
      </w:r>
      <w:r w:rsidR="00BC5E59" w:rsidRPr="00757CAB">
        <w:rPr>
          <w:rFonts w:asciiTheme="minorHAnsi" w:hAnsiTheme="minorHAnsi"/>
        </w:rPr>
        <w:t xml:space="preserve">the </w:t>
      </w:r>
      <w:r w:rsidR="003C5BA7" w:rsidRPr="00757CAB">
        <w:rPr>
          <w:rFonts w:asciiTheme="minorHAnsi" w:hAnsiTheme="minorHAnsi"/>
        </w:rPr>
        <w:t>S</w:t>
      </w:r>
      <w:r w:rsidR="00DA7FBC" w:rsidRPr="00757CAB">
        <w:rPr>
          <w:rFonts w:asciiTheme="minorHAnsi" w:hAnsiTheme="minorHAnsi"/>
        </w:rPr>
        <w:t>cheme are set out i</w:t>
      </w:r>
      <w:r w:rsidR="0055156B" w:rsidRPr="00757CAB">
        <w:rPr>
          <w:rFonts w:asciiTheme="minorHAnsi" w:hAnsiTheme="minorHAnsi"/>
        </w:rPr>
        <w:t>n</w:t>
      </w:r>
      <w:r w:rsidR="00D8173F" w:rsidRPr="00757CAB">
        <w:rPr>
          <w:rFonts w:asciiTheme="minorHAnsi" w:hAnsiTheme="minorHAnsi"/>
        </w:rPr>
        <w:t xml:space="preserve"> </w:t>
      </w:r>
      <w:r w:rsidR="00D8173F" w:rsidRPr="00757CAB">
        <w:rPr>
          <w:rFonts w:asciiTheme="minorHAnsi" w:hAnsiTheme="minorHAnsi"/>
          <w:b/>
          <w:bCs/>
        </w:rPr>
        <w:t>Table 4</w:t>
      </w:r>
      <w:r w:rsidR="00D8173F" w:rsidRPr="00757CAB">
        <w:rPr>
          <w:rFonts w:asciiTheme="minorHAnsi" w:hAnsiTheme="minorHAnsi"/>
        </w:rPr>
        <w:t xml:space="preserve"> b</w:t>
      </w:r>
      <w:r w:rsidR="0055156B" w:rsidRPr="00757CAB">
        <w:rPr>
          <w:rFonts w:asciiTheme="minorHAnsi" w:hAnsiTheme="minorHAnsi"/>
        </w:rPr>
        <w:t>elow.</w:t>
      </w:r>
    </w:p>
    <w:p w14:paraId="45038950" w14:textId="755AB802" w:rsidR="0052535F" w:rsidRPr="00757CAB" w:rsidRDefault="003C5BA7" w:rsidP="00193E78">
      <w:pPr>
        <w:pStyle w:val="TableHeading"/>
        <w:spacing w:line="276" w:lineRule="auto"/>
        <w:rPr>
          <w:rFonts w:asciiTheme="minorHAnsi" w:hAnsiTheme="minorHAnsi"/>
        </w:rPr>
      </w:pPr>
      <w:bookmarkStart w:id="27" w:name="Table3"/>
      <w:bookmarkStart w:id="28" w:name="_Ref138245044"/>
      <w:bookmarkStart w:id="29" w:name="_Hlk136947881"/>
      <w:bookmarkEnd w:id="27"/>
      <w:r w:rsidRPr="00757CAB">
        <w:rPr>
          <w:rFonts w:asciiTheme="minorHAnsi" w:hAnsiTheme="minorHAnsi"/>
        </w:rPr>
        <w:t>S</w:t>
      </w:r>
      <w:r w:rsidR="0052535F" w:rsidRPr="00757CAB">
        <w:rPr>
          <w:rFonts w:asciiTheme="minorHAnsi" w:hAnsiTheme="minorHAnsi"/>
        </w:rPr>
        <w:t>cheme contacts</w:t>
      </w:r>
      <w:bookmarkEnd w:id="28"/>
    </w:p>
    <w:tbl>
      <w:tblPr>
        <w:tblStyle w:val="PALMTable"/>
        <w:tblW w:w="4559"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2694"/>
        <w:gridCol w:w="6094"/>
      </w:tblGrid>
      <w:tr w:rsidR="0052535F" w:rsidRPr="00757CAB" w14:paraId="57D9D9E8" w14:textId="77777777" w:rsidTr="00645DFC">
        <w:trPr>
          <w:cnfStyle w:val="100000000000" w:firstRow="1" w:lastRow="0" w:firstColumn="0" w:lastColumn="0" w:oddVBand="0" w:evenVBand="0" w:oddHBand="0" w:evenHBand="0" w:firstRowFirstColumn="0" w:firstRowLastColumn="0" w:lastRowFirstColumn="0" w:lastRowLastColumn="0"/>
        </w:trPr>
        <w:tc>
          <w:tcPr>
            <w:tcW w:w="1533" w:type="pct"/>
            <w:tcBorders>
              <w:bottom w:val="single" w:sz="6" w:space="0" w:color="007498" w:themeColor="accent3" w:themeShade="BF"/>
            </w:tcBorders>
            <w:shd w:val="clear" w:color="auto" w:fill="007498" w:themeFill="accent3" w:themeFillShade="BF"/>
            <w:vAlign w:val="top"/>
          </w:tcPr>
          <w:p w14:paraId="33B788F2" w14:textId="77777777" w:rsidR="0052535F" w:rsidRPr="00757CAB" w:rsidRDefault="0052535F" w:rsidP="00193E78">
            <w:pPr>
              <w:pStyle w:val="TableTextWhite"/>
              <w:spacing w:line="276" w:lineRule="auto"/>
              <w:rPr>
                <w:rFonts w:asciiTheme="minorHAnsi" w:hAnsiTheme="minorHAnsi"/>
              </w:rPr>
            </w:pPr>
            <w:r w:rsidRPr="00757CAB">
              <w:rPr>
                <w:rFonts w:asciiTheme="minorHAnsi" w:hAnsiTheme="minorHAnsi"/>
              </w:rPr>
              <w:t>Description</w:t>
            </w:r>
          </w:p>
        </w:tc>
        <w:tc>
          <w:tcPr>
            <w:tcW w:w="3467" w:type="pct"/>
            <w:tcBorders>
              <w:bottom w:val="single" w:sz="6" w:space="0" w:color="007498" w:themeColor="accent3" w:themeShade="BF"/>
            </w:tcBorders>
            <w:shd w:val="clear" w:color="auto" w:fill="007498" w:themeFill="accent3" w:themeFillShade="BF"/>
          </w:tcPr>
          <w:p w14:paraId="230D7F50" w14:textId="77777777" w:rsidR="0052535F" w:rsidRPr="00757CAB" w:rsidRDefault="0052535F" w:rsidP="00193E78">
            <w:pPr>
              <w:pStyle w:val="TableTextWhite"/>
              <w:spacing w:line="276" w:lineRule="auto"/>
              <w:rPr>
                <w:rFonts w:asciiTheme="minorHAnsi" w:hAnsiTheme="minorHAnsi"/>
              </w:rPr>
            </w:pPr>
            <w:r w:rsidRPr="00757CAB">
              <w:rPr>
                <w:rFonts w:asciiTheme="minorHAnsi" w:hAnsiTheme="minorHAnsi"/>
              </w:rPr>
              <w:t>Contact Details</w:t>
            </w:r>
          </w:p>
        </w:tc>
      </w:tr>
      <w:tr w:rsidR="000642B2" w:rsidRPr="00757CAB" w14:paraId="17E21D9B" w14:textId="77777777" w:rsidTr="003F3CED">
        <w:tc>
          <w:tcPr>
            <w:tcW w:w="1533" w:type="pct"/>
            <w:tcBorders>
              <w:top w:val="single" w:sz="6" w:space="0" w:color="007498" w:themeColor="accent3" w:themeShade="BF"/>
              <w:bottom w:val="nil"/>
            </w:tcBorders>
            <w:vAlign w:val="top"/>
          </w:tcPr>
          <w:p w14:paraId="22D4B50F" w14:textId="11E3BD30" w:rsidR="001C4D6E" w:rsidRPr="00757CAB" w:rsidRDefault="001C4D6E" w:rsidP="00193E78">
            <w:pPr>
              <w:pStyle w:val="TableText"/>
              <w:spacing w:line="276" w:lineRule="auto"/>
              <w:rPr>
                <w:rFonts w:asciiTheme="minorHAnsi" w:hAnsiTheme="minorHAnsi"/>
                <w:b/>
                <w:bCs/>
              </w:rPr>
            </w:pPr>
            <w:r w:rsidRPr="00757CAB">
              <w:rPr>
                <w:rFonts w:asciiTheme="minorHAnsi" w:hAnsiTheme="minorHAnsi"/>
                <w:b/>
                <w:bCs/>
              </w:rPr>
              <w:t>Department of Employment and Workplace Relations</w:t>
            </w:r>
          </w:p>
        </w:tc>
        <w:tc>
          <w:tcPr>
            <w:tcW w:w="3467" w:type="pct"/>
            <w:tcBorders>
              <w:top w:val="single" w:sz="6" w:space="0" w:color="007498" w:themeColor="accent3" w:themeShade="BF"/>
              <w:bottom w:val="nil"/>
            </w:tcBorders>
          </w:tcPr>
          <w:p w14:paraId="0CA2C4DF" w14:textId="09D2C8D4" w:rsidR="003F3CED" w:rsidRPr="00757CAB" w:rsidRDefault="003F3CED" w:rsidP="00193E78">
            <w:pPr>
              <w:pStyle w:val="TableText"/>
              <w:spacing w:line="276" w:lineRule="auto"/>
              <w:rPr>
                <w:rFonts w:asciiTheme="minorHAnsi" w:hAnsiTheme="minorHAnsi"/>
                <w:b/>
                <w:bCs/>
              </w:rPr>
            </w:pPr>
            <w:r w:rsidRPr="00757CAB">
              <w:rPr>
                <w:rFonts w:asciiTheme="minorHAnsi" w:hAnsiTheme="minorHAnsi"/>
              </w:rPr>
              <w:t>24/7 PALM Support Service Line</w:t>
            </w:r>
            <w:r w:rsidR="00BA4E99">
              <w:rPr>
                <w:rFonts w:asciiTheme="minorHAnsi" w:hAnsiTheme="minorHAnsi"/>
              </w:rPr>
              <w:t>:</w:t>
            </w:r>
            <w:r w:rsidRPr="00757CAB">
              <w:rPr>
                <w:rFonts w:asciiTheme="minorHAnsi" w:hAnsiTheme="minorHAnsi"/>
              </w:rPr>
              <w:t xml:space="preserve"> </w:t>
            </w:r>
            <w:r w:rsidR="00090760">
              <w:rPr>
                <w:rFonts w:asciiTheme="minorHAnsi" w:hAnsiTheme="minorHAnsi"/>
              </w:rPr>
              <w:t>(</w:t>
            </w:r>
            <w:r w:rsidRPr="00757CAB">
              <w:rPr>
                <w:rFonts w:asciiTheme="minorHAnsi" w:hAnsiTheme="minorHAnsi"/>
              </w:rPr>
              <w:t>1800 515 131</w:t>
            </w:r>
            <w:r w:rsidR="00090760">
              <w:rPr>
                <w:rFonts w:asciiTheme="minorHAnsi" w:hAnsiTheme="minorHAnsi"/>
              </w:rPr>
              <w:t>)</w:t>
            </w:r>
          </w:p>
          <w:p w14:paraId="45B4D113" w14:textId="163F2026" w:rsidR="003F3CED" w:rsidRPr="00757CAB" w:rsidRDefault="003F3CED" w:rsidP="00193E78">
            <w:pPr>
              <w:pStyle w:val="TableText"/>
              <w:spacing w:line="276" w:lineRule="auto"/>
              <w:rPr>
                <w:rFonts w:asciiTheme="minorHAnsi" w:hAnsiTheme="minorHAnsi"/>
                <w:b/>
                <w:bCs/>
              </w:rPr>
            </w:pPr>
            <w:r w:rsidRPr="00757CAB">
              <w:rPr>
                <w:rFonts w:asciiTheme="minorHAnsi" w:hAnsiTheme="minorHAnsi"/>
              </w:rPr>
              <w:t>Email</w:t>
            </w:r>
            <w:r w:rsidR="00BA4E99">
              <w:rPr>
                <w:rFonts w:asciiTheme="minorHAnsi" w:hAnsiTheme="minorHAnsi"/>
              </w:rPr>
              <w:t>:</w:t>
            </w:r>
            <w:r w:rsidRPr="00EF4801">
              <w:rPr>
                <w:rStyle w:val="Hyperlink"/>
              </w:rPr>
              <w:t xml:space="preserve"> </w:t>
            </w:r>
            <w:r w:rsidR="00090760" w:rsidRPr="00BE6D2A">
              <w:rPr>
                <w:rStyle w:val="Hyperlink"/>
                <w:color w:val="auto"/>
              </w:rPr>
              <w:t>(</w:t>
            </w:r>
            <w:hyperlink r:id="rId16" w:history="1">
              <w:r w:rsidR="00090760" w:rsidRPr="00EF4801">
                <w:rPr>
                  <w:rStyle w:val="Hyperlink"/>
                </w:rPr>
                <w:t>PALM@dewr.gov.au</w:t>
              </w:r>
            </w:hyperlink>
            <w:r w:rsidR="00090760" w:rsidRPr="00BE6D2A">
              <w:rPr>
                <w:rStyle w:val="Hyperlink"/>
                <w:color w:val="auto"/>
              </w:rPr>
              <w:t>)</w:t>
            </w:r>
          </w:p>
          <w:p w14:paraId="5532C5FB" w14:textId="038E9E12" w:rsidR="001C4D6E" w:rsidRPr="00757CAB" w:rsidRDefault="001C4D6E" w:rsidP="00193E78">
            <w:pPr>
              <w:pStyle w:val="TableText"/>
              <w:spacing w:line="276" w:lineRule="auto"/>
              <w:rPr>
                <w:rFonts w:asciiTheme="minorHAnsi" w:hAnsiTheme="minorHAnsi"/>
                <w:u w:val="single"/>
              </w:rPr>
            </w:pPr>
          </w:p>
        </w:tc>
      </w:tr>
    </w:tbl>
    <w:p w14:paraId="249188F2" w14:textId="2F350101" w:rsidR="0028666C" w:rsidRPr="00757CAB" w:rsidRDefault="00E60ECA" w:rsidP="00193E78">
      <w:pPr>
        <w:pStyle w:val="TableHeading"/>
        <w:spacing w:line="276" w:lineRule="auto"/>
        <w:rPr>
          <w:rFonts w:asciiTheme="minorHAnsi" w:hAnsiTheme="minorHAnsi"/>
        </w:rPr>
      </w:pPr>
      <w:bookmarkStart w:id="30" w:name="Table4"/>
      <w:bookmarkStart w:id="31" w:name="_Ref138345972"/>
      <w:bookmarkEnd w:id="29"/>
      <w:bookmarkEnd w:id="30"/>
      <w:r w:rsidRPr="00757CAB">
        <w:rPr>
          <w:rFonts w:asciiTheme="minorHAnsi" w:hAnsiTheme="minorHAnsi"/>
        </w:rPr>
        <w:t>Other Useful Information and Contacts</w:t>
      </w:r>
      <w:bookmarkEnd w:id="31"/>
    </w:p>
    <w:tbl>
      <w:tblPr>
        <w:tblStyle w:val="PALMTable"/>
        <w:tblW w:w="4559"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2694"/>
        <w:gridCol w:w="6094"/>
      </w:tblGrid>
      <w:tr w:rsidR="00356C0F" w:rsidRPr="00757CAB" w14:paraId="4F0989B5" w14:textId="77777777" w:rsidTr="0757E902">
        <w:trPr>
          <w:cnfStyle w:val="100000000000" w:firstRow="1" w:lastRow="0" w:firstColumn="0" w:lastColumn="0" w:oddVBand="0" w:evenVBand="0" w:oddHBand="0" w:evenHBand="0" w:firstRowFirstColumn="0" w:firstRowLastColumn="0" w:lastRowFirstColumn="0" w:lastRowLastColumn="0"/>
          <w:tblHeader/>
        </w:trPr>
        <w:tc>
          <w:tcPr>
            <w:tcW w:w="1533" w:type="pct"/>
            <w:shd w:val="clear" w:color="auto" w:fill="007498" w:themeFill="accent3" w:themeFillShade="BF"/>
            <w:vAlign w:val="top"/>
          </w:tcPr>
          <w:p w14:paraId="0B95F981" w14:textId="74B9BBA3" w:rsidR="00356C0F" w:rsidRPr="00757CAB" w:rsidRDefault="0013597F" w:rsidP="00193E78">
            <w:pPr>
              <w:pStyle w:val="TableTextWhite"/>
              <w:spacing w:line="276" w:lineRule="auto"/>
              <w:rPr>
                <w:rFonts w:asciiTheme="minorHAnsi" w:hAnsiTheme="minorHAnsi"/>
              </w:rPr>
            </w:pPr>
            <w:r w:rsidRPr="00757CAB">
              <w:rPr>
                <w:rFonts w:asciiTheme="minorHAnsi" w:hAnsiTheme="minorHAnsi"/>
              </w:rPr>
              <w:t>Description</w:t>
            </w:r>
          </w:p>
        </w:tc>
        <w:tc>
          <w:tcPr>
            <w:tcW w:w="3467" w:type="pct"/>
            <w:shd w:val="clear" w:color="auto" w:fill="007498" w:themeFill="accent3" w:themeFillShade="BF"/>
          </w:tcPr>
          <w:p w14:paraId="13917A32" w14:textId="1BD1703B" w:rsidR="00356C0F" w:rsidRPr="00757CAB" w:rsidRDefault="00356C0F" w:rsidP="00193E78">
            <w:pPr>
              <w:pStyle w:val="TableTextWhite"/>
              <w:spacing w:line="276" w:lineRule="auto"/>
              <w:rPr>
                <w:rFonts w:asciiTheme="minorHAnsi" w:hAnsiTheme="minorHAnsi"/>
              </w:rPr>
            </w:pPr>
            <w:r w:rsidRPr="00757CAB">
              <w:rPr>
                <w:rFonts w:asciiTheme="minorHAnsi" w:hAnsiTheme="minorHAnsi"/>
              </w:rPr>
              <w:t>Information/Contact Details</w:t>
            </w:r>
          </w:p>
        </w:tc>
      </w:tr>
      <w:tr w:rsidR="00B440E3" w:rsidRPr="00757CAB" w14:paraId="0B864E3B" w14:textId="77777777" w:rsidTr="0757E902">
        <w:tc>
          <w:tcPr>
            <w:tcW w:w="1533" w:type="pct"/>
            <w:vAlign w:val="top"/>
          </w:tcPr>
          <w:p w14:paraId="3BF4D1C6" w14:textId="24A57168" w:rsidR="00B440E3" w:rsidRPr="00757CAB" w:rsidRDefault="344E710F" w:rsidP="00193E78">
            <w:pPr>
              <w:pStyle w:val="TableText"/>
              <w:spacing w:line="276" w:lineRule="auto"/>
              <w:rPr>
                <w:rFonts w:asciiTheme="minorHAnsi" w:hAnsiTheme="minorHAnsi"/>
                <w:b/>
                <w:bCs/>
              </w:rPr>
            </w:pPr>
            <w:r w:rsidRPr="00757CAB">
              <w:rPr>
                <w:rFonts w:asciiTheme="minorHAnsi" w:hAnsiTheme="minorHAnsi"/>
                <w:b/>
                <w:bCs/>
              </w:rPr>
              <w:t xml:space="preserve">Department's IT </w:t>
            </w:r>
            <w:r w:rsidR="00806CC6">
              <w:rPr>
                <w:rFonts w:asciiTheme="minorHAnsi" w:hAnsiTheme="minorHAnsi"/>
                <w:b/>
                <w:bCs/>
              </w:rPr>
              <w:t>Systems</w:t>
            </w:r>
          </w:p>
        </w:tc>
        <w:tc>
          <w:tcPr>
            <w:tcW w:w="3467" w:type="pct"/>
          </w:tcPr>
          <w:p w14:paraId="06334993" w14:textId="64D5C1FC" w:rsidR="00B440E3" w:rsidRPr="00757CAB" w:rsidRDefault="003C5272" w:rsidP="00193E78">
            <w:pPr>
              <w:pStyle w:val="TableText"/>
              <w:spacing w:line="276" w:lineRule="auto"/>
              <w:rPr>
                <w:rFonts w:asciiTheme="minorHAnsi" w:hAnsiTheme="minorHAnsi"/>
              </w:rPr>
            </w:pPr>
            <w:r w:rsidRPr="00757CAB">
              <w:rPr>
                <w:rFonts w:asciiTheme="minorHAnsi" w:hAnsiTheme="minorHAnsi"/>
              </w:rPr>
              <w:t>You</w:t>
            </w:r>
            <w:r w:rsidR="43F0AC9B" w:rsidRPr="00757CAB">
              <w:rPr>
                <w:rFonts w:asciiTheme="minorHAnsi" w:hAnsiTheme="minorHAnsi"/>
              </w:rPr>
              <w:t xml:space="preserve"> will be given access to the </w:t>
            </w:r>
            <w:r w:rsidR="57573844" w:rsidRPr="00757CAB">
              <w:rPr>
                <w:rFonts w:asciiTheme="minorHAnsi" w:hAnsiTheme="minorHAnsi"/>
              </w:rPr>
              <w:t xml:space="preserve">Department's IT </w:t>
            </w:r>
            <w:r w:rsidR="00806CC6">
              <w:rPr>
                <w:rFonts w:asciiTheme="minorHAnsi" w:hAnsiTheme="minorHAnsi"/>
              </w:rPr>
              <w:t>Systems</w:t>
            </w:r>
            <w:r w:rsidR="43F0AC9B" w:rsidRPr="00757CAB">
              <w:rPr>
                <w:rFonts w:asciiTheme="minorHAnsi" w:hAnsiTheme="minorHAnsi"/>
              </w:rPr>
              <w:t xml:space="preserve">. This will allow </w:t>
            </w:r>
            <w:r w:rsidRPr="00757CAB">
              <w:rPr>
                <w:rFonts w:asciiTheme="minorHAnsi" w:hAnsiTheme="minorHAnsi"/>
              </w:rPr>
              <w:t>You</w:t>
            </w:r>
            <w:r w:rsidR="43F0AC9B" w:rsidRPr="00757CAB">
              <w:rPr>
                <w:rFonts w:asciiTheme="minorHAnsi" w:hAnsiTheme="minorHAnsi"/>
              </w:rPr>
              <w:t xml:space="preserve"> to submit documents and manage various aspects of </w:t>
            </w:r>
            <w:r w:rsidRPr="00757CAB">
              <w:rPr>
                <w:rFonts w:asciiTheme="minorHAnsi" w:hAnsiTheme="minorHAnsi"/>
              </w:rPr>
              <w:t>You</w:t>
            </w:r>
            <w:r w:rsidR="43F0AC9B" w:rsidRPr="00757CAB">
              <w:rPr>
                <w:rFonts w:asciiTheme="minorHAnsi" w:hAnsiTheme="minorHAnsi"/>
              </w:rPr>
              <w:t xml:space="preserve">r participation in the </w:t>
            </w:r>
            <w:r w:rsidR="001B161D" w:rsidRPr="00757CAB">
              <w:rPr>
                <w:rFonts w:asciiTheme="minorHAnsi" w:hAnsiTheme="minorHAnsi"/>
              </w:rPr>
              <w:t>Scheme</w:t>
            </w:r>
            <w:r w:rsidR="43F0AC9B" w:rsidRPr="00757CAB">
              <w:rPr>
                <w:rFonts w:asciiTheme="minorHAnsi" w:hAnsiTheme="minorHAnsi"/>
              </w:rPr>
              <w:t>.</w:t>
            </w:r>
          </w:p>
          <w:p w14:paraId="3A207DC9" w14:textId="11145A4C" w:rsidR="00D353CA" w:rsidRPr="00757CAB" w:rsidRDefault="00D353CA" w:rsidP="00193E78">
            <w:pPr>
              <w:pStyle w:val="TableText"/>
              <w:spacing w:line="276" w:lineRule="auto"/>
              <w:rPr>
                <w:rFonts w:asciiTheme="minorHAnsi" w:hAnsiTheme="minorHAnsi"/>
              </w:rPr>
            </w:pPr>
            <w:r w:rsidRPr="00757CAB">
              <w:rPr>
                <w:rFonts w:asciiTheme="minorHAnsi" w:hAnsiTheme="minorHAnsi"/>
              </w:rPr>
              <w:t>Email</w:t>
            </w:r>
            <w:r w:rsidR="00BA4E99">
              <w:rPr>
                <w:rFonts w:asciiTheme="minorHAnsi" w:hAnsiTheme="minorHAnsi"/>
              </w:rPr>
              <w:t>:</w:t>
            </w:r>
            <w:r w:rsidRPr="00757CAB">
              <w:rPr>
                <w:rFonts w:asciiTheme="minorHAnsi" w:hAnsiTheme="minorHAnsi"/>
              </w:rPr>
              <w:t xml:space="preserve"> </w:t>
            </w:r>
            <w:r w:rsidR="00090760">
              <w:rPr>
                <w:rFonts w:asciiTheme="minorHAnsi" w:hAnsiTheme="minorHAnsi"/>
              </w:rPr>
              <w:t>(</w:t>
            </w:r>
            <w:bookmarkStart w:id="32" w:name="_Hlk159431588"/>
            <w:r w:rsidR="00E14114">
              <w:rPr>
                <w:rStyle w:val="ui-provider"/>
              </w:rPr>
              <w:fldChar w:fldCharType="begin"/>
            </w:r>
            <w:r w:rsidR="00E14114">
              <w:rPr>
                <w:rStyle w:val="ui-provider"/>
              </w:rPr>
              <w:instrText>HYPERLINK "mailto:PALM@dewr.gov.au" \o "mailto:palm@dewr.gov.au" \t "_blank"</w:instrText>
            </w:r>
            <w:r w:rsidR="00E14114">
              <w:rPr>
                <w:rStyle w:val="ui-provider"/>
              </w:rPr>
            </w:r>
            <w:r w:rsidR="00E14114">
              <w:rPr>
                <w:rStyle w:val="ui-provider"/>
              </w:rPr>
              <w:fldChar w:fldCharType="separate"/>
            </w:r>
            <w:r w:rsidR="00E14114">
              <w:rPr>
                <w:rStyle w:val="Hyperlink"/>
              </w:rPr>
              <w:t>PALM@dewr.gov.au</w:t>
            </w:r>
            <w:r w:rsidR="00E14114">
              <w:rPr>
                <w:rStyle w:val="ui-provider"/>
              </w:rPr>
              <w:fldChar w:fldCharType="end"/>
            </w:r>
            <w:r w:rsidR="00BA4E99">
              <w:rPr>
                <w:rFonts w:asciiTheme="minorHAnsi" w:hAnsiTheme="minorHAnsi"/>
              </w:rPr>
              <w:t>)</w:t>
            </w:r>
            <w:bookmarkEnd w:id="32"/>
          </w:p>
        </w:tc>
      </w:tr>
      <w:tr w:rsidR="00B440E3" w:rsidRPr="00757CAB" w14:paraId="247AEFC6" w14:textId="77777777" w:rsidTr="0757E902">
        <w:tc>
          <w:tcPr>
            <w:tcW w:w="1533" w:type="pct"/>
            <w:tcBorders>
              <w:bottom w:val="single" w:sz="6" w:space="0" w:color="007498" w:themeColor="accent3" w:themeShade="BF"/>
            </w:tcBorders>
            <w:vAlign w:val="top"/>
          </w:tcPr>
          <w:p w14:paraId="3A73E87A" w14:textId="7D41E39C" w:rsidR="00B440E3" w:rsidRPr="00757CAB" w:rsidRDefault="00BC1C68" w:rsidP="00193E78">
            <w:pPr>
              <w:pStyle w:val="TableText"/>
              <w:spacing w:line="276" w:lineRule="auto"/>
              <w:rPr>
                <w:rFonts w:asciiTheme="minorHAnsi" w:hAnsiTheme="minorHAnsi"/>
                <w:b/>
                <w:bCs/>
              </w:rPr>
            </w:pPr>
            <w:r w:rsidRPr="00757CAB">
              <w:rPr>
                <w:rFonts w:asciiTheme="minorHAnsi" w:hAnsiTheme="minorHAnsi"/>
                <w:b/>
                <w:bCs/>
              </w:rPr>
              <w:t xml:space="preserve">The Office of the </w:t>
            </w:r>
            <w:r w:rsidR="000E48B5" w:rsidRPr="00757CAB">
              <w:rPr>
                <w:rFonts w:asciiTheme="minorHAnsi" w:hAnsiTheme="minorHAnsi"/>
                <w:b/>
                <w:bCs/>
              </w:rPr>
              <w:t>Fair Work Ombudsman</w:t>
            </w:r>
          </w:p>
        </w:tc>
        <w:tc>
          <w:tcPr>
            <w:tcW w:w="3467" w:type="pct"/>
            <w:tcBorders>
              <w:bottom w:val="single" w:sz="6" w:space="0" w:color="007498" w:themeColor="accent3" w:themeShade="BF"/>
            </w:tcBorders>
          </w:tcPr>
          <w:p w14:paraId="6F90D782" w14:textId="5B78BA37" w:rsidR="007940FB" w:rsidRPr="00757CAB" w:rsidRDefault="003978EF" w:rsidP="00193E78">
            <w:pPr>
              <w:pStyle w:val="TableText"/>
              <w:spacing w:line="276" w:lineRule="auto"/>
              <w:rPr>
                <w:rFonts w:asciiTheme="minorHAnsi" w:hAnsiTheme="minorHAnsi"/>
                <w:color w:val="auto"/>
              </w:rPr>
            </w:pPr>
            <w:r w:rsidRPr="00757CAB">
              <w:rPr>
                <w:rFonts w:asciiTheme="minorHAnsi" w:hAnsiTheme="minorHAnsi"/>
                <w:color w:val="auto"/>
              </w:rPr>
              <w:t>Visit the</w:t>
            </w:r>
            <w:r w:rsidR="007940FB" w:rsidRPr="00757CAB">
              <w:rPr>
                <w:rFonts w:asciiTheme="minorHAnsi" w:hAnsiTheme="minorHAnsi"/>
                <w:color w:val="auto"/>
              </w:rPr>
              <w:t xml:space="preserve"> Fair Work </w:t>
            </w:r>
            <w:r w:rsidRPr="00757CAB">
              <w:rPr>
                <w:rFonts w:asciiTheme="minorHAnsi" w:hAnsiTheme="minorHAnsi"/>
                <w:color w:val="auto"/>
              </w:rPr>
              <w:t>Ombudsman’s</w:t>
            </w:r>
            <w:r w:rsidR="007940FB" w:rsidRPr="00757CAB">
              <w:rPr>
                <w:rFonts w:asciiTheme="minorHAnsi" w:hAnsiTheme="minorHAnsi"/>
                <w:color w:val="auto"/>
              </w:rPr>
              <w:t xml:space="preserve"> (FWO) website </w:t>
            </w:r>
            <w:r w:rsidRPr="00757CAB">
              <w:rPr>
                <w:rFonts w:asciiTheme="minorHAnsi" w:hAnsiTheme="minorHAnsi"/>
                <w:color w:val="auto"/>
              </w:rPr>
              <w:t>for free</w:t>
            </w:r>
            <w:r w:rsidR="007940FB" w:rsidRPr="00757CAB">
              <w:rPr>
                <w:rFonts w:asciiTheme="minorHAnsi" w:hAnsiTheme="minorHAnsi"/>
                <w:color w:val="auto"/>
              </w:rPr>
              <w:t xml:space="preserve"> information</w:t>
            </w:r>
            <w:r w:rsidRPr="00757CAB">
              <w:rPr>
                <w:rFonts w:asciiTheme="minorHAnsi" w:hAnsiTheme="minorHAnsi"/>
                <w:color w:val="auto"/>
              </w:rPr>
              <w:t>, interactive online tools, best-practice guides</w:t>
            </w:r>
            <w:r w:rsidR="007940FB" w:rsidRPr="00757CAB">
              <w:rPr>
                <w:rFonts w:asciiTheme="minorHAnsi" w:hAnsiTheme="minorHAnsi"/>
                <w:color w:val="auto"/>
              </w:rPr>
              <w:t xml:space="preserve"> and </w:t>
            </w:r>
            <w:r w:rsidRPr="00757CAB">
              <w:rPr>
                <w:rFonts w:asciiTheme="minorHAnsi" w:hAnsiTheme="minorHAnsi"/>
                <w:color w:val="auto"/>
              </w:rPr>
              <w:t>factsheets on workplace rights</w:t>
            </w:r>
            <w:r w:rsidR="007940FB" w:rsidRPr="00757CAB">
              <w:rPr>
                <w:rFonts w:asciiTheme="minorHAnsi" w:hAnsiTheme="minorHAnsi"/>
                <w:color w:val="auto"/>
              </w:rPr>
              <w:t xml:space="preserve"> and </w:t>
            </w:r>
            <w:r w:rsidRPr="00757CAB">
              <w:rPr>
                <w:rFonts w:asciiTheme="minorHAnsi" w:hAnsiTheme="minorHAnsi"/>
                <w:color w:val="auto"/>
              </w:rPr>
              <w:t>obligations, tailored to</w:t>
            </w:r>
            <w:r w:rsidR="007940FB" w:rsidRPr="00757CAB">
              <w:rPr>
                <w:rFonts w:asciiTheme="minorHAnsi" w:hAnsiTheme="minorHAnsi"/>
                <w:color w:val="auto"/>
              </w:rPr>
              <w:t xml:space="preserve"> employers</w:t>
            </w:r>
            <w:r w:rsidRPr="00757CAB">
              <w:rPr>
                <w:rFonts w:asciiTheme="minorHAnsi" w:hAnsiTheme="minorHAnsi"/>
                <w:color w:val="auto"/>
              </w:rPr>
              <w:t>,</w:t>
            </w:r>
            <w:r w:rsidR="007940FB" w:rsidRPr="00757CAB">
              <w:rPr>
                <w:rFonts w:asciiTheme="minorHAnsi" w:hAnsiTheme="minorHAnsi"/>
                <w:color w:val="auto"/>
              </w:rPr>
              <w:t xml:space="preserve"> employees</w:t>
            </w:r>
            <w:r w:rsidRPr="00757CAB">
              <w:rPr>
                <w:rFonts w:asciiTheme="minorHAnsi" w:hAnsiTheme="minorHAnsi"/>
                <w:color w:val="auto"/>
              </w:rPr>
              <w:t xml:space="preserve"> and their representatives. The FWO’s</w:t>
            </w:r>
            <w:r w:rsidRPr="00757CAB">
              <w:rPr>
                <w:rStyle w:val="Hyperlink"/>
                <w:rFonts w:asciiTheme="minorHAnsi" w:hAnsiTheme="minorHAnsi"/>
                <w:sz w:val="20"/>
                <w:u w:val="none"/>
              </w:rPr>
              <w:t xml:space="preserve"> </w:t>
            </w:r>
            <w:hyperlink r:id="rId17" w:history="1">
              <w:r w:rsidRPr="00757CAB">
                <w:rPr>
                  <w:rStyle w:val="Hyperlink"/>
                  <w:rFonts w:asciiTheme="minorHAnsi" w:hAnsiTheme="minorHAnsi"/>
                  <w:sz w:val="20"/>
                </w:rPr>
                <w:t>PALM scheme</w:t>
              </w:r>
            </w:hyperlink>
            <w:r w:rsidR="0055156B" w:rsidRPr="00757CAB">
              <w:rPr>
                <w:rStyle w:val="FootnoteReference"/>
                <w:rFonts w:asciiTheme="minorHAnsi" w:hAnsiTheme="minorHAnsi"/>
                <w:color w:val="009CCC" w:themeColor="hyperlink"/>
                <w:u w:val="single"/>
              </w:rPr>
              <w:footnoteReference w:id="3"/>
            </w:r>
            <w:r w:rsidRPr="00757CAB">
              <w:rPr>
                <w:rFonts w:asciiTheme="minorHAnsi" w:hAnsiTheme="minorHAnsi"/>
                <w:color w:val="auto"/>
              </w:rPr>
              <w:t xml:space="preserve"> webpage contains dedicated information and resources for PALM scheme </w:t>
            </w:r>
            <w:r w:rsidR="004B0D6A" w:rsidRPr="00757CAB">
              <w:rPr>
                <w:rFonts w:asciiTheme="minorHAnsi" w:hAnsiTheme="minorHAnsi"/>
                <w:color w:val="auto"/>
              </w:rPr>
              <w:t xml:space="preserve">employers and </w:t>
            </w:r>
            <w:r w:rsidRPr="00757CAB">
              <w:rPr>
                <w:rFonts w:asciiTheme="minorHAnsi" w:hAnsiTheme="minorHAnsi"/>
                <w:color w:val="auto"/>
              </w:rPr>
              <w:t>participants</w:t>
            </w:r>
            <w:r w:rsidR="007940FB" w:rsidRPr="00757CAB">
              <w:rPr>
                <w:rFonts w:asciiTheme="minorHAnsi" w:hAnsiTheme="minorHAnsi"/>
                <w:color w:val="auto"/>
              </w:rPr>
              <w:t xml:space="preserve"> including </w:t>
            </w:r>
            <w:r w:rsidRPr="00757CAB">
              <w:rPr>
                <w:rFonts w:asciiTheme="minorHAnsi" w:hAnsiTheme="minorHAnsi"/>
                <w:color w:val="auto"/>
              </w:rPr>
              <w:t xml:space="preserve">factsheets and </w:t>
            </w:r>
            <w:r w:rsidR="007940FB" w:rsidRPr="00757CAB">
              <w:rPr>
                <w:rFonts w:asciiTheme="minorHAnsi" w:hAnsiTheme="minorHAnsi"/>
                <w:color w:val="auto"/>
              </w:rPr>
              <w:t xml:space="preserve">storyboards </w:t>
            </w:r>
            <w:r w:rsidRPr="00757CAB">
              <w:rPr>
                <w:rFonts w:asciiTheme="minorHAnsi" w:hAnsiTheme="minorHAnsi"/>
                <w:color w:val="auto"/>
              </w:rPr>
              <w:t>(</w:t>
            </w:r>
            <w:r w:rsidR="007940FB" w:rsidRPr="00757CAB">
              <w:rPr>
                <w:rFonts w:asciiTheme="minorHAnsi" w:hAnsiTheme="minorHAnsi"/>
                <w:color w:val="auto"/>
              </w:rPr>
              <w:t>short videos</w:t>
            </w:r>
            <w:r w:rsidRPr="00757CAB">
              <w:rPr>
                <w:rFonts w:asciiTheme="minorHAnsi" w:hAnsiTheme="minorHAnsi"/>
                <w:color w:val="auto"/>
              </w:rPr>
              <w:t>),</w:t>
            </w:r>
            <w:r w:rsidR="007940FB" w:rsidRPr="00757CAB">
              <w:rPr>
                <w:rFonts w:asciiTheme="minorHAnsi" w:hAnsiTheme="minorHAnsi"/>
                <w:color w:val="auto"/>
              </w:rPr>
              <w:t xml:space="preserve"> translated </w:t>
            </w:r>
            <w:r w:rsidRPr="00757CAB">
              <w:rPr>
                <w:rFonts w:asciiTheme="minorHAnsi" w:hAnsiTheme="minorHAnsi"/>
                <w:color w:val="auto"/>
              </w:rPr>
              <w:t>in</w:t>
            </w:r>
            <w:r w:rsidR="007940FB" w:rsidRPr="00757CAB">
              <w:rPr>
                <w:rFonts w:asciiTheme="minorHAnsi" w:hAnsiTheme="minorHAnsi"/>
                <w:color w:val="auto"/>
              </w:rPr>
              <w:t xml:space="preserve"> Pacific </w:t>
            </w:r>
            <w:r w:rsidRPr="00757CAB">
              <w:rPr>
                <w:rFonts w:asciiTheme="minorHAnsi" w:hAnsiTheme="minorHAnsi"/>
                <w:color w:val="auto"/>
              </w:rPr>
              <w:t xml:space="preserve">and Timorese </w:t>
            </w:r>
            <w:r w:rsidR="007940FB" w:rsidRPr="00757CAB">
              <w:rPr>
                <w:rFonts w:asciiTheme="minorHAnsi" w:hAnsiTheme="minorHAnsi"/>
                <w:color w:val="auto"/>
              </w:rPr>
              <w:t>languages.</w:t>
            </w:r>
            <w:r w:rsidRPr="00757CAB">
              <w:rPr>
                <w:rFonts w:asciiTheme="minorHAnsi" w:hAnsiTheme="minorHAnsi"/>
                <w:color w:val="auto"/>
              </w:rPr>
              <w:t xml:space="preserve"> </w:t>
            </w:r>
          </w:p>
          <w:p w14:paraId="0A64AAE2" w14:textId="3579D33E" w:rsidR="003978EF" w:rsidRPr="00757CAB" w:rsidRDefault="003978EF" w:rsidP="00193E78">
            <w:pPr>
              <w:pStyle w:val="TableText"/>
              <w:spacing w:line="276" w:lineRule="auto"/>
              <w:rPr>
                <w:rFonts w:asciiTheme="minorHAnsi" w:hAnsiTheme="minorHAnsi"/>
                <w:color w:val="auto"/>
              </w:rPr>
            </w:pPr>
            <w:r w:rsidRPr="00757CAB">
              <w:rPr>
                <w:rFonts w:asciiTheme="minorHAnsi" w:hAnsiTheme="minorHAnsi"/>
                <w:color w:val="auto"/>
              </w:rPr>
              <w:t xml:space="preserve">The FWO’s </w:t>
            </w:r>
            <w:hyperlink r:id="rId18" w:history="1">
              <w:r w:rsidRPr="00757CAB">
                <w:rPr>
                  <w:rStyle w:val="Hyperlink"/>
                  <w:rFonts w:asciiTheme="minorHAnsi" w:hAnsiTheme="minorHAnsi"/>
                  <w:sz w:val="20"/>
                </w:rPr>
                <w:t>Horticulture Showcase</w:t>
              </w:r>
            </w:hyperlink>
            <w:r w:rsidR="006D0DCC" w:rsidRPr="00757CAB">
              <w:rPr>
                <w:rStyle w:val="FootnoteReference"/>
                <w:rFonts w:asciiTheme="minorHAnsi" w:hAnsiTheme="minorHAnsi"/>
                <w:color w:val="auto"/>
                <w:u w:val="single"/>
              </w:rPr>
              <w:footnoteReference w:id="4"/>
            </w:r>
            <w:r w:rsidRPr="00757CAB">
              <w:rPr>
                <w:rFonts w:asciiTheme="minorHAnsi" w:hAnsiTheme="minorHAnsi"/>
                <w:color w:val="auto"/>
              </w:rPr>
              <w:t xml:space="preserve"> is a virtual hub of workplace information and resources for employers and employees in the horticulture industry. </w:t>
            </w:r>
          </w:p>
          <w:p w14:paraId="52FC5779" w14:textId="1A6E3648" w:rsidR="003978EF" w:rsidRPr="00757CAB" w:rsidRDefault="003978EF" w:rsidP="00193E78">
            <w:pPr>
              <w:pStyle w:val="TableText"/>
              <w:spacing w:line="276" w:lineRule="auto"/>
              <w:rPr>
                <w:rFonts w:asciiTheme="minorHAnsi" w:hAnsiTheme="minorHAnsi"/>
                <w:color w:val="auto"/>
              </w:rPr>
            </w:pPr>
            <w:r w:rsidRPr="00757CAB">
              <w:rPr>
                <w:rFonts w:asciiTheme="minorHAnsi" w:hAnsiTheme="minorHAnsi"/>
                <w:color w:val="auto"/>
              </w:rPr>
              <w:t xml:space="preserve">The FWO‘s </w:t>
            </w:r>
            <w:hyperlink r:id="rId19" w:history="1">
              <w:r w:rsidRPr="00757CAB">
                <w:rPr>
                  <w:rStyle w:val="Hyperlink"/>
                  <w:rFonts w:asciiTheme="minorHAnsi" w:hAnsiTheme="minorHAnsi"/>
                  <w:sz w:val="20"/>
                </w:rPr>
                <w:t>Small Business Showcase</w:t>
              </w:r>
            </w:hyperlink>
            <w:r w:rsidR="006D0DCC" w:rsidRPr="00757CAB">
              <w:rPr>
                <w:rStyle w:val="FootnoteReference"/>
                <w:rFonts w:asciiTheme="minorHAnsi" w:hAnsiTheme="minorHAnsi"/>
                <w:color w:val="009CCC" w:themeColor="hyperlink"/>
                <w:u w:val="single"/>
              </w:rPr>
              <w:footnoteReference w:id="5"/>
            </w:r>
            <w:r w:rsidRPr="00757CAB">
              <w:rPr>
                <w:rFonts w:asciiTheme="minorHAnsi" w:hAnsiTheme="minorHAnsi"/>
                <w:color w:val="auto"/>
              </w:rPr>
              <w:t xml:space="preserve"> provides tailored information and useful resources to help small business employers meet their workplace obligations.  </w:t>
            </w:r>
          </w:p>
          <w:p w14:paraId="22A87C48" w14:textId="3B74D247" w:rsidR="007940FB" w:rsidRPr="00757CAB" w:rsidRDefault="007940FB" w:rsidP="00193E78">
            <w:pPr>
              <w:pStyle w:val="TableText"/>
              <w:spacing w:line="276" w:lineRule="auto"/>
              <w:rPr>
                <w:rFonts w:asciiTheme="minorHAnsi" w:hAnsiTheme="minorHAnsi"/>
                <w:color w:val="auto"/>
              </w:rPr>
            </w:pPr>
            <w:r w:rsidRPr="00757CAB">
              <w:rPr>
                <w:rFonts w:asciiTheme="minorHAnsi" w:hAnsiTheme="minorHAnsi"/>
                <w:b/>
                <w:color w:val="auto"/>
              </w:rPr>
              <w:t>Website:</w:t>
            </w:r>
            <w:r w:rsidRPr="00757CAB">
              <w:rPr>
                <w:rFonts w:asciiTheme="minorHAnsi" w:hAnsiTheme="minorHAnsi"/>
                <w:color w:val="auto"/>
              </w:rPr>
              <w:t xml:space="preserve"> </w:t>
            </w:r>
            <w:hyperlink r:id="rId20" w:history="1">
              <w:r w:rsidR="00A755FD" w:rsidRPr="00757CAB">
                <w:rPr>
                  <w:rStyle w:val="Hyperlink"/>
                  <w:rFonts w:asciiTheme="minorHAnsi" w:hAnsiTheme="minorHAnsi"/>
                  <w:sz w:val="20"/>
                </w:rPr>
                <w:t>https://www.fairwork.gov.au</w:t>
              </w:r>
            </w:hyperlink>
            <w:r w:rsidR="00A755FD" w:rsidRPr="00757CAB">
              <w:rPr>
                <w:rFonts w:asciiTheme="minorHAnsi" w:hAnsiTheme="minorHAnsi"/>
                <w:color w:val="auto"/>
              </w:rPr>
              <w:t xml:space="preserve"> </w:t>
            </w:r>
          </w:p>
          <w:p w14:paraId="34B498EB" w14:textId="6271FAD6" w:rsidR="007940FB" w:rsidRPr="00757CAB" w:rsidRDefault="003978EF" w:rsidP="00193E78">
            <w:pPr>
              <w:pStyle w:val="TableText"/>
              <w:spacing w:line="276" w:lineRule="auto"/>
              <w:rPr>
                <w:rFonts w:asciiTheme="minorHAnsi" w:hAnsiTheme="minorHAnsi"/>
                <w:color w:val="auto"/>
              </w:rPr>
            </w:pPr>
            <w:r w:rsidRPr="00757CAB">
              <w:rPr>
                <w:rFonts w:asciiTheme="minorHAnsi" w:hAnsiTheme="minorHAnsi"/>
                <w:b/>
                <w:bCs/>
                <w:color w:val="auto"/>
              </w:rPr>
              <w:t>PALM scheme webpage:</w:t>
            </w:r>
            <w:r w:rsidRPr="00757CAB">
              <w:rPr>
                <w:rFonts w:asciiTheme="minorHAnsi" w:hAnsiTheme="minorHAnsi"/>
                <w:color w:val="auto"/>
              </w:rPr>
              <w:t xml:space="preserve"> </w:t>
            </w:r>
            <w:hyperlink r:id="rId21" w:history="1">
              <w:r w:rsidRPr="00757CAB">
                <w:rPr>
                  <w:rStyle w:val="Hyperlink"/>
                  <w:rFonts w:asciiTheme="minorHAnsi" w:hAnsiTheme="minorHAnsi"/>
                  <w:sz w:val="20"/>
                </w:rPr>
                <w:t>https://www.fairwork.gov.au/find-help-for/visa-holders-migrants/pacific-australia-labour-mobility-scheme</w:t>
              </w:r>
            </w:hyperlink>
            <w:r w:rsidRPr="00757CAB">
              <w:rPr>
                <w:rFonts w:asciiTheme="minorHAnsi" w:hAnsiTheme="minorHAnsi"/>
                <w:color w:val="auto"/>
              </w:rPr>
              <w:t xml:space="preserve">  </w:t>
            </w:r>
            <w:r w:rsidR="00A755FD" w:rsidRPr="00757CAB">
              <w:rPr>
                <w:rFonts w:asciiTheme="minorHAnsi" w:hAnsiTheme="minorHAnsi"/>
                <w:color w:val="auto"/>
              </w:rPr>
              <w:t xml:space="preserve"> </w:t>
            </w:r>
          </w:p>
          <w:p w14:paraId="0F5B4325" w14:textId="36F21FD9" w:rsidR="007940FB" w:rsidRPr="00757CAB" w:rsidRDefault="007940FB" w:rsidP="00193E78">
            <w:pPr>
              <w:pStyle w:val="TableText"/>
              <w:spacing w:line="276" w:lineRule="auto"/>
              <w:rPr>
                <w:rFonts w:asciiTheme="minorHAnsi" w:hAnsiTheme="minorHAnsi"/>
                <w:color w:val="auto"/>
              </w:rPr>
            </w:pPr>
            <w:r w:rsidRPr="00757CAB">
              <w:rPr>
                <w:rFonts w:asciiTheme="minorHAnsi" w:hAnsiTheme="minorHAnsi"/>
                <w:b/>
                <w:color w:val="auto"/>
              </w:rPr>
              <w:t>Phone:</w:t>
            </w:r>
            <w:r w:rsidR="00A755FD" w:rsidRPr="00757CAB">
              <w:rPr>
                <w:rFonts w:asciiTheme="minorHAnsi" w:hAnsiTheme="minorHAnsi"/>
                <w:color w:val="auto"/>
              </w:rPr>
              <w:t xml:space="preserve"> </w:t>
            </w:r>
            <w:r w:rsidR="00BA4E99">
              <w:rPr>
                <w:rFonts w:asciiTheme="minorHAnsi" w:hAnsiTheme="minorHAnsi"/>
                <w:color w:val="auto"/>
              </w:rPr>
              <w:t>(</w:t>
            </w:r>
            <w:r w:rsidRPr="00757CAB">
              <w:rPr>
                <w:rFonts w:asciiTheme="minorHAnsi" w:hAnsiTheme="minorHAnsi"/>
                <w:color w:val="auto"/>
              </w:rPr>
              <w:t>13 13 94</w:t>
            </w:r>
            <w:r w:rsidR="00BA4E99">
              <w:rPr>
                <w:rFonts w:asciiTheme="minorHAnsi" w:hAnsiTheme="minorHAnsi"/>
                <w:color w:val="auto"/>
              </w:rPr>
              <w:t>)</w:t>
            </w:r>
            <w:r w:rsidR="003978EF" w:rsidRPr="00757CAB">
              <w:rPr>
                <w:rFonts w:asciiTheme="minorHAnsi" w:hAnsiTheme="minorHAnsi"/>
                <w:color w:val="auto"/>
              </w:rPr>
              <w:t xml:space="preserve"> (for translation services and language assistance, call </w:t>
            </w:r>
            <w:r w:rsidR="00BA4E99">
              <w:rPr>
                <w:rFonts w:asciiTheme="minorHAnsi" w:hAnsiTheme="minorHAnsi"/>
                <w:color w:val="auto"/>
              </w:rPr>
              <w:t>(</w:t>
            </w:r>
            <w:r w:rsidR="003978EF" w:rsidRPr="00757CAB">
              <w:rPr>
                <w:rFonts w:asciiTheme="minorHAnsi" w:hAnsiTheme="minorHAnsi"/>
                <w:color w:val="auto"/>
              </w:rPr>
              <w:t>131 450</w:t>
            </w:r>
            <w:r w:rsidR="00BA4E99">
              <w:rPr>
                <w:rFonts w:asciiTheme="minorHAnsi" w:hAnsiTheme="minorHAnsi"/>
                <w:color w:val="auto"/>
              </w:rPr>
              <w:t>)</w:t>
            </w:r>
            <w:r w:rsidR="003978EF" w:rsidRPr="002B409D">
              <w:rPr>
                <w:rFonts w:asciiTheme="minorHAnsi" w:hAnsiTheme="minorHAnsi"/>
                <w:color w:val="auto"/>
              </w:rPr>
              <w:t>)</w:t>
            </w:r>
            <w:r w:rsidR="00A755FD" w:rsidRPr="00757CAB">
              <w:rPr>
                <w:rFonts w:asciiTheme="minorHAnsi" w:hAnsiTheme="minorHAnsi"/>
                <w:color w:val="auto"/>
              </w:rPr>
              <w:br/>
            </w:r>
            <w:r w:rsidRPr="00757CAB">
              <w:rPr>
                <w:rFonts w:asciiTheme="minorHAnsi" w:hAnsiTheme="minorHAnsi"/>
                <w:color w:val="auto"/>
              </w:rPr>
              <w:lastRenderedPageBreak/>
              <w:t>8:00 am to 5:30 pm Monday to Friday (except for public holidays</w:t>
            </w:r>
            <w:r w:rsidR="003978EF" w:rsidRPr="00757CAB">
              <w:rPr>
                <w:rFonts w:asciiTheme="minorHAnsi" w:hAnsiTheme="minorHAnsi"/>
                <w:color w:val="auto"/>
              </w:rPr>
              <w:t>)</w:t>
            </w:r>
          </w:p>
          <w:p w14:paraId="0BAA6F42" w14:textId="355A4655" w:rsidR="00B440E3" w:rsidRPr="00757CAB" w:rsidRDefault="003978EF" w:rsidP="00193E78">
            <w:pPr>
              <w:pStyle w:val="TableText"/>
              <w:spacing w:line="276" w:lineRule="auto"/>
              <w:rPr>
                <w:rFonts w:asciiTheme="minorHAnsi" w:hAnsiTheme="minorHAnsi"/>
              </w:rPr>
            </w:pPr>
            <w:r w:rsidRPr="00757CAB">
              <w:rPr>
                <w:rFonts w:asciiTheme="minorHAnsi" w:hAnsiTheme="minorHAnsi"/>
                <w:b/>
                <w:bCs/>
                <w:color w:val="auto"/>
              </w:rPr>
              <w:t>Submit an online enquiry:</w:t>
            </w:r>
            <w:r w:rsidRPr="00757CAB">
              <w:rPr>
                <w:rFonts w:asciiTheme="minorHAnsi" w:hAnsiTheme="minorHAnsi"/>
                <w:color w:val="auto"/>
              </w:rPr>
              <w:t xml:space="preserve"> </w:t>
            </w:r>
            <w:hyperlink r:id="rId22" w:history="1">
              <w:r w:rsidRPr="00C2130B">
                <w:rPr>
                  <w:rStyle w:val="Hyperlink"/>
                  <w:rFonts w:asciiTheme="minorHAnsi" w:hAnsiTheme="minorHAnsi"/>
                  <w:sz w:val="20"/>
                </w:rPr>
                <w:t>https://www.fairwork.gov.au/about-us/contact-us/online-enquiries</w:t>
              </w:r>
            </w:hyperlink>
            <w:r w:rsidRPr="00757CAB">
              <w:rPr>
                <w:rFonts w:asciiTheme="minorHAnsi" w:hAnsiTheme="minorHAnsi"/>
                <w:color w:val="auto"/>
              </w:rPr>
              <w:t xml:space="preserve"> </w:t>
            </w:r>
          </w:p>
        </w:tc>
      </w:tr>
      <w:tr w:rsidR="000910FD" w:rsidRPr="00757CAB" w14:paraId="1DFDF420" w14:textId="77777777" w:rsidTr="0757E902">
        <w:tc>
          <w:tcPr>
            <w:tcW w:w="1533" w:type="pct"/>
            <w:tcBorders>
              <w:top w:val="single" w:sz="6" w:space="0" w:color="007498" w:themeColor="accent3" w:themeShade="BF"/>
              <w:bottom w:val="nil"/>
            </w:tcBorders>
            <w:vAlign w:val="top"/>
          </w:tcPr>
          <w:p w14:paraId="51F9E23A" w14:textId="4AF527B0" w:rsidR="00BF5ACD" w:rsidRPr="00757CAB" w:rsidRDefault="00BF5ACD" w:rsidP="00193E78">
            <w:pPr>
              <w:pStyle w:val="TableText"/>
              <w:spacing w:line="276" w:lineRule="auto"/>
              <w:rPr>
                <w:rFonts w:asciiTheme="minorHAnsi" w:hAnsiTheme="minorHAnsi"/>
                <w:b/>
                <w:bCs/>
              </w:rPr>
            </w:pPr>
            <w:r w:rsidRPr="00757CAB">
              <w:rPr>
                <w:rFonts w:asciiTheme="minorHAnsi" w:hAnsiTheme="minorHAnsi"/>
                <w:b/>
                <w:bCs/>
              </w:rPr>
              <w:lastRenderedPageBreak/>
              <w:t>Department of Foreign Affairs and Trade</w:t>
            </w:r>
          </w:p>
        </w:tc>
        <w:tc>
          <w:tcPr>
            <w:tcW w:w="3467" w:type="pct"/>
            <w:tcBorders>
              <w:top w:val="single" w:sz="6" w:space="0" w:color="007498" w:themeColor="accent3" w:themeShade="BF"/>
              <w:bottom w:val="nil"/>
            </w:tcBorders>
          </w:tcPr>
          <w:p w14:paraId="7A68B53E" w14:textId="757E3D50" w:rsidR="00BF5ACD" w:rsidRPr="00757CAB" w:rsidRDefault="00BF5ACD" w:rsidP="00193E78">
            <w:pPr>
              <w:pStyle w:val="TableText"/>
              <w:spacing w:line="276" w:lineRule="auto"/>
              <w:rPr>
                <w:rFonts w:asciiTheme="minorHAnsi" w:hAnsiTheme="minorHAnsi"/>
              </w:rPr>
            </w:pPr>
            <w:r w:rsidRPr="00757CAB">
              <w:rPr>
                <w:rFonts w:asciiTheme="minorHAnsi" w:hAnsiTheme="minorHAnsi"/>
                <w:b/>
                <w:bCs/>
              </w:rPr>
              <w:t>Email:</w:t>
            </w:r>
            <w:r w:rsidR="0011177A" w:rsidRPr="00757CAB">
              <w:rPr>
                <w:rFonts w:asciiTheme="minorHAnsi" w:hAnsiTheme="minorHAnsi"/>
                <w:b/>
                <w:bCs/>
              </w:rPr>
              <w:t xml:space="preserve"> </w:t>
            </w:r>
            <w:r w:rsidR="00BA4E99">
              <w:rPr>
                <w:rFonts w:asciiTheme="minorHAnsi" w:hAnsiTheme="minorHAnsi"/>
                <w:b/>
                <w:bCs/>
              </w:rPr>
              <w:t>(</w:t>
            </w:r>
            <w:hyperlink r:id="rId23" w:history="1">
              <w:r w:rsidR="00BA4E99" w:rsidRPr="00F44062">
                <w:rPr>
                  <w:rStyle w:val="Hyperlink"/>
                  <w:rFonts w:asciiTheme="minorHAnsi" w:hAnsiTheme="minorHAnsi"/>
                  <w:sz w:val="20"/>
                </w:rPr>
                <w:t>pacificlabourmobility@dfat.gov.au</w:t>
              </w:r>
            </w:hyperlink>
            <w:r w:rsidR="00BA4E99">
              <w:rPr>
                <w:rFonts w:asciiTheme="minorHAnsi" w:hAnsiTheme="minorHAnsi"/>
              </w:rPr>
              <w:t>)</w:t>
            </w:r>
            <w:r w:rsidRPr="00757CAB">
              <w:rPr>
                <w:rFonts w:asciiTheme="minorHAnsi" w:hAnsiTheme="minorHAnsi"/>
              </w:rPr>
              <w:t xml:space="preserve">                                                                               </w:t>
            </w:r>
          </w:p>
        </w:tc>
      </w:tr>
      <w:tr w:rsidR="00B440E3" w:rsidRPr="00757CAB" w14:paraId="2B84AE44" w14:textId="77777777" w:rsidTr="0757E902">
        <w:tc>
          <w:tcPr>
            <w:tcW w:w="1533" w:type="pct"/>
            <w:tcBorders>
              <w:top w:val="single" w:sz="6" w:space="0" w:color="007498" w:themeColor="accent3" w:themeShade="BF"/>
              <w:bottom w:val="nil"/>
            </w:tcBorders>
            <w:vAlign w:val="top"/>
          </w:tcPr>
          <w:p w14:paraId="1B4D4CA2" w14:textId="4BD0D08C" w:rsidR="00AF56B3" w:rsidRPr="00757CAB" w:rsidRDefault="00C278F7" w:rsidP="00193E78">
            <w:pPr>
              <w:pStyle w:val="TableText"/>
              <w:spacing w:line="276" w:lineRule="auto"/>
              <w:rPr>
                <w:rFonts w:asciiTheme="minorHAnsi" w:hAnsiTheme="minorHAnsi"/>
                <w:b/>
                <w:bCs/>
              </w:rPr>
            </w:pPr>
            <w:r w:rsidRPr="00757CAB">
              <w:rPr>
                <w:rFonts w:asciiTheme="minorHAnsi" w:hAnsiTheme="minorHAnsi"/>
                <w:b/>
                <w:bCs/>
              </w:rPr>
              <w:t>Department of Home Affairs</w:t>
            </w:r>
          </w:p>
        </w:tc>
        <w:tc>
          <w:tcPr>
            <w:tcW w:w="3467" w:type="pct"/>
            <w:tcBorders>
              <w:top w:val="single" w:sz="6" w:space="0" w:color="007498" w:themeColor="accent3" w:themeShade="BF"/>
              <w:bottom w:val="nil"/>
            </w:tcBorders>
          </w:tcPr>
          <w:p w14:paraId="365FECC4" w14:textId="60D85769" w:rsidR="00BB2B91" w:rsidRPr="00757CAB" w:rsidRDefault="00BB2B91" w:rsidP="00193E78">
            <w:pPr>
              <w:pStyle w:val="TableText"/>
              <w:spacing w:line="276" w:lineRule="auto"/>
              <w:rPr>
                <w:rFonts w:asciiTheme="minorHAnsi" w:hAnsiTheme="minorHAnsi"/>
              </w:rPr>
            </w:pPr>
            <w:r w:rsidRPr="00757CAB">
              <w:rPr>
                <w:rFonts w:asciiTheme="minorHAnsi" w:hAnsiTheme="minorHAnsi"/>
              </w:rPr>
              <w:t>Visit</w:t>
            </w:r>
            <w:r w:rsidR="007C7C53" w:rsidRPr="00757CAB">
              <w:rPr>
                <w:rFonts w:asciiTheme="minorHAnsi" w:hAnsiTheme="minorHAnsi"/>
              </w:rPr>
              <w:t xml:space="preserve"> the Home Affairs website for</w:t>
            </w:r>
            <w:r w:rsidRPr="00757CAB">
              <w:rPr>
                <w:rFonts w:asciiTheme="minorHAnsi" w:hAnsiTheme="minorHAnsi"/>
              </w:rPr>
              <w:t xml:space="preserve"> </w:t>
            </w:r>
            <w:r w:rsidR="00D60CDE" w:rsidRPr="00757CAB">
              <w:rPr>
                <w:rFonts w:asciiTheme="minorHAnsi" w:hAnsiTheme="minorHAnsi"/>
              </w:rPr>
              <w:t>general information about</w:t>
            </w:r>
            <w:r w:rsidR="0011177A" w:rsidRPr="00757CAB">
              <w:rPr>
                <w:rFonts w:asciiTheme="minorHAnsi" w:hAnsiTheme="minorHAnsi"/>
              </w:rPr>
              <w:t xml:space="preserve"> the</w:t>
            </w:r>
            <w:r w:rsidR="00D60CDE" w:rsidRPr="00757CAB">
              <w:rPr>
                <w:rFonts w:asciiTheme="minorHAnsi" w:hAnsiTheme="minorHAnsi"/>
              </w:rPr>
              <w:t xml:space="preserve"> </w:t>
            </w:r>
            <w:r w:rsidR="006D0DCC" w:rsidRPr="00757CAB">
              <w:rPr>
                <w:rFonts w:asciiTheme="minorHAnsi" w:hAnsiTheme="minorHAnsi"/>
              </w:rPr>
              <w:t xml:space="preserve">Temporary Work (International Relations) visa (subclass 403) – Pacific Australia Labour Mobility (PALM) stream </w:t>
            </w:r>
            <w:r w:rsidR="00C75A80" w:rsidRPr="00757CAB">
              <w:rPr>
                <w:rFonts w:asciiTheme="minorHAnsi" w:hAnsiTheme="minorHAnsi"/>
              </w:rPr>
              <w:t xml:space="preserve">and </w:t>
            </w:r>
            <w:r w:rsidR="00D60CDE" w:rsidRPr="00757CAB">
              <w:rPr>
                <w:rFonts w:asciiTheme="minorHAnsi" w:hAnsiTheme="minorHAnsi"/>
              </w:rPr>
              <w:t>sponsors</w:t>
            </w:r>
            <w:r w:rsidR="00214E21" w:rsidRPr="00757CAB">
              <w:rPr>
                <w:rFonts w:asciiTheme="minorHAnsi" w:hAnsiTheme="minorHAnsi"/>
              </w:rPr>
              <w:t>hip</w:t>
            </w:r>
            <w:r w:rsidRPr="00757CAB">
              <w:rPr>
                <w:rFonts w:asciiTheme="minorHAnsi" w:hAnsiTheme="minorHAnsi"/>
              </w:rPr>
              <w:t>.</w:t>
            </w:r>
          </w:p>
          <w:p w14:paraId="7F81A42F" w14:textId="25FD3CD1" w:rsidR="00B440E3" w:rsidRPr="00757CAB" w:rsidRDefault="2752D22C" w:rsidP="00193E78">
            <w:pPr>
              <w:pStyle w:val="TableText"/>
              <w:spacing w:line="276" w:lineRule="auto"/>
              <w:rPr>
                <w:rFonts w:asciiTheme="minorHAnsi" w:hAnsiTheme="minorHAnsi"/>
              </w:rPr>
            </w:pPr>
            <w:r w:rsidRPr="00757CAB">
              <w:rPr>
                <w:rFonts w:asciiTheme="minorHAnsi" w:hAnsiTheme="minorHAnsi"/>
                <w:b/>
                <w:bCs/>
              </w:rPr>
              <w:t>Home Affairs website page:</w:t>
            </w:r>
            <w:r w:rsidRPr="00757CAB">
              <w:rPr>
                <w:rFonts w:asciiTheme="minorHAnsi" w:hAnsiTheme="minorHAnsi"/>
              </w:rPr>
              <w:t xml:space="preserve"> </w:t>
            </w:r>
            <w:hyperlink r:id="rId24" w:history="1">
              <w:r w:rsidR="7880F763" w:rsidRPr="00C2130B">
                <w:rPr>
                  <w:rStyle w:val="Hyperlink"/>
                  <w:rFonts w:asciiTheme="minorHAnsi" w:hAnsiTheme="minorHAnsi"/>
                  <w:sz w:val="20"/>
                </w:rPr>
                <w:t>https://immi.homeaffairs.gov.au/visas/getting-a-visa/visa-listing/temporary-work-403/pacific-labour-</w:t>
              </w:r>
              <w:r w:rsidR="41B81598" w:rsidRPr="00C2130B">
                <w:rPr>
                  <w:rStyle w:val="Hyperlink"/>
                  <w:rFonts w:asciiTheme="minorHAnsi" w:hAnsiTheme="minorHAnsi"/>
                  <w:sz w:val="20"/>
                </w:rPr>
                <w:t>scheme</w:t>
              </w:r>
            </w:hyperlink>
            <w:r w:rsidR="7880F763" w:rsidRPr="00757CAB">
              <w:rPr>
                <w:rFonts w:asciiTheme="minorHAnsi" w:hAnsiTheme="minorHAnsi"/>
              </w:rPr>
              <w:t xml:space="preserve"> </w:t>
            </w:r>
          </w:p>
        </w:tc>
      </w:tr>
      <w:tr w:rsidR="00B440E3" w:rsidRPr="00757CAB" w14:paraId="699DE26E" w14:textId="77777777" w:rsidTr="0757E902">
        <w:tc>
          <w:tcPr>
            <w:tcW w:w="1533" w:type="pct"/>
            <w:tcBorders>
              <w:top w:val="nil"/>
              <w:bottom w:val="nil"/>
            </w:tcBorders>
            <w:vAlign w:val="top"/>
          </w:tcPr>
          <w:p w14:paraId="1C1E1EAD" w14:textId="5B60CAD9" w:rsidR="00B440E3" w:rsidRPr="00757CAB" w:rsidRDefault="00C83AE5" w:rsidP="00193E78">
            <w:pPr>
              <w:pStyle w:val="TableText"/>
              <w:spacing w:line="276" w:lineRule="auto"/>
              <w:rPr>
                <w:rFonts w:asciiTheme="minorHAnsi" w:hAnsiTheme="minorHAnsi"/>
                <w:b/>
                <w:bCs/>
                <w:i/>
                <w:iCs/>
              </w:rPr>
            </w:pPr>
            <w:r w:rsidRPr="00757CAB">
              <w:rPr>
                <w:rFonts w:asciiTheme="minorHAnsi" w:hAnsiTheme="minorHAnsi"/>
                <w:b/>
                <w:bCs/>
                <w:i/>
                <w:iCs/>
              </w:rPr>
              <w:t>ImmiAccount</w:t>
            </w:r>
          </w:p>
        </w:tc>
        <w:tc>
          <w:tcPr>
            <w:tcW w:w="3467" w:type="pct"/>
            <w:tcBorders>
              <w:top w:val="nil"/>
              <w:bottom w:val="nil"/>
            </w:tcBorders>
          </w:tcPr>
          <w:p w14:paraId="2AB79BDC" w14:textId="55CFEC09" w:rsidR="00EB6173" w:rsidRPr="00757CAB" w:rsidRDefault="003C5272" w:rsidP="00193E78">
            <w:pPr>
              <w:pStyle w:val="TableText"/>
              <w:spacing w:line="276" w:lineRule="auto"/>
              <w:rPr>
                <w:rFonts w:asciiTheme="minorHAnsi" w:hAnsiTheme="minorHAnsi"/>
              </w:rPr>
            </w:pPr>
            <w:r w:rsidRPr="00757CAB">
              <w:rPr>
                <w:rFonts w:asciiTheme="minorHAnsi" w:hAnsiTheme="minorHAnsi"/>
              </w:rPr>
              <w:t>You</w:t>
            </w:r>
            <w:r w:rsidR="00EB6173" w:rsidRPr="00757CAB">
              <w:rPr>
                <w:rFonts w:asciiTheme="minorHAnsi" w:hAnsiTheme="minorHAnsi"/>
              </w:rPr>
              <w:t xml:space="preserve"> </w:t>
            </w:r>
            <w:r w:rsidR="00E211B0" w:rsidRPr="00E211B0">
              <w:rPr>
                <w:rFonts w:asciiTheme="minorHAnsi" w:hAnsiTheme="minorHAnsi"/>
                <w:b/>
                <w:bCs/>
              </w:rPr>
              <w:t>must</w:t>
            </w:r>
            <w:r w:rsidR="00EB6173" w:rsidRPr="00757CAB">
              <w:rPr>
                <w:rFonts w:asciiTheme="minorHAnsi" w:hAnsiTheme="minorHAnsi"/>
              </w:rPr>
              <w:t xml:space="preserve"> use ImmiAccount to:</w:t>
            </w:r>
          </w:p>
          <w:p w14:paraId="725699E3" w14:textId="0DFECBA9" w:rsidR="00EB6173" w:rsidRPr="00757CAB" w:rsidRDefault="00EB6173" w:rsidP="00193E78">
            <w:pPr>
              <w:pStyle w:val="TableBullets1"/>
              <w:spacing w:line="276" w:lineRule="auto"/>
              <w:rPr>
                <w:rFonts w:asciiTheme="minorHAnsi" w:hAnsiTheme="minorHAnsi"/>
              </w:rPr>
            </w:pPr>
            <w:r w:rsidRPr="00757CAB">
              <w:rPr>
                <w:rFonts w:asciiTheme="minorHAnsi" w:hAnsiTheme="minorHAnsi"/>
              </w:rPr>
              <w:t>lodge sponsorship and visa applications</w:t>
            </w:r>
          </w:p>
          <w:p w14:paraId="4E424F6C" w14:textId="02D7DA68" w:rsidR="00EB6173" w:rsidRPr="00757CAB" w:rsidRDefault="00EB6173" w:rsidP="00193E78">
            <w:pPr>
              <w:pStyle w:val="TableBullets1"/>
              <w:spacing w:line="276" w:lineRule="auto"/>
              <w:rPr>
                <w:rFonts w:asciiTheme="minorHAnsi" w:hAnsiTheme="minorHAnsi"/>
              </w:rPr>
            </w:pPr>
            <w:r w:rsidRPr="00757CAB">
              <w:rPr>
                <w:rFonts w:asciiTheme="minorHAnsi" w:hAnsiTheme="minorHAnsi"/>
              </w:rPr>
              <w:t xml:space="preserve">check the progress of a sponsorship or visa application or </w:t>
            </w:r>
          </w:p>
          <w:p w14:paraId="1B327821" w14:textId="3B49D238" w:rsidR="00EB6173" w:rsidRPr="00757CAB" w:rsidRDefault="00EB6173" w:rsidP="00193E78">
            <w:pPr>
              <w:pStyle w:val="TableBullets1"/>
              <w:spacing w:line="276" w:lineRule="auto"/>
              <w:rPr>
                <w:rFonts w:asciiTheme="minorHAnsi" w:hAnsiTheme="minorHAnsi"/>
              </w:rPr>
            </w:pPr>
            <w:r w:rsidRPr="00757CAB">
              <w:rPr>
                <w:rFonts w:asciiTheme="minorHAnsi" w:hAnsiTheme="minorHAnsi"/>
              </w:rPr>
              <w:t xml:space="preserve">update Home Affairs when certain situations change. </w:t>
            </w:r>
          </w:p>
          <w:p w14:paraId="3C35E648" w14:textId="4E9EB39A" w:rsidR="00EB6173" w:rsidRPr="00757CAB" w:rsidRDefault="00EB6173" w:rsidP="00193E78">
            <w:pPr>
              <w:pStyle w:val="TableText"/>
              <w:spacing w:line="276" w:lineRule="auto"/>
              <w:rPr>
                <w:rFonts w:asciiTheme="minorHAnsi" w:hAnsiTheme="minorHAnsi"/>
              </w:rPr>
            </w:pPr>
            <w:r w:rsidRPr="00757CAB">
              <w:rPr>
                <w:rFonts w:asciiTheme="minorHAnsi" w:hAnsiTheme="minorHAnsi"/>
              </w:rPr>
              <w:t xml:space="preserve">TAS information is also available on the website. </w:t>
            </w:r>
          </w:p>
          <w:p w14:paraId="7AD02BB3" w14:textId="7F9A25B4" w:rsidR="00EB6173" w:rsidRPr="00757CAB" w:rsidRDefault="00EB6173" w:rsidP="00193E78">
            <w:pPr>
              <w:pStyle w:val="TableText"/>
              <w:spacing w:line="276" w:lineRule="auto"/>
              <w:rPr>
                <w:rFonts w:asciiTheme="minorHAnsi" w:hAnsiTheme="minorHAnsi"/>
              </w:rPr>
            </w:pPr>
            <w:r w:rsidRPr="00757CAB">
              <w:rPr>
                <w:rFonts w:asciiTheme="minorHAnsi" w:hAnsiTheme="minorHAnsi"/>
                <w:b/>
                <w:bCs/>
              </w:rPr>
              <w:t>Website:</w:t>
            </w:r>
            <w:r w:rsidRPr="00757CAB">
              <w:rPr>
                <w:rFonts w:asciiTheme="minorHAnsi" w:hAnsiTheme="minorHAnsi"/>
              </w:rPr>
              <w:t xml:space="preserve"> </w:t>
            </w:r>
            <w:hyperlink r:id="rId25" w:history="1">
              <w:r w:rsidRPr="00757CAB">
                <w:rPr>
                  <w:rStyle w:val="Hyperlink"/>
                  <w:rFonts w:asciiTheme="minorHAnsi" w:hAnsiTheme="minorHAnsi"/>
                  <w:sz w:val="20"/>
                </w:rPr>
                <w:t>https://www.homeaffairs.gov.au</w:t>
              </w:r>
            </w:hyperlink>
            <w:r w:rsidRPr="00757CAB">
              <w:rPr>
                <w:rFonts w:asciiTheme="minorHAnsi" w:hAnsiTheme="minorHAnsi"/>
              </w:rPr>
              <w:t xml:space="preserve"> </w:t>
            </w:r>
          </w:p>
          <w:p w14:paraId="1F29602D" w14:textId="57A56772" w:rsidR="00EB6173" w:rsidRPr="00757CAB" w:rsidRDefault="00EB6173" w:rsidP="00193E78">
            <w:pPr>
              <w:pStyle w:val="TableText"/>
              <w:spacing w:line="276" w:lineRule="auto"/>
              <w:rPr>
                <w:rFonts w:asciiTheme="minorHAnsi" w:hAnsiTheme="minorHAnsi"/>
              </w:rPr>
            </w:pPr>
            <w:r w:rsidRPr="00757CAB">
              <w:rPr>
                <w:rFonts w:asciiTheme="minorHAnsi" w:hAnsiTheme="minorHAnsi"/>
                <w:b/>
                <w:bCs/>
              </w:rPr>
              <w:t>TAS information:</w:t>
            </w:r>
            <w:r w:rsidRPr="00757CAB">
              <w:rPr>
                <w:rFonts w:asciiTheme="minorHAnsi" w:hAnsiTheme="minorHAnsi"/>
              </w:rPr>
              <w:t xml:space="preserve"> </w:t>
            </w:r>
            <w:hyperlink r:id="rId26" w:history="1">
              <w:r w:rsidRPr="00757CAB">
                <w:rPr>
                  <w:rStyle w:val="Hyperlink"/>
                  <w:rFonts w:asciiTheme="minorHAnsi" w:hAnsiTheme="minorHAnsi"/>
                  <w:sz w:val="20"/>
                </w:rPr>
                <w:t>https://immi.homeaffairs.gov.au/visas/employing-and-sponsoring-someone/sponsoring-workers/becoming-a-sponsor</w:t>
              </w:r>
            </w:hyperlink>
            <w:r w:rsidRPr="00757CAB">
              <w:rPr>
                <w:rFonts w:asciiTheme="minorHAnsi" w:hAnsiTheme="minorHAnsi"/>
              </w:rPr>
              <w:t xml:space="preserve">  </w:t>
            </w:r>
          </w:p>
          <w:p w14:paraId="557978F6" w14:textId="77777777" w:rsidR="00DC05A6" w:rsidRPr="00757CAB" w:rsidRDefault="00EB6173" w:rsidP="00193E78">
            <w:pPr>
              <w:pStyle w:val="TableText"/>
              <w:spacing w:line="276" w:lineRule="auto"/>
              <w:rPr>
                <w:rFonts w:asciiTheme="minorHAnsi" w:hAnsiTheme="minorHAnsi"/>
              </w:rPr>
            </w:pPr>
            <w:r w:rsidRPr="00757CAB">
              <w:rPr>
                <w:rFonts w:asciiTheme="minorHAnsi" w:hAnsiTheme="minorHAnsi"/>
              </w:rPr>
              <w:t>For guidance on lodging a visa application, providing updates and documents or technical support, refer to the information and tip sheets on the ImmiAccount website page:</w:t>
            </w:r>
          </w:p>
          <w:p w14:paraId="4A8BA09F" w14:textId="6ABA0851" w:rsidR="00B440E3" w:rsidRPr="00757CAB" w:rsidRDefault="00DC05A6" w:rsidP="00193E78">
            <w:pPr>
              <w:pStyle w:val="TableText"/>
              <w:spacing w:line="276" w:lineRule="auto"/>
              <w:rPr>
                <w:rFonts w:asciiTheme="minorHAnsi" w:hAnsiTheme="minorHAnsi"/>
              </w:rPr>
            </w:pPr>
            <w:r w:rsidRPr="00757CAB">
              <w:rPr>
                <w:rFonts w:asciiTheme="minorHAnsi" w:hAnsiTheme="minorHAnsi"/>
                <w:b/>
                <w:bCs/>
              </w:rPr>
              <w:t xml:space="preserve">ImmiAccount </w:t>
            </w:r>
            <w:r w:rsidR="00502826" w:rsidRPr="00757CAB">
              <w:rPr>
                <w:rFonts w:asciiTheme="minorHAnsi" w:hAnsiTheme="minorHAnsi"/>
                <w:b/>
                <w:bCs/>
              </w:rPr>
              <w:t>webpage:</w:t>
            </w:r>
            <w:r w:rsidR="00502826" w:rsidRPr="00757CAB">
              <w:rPr>
                <w:rFonts w:asciiTheme="minorHAnsi" w:hAnsiTheme="minorHAnsi"/>
              </w:rPr>
              <w:t xml:space="preserve"> </w:t>
            </w:r>
            <w:hyperlink r:id="rId27" w:history="1">
              <w:r w:rsidR="00502826" w:rsidRPr="00C2130B">
                <w:rPr>
                  <w:rStyle w:val="Hyperlink"/>
                  <w:rFonts w:asciiTheme="minorHAnsi" w:hAnsiTheme="minorHAnsi"/>
                  <w:sz w:val="20"/>
                </w:rPr>
                <w:t>http://www.homeaffairs.gov.au/immiaccount</w:t>
              </w:r>
            </w:hyperlink>
            <w:r w:rsidR="00EB6173" w:rsidRPr="00757CAB">
              <w:rPr>
                <w:rFonts w:asciiTheme="minorHAnsi" w:hAnsiTheme="minorHAnsi"/>
              </w:rPr>
              <w:t xml:space="preserve"> </w:t>
            </w:r>
          </w:p>
        </w:tc>
      </w:tr>
      <w:tr w:rsidR="00B440E3" w:rsidRPr="00757CAB" w14:paraId="71AFA7F9" w14:textId="77777777" w:rsidTr="0757E902">
        <w:tc>
          <w:tcPr>
            <w:tcW w:w="1533" w:type="pct"/>
            <w:tcBorders>
              <w:top w:val="nil"/>
            </w:tcBorders>
            <w:vAlign w:val="top"/>
          </w:tcPr>
          <w:p w14:paraId="69047AAA" w14:textId="47288F52" w:rsidR="00B440E3" w:rsidRPr="00757CAB" w:rsidRDefault="00C83AE5" w:rsidP="00193E78">
            <w:pPr>
              <w:pStyle w:val="TableText"/>
              <w:spacing w:line="276" w:lineRule="auto"/>
              <w:rPr>
                <w:rFonts w:asciiTheme="minorHAnsi" w:hAnsiTheme="minorHAnsi"/>
                <w:b/>
                <w:bCs/>
                <w:i/>
                <w:iCs/>
              </w:rPr>
            </w:pPr>
            <w:r w:rsidRPr="00757CAB">
              <w:rPr>
                <w:rFonts w:asciiTheme="minorHAnsi" w:hAnsiTheme="minorHAnsi"/>
                <w:b/>
                <w:bCs/>
                <w:i/>
                <w:iCs/>
              </w:rPr>
              <w:t>Visa Entitlement and Verification Online (VEVO</w:t>
            </w:r>
            <w:r w:rsidR="002E48EC" w:rsidRPr="00757CAB">
              <w:rPr>
                <w:rFonts w:asciiTheme="minorHAnsi" w:hAnsiTheme="minorHAnsi"/>
                <w:b/>
                <w:bCs/>
                <w:i/>
                <w:iCs/>
              </w:rPr>
              <w:t>)</w:t>
            </w:r>
          </w:p>
        </w:tc>
        <w:tc>
          <w:tcPr>
            <w:tcW w:w="3467" w:type="pct"/>
            <w:tcBorders>
              <w:top w:val="nil"/>
            </w:tcBorders>
          </w:tcPr>
          <w:p w14:paraId="0BDAD580" w14:textId="409BDB56" w:rsidR="00EB5B2F" w:rsidRPr="00757CAB" w:rsidRDefault="00EB5B2F" w:rsidP="00193E78">
            <w:pPr>
              <w:pStyle w:val="TableText"/>
              <w:spacing w:line="276" w:lineRule="auto"/>
              <w:rPr>
                <w:rFonts w:asciiTheme="minorHAnsi" w:hAnsiTheme="minorHAnsi"/>
              </w:rPr>
            </w:pPr>
            <w:r w:rsidRPr="00757CAB">
              <w:rPr>
                <w:rFonts w:asciiTheme="minorHAnsi" w:hAnsiTheme="minorHAnsi"/>
              </w:rPr>
              <w:t xml:space="preserve">To check visa details and Worker conditions, </w:t>
            </w:r>
            <w:r w:rsidR="003C5272" w:rsidRPr="00757CAB">
              <w:rPr>
                <w:rFonts w:asciiTheme="minorHAnsi" w:hAnsiTheme="minorHAnsi"/>
              </w:rPr>
              <w:t>You</w:t>
            </w:r>
            <w:r w:rsidRPr="00757CAB">
              <w:rPr>
                <w:rFonts w:asciiTheme="minorHAnsi" w:hAnsiTheme="minorHAnsi"/>
              </w:rPr>
              <w:t xml:space="preserve"> can use the Visa Entitlement and Verification Online (VE</w:t>
            </w:r>
            <w:r w:rsidR="00DA1906" w:rsidRPr="00757CAB">
              <w:rPr>
                <w:rFonts w:asciiTheme="minorHAnsi" w:hAnsiTheme="minorHAnsi"/>
              </w:rPr>
              <w:t>VO</w:t>
            </w:r>
            <w:r w:rsidRPr="00757CAB">
              <w:rPr>
                <w:rFonts w:asciiTheme="minorHAnsi" w:hAnsiTheme="minorHAnsi"/>
              </w:rPr>
              <w:t xml:space="preserve">) system: </w:t>
            </w:r>
          </w:p>
          <w:p w14:paraId="6BE2AA64" w14:textId="2EBE07F2" w:rsidR="00B440E3" w:rsidRPr="00757CAB" w:rsidRDefault="00DA1906" w:rsidP="00193E78">
            <w:pPr>
              <w:pStyle w:val="TableText"/>
              <w:spacing w:line="276" w:lineRule="auto"/>
              <w:rPr>
                <w:rFonts w:asciiTheme="minorHAnsi" w:hAnsiTheme="minorHAnsi"/>
              </w:rPr>
            </w:pPr>
            <w:r w:rsidRPr="00757CAB">
              <w:rPr>
                <w:rFonts w:asciiTheme="minorHAnsi" w:hAnsiTheme="minorHAnsi"/>
                <w:b/>
                <w:bCs/>
              </w:rPr>
              <w:t xml:space="preserve">VEVO </w:t>
            </w:r>
            <w:r w:rsidR="008C126C" w:rsidRPr="00757CAB">
              <w:rPr>
                <w:rFonts w:asciiTheme="minorHAnsi" w:hAnsiTheme="minorHAnsi"/>
                <w:b/>
                <w:bCs/>
              </w:rPr>
              <w:t>webpage:</w:t>
            </w:r>
            <w:r w:rsidR="00993E87" w:rsidRPr="005A7763">
              <w:rPr>
                <w:b/>
                <w:bCs/>
              </w:rPr>
              <w:t xml:space="preserve"> :</w:t>
            </w:r>
            <w:r w:rsidR="00993E87" w:rsidRPr="005A7763">
              <w:rPr>
                <w:rFonts w:cs="Calibri"/>
                <w:color w:val="auto"/>
              </w:rPr>
              <w:t xml:space="preserve"> </w:t>
            </w:r>
            <w:hyperlink r:id="rId28" w:history="1">
              <w:r w:rsidR="00993E87" w:rsidRPr="005A7763">
                <w:rPr>
                  <w:rStyle w:val="Hyperlink"/>
                  <w:rFonts w:cs="Calibri"/>
                  <w:sz w:val="20"/>
                </w:rPr>
                <w:t>https://immi.homeaffairs.gov.au/visas/already-have-a-visa/check-visa-details-and-conditions/check-conditions-online</w:t>
              </w:r>
            </w:hyperlink>
          </w:p>
        </w:tc>
      </w:tr>
    </w:tbl>
    <w:p w14:paraId="3155B362" w14:textId="33451FE9" w:rsidR="00994D0C" w:rsidRPr="00757CAB" w:rsidRDefault="00994D0C" w:rsidP="00193E78">
      <w:pPr>
        <w:spacing w:before="0" w:after="0" w:line="276" w:lineRule="auto"/>
        <w:rPr>
          <w:rFonts w:asciiTheme="minorHAnsi" w:hAnsiTheme="minorHAnsi"/>
        </w:rPr>
      </w:pPr>
      <w:bookmarkStart w:id="33" w:name="_Toc90672250"/>
    </w:p>
    <w:p w14:paraId="553B5919" w14:textId="77777777" w:rsidR="00020BD8" w:rsidRDefault="00020BD8" w:rsidP="00193E78">
      <w:pPr>
        <w:spacing w:before="0" w:after="0" w:line="276" w:lineRule="auto"/>
        <w:rPr>
          <w:rFonts w:asciiTheme="minorHAnsi" w:hAnsiTheme="minorHAnsi"/>
        </w:rPr>
      </w:pPr>
    </w:p>
    <w:p w14:paraId="165AB5D7" w14:textId="77777777" w:rsidR="00004B94" w:rsidRDefault="00004B94" w:rsidP="00193E78">
      <w:pPr>
        <w:spacing w:before="0" w:after="0" w:line="276" w:lineRule="auto"/>
        <w:rPr>
          <w:rFonts w:asciiTheme="minorHAnsi" w:hAnsiTheme="minorHAnsi"/>
        </w:rPr>
      </w:pPr>
    </w:p>
    <w:p w14:paraId="4033A941" w14:textId="77777777" w:rsidR="00004B94" w:rsidRDefault="00004B94" w:rsidP="00193E78">
      <w:pPr>
        <w:spacing w:before="0" w:after="0" w:line="276" w:lineRule="auto"/>
        <w:rPr>
          <w:rFonts w:asciiTheme="minorHAnsi" w:hAnsiTheme="minorHAnsi"/>
        </w:rPr>
      </w:pPr>
    </w:p>
    <w:p w14:paraId="1FCEA094" w14:textId="50E7C005" w:rsidR="00B015B4" w:rsidRDefault="00B015B4">
      <w:pPr>
        <w:spacing w:before="0" w:after="0" w:line="240" w:lineRule="auto"/>
        <w:rPr>
          <w:rFonts w:asciiTheme="minorHAnsi" w:eastAsiaTheme="majorEastAsia" w:hAnsiTheme="minorHAnsi" w:cstheme="majorBidi"/>
          <w:b/>
          <w:bCs/>
          <w:color w:val="252A82" w:themeColor="text2"/>
          <w:sz w:val="40"/>
          <w:szCs w:val="28"/>
          <w:lang w:val="en-US"/>
        </w:rPr>
      </w:pPr>
      <w:bookmarkStart w:id="34" w:name="_Recruiting_Workers_from"/>
      <w:bookmarkStart w:id="35" w:name="_Toc130971954"/>
      <w:bookmarkStart w:id="36" w:name="_Toc135030684"/>
      <w:bookmarkEnd w:id="33"/>
      <w:bookmarkEnd w:id="34"/>
    </w:p>
    <w:p w14:paraId="1F9647C2" w14:textId="77777777" w:rsidR="00B62CAB" w:rsidRDefault="00B62CAB">
      <w:pPr>
        <w:spacing w:before="0" w:after="0" w:line="240" w:lineRule="auto"/>
        <w:rPr>
          <w:rFonts w:asciiTheme="minorHAnsi" w:eastAsiaTheme="majorEastAsia" w:hAnsiTheme="minorHAnsi" w:cstheme="majorBidi"/>
          <w:b/>
          <w:bCs/>
          <w:color w:val="252A82" w:themeColor="text2"/>
          <w:sz w:val="40"/>
          <w:szCs w:val="28"/>
          <w:lang w:val="en-US"/>
        </w:rPr>
      </w:pPr>
      <w:r>
        <w:rPr>
          <w:rFonts w:asciiTheme="minorHAnsi" w:hAnsiTheme="minorHAnsi"/>
        </w:rPr>
        <w:br w:type="page"/>
      </w:r>
    </w:p>
    <w:p w14:paraId="5E9651CD" w14:textId="46B16DD0" w:rsidR="001B494C" w:rsidRPr="00757CAB" w:rsidRDefault="00935D46" w:rsidP="00193E78">
      <w:pPr>
        <w:pStyle w:val="Heading1"/>
        <w:spacing w:line="276" w:lineRule="auto"/>
        <w:rPr>
          <w:rFonts w:asciiTheme="minorHAnsi" w:hAnsiTheme="minorHAnsi"/>
        </w:rPr>
      </w:pPr>
      <w:bookmarkStart w:id="37" w:name="_Toc224633007"/>
      <w:r w:rsidRPr="00757CAB">
        <w:rPr>
          <w:rFonts w:asciiTheme="minorHAnsi" w:hAnsiTheme="minorHAnsi"/>
        </w:rPr>
        <w:lastRenderedPageBreak/>
        <w:t>Recruiting Workers from Participating Countries</w:t>
      </w:r>
      <w:bookmarkEnd w:id="35"/>
      <w:bookmarkEnd w:id="36"/>
      <w:bookmarkEnd w:id="37"/>
    </w:p>
    <w:tbl>
      <w:tblPr>
        <w:tblStyle w:val="PALMTable"/>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FB3449" w:rsidRPr="00757CAB" w14:paraId="78EC39E3" w14:textId="77777777" w:rsidTr="005240CC">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themeFill="accent3" w:themeFillShade="BF"/>
            <w:vAlign w:val="top"/>
          </w:tcPr>
          <w:p w14:paraId="58F98EE8" w14:textId="37E54D06" w:rsidR="00FB3449" w:rsidRPr="00757CAB" w:rsidRDefault="00FB3449" w:rsidP="00193E78">
            <w:pPr>
              <w:pStyle w:val="TableText"/>
              <w:spacing w:line="276" w:lineRule="auto"/>
              <w:rPr>
                <w:rFonts w:asciiTheme="minorHAnsi" w:hAnsiTheme="minorHAnsi"/>
                <w:color w:val="FFFFFF" w:themeColor="background1"/>
              </w:rPr>
            </w:pPr>
            <w:r w:rsidRPr="00757CAB">
              <w:rPr>
                <w:rFonts w:asciiTheme="minorHAnsi" w:hAnsiTheme="minorHAnsi"/>
                <w:color w:val="FFFFFF" w:themeColor="background1"/>
              </w:rPr>
              <w:t xml:space="preserve">Mandatory Requirements Overview – </w:t>
            </w:r>
            <w:r w:rsidR="004C4F28" w:rsidRPr="00757CAB">
              <w:rPr>
                <w:rFonts w:asciiTheme="minorHAnsi" w:hAnsiTheme="minorHAnsi"/>
                <w:color w:val="FFFFFF" w:themeColor="background1"/>
              </w:rPr>
              <w:t>Recruiting</w:t>
            </w:r>
            <w:r w:rsidR="0070543A" w:rsidRPr="00757CAB">
              <w:rPr>
                <w:rFonts w:asciiTheme="minorHAnsi" w:hAnsiTheme="minorHAnsi"/>
                <w:color w:val="FFFFFF" w:themeColor="background1"/>
              </w:rPr>
              <w:t xml:space="preserve"> Workers for participation in the scheme.</w:t>
            </w:r>
          </w:p>
        </w:tc>
      </w:tr>
      <w:tr w:rsidR="00FB3449" w:rsidRPr="00757CAB" w14:paraId="531335DE" w14:textId="77777777" w:rsidTr="005240CC">
        <w:tc>
          <w:tcPr>
            <w:tcW w:w="5000" w:type="pct"/>
            <w:vAlign w:val="top"/>
          </w:tcPr>
          <w:p w14:paraId="1975B0FA" w14:textId="65BB1562" w:rsidR="00821D50" w:rsidRPr="00757CAB" w:rsidRDefault="00FB3449" w:rsidP="00193E78">
            <w:pPr>
              <w:pStyle w:val="TableText"/>
              <w:spacing w:line="276" w:lineRule="auto"/>
              <w:rPr>
                <w:rFonts w:asciiTheme="minorHAnsi" w:eastAsia="Trebuchet MS" w:hAnsiTheme="minorHAnsi" w:cs="Calibri"/>
                <w:i/>
                <w:iCs/>
              </w:rPr>
            </w:pPr>
            <w:r w:rsidRPr="00757CAB">
              <w:rPr>
                <w:rFonts w:asciiTheme="minorHAnsi" w:eastAsia="Trebuchet MS" w:hAnsiTheme="minorHAnsi" w:cs="Calibri"/>
                <w:i/>
                <w:iCs/>
              </w:rPr>
              <w:t xml:space="preserve">This chapter </w:t>
            </w:r>
            <w:r w:rsidR="00F6450D" w:rsidRPr="00757CAB">
              <w:rPr>
                <w:rFonts w:asciiTheme="minorHAnsi" w:eastAsia="Trebuchet MS" w:hAnsiTheme="minorHAnsi" w:cs="Calibri"/>
                <w:i/>
                <w:iCs/>
              </w:rPr>
              <w:t>set</w:t>
            </w:r>
            <w:r w:rsidR="00F71620" w:rsidRPr="00757CAB">
              <w:rPr>
                <w:rFonts w:asciiTheme="minorHAnsi" w:eastAsia="Trebuchet MS" w:hAnsiTheme="minorHAnsi" w:cs="Calibri"/>
                <w:i/>
                <w:iCs/>
              </w:rPr>
              <w:t xml:space="preserve">s </w:t>
            </w:r>
            <w:r w:rsidR="00C56B2A" w:rsidRPr="00757CAB">
              <w:rPr>
                <w:rFonts w:asciiTheme="minorHAnsi" w:eastAsia="Trebuchet MS" w:hAnsiTheme="minorHAnsi" w:cs="Calibri"/>
                <w:i/>
                <w:iCs/>
              </w:rPr>
              <w:t xml:space="preserve">out </w:t>
            </w:r>
            <w:r w:rsidR="00B5167B" w:rsidRPr="00757CAB">
              <w:rPr>
                <w:rFonts w:asciiTheme="minorHAnsi" w:eastAsia="Trebuchet MS" w:hAnsiTheme="minorHAnsi" w:cs="Calibri"/>
                <w:i/>
                <w:iCs/>
              </w:rPr>
              <w:t xml:space="preserve">the process for </w:t>
            </w:r>
            <w:r w:rsidR="0070543A" w:rsidRPr="00757CAB">
              <w:rPr>
                <w:rFonts w:asciiTheme="minorHAnsi" w:eastAsia="Trebuchet MS" w:hAnsiTheme="minorHAnsi" w:cs="Calibri"/>
                <w:i/>
                <w:iCs/>
              </w:rPr>
              <w:t>recruiting Workers</w:t>
            </w:r>
            <w:r w:rsidR="00B5167B" w:rsidRPr="00757CAB">
              <w:rPr>
                <w:rFonts w:asciiTheme="minorHAnsi" w:eastAsia="Trebuchet MS" w:hAnsiTheme="minorHAnsi" w:cs="Calibri"/>
                <w:i/>
                <w:iCs/>
              </w:rPr>
              <w:t xml:space="preserve"> and </w:t>
            </w:r>
            <w:r w:rsidR="009B4024" w:rsidRPr="00757CAB">
              <w:rPr>
                <w:rFonts w:asciiTheme="minorHAnsi" w:eastAsia="Trebuchet MS" w:hAnsiTheme="minorHAnsi" w:cs="Calibri"/>
                <w:i/>
                <w:iCs/>
              </w:rPr>
              <w:t xml:space="preserve">identifies the decision-ready </w:t>
            </w:r>
            <w:r w:rsidRPr="00757CAB">
              <w:rPr>
                <w:rFonts w:asciiTheme="minorHAnsi" w:eastAsia="Trebuchet MS" w:hAnsiTheme="minorHAnsi" w:cs="Calibri"/>
                <w:i/>
                <w:iCs/>
              </w:rPr>
              <w:t xml:space="preserve">information </w:t>
            </w:r>
            <w:r w:rsidR="003C5272" w:rsidRPr="00757CAB">
              <w:rPr>
                <w:rFonts w:asciiTheme="minorHAnsi" w:eastAsia="Trebuchet MS" w:hAnsiTheme="minorHAnsi" w:cs="Calibri"/>
                <w:i/>
                <w:iCs/>
              </w:rPr>
              <w:t>You</w:t>
            </w:r>
            <w:r w:rsidRPr="00757CAB">
              <w:rPr>
                <w:rFonts w:asciiTheme="minorHAnsi" w:eastAsia="Trebuchet MS" w:hAnsiTheme="minorHAnsi" w:cs="Calibri"/>
                <w:i/>
                <w:iCs/>
              </w:rPr>
              <w:t xml:space="preserve"> </w:t>
            </w:r>
            <w:r w:rsidR="00E211B0" w:rsidRPr="00E211B0">
              <w:rPr>
                <w:rFonts w:asciiTheme="minorHAnsi" w:hAnsiTheme="minorHAnsi"/>
                <w:b/>
                <w:bCs/>
                <w:i/>
                <w:iCs/>
              </w:rPr>
              <w:t>must</w:t>
            </w:r>
            <w:r w:rsidRPr="00757CAB">
              <w:rPr>
                <w:rFonts w:asciiTheme="minorHAnsi" w:hAnsiTheme="minorHAnsi"/>
                <w:i/>
                <w:iCs/>
              </w:rPr>
              <w:t xml:space="preserve"> provide Us.</w:t>
            </w:r>
          </w:p>
        </w:tc>
      </w:tr>
    </w:tbl>
    <w:p w14:paraId="16FF31EB" w14:textId="60C611F3" w:rsidR="003D233E" w:rsidRPr="00757CAB" w:rsidRDefault="005302B3" w:rsidP="00193E78">
      <w:pPr>
        <w:pStyle w:val="Heading2"/>
        <w:spacing w:line="276" w:lineRule="auto"/>
        <w:rPr>
          <w:rFonts w:asciiTheme="minorHAnsi" w:hAnsiTheme="minorHAnsi"/>
        </w:rPr>
      </w:pPr>
      <w:bookmarkStart w:id="38" w:name="_Recruitment_Requirements"/>
      <w:bookmarkStart w:id="39" w:name="_Toc130971955"/>
      <w:bookmarkStart w:id="40" w:name="_Toc135030685"/>
      <w:bookmarkStart w:id="41" w:name="_Toc224633008"/>
      <w:bookmarkEnd w:id="38"/>
      <w:r w:rsidRPr="00757CAB">
        <w:rPr>
          <w:rFonts w:asciiTheme="minorHAnsi" w:hAnsiTheme="minorHAnsi"/>
        </w:rPr>
        <w:t>Recruitment Requirements</w:t>
      </w:r>
      <w:bookmarkEnd w:id="39"/>
      <w:bookmarkEnd w:id="40"/>
      <w:bookmarkEnd w:id="41"/>
    </w:p>
    <w:p w14:paraId="7DBA27F6" w14:textId="7AA6713C" w:rsidR="0089528A" w:rsidRPr="00757CAB" w:rsidRDefault="0089528A" w:rsidP="00193E78">
      <w:pPr>
        <w:pStyle w:val="Heading4"/>
        <w:spacing w:line="276" w:lineRule="auto"/>
        <w:rPr>
          <w:rFonts w:asciiTheme="minorHAnsi" w:hAnsiTheme="minorHAnsi"/>
        </w:rPr>
      </w:pPr>
      <w:r w:rsidRPr="00757CAB">
        <w:rPr>
          <w:rFonts w:asciiTheme="minorHAnsi" w:hAnsiTheme="minorHAnsi"/>
        </w:rPr>
        <w:t xml:space="preserve">Deed clause </w:t>
      </w:r>
      <w:r w:rsidR="00096BC0" w:rsidRPr="00757CAB">
        <w:rPr>
          <w:rFonts w:asciiTheme="minorHAnsi" w:hAnsiTheme="minorHAnsi"/>
        </w:rPr>
        <w:t xml:space="preserve">9, 10 </w:t>
      </w:r>
      <w:r w:rsidR="00F31717" w:rsidRPr="00757CAB">
        <w:rPr>
          <w:rFonts w:asciiTheme="minorHAnsi" w:hAnsiTheme="minorHAnsi"/>
        </w:rPr>
        <w:t>and</w:t>
      </w:r>
      <w:r w:rsidR="00096BC0" w:rsidRPr="00757CAB">
        <w:rPr>
          <w:rFonts w:asciiTheme="minorHAnsi" w:hAnsiTheme="minorHAnsi"/>
        </w:rPr>
        <w:t xml:space="preserve"> 11</w:t>
      </w:r>
    </w:p>
    <w:p w14:paraId="6C445009" w14:textId="3A26405F" w:rsidR="009D65EE" w:rsidRPr="00757CAB" w:rsidRDefault="003C5272" w:rsidP="00193E78">
      <w:pPr>
        <w:pStyle w:val="Body1"/>
        <w:tabs>
          <w:tab w:val="clear" w:pos="1135"/>
          <w:tab w:val="num" w:pos="851"/>
        </w:tabs>
        <w:spacing w:line="276" w:lineRule="auto"/>
        <w:rPr>
          <w:rFonts w:asciiTheme="minorHAnsi" w:hAnsiTheme="minorHAnsi"/>
        </w:rPr>
      </w:pPr>
      <w:bookmarkStart w:id="42" w:name="_Ref138075957"/>
      <w:r w:rsidRPr="00757CAB">
        <w:rPr>
          <w:rFonts w:asciiTheme="minorHAnsi" w:hAnsiTheme="minorHAnsi"/>
        </w:rPr>
        <w:t>You</w:t>
      </w:r>
      <w:r w:rsidR="009D65EE" w:rsidRPr="00757CAB">
        <w:rPr>
          <w:rFonts w:asciiTheme="minorHAnsi" w:hAnsiTheme="minorHAnsi"/>
        </w:rPr>
        <w:t xml:space="preserve"> </w:t>
      </w:r>
      <w:r w:rsidR="00E211B0" w:rsidRPr="00E211B0">
        <w:rPr>
          <w:rFonts w:asciiTheme="minorHAnsi" w:hAnsiTheme="minorHAnsi"/>
          <w:b/>
          <w:bCs/>
        </w:rPr>
        <w:t>must</w:t>
      </w:r>
      <w:r w:rsidR="009D65EE" w:rsidRPr="00757CAB">
        <w:rPr>
          <w:rFonts w:asciiTheme="minorHAnsi" w:hAnsiTheme="minorHAnsi"/>
        </w:rPr>
        <w:t xml:space="preserve"> only recruit Workers for participation in the </w:t>
      </w:r>
      <w:r w:rsidR="001B161D" w:rsidRPr="00757CAB">
        <w:rPr>
          <w:rFonts w:asciiTheme="minorHAnsi" w:hAnsiTheme="minorHAnsi"/>
        </w:rPr>
        <w:t>Scheme</w:t>
      </w:r>
      <w:r w:rsidR="005C71CE" w:rsidRPr="00757CAB">
        <w:rPr>
          <w:rFonts w:asciiTheme="minorHAnsi" w:hAnsiTheme="minorHAnsi"/>
        </w:rPr>
        <w:t xml:space="preserve"> in accordance with the </w:t>
      </w:r>
      <w:r w:rsidR="002922F6" w:rsidRPr="00757CAB">
        <w:rPr>
          <w:rFonts w:asciiTheme="minorHAnsi" w:hAnsiTheme="minorHAnsi"/>
        </w:rPr>
        <w:t>Deed, including these Guidelines,</w:t>
      </w:r>
      <w:r w:rsidR="005C71CE" w:rsidRPr="00757CAB">
        <w:rPr>
          <w:rFonts w:asciiTheme="minorHAnsi" w:hAnsiTheme="minorHAnsi"/>
        </w:rPr>
        <w:t xml:space="preserve"> or as </w:t>
      </w:r>
      <w:r w:rsidR="00184D5E" w:rsidRPr="00757CAB">
        <w:rPr>
          <w:rFonts w:asciiTheme="minorHAnsi" w:hAnsiTheme="minorHAnsi"/>
        </w:rPr>
        <w:t xml:space="preserve">Notified </w:t>
      </w:r>
      <w:r w:rsidR="005C71CE" w:rsidRPr="00757CAB">
        <w:rPr>
          <w:rFonts w:asciiTheme="minorHAnsi" w:hAnsiTheme="minorHAnsi"/>
        </w:rPr>
        <w:t>by Us</w:t>
      </w:r>
      <w:r w:rsidR="00184D5E" w:rsidRPr="00757CAB">
        <w:rPr>
          <w:rFonts w:asciiTheme="minorHAnsi" w:hAnsiTheme="minorHAnsi"/>
        </w:rPr>
        <w:t xml:space="preserve">. You </w:t>
      </w:r>
      <w:r w:rsidR="00E211B0" w:rsidRPr="00E211B0">
        <w:rPr>
          <w:rFonts w:asciiTheme="minorHAnsi" w:hAnsiTheme="minorHAnsi"/>
          <w:b/>
          <w:bCs/>
        </w:rPr>
        <w:t>must</w:t>
      </w:r>
      <w:r w:rsidR="00184D5E" w:rsidRPr="00757CAB">
        <w:rPr>
          <w:rFonts w:asciiTheme="minorHAnsi" w:hAnsiTheme="minorHAnsi"/>
        </w:rPr>
        <w:t xml:space="preserve"> only recruit Workers</w:t>
      </w:r>
      <w:r w:rsidR="009D65EE" w:rsidRPr="00757CAB">
        <w:rPr>
          <w:rFonts w:asciiTheme="minorHAnsi" w:hAnsiTheme="minorHAnsi"/>
        </w:rPr>
        <w:t>:</w:t>
      </w:r>
      <w:bookmarkEnd w:id="42"/>
    </w:p>
    <w:p w14:paraId="13BF56F8" w14:textId="62EDE32F" w:rsidR="009D65EE" w:rsidRPr="00D87807" w:rsidRDefault="009D65EE" w:rsidP="0072390D">
      <w:pPr>
        <w:pStyle w:val="Body2"/>
        <w:numPr>
          <w:ilvl w:val="3"/>
          <w:numId w:val="44"/>
        </w:numPr>
        <w:tabs>
          <w:tab w:val="clear" w:pos="2269"/>
        </w:tabs>
        <w:spacing w:line="276" w:lineRule="auto"/>
        <w:ind w:left="1418" w:hanging="567"/>
        <w:rPr>
          <w:rFonts w:asciiTheme="minorHAnsi" w:hAnsiTheme="minorHAnsi"/>
        </w:rPr>
      </w:pPr>
      <w:r w:rsidRPr="00D87807">
        <w:rPr>
          <w:rFonts w:asciiTheme="minorHAnsi" w:hAnsiTheme="minorHAnsi"/>
        </w:rPr>
        <w:t>from Participating Countries</w:t>
      </w:r>
    </w:p>
    <w:p w14:paraId="5AADD96E" w14:textId="0CA5080E" w:rsidR="00D9770B" w:rsidRPr="001477D3" w:rsidRDefault="3BE3353A" w:rsidP="0072390D">
      <w:pPr>
        <w:pStyle w:val="Body2"/>
        <w:numPr>
          <w:ilvl w:val="3"/>
          <w:numId w:val="44"/>
        </w:numPr>
        <w:tabs>
          <w:tab w:val="clear" w:pos="2269"/>
        </w:tabs>
        <w:spacing w:line="276" w:lineRule="auto"/>
        <w:ind w:left="1418" w:hanging="567"/>
        <w:rPr>
          <w:rFonts w:asciiTheme="minorHAnsi" w:hAnsiTheme="minorHAnsi"/>
        </w:rPr>
      </w:pPr>
      <w:r w:rsidRPr="001477D3">
        <w:rPr>
          <w:rFonts w:asciiTheme="minorHAnsi" w:hAnsiTheme="minorHAnsi"/>
        </w:rPr>
        <w:t>who meet the Scheme Eligibility Requirements</w:t>
      </w:r>
      <w:r w:rsidR="00D9770B" w:rsidRPr="001477D3">
        <w:rPr>
          <w:rFonts w:asciiTheme="minorHAnsi" w:hAnsiTheme="minorHAnsi"/>
        </w:rPr>
        <w:t>:</w:t>
      </w:r>
    </w:p>
    <w:p w14:paraId="0D2C65CD" w14:textId="30BA5760" w:rsidR="00D9770B" w:rsidRPr="00757CAB" w:rsidRDefault="00D9770B" w:rsidP="00193E78">
      <w:pPr>
        <w:pStyle w:val="Body3"/>
        <w:spacing w:line="276" w:lineRule="auto"/>
        <w:ind w:hanging="566"/>
        <w:rPr>
          <w:rFonts w:asciiTheme="minorHAnsi" w:hAnsiTheme="minorHAnsi"/>
        </w:rPr>
      </w:pPr>
      <w:r w:rsidRPr="00757CAB">
        <w:rPr>
          <w:rFonts w:asciiTheme="minorHAnsi" w:hAnsiTheme="minorHAnsi"/>
        </w:rPr>
        <w:t xml:space="preserve">hold or obtain a valid passport for the duration of the contract or be able </w:t>
      </w:r>
      <w:r w:rsidR="009D543E" w:rsidRPr="00757CAB">
        <w:rPr>
          <w:rFonts w:asciiTheme="minorHAnsi" w:hAnsiTheme="minorHAnsi"/>
        </w:rPr>
        <w:t>to obtain</w:t>
      </w:r>
      <w:r w:rsidRPr="00757CAB">
        <w:rPr>
          <w:rFonts w:asciiTheme="minorHAnsi" w:hAnsiTheme="minorHAnsi"/>
        </w:rPr>
        <w:t xml:space="preserve"> one</w:t>
      </w:r>
    </w:p>
    <w:p w14:paraId="7B4A1C6C" w14:textId="77777777" w:rsidR="00D9770B" w:rsidRPr="00757CAB" w:rsidRDefault="00D9770B" w:rsidP="00193E78">
      <w:pPr>
        <w:pStyle w:val="Body3"/>
        <w:spacing w:line="276" w:lineRule="auto"/>
        <w:ind w:hanging="566"/>
        <w:rPr>
          <w:rFonts w:asciiTheme="minorHAnsi" w:hAnsiTheme="minorHAnsi"/>
        </w:rPr>
      </w:pPr>
      <w:r w:rsidRPr="00757CAB">
        <w:rPr>
          <w:rFonts w:asciiTheme="minorHAnsi" w:hAnsiTheme="minorHAnsi"/>
        </w:rPr>
        <w:t>be physically fit and healthy for the work specified </w:t>
      </w:r>
    </w:p>
    <w:p w14:paraId="7A475FF3" w14:textId="55304869" w:rsidR="00E30C85" w:rsidRDefault="00D9770B" w:rsidP="00193E78">
      <w:pPr>
        <w:pStyle w:val="Body3"/>
        <w:spacing w:line="276" w:lineRule="auto"/>
        <w:ind w:hanging="566"/>
        <w:rPr>
          <w:rFonts w:asciiTheme="minorHAnsi" w:hAnsiTheme="minorHAnsi"/>
        </w:rPr>
      </w:pPr>
      <w:r w:rsidRPr="00757CAB">
        <w:rPr>
          <w:rFonts w:asciiTheme="minorHAnsi" w:hAnsiTheme="minorHAnsi"/>
        </w:rPr>
        <w:t xml:space="preserve">have no </w:t>
      </w:r>
      <w:r w:rsidR="00275E95" w:rsidRPr="00757CAB">
        <w:rPr>
          <w:rFonts w:asciiTheme="minorHAnsi" w:hAnsiTheme="minorHAnsi"/>
        </w:rPr>
        <w:t xml:space="preserve">substantial </w:t>
      </w:r>
      <w:r w:rsidRPr="00757CAB">
        <w:rPr>
          <w:rFonts w:asciiTheme="minorHAnsi" w:hAnsiTheme="minorHAnsi"/>
        </w:rPr>
        <w:t>criminal record (</w:t>
      </w:r>
      <w:r w:rsidR="006D0DCC" w:rsidRPr="00757CAB">
        <w:rPr>
          <w:rFonts w:asciiTheme="minorHAnsi" w:hAnsiTheme="minorHAnsi"/>
        </w:rPr>
        <w:t>W</w:t>
      </w:r>
      <w:r w:rsidRPr="00757CAB">
        <w:rPr>
          <w:rFonts w:asciiTheme="minorHAnsi" w:hAnsiTheme="minorHAnsi"/>
        </w:rPr>
        <w:t>orkers who have lived in a foreign country for 12 months or more after the age of 16</w:t>
      </w:r>
      <w:r w:rsidR="00E30C85">
        <w:rPr>
          <w:rFonts w:asciiTheme="minorHAnsi" w:hAnsiTheme="minorHAnsi"/>
        </w:rPr>
        <w:t xml:space="preserve"> </w:t>
      </w:r>
      <w:r w:rsidRPr="00757CAB">
        <w:rPr>
          <w:rFonts w:asciiTheme="minorHAnsi" w:hAnsiTheme="minorHAnsi"/>
        </w:rPr>
        <w:t>or worked on a foreign ship for 12 months or more, require a police check from that country)</w:t>
      </w:r>
      <w:r w:rsidR="00000D77">
        <w:rPr>
          <w:rFonts w:asciiTheme="minorHAnsi" w:hAnsiTheme="minorHAnsi"/>
        </w:rPr>
        <w:t xml:space="preserve">. </w:t>
      </w:r>
    </w:p>
    <w:p w14:paraId="653148DA" w14:textId="15BBD80A" w:rsidR="00D9770B" w:rsidRPr="00C40318" w:rsidRDefault="00E30C85" w:rsidP="00193E78">
      <w:pPr>
        <w:pStyle w:val="Body3"/>
        <w:spacing w:line="276" w:lineRule="auto"/>
        <w:ind w:hanging="566"/>
        <w:rPr>
          <w:rFonts w:asciiTheme="minorHAnsi" w:hAnsiTheme="minorHAnsi"/>
        </w:rPr>
      </w:pPr>
      <w:r w:rsidRPr="00C40318">
        <w:rPr>
          <w:rFonts w:asciiTheme="minorHAnsi" w:hAnsiTheme="minorHAnsi"/>
        </w:rPr>
        <w:t xml:space="preserve">Note: for a definition of ‘substantial criminal record’ go to </w:t>
      </w:r>
      <w:hyperlink r:id="rId29" w:anchor="substantial-criminal-record" w:history="1">
        <w:r w:rsidRPr="009D543E">
          <w:rPr>
            <w:rFonts w:asciiTheme="minorHAnsi" w:hAnsiTheme="minorHAnsi"/>
          </w:rPr>
          <w:t>homeaffairs.gov.au</w:t>
        </w:r>
      </w:hyperlink>
      <w:r w:rsidRPr="00C40318">
        <w:rPr>
          <w:rFonts w:asciiTheme="minorHAnsi" w:hAnsiTheme="minorHAnsi"/>
        </w:rPr>
        <w:t xml:space="preserve"> </w:t>
      </w:r>
      <w:r w:rsidR="00000D77" w:rsidRPr="00C40318">
        <w:rPr>
          <w:rFonts w:asciiTheme="minorHAnsi" w:hAnsiTheme="minorHAnsi"/>
        </w:rPr>
        <w:t xml:space="preserve">  </w:t>
      </w:r>
    </w:p>
    <w:p w14:paraId="2EC4C982" w14:textId="54567033" w:rsidR="00D9770B" w:rsidRPr="00757CAB" w:rsidRDefault="00D9770B" w:rsidP="00193E78">
      <w:pPr>
        <w:pStyle w:val="Body3"/>
        <w:spacing w:line="276" w:lineRule="auto"/>
        <w:ind w:hanging="566"/>
        <w:rPr>
          <w:rFonts w:asciiTheme="minorHAnsi" w:hAnsiTheme="minorHAnsi"/>
        </w:rPr>
      </w:pPr>
      <w:r w:rsidRPr="00757CAB">
        <w:rPr>
          <w:rFonts w:asciiTheme="minorHAnsi" w:hAnsiTheme="minorHAnsi"/>
        </w:rPr>
        <w:t>be of good character</w:t>
      </w:r>
      <w:r w:rsidR="00A20C09" w:rsidRPr="00757CAB">
        <w:rPr>
          <w:rFonts w:asciiTheme="minorHAnsi" w:hAnsiTheme="minorHAnsi"/>
        </w:rPr>
        <w:t xml:space="preserve"> </w:t>
      </w:r>
      <w:r w:rsidR="00B144F2" w:rsidRPr="00757CAB">
        <w:rPr>
          <w:rFonts w:asciiTheme="minorHAnsi" w:hAnsiTheme="minorHAnsi"/>
        </w:rPr>
        <w:t xml:space="preserve">as established by the granting of a </w:t>
      </w:r>
      <w:r w:rsidR="00A20C09" w:rsidRPr="00757CAB">
        <w:rPr>
          <w:rFonts w:asciiTheme="minorHAnsi" w:hAnsiTheme="minorHAnsi"/>
        </w:rPr>
        <w:t>PALM scheme visa</w:t>
      </w:r>
      <w:r w:rsidR="00335FD7">
        <w:rPr>
          <w:rFonts w:asciiTheme="minorHAnsi" w:hAnsiTheme="minorHAnsi"/>
        </w:rPr>
        <w:t>.</w:t>
      </w:r>
      <w:r w:rsidRPr="00757CAB">
        <w:rPr>
          <w:rFonts w:asciiTheme="minorHAnsi" w:hAnsiTheme="minorHAnsi"/>
        </w:rPr>
        <w:t> </w:t>
      </w:r>
    </w:p>
    <w:p w14:paraId="4E7352CC" w14:textId="1943A5FD" w:rsidR="00D9770B" w:rsidRPr="00757CAB" w:rsidRDefault="00D9770B" w:rsidP="00193E78">
      <w:pPr>
        <w:pStyle w:val="Body3"/>
        <w:spacing w:line="276" w:lineRule="auto"/>
        <w:ind w:hanging="566"/>
        <w:rPr>
          <w:rFonts w:asciiTheme="minorHAnsi" w:hAnsiTheme="minorHAnsi"/>
        </w:rPr>
      </w:pPr>
      <w:r w:rsidRPr="00757CAB">
        <w:rPr>
          <w:rFonts w:asciiTheme="minorHAnsi" w:hAnsiTheme="minorHAnsi"/>
        </w:rPr>
        <w:t xml:space="preserve">have </w:t>
      </w:r>
      <w:r w:rsidR="00460841" w:rsidRPr="00757CAB">
        <w:rPr>
          <w:rFonts w:asciiTheme="minorHAnsi" w:hAnsiTheme="minorHAnsi"/>
        </w:rPr>
        <w:t>a</w:t>
      </w:r>
      <w:r w:rsidRPr="00757CAB">
        <w:rPr>
          <w:rFonts w:asciiTheme="minorHAnsi" w:hAnsiTheme="minorHAnsi"/>
        </w:rPr>
        <w:t xml:space="preserve"> qualification</w:t>
      </w:r>
      <w:r w:rsidR="00460841" w:rsidRPr="00757CAB">
        <w:rPr>
          <w:rFonts w:asciiTheme="minorHAnsi" w:hAnsiTheme="minorHAnsi"/>
        </w:rPr>
        <w:t xml:space="preserve">, licence, skills, or experience where </w:t>
      </w:r>
      <w:r w:rsidRPr="00757CAB">
        <w:rPr>
          <w:rFonts w:asciiTheme="minorHAnsi" w:hAnsiTheme="minorHAnsi"/>
        </w:rPr>
        <w:t xml:space="preserve">required by </w:t>
      </w:r>
      <w:r w:rsidR="00460841" w:rsidRPr="00757CAB">
        <w:rPr>
          <w:rFonts w:asciiTheme="minorHAnsi" w:hAnsiTheme="minorHAnsi"/>
        </w:rPr>
        <w:t>regulatory or licencing standards </w:t>
      </w:r>
    </w:p>
    <w:p w14:paraId="393C3C65" w14:textId="77777777" w:rsidR="00D9770B" w:rsidRPr="00757CAB" w:rsidRDefault="00D9770B" w:rsidP="00193E78">
      <w:pPr>
        <w:pStyle w:val="Body3"/>
        <w:spacing w:line="276" w:lineRule="auto"/>
        <w:ind w:hanging="566"/>
        <w:rPr>
          <w:rFonts w:asciiTheme="minorHAnsi" w:hAnsiTheme="minorHAnsi"/>
        </w:rPr>
      </w:pPr>
      <w:r w:rsidRPr="00757CAB">
        <w:rPr>
          <w:rFonts w:asciiTheme="minorHAnsi" w:hAnsiTheme="minorHAnsi"/>
        </w:rPr>
        <w:t>demonstrate a positive attitude to work and a willingness to learn and commit to the employer’s values </w:t>
      </w:r>
    </w:p>
    <w:p w14:paraId="56E5B1D3" w14:textId="0058E255" w:rsidR="00D9770B" w:rsidRPr="00757CAB" w:rsidRDefault="00D9770B" w:rsidP="00193E78">
      <w:pPr>
        <w:pStyle w:val="Body3"/>
        <w:spacing w:line="276" w:lineRule="auto"/>
        <w:ind w:hanging="566"/>
        <w:rPr>
          <w:rFonts w:asciiTheme="minorHAnsi" w:hAnsiTheme="minorHAnsi"/>
        </w:rPr>
      </w:pPr>
      <w:r w:rsidRPr="00757CAB">
        <w:rPr>
          <w:rFonts w:asciiTheme="minorHAnsi" w:hAnsiTheme="minorHAnsi"/>
        </w:rPr>
        <w:t xml:space="preserve">have an intention to return to their </w:t>
      </w:r>
      <w:r w:rsidR="00DC7D50" w:rsidRPr="00757CAB">
        <w:rPr>
          <w:rFonts w:asciiTheme="minorHAnsi" w:hAnsiTheme="minorHAnsi"/>
        </w:rPr>
        <w:t>Home</w:t>
      </w:r>
      <w:r w:rsidRPr="00757CAB">
        <w:rPr>
          <w:rFonts w:asciiTheme="minorHAnsi" w:hAnsiTheme="minorHAnsi"/>
        </w:rPr>
        <w:t xml:space="preserve"> </w:t>
      </w:r>
      <w:r w:rsidR="006D0DCC" w:rsidRPr="00757CAB">
        <w:rPr>
          <w:rFonts w:asciiTheme="minorHAnsi" w:hAnsiTheme="minorHAnsi"/>
        </w:rPr>
        <w:t>C</w:t>
      </w:r>
      <w:r w:rsidRPr="00757CAB">
        <w:rPr>
          <w:rFonts w:asciiTheme="minorHAnsi" w:hAnsiTheme="minorHAnsi"/>
        </w:rPr>
        <w:t>ountry</w:t>
      </w:r>
    </w:p>
    <w:p w14:paraId="44E3E244" w14:textId="131B2B39" w:rsidR="00D9770B" w:rsidRPr="00757CAB" w:rsidRDefault="00D9770B" w:rsidP="00193E78">
      <w:pPr>
        <w:pStyle w:val="Body3"/>
        <w:spacing w:line="276" w:lineRule="auto"/>
        <w:ind w:hanging="566"/>
        <w:rPr>
          <w:rFonts w:asciiTheme="minorHAnsi" w:hAnsiTheme="minorHAnsi"/>
        </w:rPr>
      </w:pPr>
      <w:r w:rsidRPr="00757CAB">
        <w:rPr>
          <w:rFonts w:asciiTheme="minorHAnsi" w:hAnsiTheme="minorHAnsi"/>
        </w:rPr>
        <w:t xml:space="preserve">be </w:t>
      </w:r>
      <w:r w:rsidR="00275E95" w:rsidRPr="00757CAB">
        <w:rPr>
          <w:rFonts w:asciiTheme="minorHAnsi" w:hAnsiTheme="minorHAnsi"/>
        </w:rPr>
        <w:t xml:space="preserve">a minimum of </w:t>
      </w:r>
      <w:r w:rsidRPr="00757CAB">
        <w:rPr>
          <w:rFonts w:asciiTheme="minorHAnsi" w:hAnsiTheme="minorHAnsi"/>
        </w:rPr>
        <w:t>21 years of age</w:t>
      </w:r>
      <w:r w:rsidR="006D7F8D">
        <w:rPr>
          <w:rFonts w:asciiTheme="minorHAnsi" w:hAnsiTheme="minorHAnsi"/>
        </w:rPr>
        <w:t xml:space="preserve"> and </w:t>
      </w:r>
    </w:p>
    <w:p w14:paraId="756C12C8" w14:textId="3BAE041C" w:rsidR="00D9770B" w:rsidRPr="00757CAB" w:rsidRDefault="00D9770B" w:rsidP="00193E78">
      <w:pPr>
        <w:pStyle w:val="Body3"/>
        <w:spacing w:line="276" w:lineRule="auto"/>
        <w:ind w:hanging="566"/>
        <w:rPr>
          <w:rFonts w:asciiTheme="minorHAnsi" w:hAnsiTheme="minorHAnsi"/>
        </w:rPr>
      </w:pPr>
      <w:r w:rsidRPr="00757CAB">
        <w:rPr>
          <w:rFonts w:asciiTheme="minorHAnsi" w:hAnsiTheme="minorHAnsi"/>
        </w:rPr>
        <w:t xml:space="preserve">have a reasonable standard of English (for </w:t>
      </w:r>
      <w:r w:rsidR="00BB0B4D" w:rsidRPr="00757CAB">
        <w:rPr>
          <w:rFonts w:asciiTheme="minorHAnsi" w:hAnsiTheme="minorHAnsi"/>
        </w:rPr>
        <w:t>L</w:t>
      </w:r>
      <w:r w:rsidRPr="00757CAB">
        <w:rPr>
          <w:rFonts w:asciiTheme="minorHAnsi" w:hAnsiTheme="minorHAnsi"/>
        </w:rPr>
        <w:t>ong-</w:t>
      </w:r>
      <w:r w:rsidR="00BB0B4D" w:rsidRPr="00757CAB">
        <w:rPr>
          <w:rFonts w:asciiTheme="minorHAnsi" w:hAnsiTheme="minorHAnsi"/>
        </w:rPr>
        <w:t>T</w:t>
      </w:r>
      <w:r w:rsidRPr="00757CAB">
        <w:rPr>
          <w:rFonts w:asciiTheme="minorHAnsi" w:hAnsiTheme="minorHAnsi"/>
        </w:rPr>
        <w:t xml:space="preserve">erm </w:t>
      </w:r>
      <w:r w:rsidR="00BB0B4D" w:rsidRPr="00757CAB">
        <w:rPr>
          <w:rFonts w:asciiTheme="minorHAnsi" w:hAnsiTheme="minorHAnsi"/>
        </w:rPr>
        <w:t>W</w:t>
      </w:r>
      <w:r w:rsidRPr="00757CAB">
        <w:rPr>
          <w:rFonts w:asciiTheme="minorHAnsi" w:hAnsiTheme="minorHAnsi"/>
        </w:rPr>
        <w:t>orkers only)</w:t>
      </w:r>
    </w:p>
    <w:p w14:paraId="343517AB" w14:textId="121F6D39" w:rsidR="00184D5E" w:rsidRPr="00F22BE8" w:rsidRDefault="00184D5E" w:rsidP="0072390D">
      <w:pPr>
        <w:pStyle w:val="Body2"/>
        <w:numPr>
          <w:ilvl w:val="3"/>
          <w:numId w:val="44"/>
        </w:numPr>
        <w:tabs>
          <w:tab w:val="clear" w:pos="2269"/>
        </w:tabs>
        <w:spacing w:line="276" w:lineRule="auto"/>
        <w:ind w:left="1418" w:hanging="567"/>
        <w:rPr>
          <w:rFonts w:asciiTheme="minorHAnsi" w:hAnsiTheme="minorHAnsi"/>
        </w:rPr>
      </w:pPr>
      <w:r w:rsidRPr="00F22BE8">
        <w:rPr>
          <w:rFonts w:asciiTheme="minorHAnsi" w:hAnsiTheme="minorHAnsi"/>
        </w:rPr>
        <w:t>and</w:t>
      </w:r>
      <w:r w:rsidR="00CE0054" w:rsidRPr="00F22BE8">
        <w:rPr>
          <w:rFonts w:asciiTheme="minorHAnsi" w:hAnsiTheme="minorHAnsi"/>
        </w:rPr>
        <w:t xml:space="preserve"> </w:t>
      </w:r>
      <w:bookmarkStart w:id="43" w:name="_Ref137813597"/>
      <w:r w:rsidR="009D65EE" w:rsidRPr="00F22BE8">
        <w:rPr>
          <w:rFonts w:asciiTheme="minorHAnsi" w:hAnsiTheme="minorHAnsi"/>
        </w:rPr>
        <w:t>who</w:t>
      </w:r>
      <w:r w:rsidRPr="00F22BE8">
        <w:rPr>
          <w:rFonts w:asciiTheme="minorHAnsi" w:hAnsiTheme="minorHAnsi"/>
        </w:rPr>
        <w:t>:</w:t>
      </w:r>
      <w:bookmarkEnd w:id="43"/>
    </w:p>
    <w:p w14:paraId="505386E2" w14:textId="3071001F" w:rsidR="009D65EE" w:rsidRPr="00C226C1" w:rsidRDefault="00184D5E" w:rsidP="0072390D">
      <w:pPr>
        <w:pStyle w:val="Body3"/>
        <w:numPr>
          <w:ilvl w:val="4"/>
          <w:numId w:val="45"/>
        </w:numPr>
        <w:spacing w:line="276" w:lineRule="auto"/>
        <w:rPr>
          <w:rFonts w:asciiTheme="minorHAnsi" w:hAnsiTheme="minorHAnsi"/>
        </w:rPr>
      </w:pPr>
      <w:r w:rsidRPr="00C226C1">
        <w:rPr>
          <w:rFonts w:asciiTheme="minorHAnsi" w:hAnsiTheme="minorHAnsi"/>
        </w:rPr>
        <w:t>hold</w:t>
      </w:r>
      <w:r w:rsidR="009D65EE" w:rsidRPr="00C226C1">
        <w:rPr>
          <w:rFonts w:asciiTheme="minorHAnsi" w:hAnsiTheme="minorHAnsi"/>
        </w:rPr>
        <w:t xml:space="preserve"> a Temporary Work (International Relations) visa (subclass 403) </w:t>
      </w:r>
      <w:r w:rsidR="00FE0220" w:rsidRPr="00C226C1">
        <w:rPr>
          <w:rFonts w:asciiTheme="minorHAnsi" w:hAnsiTheme="minorHAnsi"/>
        </w:rPr>
        <w:t xml:space="preserve">- Pacific Australia Labour Mobility stream </w:t>
      </w:r>
      <w:r w:rsidR="009D65EE" w:rsidRPr="00C226C1">
        <w:rPr>
          <w:rFonts w:asciiTheme="minorHAnsi" w:hAnsiTheme="minorHAnsi"/>
        </w:rPr>
        <w:t xml:space="preserve">(or such other visa category as may be </w:t>
      </w:r>
      <w:r w:rsidRPr="00C226C1">
        <w:rPr>
          <w:rFonts w:asciiTheme="minorHAnsi" w:hAnsiTheme="minorHAnsi"/>
        </w:rPr>
        <w:t xml:space="preserve">Notified </w:t>
      </w:r>
      <w:r w:rsidR="009D65EE" w:rsidRPr="00C226C1">
        <w:rPr>
          <w:rFonts w:asciiTheme="minorHAnsi" w:hAnsiTheme="minorHAnsi"/>
        </w:rPr>
        <w:t>by Us)</w:t>
      </w:r>
      <w:r w:rsidR="007D79E8" w:rsidRPr="00C226C1">
        <w:rPr>
          <w:rFonts w:asciiTheme="minorHAnsi" w:hAnsiTheme="minorHAnsi"/>
        </w:rPr>
        <w:t>.</w:t>
      </w:r>
    </w:p>
    <w:p w14:paraId="0938F59D" w14:textId="3856CEFE" w:rsidR="000E4B5B" w:rsidRPr="00757CAB" w:rsidRDefault="007B546C"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Without limiting </w:t>
      </w:r>
      <w:r w:rsidR="00051E4C" w:rsidRPr="00757CAB">
        <w:rPr>
          <w:rFonts w:asciiTheme="minorHAnsi" w:hAnsiTheme="minorHAnsi"/>
        </w:rPr>
        <w:t>You</w:t>
      </w:r>
      <w:r w:rsidRPr="00757CAB">
        <w:rPr>
          <w:rFonts w:asciiTheme="minorHAnsi" w:hAnsiTheme="minorHAnsi"/>
        </w:rPr>
        <w:t xml:space="preserve">r obligations under the Deed, </w:t>
      </w:r>
      <w:r w:rsidR="003C5272" w:rsidRPr="00757CAB">
        <w:rPr>
          <w:rFonts w:asciiTheme="minorHAnsi" w:hAnsiTheme="minorHAnsi"/>
        </w:rPr>
        <w:t>You</w:t>
      </w:r>
      <w:r w:rsidR="009D65EE" w:rsidRPr="00757CAB">
        <w:rPr>
          <w:rFonts w:asciiTheme="minorHAnsi" w:hAnsiTheme="minorHAnsi"/>
        </w:rPr>
        <w:t xml:space="preserve"> </w:t>
      </w:r>
      <w:r w:rsidR="00E211B0" w:rsidRPr="00E211B0">
        <w:rPr>
          <w:rFonts w:asciiTheme="minorHAnsi" w:hAnsiTheme="minorHAnsi"/>
          <w:b/>
          <w:bCs/>
        </w:rPr>
        <w:t>must</w:t>
      </w:r>
      <w:r w:rsidR="009D65EE" w:rsidRPr="00757CAB">
        <w:rPr>
          <w:rFonts w:asciiTheme="minorHAnsi" w:hAnsiTheme="minorHAnsi"/>
        </w:rPr>
        <w:t xml:space="preserve"> </w:t>
      </w:r>
      <w:r w:rsidR="003C5BA7" w:rsidRPr="00757CAB">
        <w:rPr>
          <w:rFonts w:asciiTheme="minorHAnsi" w:hAnsiTheme="minorHAnsi"/>
        </w:rPr>
        <w:t>only</w:t>
      </w:r>
      <w:r w:rsidR="009D65EE" w:rsidRPr="00757CAB">
        <w:rPr>
          <w:rFonts w:asciiTheme="minorHAnsi" w:hAnsiTheme="minorHAnsi"/>
        </w:rPr>
        <w:t xml:space="preserve"> recruit Workers in accordance with the </w:t>
      </w:r>
      <w:r w:rsidR="003C5BA7" w:rsidRPr="00757CAB">
        <w:rPr>
          <w:rFonts w:asciiTheme="minorHAnsi" w:hAnsiTheme="minorHAnsi"/>
        </w:rPr>
        <w:t xml:space="preserve">requirements of the </w:t>
      </w:r>
      <w:r w:rsidR="009D65EE" w:rsidRPr="00757CAB">
        <w:rPr>
          <w:rFonts w:asciiTheme="minorHAnsi" w:hAnsiTheme="minorHAnsi"/>
        </w:rPr>
        <w:t xml:space="preserve">relevant LSU. </w:t>
      </w:r>
    </w:p>
    <w:p w14:paraId="4D34D76A" w14:textId="45E05D24" w:rsidR="004A7EA9" w:rsidRPr="00757CAB" w:rsidRDefault="004A7EA9" w:rsidP="00193E78">
      <w:pPr>
        <w:pStyle w:val="Body1"/>
        <w:tabs>
          <w:tab w:val="clear" w:pos="1135"/>
        </w:tabs>
        <w:spacing w:line="276" w:lineRule="auto"/>
        <w:rPr>
          <w:rFonts w:asciiTheme="minorHAnsi" w:hAnsiTheme="minorHAnsi"/>
        </w:rPr>
      </w:pPr>
      <w:r w:rsidRPr="00757CAB">
        <w:rPr>
          <w:rFonts w:asciiTheme="minorHAnsi" w:hAnsiTheme="minorHAnsi"/>
        </w:rPr>
        <w:lastRenderedPageBreak/>
        <w:t xml:space="preserve">You </w:t>
      </w:r>
      <w:r w:rsidR="00E211B0" w:rsidRPr="00E211B0">
        <w:rPr>
          <w:rFonts w:asciiTheme="minorHAnsi" w:hAnsiTheme="minorHAnsi"/>
          <w:b/>
          <w:bCs/>
        </w:rPr>
        <w:t>must</w:t>
      </w:r>
      <w:r w:rsidRPr="00757CAB">
        <w:rPr>
          <w:rFonts w:asciiTheme="minorHAnsi" w:hAnsiTheme="minorHAnsi"/>
        </w:rPr>
        <w:t xml:space="preserve"> only recruit Workers to work in eligible postcodes as advised on the</w:t>
      </w:r>
      <w:r w:rsidR="004B04FD" w:rsidRPr="00757CAB">
        <w:rPr>
          <w:rFonts w:asciiTheme="minorHAnsi" w:hAnsiTheme="minorHAnsi"/>
        </w:rPr>
        <w:t xml:space="preserve"> </w:t>
      </w:r>
      <w:hyperlink r:id="rId30" w:history="1">
        <w:r w:rsidR="004B04FD" w:rsidRPr="00757CAB">
          <w:rPr>
            <w:rStyle w:val="Hyperlink"/>
            <w:rFonts w:asciiTheme="minorHAnsi" w:hAnsiTheme="minorHAnsi"/>
          </w:rPr>
          <w:t>PALM scheme website</w:t>
        </w:r>
      </w:hyperlink>
      <w:r w:rsidR="004B04FD" w:rsidRPr="00757CAB">
        <w:rPr>
          <w:rFonts w:asciiTheme="minorHAnsi" w:hAnsiTheme="minorHAnsi"/>
        </w:rPr>
        <w:t xml:space="preserve"> </w:t>
      </w:r>
      <w:r w:rsidRPr="00757CAB">
        <w:rPr>
          <w:rStyle w:val="FootnoteReference"/>
          <w:rFonts w:asciiTheme="minorHAnsi" w:hAnsiTheme="minorHAnsi"/>
        </w:rPr>
        <w:footnoteReference w:id="6"/>
      </w:r>
      <w:r w:rsidR="004E3BF1" w:rsidRPr="00757CAB">
        <w:rPr>
          <w:rStyle w:val="Hyperlink"/>
          <w:rFonts w:asciiTheme="minorHAnsi" w:hAnsiTheme="minorHAnsi"/>
          <w:u w:val="none"/>
        </w:rPr>
        <w:t xml:space="preserve"> </w:t>
      </w:r>
      <w:r w:rsidR="004E3BF1" w:rsidRPr="00757CAB">
        <w:rPr>
          <w:rFonts w:asciiTheme="minorHAnsi" w:hAnsiTheme="minorHAnsi"/>
        </w:rPr>
        <w:t>at the time of submitting the relevant Recruitment Application to Us for approval</w:t>
      </w:r>
      <w:r w:rsidRPr="00757CAB">
        <w:rPr>
          <w:rFonts w:asciiTheme="minorHAnsi" w:hAnsiTheme="minorHAnsi"/>
        </w:rPr>
        <w:t>.</w:t>
      </w:r>
      <w:r w:rsidR="004E3BF1" w:rsidRPr="00757CAB">
        <w:rPr>
          <w:rStyle w:val="Hyperlink"/>
          <w:rFonts w:asciiTheme="minorHAnsi" w:hAnsiTheme="minorHAnsi"/>
        </w:rPr>
        <w:t xml:space="preserve"> </w:t>
      </w:r>
    </w:p>
    <w:p w14:paraId="3BDF4857" w14:textId="06865071" w:rsidR="00E547CC" w:rsidRPr="00757CAB" w:rsidRDefault="00321C23" w:rsidP="00193E78">
      <w:pPr>
        <w:pStyle w:val="Body1"/>
        <w:tabs>
          <w:tab w:val="clear" w:pos="1135"/>
        </w:tabs>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w:t>
      </w:r>
      <w:r w:rsidR="3C2C2418" w:rsidRPr="00757CAB">
        <w:rPr>
          <w:rFonts w:asciiTheme="minorHAnsi" w:hAnsiTheme="minorHAnsi"/>
        </w:rPr>
        <w:t xml:space="preserve">only </w:t>
      </w:r>
      <w:r w:rsidRPr="00757CAB">
        <w:rPr>
          <w:rFonts w:asciiTheme="minorHAnsi" w:hAnsiTheme="minorHAnsi"/>
        </w:rPr>
        <w:t>recruit Workers to</w:t>
      </w:r>
      <w:r w:rsidR="00E547CC" w:rsidRPr="00757CAB">
        <w:rPr>
          <w:rFonts w:asciiTheme="minorHAnsi" w:hAnsiTheme="minorHAnsi"/>
        </w:rPr>
        <w:t xml:space="preserve"> </w:t>
      </w:r>
      <w:r w:rsidR="3C2C2418" w:rsidRPr="00757CAB">
        <w:rPr>
          <w:rFonts w:asciiTheme="minorHAnsi" w:hAnsiTheme="minorHAnsi"/>
        </w:rPr>
        <w:t>work in:</w:t>
      </w:r>
    </w:p>
    <w:p w14:paraId="21EDEC09" w14:textId="4750B497" w:rsidR="00934424" w:rsidRPr="00E60F93" w:rsidRDefault="00E547CC" w:rsidP="0072390D">
      <w:pPr>
        <w:pStyle w:val="Body2"/>
        <w:numPr>
          <w:ilvl w:val="3"/>
          <w:numId w:val="46"/>
        </w:numPr>
        <w:tabs>
          <w:tab w:val="clear" w:pos="2269"/>
        </w:tabs>
        <w:spacing w:line="276" w:lineRule="auto"/>
        <w:ind w:left="1418" w:hanging="567"/>
        <w:rPr>
          <w:rFonts w:asciiTheme="minorHAnsi" w:hAnsiTheme="minorHAnsi"/>
        </w:rPr>
      </w:pPr>
      <w:r w:rsidRPr="00E60F93">
        <w:rPr>
          <w:rFonts w:asciiTheme="minorHAnsi" w:hAnsiTheme="minorHAnsi"/>
        </w:rPr>
        <w:t>roles that are unskilled, low-skilled, and semi-skilled</w:t>
      </w:r>
      <w:r w:rsidR="00EC7D2A">
        <w:rPr>
          <w:rFonts w:asciiTheme="minorHAnsi" w:hAnsiTheme="minorHAnsi"/>
        </w:rPr>
        <w:t>; and</w:t>
      </w:r>
    </w:p>
    <w:p w14:paraId="3B905353" w14:textId="5EFEC8AD" w:rsidR="009D65EE" w:rsidRDefault="00EC7D2A" w:rsidP="0072390D">
      <w:pPr>
        <w:pStyle w:val="Body2"/>
        <w:numPr>
          <w:ilvl w:val="3"/>
          <w:numId w:val="46"/>
        </w:numPr>
        <w:tabs>
          <w:tab w:val="clear" w:pos="2269"/>
        </w:tabs>
        <w:spacing w:line="276" w:lineRule="auto"/>
        <w:ind w:left="1418" w:hanging="567"/>
        <w:rPr>
          <w:rFonts w:asciiTheme="minorHAnsi" w:hAnsiTheme="minorHAnsi"/>
        </w:rPr>
      </w:pPr>
      <w:r>
        <w:rPr>
          <w:rFonts w:asciiTheme="minorHAnsi" w:hAnsiTheme="minorHAnsi"/>
        </w:rPr>
        <w:t xml:space="preserve">industries </w:t>
      </w:r>
      <w:r w:rsidR="009D65EE" w:rsidRPr="00757CAB">
        <w:rPr>
          <w:rFonts w:asciiTheme="minorHAnsi" w:hAnsiTheme="minorHAnsi"/>
        </w:rPr>
        <w:t xml:space="preserve">where </w:t>
      </w:r>
      <w:r w:rsidR="003C5272" w:rsidRPr="00757CAB">
        <w:rPr>
          <w:rFonts w:asciiTheme="minorHAnsi" w:hAnsiTheme="minorHAnsi"/>
        </w:rPr>
        <w:t>You</w:t>
      </w:r>
      <w:r w:rsidR="009D65EE" w:rsidRPr="00757CAB">
        <w:rPr>
          <w:rFonts w:asciiTheme="minorHAnsi" w:hAnsiTheme="minorHAnsi"/>
        </w:rPr>
        <w:t xml:space="preserve"> have identified a labour shortage through Labour </w:t>
      </w:r>
      <w:r w:rsidR="0024233F" w:rsidRPr="00757CAB">
        <w:rPr>
          <w:rFonts w:asciiTheme="minorHAnsi" w:hAnsiTheme="minorHAnsi"/>
        </w:rPr>
        <w:t xml:space="preserve">Market </w:t>
      </w:r>
      <w:r w:rsidR="0024233F">
        <w:rPr>
          <w:rFonts w:asciiTheme="minorHAnsi" w:hAnsiTheme="minorHAnsi"/>
        </w:rPr>
        <w:t>Testing</w:t>
      </w:r>
      <w:r w:rsidR="00275E95" w:rsidRPr="00757CAB">
        <w:rPr>
          <w:rFonts w:asciiTheme="minorHAnsi" w:hAnsiTheme="minorHAnsi"/>
        </w:rPr>
        <w:t xml:space="preserve"> (LMT)</w:t>
      </w:r>
      <w:r w:rsidR="005B12B4" w:rsidRPr="00757CAB">
        <w:rPr>
          <w:rFonts w:asciiTheme="minorHAnsi" w:hAnsiTheme="minorHAnsi"/>
        </w:rPr>
        <w:t>, refer to</w:t>
      </w:r>
      <w:r w:rsidR="005B12B4" w:rsidRPr="00E60F93">
        <w:t xml:space="preserve"> </w:t>
      </w:r>
      <w:r w:rsidR="002C5981" w:rsidRPr="00757CAB">
        <w:rPr>
          <w:rFonts w:asciiTheme="minorHAnsi" w:hAnsiTheme="minorHAnsi"/>
        </w:rPr>
        <w:t xml:space="preserve">section </w:t>
      </w:r>
      <w:hyperlink w:anchor="_Labour_Market_Testing" w:history="1">
        <w:r w:rsidR="002C5981" w:rsidRPr="000C4973">
          <w:rPr>
            <w:rStyle w:val="Hyperlink"/>
            <w:rFonts w:asciiTheme="minorHAnsi" w:hAnsiTheme="minorHAnsi"/>
            <w:color w:val="009CCC" w:themeColor="accent3"/>
          </w:rPr>
          <w:fldChar w:fldCharType="begin"/>
        </w:r>
        <w:r w:rsidR="002C5981" w:rsidRPr="000C4973">
          <w:rPr>
            <w:rStyle w:val="Hyperlink"/>
            <w:rFonts w:asciiTheme="minorHAnsi" w:hAnsiTheme="minorHAnsi"/>
            <w:color w:val="009CCC" w:themeColor="accent3"/>
          </w:rPr>
          <w:instrText xml:space="preserve"> REF _Ref136517969 \r \h </w:instrText>
        </w:r>
        <w:r w:rsidR="005B6CD2" w:rsidRPr="000C4973">
          <w:rPr>
            <w:rStyle w:val="Hyperlink"/>
            <w:rFonts w:asciiTheme="minorHAnsi" w:hAnsiTheme="minorHAnsi"/>
            <w:color w:val="009CCC" w:themeColor="accent3"/>
          </w:rPr>
          <w:instrText xml:space="preserve"> \* MERGEFORMAT </w:instrText>
        </w:r>
        <w:r w:rsidR="002C5981" w:rsidRPr="000C4973">
          <w:rPr>
            <w:rStyle w:val="Hyperlink"/>
            <w:rFonts w:asciiTheme="minorHAnsi" w:hAnsiTheme="minorHAnsi"/>
            <w:color w:val="009CCC" w:themeColor="accent3"/>
          </w:rPr>
        </w:r>
        <w:r w:rsidR="002C5981" w:rsidRPr="000C4973">
          <w:rPr>
            <w:rStyle w:val="Hyperlink"/>
            <w:rFonts w:asciiTheme="minorHAnsi" w:hAnsiTheme="minorHAnsi"/>
            <w:color w:val="009CCC" w:themeColor="accent3"/>
          </w:rPr>
          <w:fldChar w:fldCharType="separate"/>
        </w:r>
        <w:r w:rsidR="00201EDD">
          <w:rPr>
            <w:rStyle w:val="Hyperlink"/>
            <w:rFonts w:asciiTheme="minorHAnsi" w:hAnsiTheme="minorHAnsi"/>
            <w:color w:val="009CCC" w:themeColor="accent3"/>
          </w:rPr>
          <w:t>3.3</w:t>
        </w:r>
        <w:r w:rsidR="002C5981" w:rsidRPr="000C4973">
          <w:rPr>
            <w:rStyle w:val="Hyperlink"/>
            <w:rFonts w:asciiTheme="minorHAnsi" w:hAnsiTheme="minorHAnsi"/>
            <w:color w:val="009CCC" w:themeColor="accent3"/>
          </w:rPr>
          <w:fldChar w:fldCharType="end"/>
        </w:r>
      </w:hyperlink>
      <w:r w:rsidR="009D65EE" w:rsidRPr="00757CAB">
        <w:rPr>
          <w:rFonts w:asciiTheme="minorHAnsi" w:hAnsiTheme="minorHAnsi"/>
        </w:rPr>
        <w:t xml:space="preserve">. </w:t>
      </w:r>
    </w:p>
    <w:p w14:paraId="6718F2DA" w14:textId="09138285" w:rsidR="00DA41B2" w:rsidRPr="00DA41B2" w:rsidRDefault="00DA41B2" w:rsidP="00193E78">
      <w:pPr>
        <w:pStyle w:val="Heading5"/>
        <w:spacing w:line="276" w:lineRule="auto"/>
        <w:rPr>
          <w:rFonts w:asciiTheme="minorHAnsi" w:hAnsiTheme="minorHAnsi"/>
          <w:color w:val="FF0000"/>
        </w:rPr>
      </w:pPr>
      <w:r>
        <w:rPr>
          <w:rFonts w:asciiTheme="minorHAnsi" w:hAnsiTheme="minorHAnsi"/>
        </w:rPr>
        <w:t>Placements</w:t>
      </w:r>
    </w:p>
    <w:p w14:paraId="40695DE1" w14:textId="2ED23D31" w:rsidR="009F1FB9" w:rsidRPr="006A1F02" w:rsidRDefault="455385A9" w:rsidP="00193E78">
      <w:pPr>
        <w:pStyle w:val="Body1"/>
        <w:tabs>
          <w:tab w:val="clear" w:pos="1135"/>
        </w:tabs>
        <w:spacing w:line="276" w:lineRule="auto"/>
        <w:rPr>
          <w:rFonts w:asciiTheme="minorHAnsi" w:hAnsiTheme="minorHAnsi"/>
        </w:rPr>
      </w:pPr>
      <w:r w:rsidRPr="006A1F02">
        <w:rPr>
          <w:rFonts w:asciiTheme="minorHAnsi" w:hAnsiTheme="minorHAnsi"/>
        </w:rPr>
        <w:t xml:space="preserve">Where You propose to recruit </w:t>
      </w:r>
      <w:r w:rsidR="403FE45F" w:rsidRPr="006A1F02">
        <w:rPr>
          <w:rFonts w:asciiTheme="minorHAnsi" w:hAnsiTheme="minorHAnsi"/>
        </w:rPr>
        <w:t>W</w:t>
      </w:r>
      <w:r w:rsidRPr="006A1F02">
        <w:rPr>
          <w:rFonts w:asciiTheme="minorHAnsi" w:hAnsiTheme="minorHAnsi"/>
        </w:rPr>
        <w:t>orkers</w:t>
      </w:r>
      <w:r w:rsidR="403FE45F" w:rsidRPr="006A1F02">
        <w:rPr>
          <w:rFonts w:asciiTheme="minorHAnsi" w:hAnsiTheme="minorHAnsi"/>
        </w:rPr>
        <w:t xml:space="preserve"> for a</w:t>
      </w:r>
      <w:r w:rsidR="239FE9BE" w:rsidRPr="006A1F02">
        <w:rPr>
          <w:rFonts w:asciiTheme="minorHAnsi" w:hAnsiTheme="minorHAnsi"/>
        </w:rPr>
        <w:t>n</w:t>
      </w:r>
      <w:r w:rsidR="403FE45F" w:rsidRPr="006A1F02">
        <w:rPr>
          <w:rFonts w:asciiTheme="minorHAnsi" w:hAnsiTheme="minorHAnsi"/>
        </w:rPr>
        <w:t xml:space="preserve"> </w:t>
      </w:r>
      <w:r w:rsidR="239FE9BE" w:rsidRPr="006A1F02">
        <w:rPr>
          <w:rFonts w:asciiTheme="minorHAnsi" w:hAnsiTheme="minorHAnsi"/>
        </w:rPr>
        <w:t>industry</w:t>
      </w:r>
      <w:r w:rsidR="3A43B75A" w:rsidRPr="006A1F02">
        <w:rPr>
          <w:rFonts w:asciiTheme="minorHAnsi" w:hAnsiTheme="minorHAnsi"/>
        </w:rPr>
        <w:t>:</w:t>
      </w:r>
      <w:r w:rsidR="6BC7A5EB" w:rsidRPr="006A1F02">
        <w:rPr>
          <w:rFonts w:asciiTheme="minorHAnsi" w:hAnsiTheme="minorHAnsi"/>
        </w:rPr>
        <w:t xml:space="preserve"> </w:t>
      </w:r>
    </w:p>
    <w:p w14:paraId="74F81607" w14:textId="44AC3D84" w:rsidR="008C4FD8" w:rsidRPr="006A1F02" w:rsidRDefault="003A2B0E" w:rsidP="006D1AC2">
      <w:pPr>
        <w:pStyle w:val="Body2"/>
        <w:tabs>
          <w:tab w:val="clear" w:pos="1560"/>
          <w:tab w:val="num" w:pos="2410"/>
        </w:tabs>
        <w:spacing w:line="276" w:lineRule="auto"/>
        <w:ind w:left="1418"/>
        <w:rPr>
          <w:rFonts w:asciiTheme="minorHAnsi" w:hAnsiTheme="minorHAnsi"/>
        </w:rPr>
      </w:pPr>
      <w:r w:rsidRPr="006A1F02">
        <w:rPr>
          <w:rFonts w:asciiTheme="minorHAnsi" w:hAnsiTheme="minorHAnsi"/>
        </w:rPr>
        <w:t xml:space="preserve">If You are a Direct Employer, You </w:t>
      </w:r>
      <w:r w:rsidR="00E211B0" w:rsidRPr="006A1F02">
        <w:rPr>
          <w:rFonts w:asciiTheme="minorHAnsi" w:hAnsiTheme="minorHAnsi"/>
          <w:b/>
          <w:bCs/>
        </w:rPr>
        <w:t>must</w:t>
      </w:r>
      <w:r w:rsidRPr="006A1F02">
        <w:rPr>
          <w:rFonts w:asciiTheme="minorHAnsi" w:hAnsiTheme="minorHAnsi"/>
        </w:rPr>
        <w:t xml:space="preserve"> demonstrate a minimum of 12-months experience successfully operating as an employer in that </w:t>
      </w:r>
      <w:r w:rsidR="00EC7D2A" w:rsidRPr="006A1F02">
        <w:rPr>
          <w:rFonts w:asciiTheme="minorHAnsi" w:hAnsiTheme="minorHAnsi"/>
        </w:rPr>
        <w:t>industry</w:t>
      </w:r>
      <w:r w:rsidR="002B6CFA" w:rsidRPr="006A1F02">
        <w:rPr>
          <w:rFonts w:asciiTheme="minorHAnsi" w:hAnsiTheme="minorHAnsi"/>
        </w:rPr>
        <w:t xml:space="preserve"> </w:t>
      </w:r>
      <w:r w:rsidRPr="006A1F02">
        <w:rPr>
          <w:rFonts w:asciiTheme="minorHAnsi" w:hAnsiTheme="minorHAnsi"/>
        </w:rPr>
        <w:t>before recruiting Workers for that</w:t>
      </w:r>
      <w:r w:rsidR="00465781" w:rsidRPr="006A1F02">
        <w:rPr>
          <w:rFonts w:asciiTheme="minorHAnsi" w:hAnsiTheme="minorHAnsi"/>
        </w:rPr>
        <w:t xml:space="preserve"> </w:t>
      </w:r>
      <w:r w:rsidR="00753542" w:rsidRPr="006A1F02">
        <w:rPr>
          <w:rFonts w:asciiTheme="minorHAnsi" w:hAnsiTheme="minorHAnsi"/>
        </w:rPr>
        <w:t>industry</w:t>
      </w:r>
      <w:r w:rsidRPr="006A1F02">
        <w:rPr>
          <w:rFonts w:asciiTheme="minorHAnsi" w:hAnsiTheme="minorHAnsi"/>
        </w:rPr>
        <w:t>.</w:t>
      </w:r>
    </w:p>
    <w:p w14:paraId="76D9374F" w14:textId="0637E54C" w:rsidR="003A2B0E" w:rsidRPr="006A1F02" w:rsidRDefault="004A77D4" w:rsidP="006D1AC2">
      <w:pPr>
        <w:pStyle w:val="Body2"/>
        <w:tabs>
          <w:tab w:val="clear" w:pos="1560"/>
          <w:tab w:val="num" w:pos="2410"/>
        </w:tabs>
        <w:spacing w:line="276" w:lineRule="auto"/>
        <w:ind w:left="1418"/>
        <w:rPr>
          <w:rFonts w:asciiTheme="minorHAnsi" w:hAnsiTheme="minorHAnsi"/>
        </w:rPr>
      </w:pPr>
      <w:r w:rsidRPr="006A1F02">
        <w:rPr>
          <w:rFonts w:asciiTheme="minorHAnsi" w:hAnsiTheme="minorHAnsi"/>
        </w:rPr>
        <w:t xml:space="preserve">If You are a Labour Hire Organisation, You </w:t>
      </w:r>
      <w:r w:rsidR="00E211B0" w:rsidRPr="006A1F02">
        <w:rPr>
          <w:rFonts w:asciiTheme="minorHAnsi" w:hAnsiTheme="minorHAnsi"/>
          <w:b/>
          <w:bCs/>
        </w:rPr>
        <w:t>must</w:t>
      </w:r>
      <w:r w:rsidRPr="006A1F02">
        <w:rPr>
          <w:rFonts w:asciiTheme="minorHAnsi" w:hAnsiTheme="minorHAnsi"/>
        </w:rPr>
        <w:t xml:space="preserve"> demonstrate a minimum of 12-months experience successfully recruiting in that </w:t>
      </w:r>
      <w:r w:rsidR="002B6CFA" w:rsidRPr="006A1F02">
        <w:rPr>
          <w:rFonts w:asciiTheme="minorHAnsi" w:hAnsiTheme="minorHAnsi"/>
        </w:rPr>
        <w:t xml:space="preserve">industry </w:t>
      </w:r>
      <w:r w:rsidRPr="006A1F02">
        <w:rPr>
          <w:rFonts w:asciiTheme="minorHAnsi" w:hAnsiTheme="minorHAnsi"/>
        </w:rPr>
        <w:t>before recruiting Workers for that</w:t>
      </w:r>
      <w:r w:rsidR="0024233F" w:rsidRPr="006A1F02">
        <w:rPr>
          <w:rFonts w:asciiTheme="minorHAnsi" w:hAnsiTheme="minorHAnsi"/>
        </w:rPr>
        <w:t xml:space="preserve"> </w:t>
      </w:r>
      <w:r w:rsidR="002B6CFA" w:rsidRPr="006A1F02">
        <w:rPr>
          <w:rFonts w:asciiTheme="minorHAnsi" w:hAnsiTheme="minorHAnsi"/>
        </w:rPr>
        <w:t>industry</w:t>
      </w:r>
      <w:r w:rsidR="00192A1A" w:rsidRPr="006A1F02">
        <w:rPr>
          <w:rFonts w:asciiTheme="minorHAnsi" w:hAnsiTheme="minorHAnsi"/>
        </w:rPr>
        <w:t>.</w:t>
      </w:r>
    </w:p>
    <w:p w14:paraId="7B186430" w14:textId="3143A2AA" w:rsidR="00550791" w:rsidRPr="00757CAB" w:rsidRDefault="005334E9" w:rsidP="00193E78">
      <w:pPr>
        <w:pStyle w:val="Heading5"/>
        <w:spacing w:line="276" w:lineRule="auto"/>
        <w:rPr>
          <w:rFonts w:asciiTheme="minorHAnsi" w:hAnsiTheme="minorHAnsi"/>
          <w:color w:val="FF0000"/>
        </w:rPr>
      </w:pPr>
      <w:bookmarkStart w:id="44" w:name="_Workplace_laws"/>
      <w:bookmarkEnd w:id="44"/>
      <w:r w:rsidRPr="00757CAB">
        <w:rPr>
          <w:rFonts w:asciiTheme="minorHAnsi" w:hAnsiTheme="minorHAnsi"/>
        </w:rPr>
        <w:t xml:space="preserve">Workplace </w:t>
      </w:r>
      <w:r w:rsidR="002632AB" w:rsidRPr="00757CAB">
        <w:rPr>
          <w:rFonts w:asciiTheme="minorHAnsi" w:hAnsiTheme="minorHAnsi"/>
        </w:rPr>
        <w:t xml:space="preserve">and other relevant </w:t>
      </w:r>
      <w:r w:rsidRPr="00757CAB">
        <w:rPr>
          <w:rFonts w:asciiTheme="minorHAnsi" w:hAnsiTheme="minorHAnsi"/>
        </w:rPr>
        <w:t>laws</w:t>
      </w:r>
    </w:p>
    <w:p w14:paraId="5705F23E" w14:textId="33B40ECE" w:rsidR="008C5D6B" w:rsidRPr="00757CAB" w:rsidRDefault="190B3300" w:rsidP="00193E78">
      <w:pPr>
        <w:pStyle w:val="Body1"/>
        <w:tabs>
          <w:tab w:val="clear" w:pos="1135"/>
        </w:tabs>
        <w:spacing w:line="276" w:lineRule="auto"/>
        <w:rPr>
          <w:rFonts w:asciiTheme="minorHAnsi" w:hAnsiTheme="minorHAnsi"/>
        </w:rPr>
      </w:pPr>
      <w:r w:rsidRPr="00757CAB">
        <w:rPr>
          <w:rFonts w:asciiTheme="minorHAnsi" w:hAnsiTheme="minorHAnsi"/>
        </w:rPr>
        <w:t>You</w:t>
      </w:r>
      <w:r w:rsidR="25FC7720" w:rsidRPr="00757CAB">
        <w:rPr>
          <w:rFonts w:asciiTheme="minorHAnsi" w:hAnsiTheme="minorHAnsi"/>
        </w:rPr>
        <w:t xml:space="preserve"> </w:t>
      </w:r>
      <w:r w:rsidR="00E211B0" w:rsidRPr="00E211B0">
        <w:rPr>
          <w:rFonts w:asciiTheme="minorHAnsi" w:hAnsiTheme="minorHAnsi"/>
          <w:b/>
          <w:bCs/>
        </w:rPr>
        <w:t>must</w:t>
      </w:r>
      <w:r w:rsidR="25FC7720" w:rsidRPr="00757CAB">
        <w:rPr>
          <w:rFonts w:asciiTheme="minorHAnsi" w:hAnsiTheme="minorHAnsi"/>
        </w:rPr>
        <w:t xml:space="preserve"> engage </w:t>
      </w:r>
      <w:r w:rsidR="002632AB" w:rsidRPr="00757CAB">
        <w:rPr>
          <w:rFonts w:asciiTheme="minorHAnsi" w:hAnsiTheme="minorHAnsi"/>
        </w:rPr>
        <w:t xml:space="preserve">each </w:t>
      </w:r>
      <w:r w:rsidR="25FC7720" w:rsidRPr="00757CAB">
        <w:rPr>
          <w:rFonts w:asciiTheme="minorHAnsi" w:hAnsiTheme="minorHAnsi"/>
        </w:rPr>
        <w:t xml:space="preserve">Worker as </w:t>
      </w:r>
      <w:r w:rsidR="002632AB" w:rsidRPr="00757CAB">
        <w:rPr>
          <w:rFonts w:asciiTheme="minorHAnsi" w:hAnsiTheme="minorHAnsi"/>
        </w:rPr>
        <w:t xml:space="preserve">an </w:t>
      </w:r>
      <w:r w:rsidR="25FC7720" w:rsidRPr="00757CAB">
        <w:rPr>
          <w:rFonts w:asciiTheme="minorHAnsi" w:hAnsiTheme="minorHAnsi"/>
        </w:rPr>
        <w:t xml:space="preserve">employee in accordance with </w:t>
      </w:r>
      <w:r w:rsidR="002632AB" w:rsidRPr="00757CAB">
        <w:rPr>
          <w:rFonts w:asciiTheme="minorHAnsi" w:hAnsiTheme="minorHAnsi"/>
        </w:rPr>
        <w:t>all relevant</w:t>
      </w:r>
      <w:r w:rsidR="25FC7720" w:rsidRPr="00757CAB">
        <w:rPr>
          <w:rFonts w:asciiTheme="minorHAnsi" w:hAnsiTheme="minorHAnsi"/>
        </w:rPr>
        <w:t xml:space="preserve"> </w:t>
      </w:r>
      <w:r w:rsidR="00FC6433" w:rsidRPr="00757CAB">
        <w:rPr>
          <w:rFonts w:asciiTheme="minorHAnsi" w:hAnsiTheme="minorHAnsi"/>
        </w:rPr>
        <w:t xml:space="preserve">laws, </w:t>
      </w:r>
      <w:r w:rsidR="00FC6433">
        <w:rPr>
          <w:rFonts w:asciiTheme="minorHAnsi" w:hAnsiTheme="minorHAnsi"/>
        </w:rPr>
        <w:t>including</w:t>
      </w:r>
      <w:r w:rsidR="003F32A0" w:rsidRPr="00757CAB">
        <w:rPr>
          <w:rFonts w:asciiTheme="minorHAnsi" w:hAnsiTheme="minorHAnsi"/>
        </w:rPr>
        <w:t xml:space="preserve"> </w:t>
      </w:r>
      <w:r w:rsidR="002632AB" w:rsidRPr="00757CAB">
        <w:rPr>
          <w:rFonts w:asciiTheme="minorHAnsi" w:hAnsiTheme="minorHAnsi"/>
        </w:rPr>
        <w:t>by</w:t>
      </w:r>
      <w:r w:rsidR="003F32A0" w:rsidRPr="00757CAB">
        <w:rPr>
          <w:rFonts w:asciiTheme="minorHAnsi" w:hAnsiTheme="minorHAnsi"/>
        </w:rPr>
        <w:t xml:space="preserve"> </w:t>
      </w:r>
      <w:r w:rsidR="670C5C39" w:rsidRPr="00757CAB">
        <w:rPr>
          <w:rFonts w:asciiTheme="minorHAnsi" w:hAnsiTheme="minorHAnsi"/>
        </w:rPr>
        <w:t>ensuring</w:t>
      </w:r>
      <w:r w:rsidR="002632AB" w:rsidRPr="00757CAB">
        <w:rPr>
          <w:rFonts w:asciiTheme="minorHAnsi" w:hAnsiTheme="minorHAnsi"/>
        </w:rPr>
        <w:t xml:space="preserve"> that</w:t>
      </w:r>
      <w:r w:rsidR="25FC7720" w:rsidRPr="00757CAB">
        <w:rPr>
          <w:rFonts w:asciiTheme="minorHAnsi" w:hAnsiTheme="minorHAnsi"/>
        </w:rPr>
        <w:t xml:space="preserve">: </w:t>
      </w:r>
    </w:p>
    <w:p w14:paraId="51768943" w14:textId="518E06E1" w:rsidR="002632AB" w:rsidRPr="00ED4F30" w:rsidRDefault="002632AB" w:rsidP="0072390D">
      <w:pPr>
        <w:pStyle w:val="Body2"/>
        <w:numPr>
          <w:ilvl w:val="3"/>
          <w:numId w:val="47"/>
        </w:numPr>
        <w:spacing w:line="276" w:lineRule="auto"/>
        <w:ind w:left="1418" w:hanging="567"/>
        <w:rPr>
          <w:rFonts w:asciiTheme="minorHAnsi" w:hAnsiTheme="minorHAnsi"/>
        </w:rPr>
      </w:pPr>
      <w:r w:rsidRPr="00ED4F30">
        <w:rPr>
          <w:rFonts w:asciiTheme="minorHAnsi" w:hAnsiTheme="minorHAnsi"/>
        </w:rPr>
        <w:t xml:space="preserve">You comply with any relevant Fair Work </w:t>
      </w:r>
      <w:r w:rsidR="00DB772E" w:rsidRPr="00ED4F30">
        <w:rPr>
          <w:rFonts w:asciiTheme="minorHAnsi" w:hAnsiTheme="minorHAnsi"/>
        </w:rPr>
        <w:t>I</w:t>
      </w:r>
      <w:r w:rsidRPr="00ED4F30">
        <w:rPr>
          <w:rFonts w:asciiTheme="minorHAnsi" w:hAnsiTheme="minorHAnsi"/>
        </w:rPr>
        <w:t>nstrument, and all WHS Laws and the Fair Work Act</w:t>
      </w:r>
    </w:p>
    <w:p w14:paraId="1A2B1BA1" w14:textId="3DFBFB45" w:rsidR="008C5D6B" w:rsidRPr="00ED4F30" w:rsidRDefault="002632AB" w:rsidP="0072390D">
      <w:pPr>
        <w:pStyle w:val="Body2"/>
        <w:numPr>
          <w:ilvl w:val="3"/>
          <w:numId w:val="47"/>
        </w:numPr>
        <w:spacing w:line="276" w:lineRule="auto"/>
        <w:ind w:left="1418" w:hanging="567"/>
        <w:rPr>
          <w:rFonts w:asciiTheme="minorHAnsi" w:hAnsiTheme="minorHAnsi"/>
        </w:rPr>
      </w:pPr>
      <w:r w:rsidRPr="00ED4F30">
        <w:rPr>
          <w:rFonts w:asciiTheme="minorHAnsi" w:hAnsiTheme="minorHAnsi"/>
        </w:rPr>
        <w:t xml:space="preserve">the </w:t>
      </w:r>
      <w:r w:rsidR="008C5D6B" w:rsidRPr="00ED4F30">
        <w:rPr>
          <w:rFonts w:asciiTheme="minorHAnsi" w:hAnsiTheme="minorHAnsi"/>
        </w:rPr>
        <w:t>Worker hold</w:t>
      </w:r>
      <w:r w:rsidRPr="00ED4F30">
        <w:rPr>
          <w:rFonts w:asciiTheme="minorHAnsi" w:hAnsiTheme="minorHAnsi"/>
        </w:rPr>
        <w:t>s</w:t>
      </w:r>
      <w:r w:rsidR="008C5D6B" w:rsidRPr="00ED4F30">
        <w:rPr>
          <w:rFonts w:asciiTheme="minorHAnsi" w:hAnsiTheme="minorHAnsi"/>
        </w:rPr>
        <w:t xml:space="preserve"> any </w:t>
      </w:r>
      <w:r w:rsidR="0573B9AB" w:rsidRPr="00ED4F30">
        <w:rPr>
          <w:rFonts w:asciiTheme="minorHAnsi" w:hAnsiTheme="minorHAnsi"/>
        </w:rPr>
        <w:t>licen</w:t>
      </w:r>
      <w:r w:rsidR="09CE1622" w:rsidRPr="00ED4F30">
        <w:rPr>
          <w:rFonts w:asciiTheme="minorHAnsi" w:hAnsiTheme="minorHAnsi"/>
        </w:rPr>
        <w:t>c</w:t>
      </w:r>
      <w:r w:rsidR="0573B9AB" w:rsidRPr="00ED4F30">
        <w:rPr>
          <w:rFonts w:asciiTheme="minorHAnsi" w:hAnsiTheme="minorHAnsi"/>
        </w:rPr>
        <w:t>e</w:t>
      </w:r>
      <w:r w:rsidR="007D79E8" w:rsidRPr="00ED4F30">
        <w:rPr>
          <w:rFonts w:asciiTheme="minorHAnsi" w:hAnsiTheme="minorHAnsi"/>
        </w:rPr>
        <w:t xml:space="preserve"> or </w:t>
      </w:r>
      <w:r w:rsidR="008C5D6B" w:rsidRPr="00ED4F30">
        <w:rPr>
          <w:rFonts w:asciiTheme="minorHAnsi" w:hAnsiTheme="minorHAnsi"/>
        </w:rPr>
        <w:t xml:space="preserve">registration that is </w:t>
      </w:r>
      <w:r w:rsidR="00A7302D" w:rsidRPr="00ED4F30">
        <w:rPr>
          <w:rFonts w:asciiTheme="minorHAnsi" w:hAnsiTheme="minorHAnsi"/>
        </w:rPr>
        <w:t xml:space="preserve">required by regulatory or </w:t>
      </w:r>
      <w:r w:rsidR="009D4A7A" w:rsidRPr="00ED4F30">
        <w:rPr>
          <w:rFonts w:asciiTheme="minorHAnsi" w:hAnsiTheme="minorHAnsi"/>
        </w:rPr>
        <w:t>licensing</w:t>
      </w:r>
      <w:r w:rsidR="00A7302D" w:rsidRPr="00ED4F30">
        <w:rPr>
          <w:rFonts w:asciiTheme="minorHAnsi" w:hAnsiTheme="minorHAnsi"/>
        </w:rPr>
        <w:t xml:space="preserve"> standards </w:t>
      </w:r>
      <w:r w:rsidR="008C5D6B" w:rsidRPr="00ED4F30">
        <w:rPr>
          <w:rFonts w:asciiTheme="minorHAnsi" w:hAnsiTheme="minorHAnsi"/>
        </w:rPr>
        <w:t xml:space="preserve">for the performance of the specific work they will perform </w:t>
      </w:r>
      <w:r w:rsidR="00B14A83" w:rsidRPr="00ED4F30">
        <w:rPr>
          <w:rFonts w:asciiTheme="minorHAnsi" w:hAnsiTheme="minorHAnsi"/>
        </w:rPr>
        <w:t xml:space="preserve">for </w:t>
      </w:r>
      <w:r w:rsidR="003C5272" w:rsidRPr="00ED4F30">
        <w:rPr>
          <w:rFonts w:asciiTheme="minorHAnsi" w:hAnsiTheme="minorHAnsi"/>
        </w:rPr>
        <w:t>You</w:t>
      </w:r>
      <w:r w:rsidR="00B14A83" w:rsidRPr="00ED4F30">
        <w:rPr>
          <w:rFonts w:asciiTheme="minorHAnsi" w:hAnsiTheme="minorHAnsi"/>
        </w:rPr>
        <w:t xml:space="preserve"> </w:t>
      </w:r>
      <w:r w:rsidR="008C5D6B" w:rsidRPr="00ED4F30">
        <w:rPr>
          <w:rFonts w:asciiTheme="minorHAnsi" w:hAnsiTheme="minorHAnsi"/>
        </w:rPr>
        <w:t>in Australia</w:t>
      </w:r>
      <w:r w:rsidRPr="00ED4F30">
        <w:rPr>
          <w:rFonts w:asciiTheme="minorHAnsi" w:hAnsiTheme="minorHAnsi"/>
        </w:rPr>
        <w:t xml:space="preserve"> </w:t>
      </w:r>
    </w:p>
    <w:p w14:paraId="48AE1A53" w14:textId="36F1522D" w:rsidR="0073722E" w:rsidRPr="00ED4F30" w:rsidRDefault="0036452C" w:rsidP="0072390D">
      <w:pPr>
        <w:pStyle w:val="Body2"/>
        <w:numPr>
          <w:ilvl w:val="3"/>
          <w:numId w:val="47"/>
        </w:numPr>
        <w:spacing w:line="276" w:lineRule="auto"/>
        <w:ind w:left="1418" w:hanging="567"/>
        <w:rPr>
          <w:rFonts w:asciiTheme="minorHAnsi" w:hAnsiTheme="minorHAnsi"/>
        </w:rPr>
      </w:pPr>
      <w:r w:rsidRPr="00ED4F30">
        <w:rPr>
          <w:rFonts w:asciiTheme="minorHAnsi" w:hAnsiTheme="minorHAnsi"/>
        </w:rPr>
        <w:t xml:space="preserve">tax instalments are deducted from Worker wages and are paid to the </w:t>
      </w:r>
      <w:r w:rsidR="00F73693" w:rsidRPr="00ED4F30">
        <w:rPr>
          <w:rFonts w:asciiTheme="minorHAnsi" w:hAnsiTheme="minorHAnsi"/>
        </w:rPr>
        <w:t>Australian Taxation Office (</w:t>
      </w:r>
      <w:r w:rsidRPr="00ED4F30">
        <w:rPr>
          <w:rFonts w:asciiTheme="minorHAnsi" w:hAnsiTheme="minorHAnsi"/>
        </w:rPr>
        <w:t>ATO</w:t>
      </w:r>
      <w:r w:rsidR="00F73693" w:rsidRPr="00ED4F30">
        <w:rPr>
          <w:rFonts w:asciiTheme="minorHAnsi" w:hAnsiTheme="minorHAnsi"/>
        </w:rPr>
        <w:t>)</w:t>
      </w:r>
      <w:r w:rsidRPr="00ED4F30">
        <w:rPr>
          <w:rFonts w:asciiTheme="minorHAnsi" w:hAnsiTheme="minorHAnsi"/>
        </w:rPr>
        <w:t xml:space="preserve"> in accordance with Australian taxation laws</w:t>
      </w:r>
    </w:p>
    <w:p w14:paraId="225FA864" w14:textId="32686608" w:rsidR="000B1473" w:rsidRPr="00DB44F2" w:rsidRDefault="00E10B4E" w:rsidP="00A0174D">
      <w:pPr>
        <w:pStyle w:val="Body2"/>
        <w:numPr>
          <w:ilvl w:val="3"/>
          <w:numId w:val="48"/>
        </w:numPr>
        <w:tabs>
          <w:tab w:val="num" w:pos="2127"/>
        </w:tabs>
        <w:spacing w:line="276" w:lineRule="auto"/>
        <w:ind w:left="1418"/>
        <w:rPr>
          <w:rFonts w:asciiTheme="minorHAnsi" w:eastAsiaTheme="minorHAnsi" w:hAnsiTheme="minorHAnsi"/>
        </w:rPr>
      </w:pPr>
      <w:r w:rsidRPr="00DB44F2">
        <w:rPr>
          <w:rFonts w:asciiTheme="minorHAnsi" w:eastAsiaTheme="minorHAnsi" w:hAnsiTheme="minorHAnsi"/>
        </w:rPr>
        <w:t xml:space="preserve">payment of superannuation </w:t>
      </w:r>
      <w:r w:rsidR="000A6C0E" w:rsidRPr="00DB44F2">
        <w:rPr>
          <w:rFonts w:asciiTheme="minorHAnsi" w:eastAsiaTheme="minorHAnsi" w:hAnsiTheme="minorHAnsi"/>
        </w:rPr>
        <w:t xml:space="preserve">for Workers </w:t>
      </w:r>
      <w:r w:rsidR="008853DC" w:rsidRPr="00DB44F2">
        <w:rPr>
          <w:rFonts w:asciiTheme="minorHAnsi" w:eastAsiaTheme="minorHAnsi" w:hAnsiTheme="minorHAnsi"/>
        </w:rPr>
        <w:t xml:space="preserve">are made </w:t>
      </w:r>
      <w:r w:rsidR="008C5D6B" w:rsidRPr="00DB44F2">
        <w:rPr>
          <w:rFonts w:asciiTheme="minorHAnsi" w:eastAsiaTheme="minorHAnsi" w:hAnsiTheme="minorHAnsi"/>
        </w:rPr>
        <w:t xml:space="preserve">in accordance with </w:t>
      </w:r>
      <w:r w:rsidR="0078293E" w:rsidRPr="00DB44F2">
        <w:rPr>
          <w:rFonts w:asciiTheme="minorHAnsi" w:eastAsiaTheme="minorHAnsi" w:hAnsiTheme="minorHAnsi"/>
        </w:rPr>
        <w:t xml:space="preserve">the </w:t>
      </w:r>
      <w:hyperlink r:id="rId31" w:history="1">
        <w:r w:rsidR="0078293E" w:rsidRPr="00DB44F2">
          <w:rPr>
            <w:rStyle w:val="Hyperlink"/>
            <w:rFonts w:asciiTheme="minorHAnsi" w:eastAsiaTheme="minorHAnsi" w:hAnsiTheme="minorHAnsi"/>
          </w:rPr>
          <w:t>Australian Super guarantee</w:t>
        </w:r>
      </w:hyperlink>
      <w:r w:rsidRPr="00757CAB">
        <w:rPr>
          <w:rStyle w:val="FootnoteReference"/>
          <w:rFonts w:asciiTheme="minorHAnsi" w:eastAsiaTheme="minorHAnsi" w:hAnsiTheme="minorHAnsi"/>
        </w:rPr>
        <w:footnoteReference w:id="7"/>
      </w:r>
      <w:r w:rsidRPr="00DB44F2">
        <w:rPr>
          <w:rFonts w:asciiTheme="minorHAnsi" w:eastAsiaTheme="minorHAnsi" w:hAnsiTheme="minorHAnsi"/>
        </w:rPr>
        <w:t>,</w:t>
      </w:r>
      <w:r w:rsidR="00427864" w:rsidRPr="00DB44F2">
        <w:rPr>
          <w:rFonts w:asciiTheme="minorHAnsi" w:eastAsiaTheme="minorHAnsi" w:hAnsiTheme="minorHAnsi"/>
        </w:rPr>
        <w:t xml:space="preserve"> as defined by the </w:t>
      </w:r>
      <w:r w:rsidR="008B1D74" w:rsidRPr="00DB44F2">
        <w:rPr>
          <w:rFonts w:asciiTheme="minorHAnsi" w:eastAsiaTheme="minorHAnsi" w:hAnsiTheme="minorHAnsi"/>
        </w:rPr>
        <w:t>ATO</w:t>
      </w:r>
      <w:r w:rsidR="00FB2D6F" w:rsidRPr="00DB44F2">
        <w:rPr>
          <w:rFonts w:asciiTheme="minorHAnsi" w:eastAsiaTheme="minorHAnsi" w:hAnsiTheme="minorHAnsi"/>
        </w:rPr>
        <w:t xml:space="preserve"> and </w:t>
      </w:r>
      <w:r w:rsidR="005F3948" w:rsidRPr="00DB44F2">
        <w:rPr>
          <w:rFonts w:asciiTheme="minorHAnsi" w:eastAsiaTheme="minorHAnsi" w:hAnsiTheme="minorHAnsi"/>
        </w:rPr>
        <w:t>legislated under the</w:t>
      </w:r>
      <w:r w:rsidR="000174F0" w:rsidRPr="00DB44F2">
        <w:rPr>
          <w:rFonts w:asciiTheme="minorHAnsi" w:hAnsiTheme="minorHAnsi"/>
        </w:rPr>
        <w:t xml:space="preserve"> </w:t>
      </w:r>
      <w:hyperlink r:id="rId32" w:history="1">
        <w:r w:rsidR="000174F0" w:rsidRPr="00DB44F2">
          <w:rPr>
            <w:rStyle w:val="Hyperlink"/>
            <w:rFonts w:asciiTheme="minorHAnsi" w:eastAsiaTheme="minorHAnsi" w:hAnsiTheme="minorHAnsi"/>
            <w:i/>
            <w:iCs/>
          </w:rPr>
          <w:t>Superannuation Guarantee (Administration) Act 1992</w:t>
        </w:r>
      </w:hyperlink>
      <w:r w:rsidR="002C5EBA" w:rsidRPr="00757CAB">
        <w:rPr>
          <w:rStyle w:val="FootnoteReference"/>
          <w:rFonts w:asciiTheme="minorHAnsi" w:eastAsiaTheme="minorHAnsi" w:hAnsiTheme="minorHAnsi"/>
          <w:i/>
          <w:iCs/>
        </w:rPr>
        <w:footnoteReference w:id="8"/>
      </w:r>
    </w:p>
    <w:p w14:paraId="724FB38A" w14:textId="3BE510EE" w:rsidR="008C5D6B" w:rsidRPr="00757CAB" w:rsidRDefault="000B1473" w:rsidP="00DC2868">
      <w:pPr>
        <w:pStyle w:val="Body2"/>
        <w:tabs>
          <w:tab w:val="clear" w:pos="1560"/>
          <w:tab w:val="num" w:pos="1418"/>
        </w:tabs>
        <w:spacing w:line="276" w:lineRule="auto"/>
        <w:ind w:left="1418"/>
        <w:rPr>
          <w:rFonts w:asciiTheme="minorHAnsi" w:eastAsiaTheme="minorHAnsi" w:hAnsiTheme="minorHAnsi"/>
          <w:lang w:val="en-AU"/>
        </w:rPr>
      </w:pPr>
      <w:r w:rsidRPr="00757CAB">
        <w:rPr>
          <w:rFonts w:asciiTheme="minorHAnsi" w:hAnsiTheme="minorHAnsi"/>
          <w:lang w:val="en-AU"/>
        </w:rPr>
        <w:t xml:space="preserve">Workers are provided with at least the </w:t>
      </w:r>
      <w:r w:rsidR="00F22445" w:rsidRPr="00757CAB">
        <w:rPr>
          <w:rFonts w:asciiTheme="minorHAnsi" w:hAnsiTheme="minorHAnsi"/>
          <w:lang w:val="en-AU"/>
        </w:rPr>
        <w:t>applicable minimum</w:t>
      </w:r>
      <w:r w:rsidR="00095037" w:rsidRPr="00757CAB">
        <w:rPr>
          <w:rFonts w:asciiTheme="minorHAnsi" w:hAnsiTheme="minorHAnsi"/>
          <w:lang w:val="en-AU"/>
        </w:rPr>
        <w:t xml:space="preserve"> </w:t>
      </w:r>
      <w:r w:rsidR="0059231F" w:rsidRPr="00757CAB">
        <w:rPr>
          <w:rFonts w:asciiTheme="minorHAnsi" w:hAnsiTheme="minorHAnsi"/>
          <w:lang w:val="en-AU"/>
        </w:rPr>
        <w:t xml:space="preserve">rate of pay as well as </w:t>
      </w:r>
      <w:r w:rsidRPr="00757CAB">
        <w:rPr>
          <w:rFonts w:asciiTheme="minorHAnsi" w:hAnsiTheme="minorHAnsi"/>
          <w:lang w:val="en-AU"/>
        </w:rPr>
        <w:t xml:space="preserve">their minimum entitlements under the  </w:t>
      </w:r>
      <w:hyperlink r:id="rId33" w:history="1">
        <w:r w:rsidRPr="00757CAB">
          <w:rPr>
            <w:rStyle w:val="Hyperlink"/>
            <w:rFonts w:asciiTheme="minorHAnsi" w:eastAsiaTheme="minorHAnsi" w:hAnsiTheme="minorHAnsi"/>
          </w:rPr>
          <w:t>National Employment Standards</w:t>
        </w:r>
      </w:hyperlink>
      <w:r w:rsidR="00D00289" w:rsidRPr="00757CAB">
        <w:rPr>
          <w:rStyle w:val="FootnoteReference"/>
          <w:rFonts w:asciiTheme="minorHAnsi" w:eastAsiaTheme="minorHAnsi" w:hAnsiTheme="minorHAnsi"/>
          <w:color w:val="009CCC" w:themeColor="hyperlink"/>
          <w:u w:val="single"/>
        </w:rPr>
        <w:footnoteReference w:id="9"/>
      </w:r>
      <w:r w:rsidRPr="00757CAB">
        <w:rPr>
          <w:rFonts w:asciiTheme="minorHAnsi" w:hAnsiTheme="minorHAnsi"/>
          <w:lang w:val="en-AU"/>
        </w:rPr>
        <w:t xml:space="preserve"> (NES). An enterprise agreement or other registered agreement or employment contracts cannot provide for less than the NES or exclude them.</w:t>
      </w:r>
      <w:r w:rsidR="008C5D6B" w:rsidRPr="00757CAB">
        <w:rPr>
          <w:rFonts w:asciiTheme="minorHAnsi" w:eastAsiaTheme="minorHAnsi" w:hAnsiTheme="minorHAnsi"/>
          <w:lang w:val="en-AU"/>
        </w:rPr>
        <w:t xml:space="preserve"> </w:t>
      </w:r>
    </w:p>
    <w:p w14:paraId="2428F9F6" w14:textId="628D5668" w:rsidR="00A4327F" w:rsidRPr="00757CAB" w:rsidRDefault="003C5272" w:rsidP="00DC2868">
      <w:pPr>
        <w:pStyle w:val="Body2"/>
        <w:tabs>
          <w:tab w:val="clear" w:pos="1560"/>
          <w:tab w:val="num" w:pos="1418"/>
        </w:tabs>
        <w:spacing w:line="276" w:lineRule="auto"/>
        <w:ind w:left="1418"/>
        <w:rPr>
          <w:rFonts w:asciiTheme="minorHAnsi" w:eastAsiaTheme="minorHAnsi" w:hAnsiTheme="minorHAnsi" w:cs="Calibri"/>
          <w:szCs w:val="20"/>
        </w:rPr>
      </w:pPr>
      <w:r w:rsidRPr="00757CAB">
        <w:rPr>
          <w:rFonts w:asciiTheme="minorHAnsi" w:eastAsiaTheme="minorHAnsi" w:hAnsiTheme="minorHAnsi"/>
        </w:rPr>
        <w:t>You</w:t>
      </w:r>
      <w:r w:rsidR="003A44E0" w:rsidRPr="00757CAB">
        <w:rPr>
          <w:rFonts w:asciiTheme="minorHAnsi" w:eastAsiaTheme="minorHAnsi" w:hAnsiTheme="minorHAnsi"/>
        </w:rPr>
        <w:t xml:space="preserve"> comply with</w:t>
      </w:r>
      <w:r w:rsidR="000F04E2" w:rsidRPr="00757CAB">
        <w:rPr>
          <w:rFonts w:asciiTheme="minorHAnsi" w:eastAsiaTheme="minorHAnsi" w:hAnsiTheme="minorHAnsi"/>
        </w:rPr>
        <w:t xml:space="preserve"> </w:t>
      </w:r>
      <w:r w:rsidR="002632AB" w:rsidRPr="00757CAB">
        <w:rPr>
          <w:rFonts w:asciiTheme="minorHAnsi" w:eastAsiaTheme="minorHAnsi" w:hAnsiTheme="minorHAnsi"/>
        </w:rPr>
        <w:t xml:space="preserve">Your </w:t>
      </w:r>
      <w:r w:rsidR="008C5D6B" w:rsidRPr="00757CAB">
        <w:rPr>
          <w:rFonts w:asciiTheme="minorHAnsi" w:eastAsiaTheme="minorHAnsi" w:hAnsiTheme="minorHAnsi"/>
        </w:rPr>
        <w:t xml:space="preserve">obligations </w:t>
      </w:r>
      <w:r w:rsidR="000F04E2" w:rsidRPr="00757CAB">
        <w:rPr>
          <w:rFonts w:asciiTheme="minorHAnsi" w:eastAsiaTheme="minorHAnsi" w:hAnsiTheme="minorHAnsi"/>
        </w:rPr>
        <w:t xml:space="preserve">in </w:t>
      </w:r>
      <w:r w:rsidR="008C5D6B" w:rsidRPr="00757CAB">
        <w:rPr>
          <w:rFonts w:asciiTheme="minorHAnsi" w:eastAsiaTheme="minorHAnsi" w:hAnsiTheme="minorHAnsi"/>
        </w:rPr>
        <w:t xml:space="preserve">respect to </w:t>
      </w:r>
      <w:r w:rsidR="000B1473" w:rsidRPr="00757CAB">
        <w:rPr>
          <w:rFonts w:asciiTheme="minorHAnsi" w:eastAsiaTheme="minorHAnsi" w:hAnsiTheme="minorHAnsi"/>
        </w:rPr>
        <w:t xml:space="preserve">workplace </w:t>
      </w:r>
      <w:r w:rsidR="008C5D6B" w:rsidRPr="00757CAB">
        <w:rPr>
          <w:rFonts w:asciiTheme="minorHAnsi" w:eastAsiaTheme="minorHAnsi" w:hAnsiTheme="minorHAnsi"/>
        </w:rPr>
        <w:t>discrimination, under</w:t>
      </w:r>
      <w:r w:rsidR="0072295A" w:rsidRPr="00757CAB">
        <w:rPr>
          <w:rFonts w:asciiTheme="minorHAnsi" w:eastAsiaTheme="minorHAnsi" w:hAnsiTheme="minorHAnsi"/>
        </w:rPr>
        <w:t xml:space="preserve"> </w:t>
      </w:r>
      <w:r w:rsidR="00294BDA" w:rsidRPr="00757CAB">
        <w:rPr>
          <w:rFonts w:asciiTheme="minorHAnsi" w:eastAsiaTheme="minorHAnsi" w:hAnsiTheme="minorHAnsi"/>
        </w:rPr>
        <w:t>relevant</w:t>
      </w:r>
      <w:r w:rsidR="00A4327F" w:rsidRPr="00757CAB">
        <w:rPr>
          <w:rFonts w:asciiTheme="minorHAnsi" w:eastAsiaTheme="minorHAnsi" w:hAnsiTheme="minorHAnsi"/>
        </w:rPr>
        <w:t>:</w:t>
      </w:r>
    </w:p>
    <w:p w14:paraId="570F0BA0" w14:textId="2B12D905" w:rsidR="00A4327F" w:rsidRPr="00757CAB" w:rsidRDefault="00A4327F" w:rsidP="006D1AC2">
      <w:pPr>
        <w:pStyle w:val="Body3"/>
        <w:tabs>
          <w:tab w:val="clear" w:pos="1985"/>
          <w:tab w:val="num" w:pos="1418"/>
        </w:tabs>
        <w:spacing w:line="276" w:lineRule="auto"/>
        <w:rPr>
          <w:rFonts w:asciiTheme="minorHAnsi" w:hAnsiTheme="minorHAnsi"/>
        </w:rPr>
      </w:pPr>
      <w:r w:rsidRPr="00757CAB">
        <w:rPr>
          <w:rFonts w:asciiTheme="minorHAnsi" w:hAnsiTheme="minorHAnsi"/>
        </w:rPr>
        <w:t xml:space="preserve">Commonwealth legislation, including the Fair Work Act and </w:t>
      </w:r>
      <w:r w:rsidR="00DC2868" w:rsidRPr="00757CAB">
        <w:rPr>
          <w:rFonts w:asciiTheme="minorHAnsi" w:hAnsiTheme="minorHAnsi"/>
        </w:rPr>
        <w:t>anti</w:t>
      </w:r>
      <w:r w:rsidR="00DC2868">
        <w:rPr>
          <w:rFonts w:asciiTheme="minorHAnsi" w:hAnsiTheme="minorHAnsi"/>
        </w:rPr>
        <w:t>-</w:t>
      </w:r>
      <w:r w:rsidR="00DC2868" w:rsidRPr="00757CAB">
        <w:rPr>
          <w:rFonts w:asciiTheme="minorHAnsi" w:hAnsiTheme="minorHAnsi"/>
        </w:rPr>
        <w:t>discrimination</w:t>
      </w:r>
      <w:r w:rsidRPr="00757CAB">
        <w:rPr>
          <w:rFonts w:asciiTheme="minorHAnsi" w:hAnsiTheme="minorHAnsi"/>
        </w:rPr>
        <w:t xml:space="preserve"> legislation and</w:t>
      </w:r>
    </w:p>
    <w:p w14:paraId="7C01DACF" w14:textId="7D601735" w:rsidR="00A66993" w:rsidRPr="00757CAB" w:rsidRDefault="00A4327F" w:rsidP="006D1AC2">
      <w:pPr>
        <w:pStyle w:val="Body3"/>
        <w:tabs>
          <w:tab w:val="clear" w:pos="1985"/>
          <w:tab w:val="num" w:pos="1418"/>
          <w:tab w:val="num" w:pos="2127"/>
        </w:tabs>
        <w:spacing w:line="276" w:lineRule="auto"/>
        <w:rPr>
          <w:rFonts w:asciiTheme="minorHAnsi" w:hAnsiTheme="minorHAnsi" w:cs="Calibri"/>
          <w:szCs w:val="20"/>
        </w:rPr>
      </w:pPr>
      <w:r w:rsidRPr="00757CAB">
        <w:rPr>
          <w:rFonts w:asciiTheme="minorHAnsi" w:hAnsiTheme="minorHAnsi"/>
        </w:rPr>
        <w:lastRenderedPageBreak/>
        <w:t>State and Territory legislation</w:t>
      </w:r>
      <w:r w:rsidR="00E95435">
        <w:rPr>
          <w:rFonts w:asciiTheme="minorHAnsi" w:hAnsiTheme="minorHAnsi"/>
        </w:rPr>
        <w:t>.</w:t>
      </w:r>
    </w:p>
    <w:p w14:paraId="52456003" w14:textId="707DE319" w:rsidR="008319CC" w:rsidRPr="00757CAB" w:rsidRDefault="00A66993" w:rsidP="006D1AC2">
      <w:pPr>
        <w:pStyle w:val="Body2"/>
        <w:tabs>
          <w:tab w:val="clear" w:pos="1560"/>
          <w:tab w:val="num" w:pos="1843"/>
        </w:tabs>
        <w:spacing w:line="276" w:lineRule="auto"/>
        <w:ind w:left="1418"/>
        <w:rPr>
          <w:rFonts w:asciiTheme="minorHAnsi" w:eastAsiaTheme="minorEastAsia" w:hAnsiTheme="minorHAnsi" w:cs="Calibri"/>
        </w:rPr>
      </w:pPr>
      <w:r w:rsidRPr="00757CAB">
        <w:rPr>
          <w:rFonts w:asciiTheme="minorHAnsi" w:eastAsiaTheme="minorEastAsia" w:hAnsiTheme="minorHAnsi"/>
        </w:rPr>
        <w:t>Work</w:t>
      </w:r>
      <w:r w:rsidR="00420E03" w:rsidRPr="00757CAB">
        <w:rPr>
          <w:rFonts w:asciiTheme="minorHAnsi" w:eastAsiaTheme="minorEastAsia" w:hAnsiTheme="minorHAnsi"/>
        </w:rPr>
        <w:t>er</w:t>
      </w:r>
      <w:r w:rsidR="00F614B3" w:rsidRPr="00757CAB">
        <w:rPr>
          <w:rFonts w:asciiTheme="minorHAnsi" w:eastAsiaTheme="minorEastAsia" w:hAnsiTheme="minorHAnsi"/>
        </w:rPr>
        <w:t>s</w:t>
      </w:r>
      <w:r w:rsidR="00420E03" w:rsidRPr="00757CAB">
        <w:rPr>
          <w:rFonts w:asciiTheme="minorHAnsi" w:eastAsiaTheme="minorEastAsia" w:hAnsiTheme="minorHAnsi"/>
        </w:rPr>
        <w:t xml:space="preserve"> know how to </w:t>
      </w:r>
      <w:hyperlink r:id="rId34" w:anchor="dealing-with-a-workplace-issue" w:history="1">
        <w:r w:rsidR="00420E03" w:rsidRPr="00757CAB">
          <w:rPr>
            <w:rStyle w:val="Hyperlink"/>
            <w:rFonts w:asciiTheme="minorHAnsi" w:eastAsiaTheme="minorEastAsia" w:hAnsiTheme="minorHAnsi"/>
          </w:rPr>
          <w:t>report an issue</w:t>
        </w:r>
      </w:hyperlink>
      <w:r w:rsidR="009675D1" w:rsidRPr="00757CAB">
        <w:rPr>
          <w:rFonts w:asciiTheme="minorHAnsi" w:eastAsiaTheme="minorEastAsia" w:hAnsiTheme="minorHAnsi"/>
        </w:rPr>
        <w:t xml:space="preserve"> to the </w:t>
      </w:r>
      <w:hyperlink r:id="rId35" w:history="1">
        <w:r w:rsidR="00F73693" w:rsidRPr="00757CAB">
          <w:rPr>
            <w:rFonts w:asciiTheme="minorHAnsi" w:eastAsiaTheme="minorEastAsia" w:hAnsiTheme="minorHAnsi"/>
          </w:rPr>
          <w:t>FWO</w:t>
        </w:r>
      </w:hyperlink>
      <w:r w:rsidR="00F73693" w:rsidRPr="00757CAB">
        <w:rPr>
          <w:rFonts w:asciiTheme="minorHAnsi" w:eastAsiaTheme="minorEastAsia" w:hAnsiTheme="minorHAnsi"/>
        </w:rPr>
        <w:t xml:space="preserve"> </w:t>
      </w:r>
      <w:r w:rsidR="0077594D" w:rsidRPr="00757CAB">
        <w:rPr>
          <w:rStyle w:val="FootnoteReference"/>
          <w:rFonts w:asciiTheme="minorHAnsi" w:eastAsiaTheme="minorEastAsia" w:hAnsiTheme="minorHAnsi"/>
        </w:rPr>
        <w:footnoteReference w:id="10"/>
      </w:r>
      <w:r w:rsidR="00F614B3" w:rsidRPr="00757CAB">
        <w:rPr>
          <w:rFonts w:asciiTheme="minorHAnsi" w:eastAsiaTheme="minorEastAsia" w:hAnsiTheme="minorHAnsi"/>
        </w:rPr>
        <w:t xml:space="preserve"> if they have any concerns</w:t>
      </w:r>
      <w:r w:rsidR="0077594D" w:rsidRPr="00757CAB">
        <w:rPr>
          <w:rFonts w:asciiTheme="minorHAnsi" w:eastAsiaTheme="minorEastAsia" w:hAnsiTheme="minorHAnsi"/>
        </w:rPr>
        <w:t xml:space="preserve"> in the workplace.</w:t>
      </w:r>
    </w:p>
    <w:p w14:paraId="4CAF8E7F" w14:textId="4602FABA" w:rsidR="001E6A51" w:rsidRPr="00757CAB" w:rsidRDefault="25825AB5" w:rsidP="00193E78">
      <w:pPr>
        <w:pStyle w:val="Body1"/>
        <w:tabs>
          <w:tab w:val="clear" w:pos="1135"/>
        </w:tabs>
        <w:spacing w:line="276" w:lineRule="auto"/>
        <w:rPr>
          <w:rStyle w:val="CommentReference"/>
          <w:rFonts w:asciiTheme="minorHAnsi" w:hAnsiTheme="minorHAnsi"/>
          <w:bCs w:val="0"/>
          <w:color w:val="auto"/>
          <w:sz w:val="22"/>
          <w:szCs w:val="20"/>
        </w:rPr>
      </w:pPr>
      <w:r w:rsidRPr="00757CAB">
        <w:rPr>
          <w:rStyle w:val="CommentReference"/>
          <w:rFonts w:asciiTheme="minorHAnsi" w:hAnsiTheme="minorHAnsi"/>
          <w:color w:val="auto"/>
          <w:sz w:val="22"/>
          <w:szCs w:val="22"/>
        </w:rPr>
        <w:t xml:space="preserve">Federal laws to protect people from discrimination and from breaches of their human rights are </w:t>
      </w:r>
      <w:r w:rsidR="7B315AE1" w:rsidRPr="00757CAB">
        <w:rPr>
          <w:rStyle w:val="CommentReference"/>
          <w:rFonts w:asciiTheme="minorHAnsi" w:hAnsiTheme="minorHAnsi"/>
          <w:color w:val="auto"/>
          <w:sz w:val="22"/>
          <w:szCs w:val="22"/>
        </w:rPr>
        <w:t xml:space="preserve">administered </w:t>
      </w:r>
      <w:r w:rsidR="4B4A942A" w:rsidRPr="00757CAB">
        <w:rPr>
          <w:rStyle w:val="CommentReference"/>
          <w:rFonts w:asciiTheme="minorHAnsi" w:hAnsiTheme="minorHAnsi"/>
          <w:color w:val="auto"/>
          <w:sz w:val="22"/>
          <w:szCs w:val="22"/>
        </w:rPr>
        <w:t xml:space="preserve">by the </w:t>
      </w:r>
      <w:hyperlink r:id="rId36" w:history="1">
        <w:r w:rsidR="4B4A942A" w:rsidRPr="00757CAB">
          <w:rPr>
            <w:rStyle w:val="Hyperlink"/>
            <w:rFonts w:asciiTheme="minorHAnsi" w:hAnsiTheme="minorHAnsi"/>
          </w:rPr>
          <w:t>Australian Human Rights Commission</w:t>
        </w:r>
      </w:hyperlink>
      <w:r w:rsidR="001E6A51" w:rsidRPr="00757CAB">
        <w:rPr>
          <w:rStyle w:val="FootnoteReference"/>
          <w:rFonts w:asciiTheme="minorHAnsi" w:hAnsiTheme="minorHAnsi"/>
        </w:rPr>
        <w:footnoteReference w:id="11"/>
      </w:r>
      <w:r w:rsidR="4B4A942A" w:rsidRPr="00757CAB">
        <w:rPr>
          <w:rStyle w:val="CommentReference"/>
          <w:rFonts w:asciiTheme="minorHAnsi" w:hAnsiTheme="minorHAnsi"/>
          <w:color w:val="auto"/>
          <w:sz w:val="22"/>
          <w:szCs w:val="22"/>
        </w:rPr>
        <w:t xml:space="preserve">. </w:t>
      </w:r>
    </w:p>
    <w:p w14:paraId="2475AC9F" w14:textId="77777777" w:rsidR="00BA4E99" w:rsidRPr="00A2088B" w:rsidRDefault="00BA4E99" w:rsidP="00A2088B"/>
    <w:p w14:paraId="7339D399" w14:textId="259E3635" w:rsidR="008C5D6B" w:rsidRPr="00757CAB" w:rsidRDefault="729B743D" w:rsidP="00193E78">
      <w:pPr>
        <w:pStyle w:val="Body1"/>
        <w:tabs>
          <w:tab w:val="clear" w:pos="1135"/>
        </w:tabs>
        <w:spacing w:line="276" w:lineRule="auto"/>
        <w:rPr>
          <w:rFonts w:asciiTheme="minorHAnsi" w:hAnsiTheme="minorHAnsi"/>
        </w:rPr>
      </w:pPr>
      <w:r w:rsidRPr="00757CAB">
        <w:rPr>
          <w:rStyle w:val="CommentReference"/>
          <w:rFonts w:asciiTheme="minorHAnsi" w:hAnsiTheme="minorHAnsi"/>
          <w:color w:val="auto"/>
          <w:sz w:val="22"/>
          <w:szCs w:val="22"/>
        </w:rPr>
        <w:t>P</w:t>
      </w:r>
      <w:r w:rsidR="25FC7720" w:rsidRPr="00757CAB">
        <w:rPr>
          <w:rStyle w:val="CommentReference"/>
          <w:rFonts w:asciiTheme="minorHAnsi" w:hAnsiTheme="minorHAnsi"/>
          <w:color w:val="auto"/>
          <w:sz w:val="22"/>
          <w:szCs w:val="22"/>
        </w:rPr>
        <w:t xml:space="preserve">rotected attributes </w:t>
      </w:r>
      <w:r w:rsidR="5C105B63" w:rsidRPr="00757CAB">
        <w:rPr>
          <w:rStyle w:val="CommentReference"/>
          <w:rFonts w:asciiTheme="minorHAnsi" w:hAnsiTheme="minorHAnsi"/>
          <w:color w:val="auto"/>
          <w:sz w:val="22"/>
          <w:szCs w:val="22"/>
        </w:rPr>
        <w:t xml:space="preserve">with respect to discrimination </w:t>
      </w:r>
      <w:r w:rsidRPr="00757CAB">
        <w:rPr>
          <w:rStyle w:val="CommentReference"/>
          <w:rFonts w:asciiTheme="minorHAnsi" w:hAnsiTheme="minorHAnsi"/>
          <w:color w:val="auto"/>
          <w:sz w:val="22"/>
          <w:szCs w:val="22"/>
        </w:rPr>
        <w:t xml:space="preserve">may </w:t>
      </w:r>
      <w:r w:rsidR="25FC7720" w:rsidRPr="00757CAB">
        <w:rPr>
          <w:rStyle w:val="CommentReference"/>
          <w:rFonts w:asciiTheme="minorHAnsi" w:hAnsiTheme="minorHAnsi"/>
          <w:color w:val="auto"/>
          <w:sz w:val="22"/>
          <w:szCs w:val="22"/>
        </w:rPr>
        <w:t xml:space="preserve">vary under </w:t>
      </w:r>
      <w:r w:rsidR="00F2448D" w:rsidRPr="00757CAB">
        <w:rPr>
          <w:rStyle w:val="CommentReference"/>
          <w:rFonts w:asciiTheme="minorHAnsi" w:hAnsiTheme="minorHAnsi"/>
          <w:color w:val="auto"/>
          <w:sz w:val="22"/>
          <w:szCs w:val="22"/>
        </w:rPr>
        <w:t>S</w:t>
      </w:r>
      <w:r w:rsidR="25FC7720" w:rsidRPr="00757CAB">
        <w:rPr>
          <w:rStyle w:val="CommentReference"/>
          <w:rFonts w:asciiTheme="minorHAnsi" w:hAnsiTheme="minorHAnsi"/>
          <w:color w:val="auto"/>
          <w:sz w:val="22"/>
          <w:szCs w:val="22"/>
        </w:rPr>
        <w:t xml:space="preserve">tate and </w:t>
      </w:r>
      <w:r w:rsidR="00F2448D" w:rsidRPr="00757CAB">
        <w:rPr>
          <w:rStyle w:val="CommentReference"/>
          <w:rFonts w:asciiTheme="minorHAnsi" w:hAnsiTheme="minorHAnsi"/>
          <w:color w:val="auto"/>
          <w:sz w:val="22"/>
          <w:szCs w:val="22"/>
        </w:rPr>
        <w:t>T</w:t>
      </w:r>
      <w:r w:rsidR="25FC7720" w:rsidRPr="00757CAB">
        <w:rPr>
          <w:rStyle w:val="CommentReference"/>
          <w:rFonts w:asciiTheme="minorHAnsi" w:hAnsiTheme="minorHAnsi"/>
          <w:color w:val="auto"/>
          <w:sz w:val="22"/>
          <w:szCs w:val="22"/>
        </w:rPr>
        <w:t>erritory legislation.</w:t>
      </w:r>
      <w:r w:rsidR="181A1976" w:rsidRPr="00757CAB">
        <w:rPr>
          <w:rStyle w:val="CommentReference"/>
          <w:rFonts w:asciiTheme="minorHAnsi" w:hAnsiTheme="minorHAnsi"/>
          <w:color w:val="auto"/>
          <w:sz w:val="22"/>
          <w:szCs w:val="22"/>
        </w:rPr>
        <w:t xml:space="preserve"> </w:t>
      </w:r>
      <w:r w:rsidR="25FC7720" w:rsidRPr="00757CAB">
        <w:rPr>
          <w:rFonts w:asciiTheme="minorHAnsi" w:hAnsiTheme="minorHAnsi"/>
        </w:rPr>
        <w:t xml:space="preserve">Refer to </w:t>
      </w:r>
      <w:r w:rsidR="190B3300" w:rsidRPr="00757CAB">
        <w:rPr>
          <w:rFonts w:asciiTheme="minorHAnsi" w:hAnsiTheme="minorHAnsi"/>
        </w:rPr>
        <w:t>You</w:t>
      </w:r>
      <w:r w:rsidR="25FC7720" w:rsidRPr="00757CAB">
        <w:rPr>
          <w:rFonts w:asciiTheme="minorHAnsi" w:hAnsiTheme="minorHAnsi"/>
        </w:rPr>
        <w:t xml:space="preserve">r relevant </w:t>
      </w:r>
      <w:r w:rsidR="51A8F753" w:rsidRPr="00757CAB">
        <w:rPr>
          <w:rFonts w:asciiTheme="minorHAnsi" w:hAnsiTheme="minorHAnsi"/>
        </w:rPr>
        <w:t>S</w:t>
      </w:r>
      <w:r w:rsidR="25FC7720" w:rsidRPr="00757CAB">
        <w:rPr>
          <w:rFonts w:asciiTheme="minorHAnsi" w:hAnsiTheme="minorHAnsi"/>
        </w:rPr>
        <w:t>tate/</w:t>
      </w:r>
      <w:r w:rsidR="51A8F753" w:rsidRPr="00757CAB">
        <w:rPr>
          <w:rFonts w:asciiTheme="minorHAnsi" w:hAnsiTheme="minorHAnsi"/>
        </w:rPr>
        <w:t>T</w:t>
      </w:r>
      <w:r w:rsidR="25FC7720" w:rsidRPr="00757CAB">
        <w:rPr>
          <w:rFonts w:asciiTheme="minorHAnsi" w:hAnsiTheme="minorHAnsi"/>
        </w:rPr>
        <w:t>erritory legislation for further information</w:t>
      </w:r>
      <w:r w:rsidR="00FA15FD" w:rsidRPr="00757CAB">
        <w:rPr>
          <w:rFonts w:asciiTheme="minorHAnsi" w:hAnsiTheme="minorHAnsi"/>
        </w:rPr>
        <w:t xml:space="preserve">—refer to </w:t>
      </w:r>
      <w:r w:rsidR="00045F6E" w:rsidRPr="00757CAB">
        <w:rPr>
          <w:rFonts w:asciiTheme="minorHAnsi" w:hAnsiTheme="minorHAnsi"/>
          <w:color w:val="009CCC"/>
          <w:u w:val="single"/>
        </w:rPr>
        <w:fldChar w:fldCharType="begin"/>
      </w:r>
      <w:r w:rsidR="00045F6E" w:rsidRPr="00757CAB">
        <w:rPr>
          <w:rFonts w:asciiTheme="minorHAnsi" w:hAnsiTheme="minorHAnsi"/>
          <w:color w:val="009CCC"/>
          <w:u w:val="single"/>
        </w:rPr>
        <w:instrText xml:space="preserve"> REF _Ref138346029 \r \h </w:instrText>
      </w:r>
      <w:r w:rsidR="000A0CED" w:rsidRPr="00757CAB">
        <w:rPr>
          <w:rFonts w:asciiTheme="minorHAnsi" w:hAnsiTheme="minorHAnsi"/>
          <w:color w:val="009CCC"/>
          <w:u w:val="single"/>
        </w:rPr>
        <w:instrText xml:space="preserve"> \* MERGEFORMAT </w:instrText>
      </w:r>
      <w:r w:rsidR="00045F6E" w:rsidRPr="00757CAB">
        <w:rPr>
          <w:rFonts w:asciiTheme="minorHAnsi" w:hAnsiTheme="minorHAnsi"/>
          <w:color w:val="009CCC"/>
          <w:u w:val="single"/>
        </w:rPr>
      </w:r>
      <w:r w:rsidR="00045F6E" w:rsidRPr="00757CAB">
        <w:rPr>
          <w:rFonts w:asciiTheme="minorHAnsi" w:hAnsiTheme="minorHAnsi"/>
          <w:color w:val="009CCC"/>
          <w:u w:val="single"/>
        </w:rPr>
        <w:fldChar w:fldCharType="separate"/>
      </w:r>
      <w:r w:rsidR="00201EDD">
        <w:rPr>
          <w:rFonts w:asciiTheme="minorHAnsi" w:hAnsiTheme="minorHAnsi"/>
          <w:color w:val="009CCC"/>
          <w:u w:val="single"/>
        </w:rPr>
        <w:t>Table 5:</w:t>
      </w:r>
      <w:r w:rsidR="00045F6E" w:rsidRPr="00757CAB">
        <w:rPr>
          <w:rFonts w:asciiTheme="minorHAnsi" w:hAnsiTheme="minorHAnsi"/>
          <w:color w:val="009CCC"/>
          <w:u w:val="single"/>
        </w:rPr>
        <w:fldChar w:fldCharType="end"/>
      </w:r>
      <w:r w:rsidR="00045F6E" w:rsidRPr="00757CAB">
        <w:rPr>
          <w:rFonts w:asciiTheme="minorHAnsi" w:hAnsiTheme="minorHAnsi"/>
        </w:rPr>
        <w:t xml:space="preserve"> </w:t>
      </w:r>
      <w:r w:rsidR="00FA15FD" w:rsidRPr="00757CAB">
        <w:rPr>
          <w:rFonts w:asciiTheme="minorHAnsi" w:hAnsiTheme="minorHAnsi"/>
        </w:rPr>
        <w:t>below</w:t>
      </w:r>
      <w:r w:rsidR="4BE8945C" w:rsidRPr="00757CAB">
        <w:rPr>
          <w:rFonts w:asciiTheme="minorHAnsi" w:hAnsiTheme="minorHAnsi"/>
        </w:rPr>
        <w:t>:</w:t>
      </w:r>
    </w:p>
    <w:p w14:paraId="72C0B47F" w14:textId="0C762352" w:rsidR="00791784" w:rsidRPr="00757CAB" w:rsidRDefault="00EB3435" w:rsidP="00193E78">
      <w:pPr>
        <w:pStyle w:val="TableHeading"/>
        <w:spacing w:line="276" w:lineRule="auto"/>
        <w:rPr>
          <w:rFonts w:asciiTheme="minorHAnsi" w:hAnsiTheme="minorHAnsi"/>
        </w:rPr>
      </w:pPr>
      <w:bookmarkStart w:id="45" w:name="Table6"/>
      <w:bookmarkStart w:id="46" w:name="_Ref138346029"/>
      <w:bookmarkEnd w:id="45"/>
      <w:r w:rsidRPr="00757CAB">
        <w:rPr>
          <w:rFonts w:asciiTheme="minorHAnsi" w:hAnsiTheme="minorHAnsi"/>
        </w:rPr>
        <w:t>State/Territory Discrimination Legislation</w:t>
      </w:r>
      <w:bookmarkEnd w:id="46"/>
    </w:p>
    <w:tbl>
      <w:tblPr>
        <w:tblStyle w:val="PALMTable"/>
        <w:tblW w:w="4559"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2694"/>
        <w:gridCol w:w="6094"/>
      </w:tblGrid>
      <w:tr w:rsidR="00AB6418" w:rsidRPr="00757CAB" w14:paraId="18FF8D11" w14:textId="77777777" w:rsidTr="0072295A">
        <w:trPr>
          <w:cnfStyle w:val="100000000000" w:firstRow="1" w:lastRow="0" w:firstColumn="0" w:lastColumn="0" w:oddVBand="0" w:evenVBand="0" w:oddHBand="0" w:evenHBand="0" w:firstRowFirstColumn="0" w:firstRowLastColumn="0" w:lastRowFirstColumn="0" w:lastRowLastColumn="0"/>
          <w:tblHeader/>
        </w:trPr>
        <w:tc>
          <w:tcPr>
            <w:tcW w:w="0" w:type="pct"/>
            <w:shd w:val="clear" w:color="auto" w:fill="007498" w:themeFill="accent3" w:themeFillShade="BF"/>
            <w:vAlign w:val="top"/>
          </w:tcPr>
          <w:p w14:paraId="4BDEE25A" w14:textId="1A70AD50" w:rsidR="0058043B" w:rsidRPr="00757CAB" w:rsidRDefault="0058043B" w:rsidP="00193E78">
            <w:pPr>
              <w:pStyle w:val="TableTextWhite"/>
              <w:spacing w:before="30" w:after="30" w:line="276" w:lineRule="auto"/>
              <w:rPr>
                <w:rFonts w:asciiTheme="minorHAnsi" w:hAnsiTheme="minorHAnsi"/>
              </w:rPr>
            </w:pPr>
            <w:r w:rsidRPr="00757CAB">
              <w:rPr>
                <w:rFonts w:asciiTheme="minorHAnsi" w:hAnsiTheme="minorHAnsi"/>
              </w:rPr>
              <w:t>State / Territory</w:t>
            </w:r>
          </w:p>
        </w:tc>
        <w:tc>
          <w:tcPr>
            <w:tcW w:w="0" w:type="pct"/>
            <w:shd w:val="clear" w:color="auto" w:fill="007498" w:themeFill="accent3" w:themeFillShade="BF"/>
          </w:tcPr>
          <w:p w14:paraId="409E6E70" w14:textId="107F0827" w:rsidR="0058043B" w:rsidRPr="00757CAB" w:rsidRDefault="00470319" w:rsidP="00193E78">
            <w:pPr>
              <w:pStyle w:val="TableTextWhite"/>
              <w:spacing w:before="30" w:after="30" w:line="276" w:lineRule="auto"/>
              <w:rPr>
                <w:rFonts w:asciiTheme="minorHAnsi" w:hAnsiTheme="minorHAnsi"/>
              </w:rPr>
            </w:pPr>
            <w:r w:rsidRPr="00757CAB">
              <w:rPr>
                <w:rFonts w:asciiTheme="minorHAnsi" w:hAnsiTheme="minorHAnsi"/>
              </w:rPr>
              <w:t>Legislation</w:t>
            </w:r>
          </w:p>
        </w:tc>
      </w:tr>
      <w:tr w:rsidR="00470319" w:rsidRPr="00757CAB" w14:paraId="0978FE62" w14:textId="77777777" w:rsidTr="00957347">
        <w:tc>
          <w:tcPr>
            <w:tcW w:w="1533" w:type="pct"/>
            <w:vAlign w:val="top"/>
          </w:tcPr>
          <w:p w14:paraId="2AF68B21" w14:textId="77777777" w:rsidR="00470319" w:rsidRPr="00757CAB" w:rsidRDefault="00470319" w:rsidP="00193E78">
            <w:pPr>
              <w:pStyle w:val="TableText"/>
              <w:spacing w:before="30" w:after="30" w:line="276" w:lineRule="auto"/>
              <w:rPr>
                <w:rFonts w:asciiTheme="minorHAnsi" w:hAnsiTheme="minorHAnsi"/>
                <w:b/>
                <w:bCs/>
              </w:rPr>
            </w:pPr>
            <w:r w:rsidRPr="00757CAB">
              <w:rPr>
                <w:rFonts w:asciiTheme="minorHAnsi" w:hAnsiTheme="minorHAnsi" w:cs="Calibri"/>
                <w:color w:val="auto"/>
              </w:rPr>
              <w:t>Australian Capital Territory</w:t>
            </w:r>
          </w:p>
        </w:tc>
        <w:tc>
          <w:tcPr>
            <w:tcW w:w="3467" w:type="pct"/>
          </w:tcPr>
          <w:p w14:paraId="4F444788" w14:textId="09E620C5" w:rsidR="00470319" w:rsidRPr="00757CAB" w:rsidRDefault="001658F2" w:rsidP="00193E78">
            <w:pPr>
              <w:pStyle w:val="TableText"/>
              <w:spacing w:before="30" w:after="30" w:line="276" w:lineRule="auto"/>
              <w:rPr>
                <w:rFonts w:asciiTheme="minorHAnsi" w:hAnsiTheme="minorHAnsi"/>
                <w:i/>
                <w:iCs/>
              </w:rPr>
            </w:pPr>
            <w:r w:rsidRPr="00757CAB">
              <w:rPr>
                <w:rFonts w:asciiTheme="minorHAnsi" w:hAnsiTheme="minorHAnsi" w:cs="Calibri"/>
                <w:i/>
                <w:iCs/>
                <w:color w:val="auto"/>
              </w:rPr>
              <w:t>Discrimination Act 1991</w:t>
            </w:r>
          </w:p>
        </w:tc>
      </w:tr>
      <w:tr w:rsidR="00470319" w:rsidRPr="00757CAB" w14:paraId="520BAD8B" w14:textId="77777777" w:rsidTr="00957347">
        <w:tc>
          <w:tcPr>
            <w:tcW w:w="1533" w:type="pct"/>
            <w:vAlign w:val="top"/>
          </w:tcPr>
          <w:p w14:paraId="01C39E24" w14:textId="77777777" w:rsidR="00470319" w:rsidRPr="00757CAB" w:rsidRDefault="00470319" w:rsidP="00193E78">
            <w:pPr>
              <w:pStyle w:val="TableText"/>
              <w:spacing w:before="30" w:after="30" w:line="276" w:lineRule="auto"/>
              <w:rPr>
                <w:rFonts w:asciiTheme="minorHAnsi" w:hAnsiTheme="minorHAnsi"/>
                <w:b/>
                <w:bCs/>
              </w:rPr>
            </w:pPr>
            <w:r w:rsidRPr="00757CAB">
              <w:rPr>
                <w:rFonts w:asciiTheme="minorHAnsi" w:hAnsiTheme="minorHAnsi" w:cs="Calibri"/>
                <w:color w:val="auto"/>
              </w:rPr>
              <w:t>New South Wales</w:t>
            </w:r>
          </w:p>
        </w:tc>
        <w:tc>
          <w:tcPr>
            <w:tcW w:w="3467" w:type="pct"/>
          </w:tcPr>
          <w:p w14:paraId="489688D2" w14:textId="2836E622" w:rsidR="00470319" w:rsidRPr="00757CAB" w:rsidRDefault="001658F2" w:rsidP="00193E78">
            <w:pPr>
              <w:pStyle w:val="TableText"/>
              <w:spacing w:before="30" w:after="30" w:line="276" w:lineRule="auto"/>
              <w:rPr>
                <w:rFonts w:asciiTheme="minorHAnsi" w:hAnsiTheme="minorHAnsi"/>
                <w:i/>
                <w:iCs/>
              </w:rPr>
            </w:pPr>
            <w:r w:rsidRPr="00757CAB">
              <w:rPr>
                <w:rFonts w:asciiTheme="minorHAnsi" w:hAnsiTheme="minorHAnsi" w:cs="Calibri"/>
                <w:i/>
                <w:iCs/>
                <w:color w:val="auto"/>
              </w:rPr>
              <w:t>Anti-Discrimination Act 1977</w:t>
            </w:r>
          </w:p>
        </w:tc>
      </w:tr>
      <w:tr w:rsidR="00470319" w:rsidRPr="00757CAB" w14:paraId="2361009E" w14:textId="77777777" w:rsidTr="00957347">
        <w:tc>
          <w:tcPr>
            <w:tcW w:w="1533" w:type="pct"/>
            <w:vAlign w:val="top"/>
          </w:tcPr>
          <w:p w14:paraId="250D8264" w14:textId="77777777" w:rsidR="00470319" w:rsidRPr="00757CAB" w:rsidRDefault="00470319" w:rsidP="00193E78">
            <w:pPr>
              <w:pStyle w:val="TableText"/>
              <w:spacing w:before="30" w:after="30" w:line="276" w:lineRule="auto"/>
              <w:rPr>
                <w:rFonts w:asciiTheme="minorHAnsi" w:hAnsiTheme="minorHAnsi"/>
                <w:b/>
                <w:bCs/>
              </w:rPr>
            </w:pPr>
            <w:r w:rsidRPr="00757CAB">
              <w:rPr>
                <w:rFonts w:asciiTheme="minorHAnsi" w:hAnsiTheme="minorHAnsi" w:cs="Calibri"/>
                <w:color w:val="auto"/>
              </w:rPr>
              <w:t>Northern Territory</w:t>
            </w:r>
          </w:p>
        </w:tc>
        <w:tc>
          <w:tcPr>
            <w:tcW w:w="3467" w:type="pct"/>
          </w:tcPr>
          <w:p w14:paraId="12500874" w14:textId="6E6A5A8B" w:rsidR="00470319" w:rsidRPr="00757CAB" w:rsidRDefault="001658F2" w:rsidP="00193E78">
            <w:pPr>
              <w:pStyle w:val="TableText"/>
              <w:spacing w:before="30" w:after="30" w:line="276" w:lineRule="auto"/>
              <w:rPr>
                <w:rFonts w:asciiTheme="minorHAnsi" w:hAnsiTheme="minorHAnsi"/>
                <w:i/>
                <w:iCs/>
              </w:rPr>
            </w:pPr>
            <w:r w:rsidRPr="00757CAB">
              <w:rPr>
                <w:rFonts w:asciiTheme="minorHAnsi" w:hAnsiTheme="minorHAnsi" w:cs="Calibri"/>
                <w:i/>
                <w:iCs/>
                <w:color w:val="auto"/>
              </w:rPr>
              <w:t>Anti-Discrimination Act 1996</w:t>
            </w:r>
          </w:p>
        </w:tc>
      </w:tr>
      <w:tr w:rsidR="00470319" w:rsidRPr="00757CAB" w14:paraId="425C27CC" w14:textId="77777777" w:rsidTr="00957347">
        <w:tc>
          <w:tcPr>
            <w:tcW w:w="1533" w:type="pct"/>
            <w:vAlign w:val="top"/>
          </w:tcPr>
          <w:p w14:paraId="5B6162E5" w14:textId="77777777" w:rsidR="00470319" w:rsidRPr="00757CAB" w:rsidRDefault="00470319" w:rsidP="00193E78">
            <w:pPr>
              <w:pStyle w:val="TableText"/>
              <w:spacing w:before="30" w:after="30" w:line="276" w:lineRule="auto"/>
              <w:rPr>
                <w:rFonts w:asciiTheme="minorHAnsi" w:hAnsiTheme="minorHAnsi"/>
                <w:b/>
                <w:bCs/>
              </w:rPr>
            </w:pPr>
            <w:r w:rsidRPr="00757CAB">
              <w:rPr>
                <w:rFonts w:asciiTheme="minorHAnsi" w:hAnsiTheme="minorHAnsi" w:cs="Calibri"/>
                <w:color w:val="auto"/>
              </w:rPr>
              <w:t>Queensland</w:t>
            </w:r>
          </w:p>
        </w:tc>
        <w:tc>
          <w:tcPr>
            <w:tcW w:w="3467" w:type="pct"/>
          </w:tcPr>
          <w:p w14:paraId="421BDF8E" w14:textId="796CE441" w:rsidR="00470319" w:rsidRPr="00757CAB" w:rsidRDefault="001658F2" w:rsidP="00193E78">
            <w:pPr>
              <w:pStyle w:val="TableText"/>
              <w:spacing w:before="30" w:after="30" w:line="276" w:lineRule="auto"/>
              <w:rPr>
                <w:rFonts w:asciiTheme="minorHAnsi" w:hAnsiTheme="minorHAnsi"/>
                <w:i/>
                <w:iCs/>
              </w:rPr>
            </w:pPr>
            <w:r w:rsidRPr="00757CAB">
              <w:rPr>
                <w:rFonts w:asciiTheme="minorHAnsi" w:hAnsiTheme="minorHAnsi" w:cs="Calibri"/>
                <w:i/>
                <w:iCs/>
                <w:color w:val="auto"/>
              </w:rPr>
              <w:t>Anti-Discrimination Act 1991</w:t>
            </w:r>
          </w:p>
        </w:tc>
      </w:tr>
      <w:tr w:rsidR="00470319" w:rsidRPr="00757CAB" w14:paraId="54B032DA" w14:textId="77777777" w:rsidTr="00957347">
        <w:tc>
          <w:tcPr>
            <w:tcW w:w="1533" w:type="pct"/>
            <w:vAlign w:val="top"/>
          </w:tcPr>
          <w:p w14:paraId="646F9573" w14:textId="77777777" w:rsidR="00470319" w:rsidRPr="00757CAB" w:rsidRDefault="00470319" w:rsidP="00193E78">
            <w:pPr>
              <w:pStyle w:val="TableText"/>
              <w:spacing w:before="30" w:after="30" w:line="276" w:lineRule="auto"/>
              <w:rPr>
                <w:rFonts w:asciiTheme="minorHAnsi" w:hAnsiTheme="minorHAnsi"/>
                <w:b/>
                <w:bCs/>
              </w:rPr>
            </w:pPr>
            <w:r w:rsidRPr="00757CAB">
              <w:rPr>
                <w:rFonts w:asciiTheme="minorHAnsi" w:hAnsiTheme="minorHAnsi" w:cs="Calibri"/>
                <w:color w:val="auto"/>
              </w:rPr>
              <w:t>South Australia</w:t>
            </w:r>
          </w:p>
        </w:tc>
        <w:tc>
          <w:tcPr>
            <w:tcW w:w="3467" w:type="pct"/>
          </w:tcPr>
          <w:p w14:paraId="27C53C8A" w14:textId="12926D85" w:rsidR="00470319" w:rsidRPr="00757CAB" w:rsidRDefault="00470319" w:rsidP="00193E78">
            <w:pPr>
              <w:pStyle w:val="TableText"/>
              <w:spacing w:before="30" w:after="30" w:line="276" w:lineRule="auto"/>
              <w:rPr>
                <w:rFonts w:asciiTheme="minorHAnsi" w:hAnsiTheme="minorHAnsi"/>
                <w:i/>
                <w:iCs/>
              </w:rPr>
            </w:pPr>
            <w:r w:rsidRPr="00757CAB">
              <w:rPr>
                <w:rFonts w:asciiTheme="minorHAnsi" w:hAnsiTheme="minorHAnsi" w:cs="Calibri"/>
                <w:i/>
                <w:iCs/>
                <w:color w:val="auto"/>
              </w:rPr>
              <w:t xml:space="preserve">Equal Opportunity Act 1984 </w:t>
            </w:r>
            <w:r w:rsidRPr="00757CAB">
              <w:rPr>
                <w:rFonts w:asciiTheme="minorHAnsi" w:hAnsiTheme="minorHAnsi" w:cs="Calibri"/>
                <w:color w:val="auto"/>
              </w:rPr>
              <w:t xml:space="preserve">and </w:t>
            </w:r>
            <w:r w:rsidRPr="00757CAB">
              <w:rPr>
                <w:rFonts w:asciiTheme="minorHAnsi" w:hAnsiTheme="minorHAnsi" w:cs="Calibri"/>
                <w:i/>
                <w:iCs/>
                <w:color w:val="auto"/>
              </w:rPr>
              <w:t>Racial Vilification Act 1996</w:t>
            </w:r>
          </w:p>
        </w:tc>
      </w:tr>
      <w:tr w:rsidR="00470319" w:rsidRPr="00757CAB" w14:paraId="6FB1EDD7" w14:textId="77777777" w:rsidTr="00957347">
        <w:tc>
          <w:tcPr>
            <w:tcW w:w="1533" w:type="pct"/>
            <w:vAlign w:val="top"/>
          </w:tcPr>
          <w:p w14:paraId="069BC24B" w14:textId="77777777" w:rsidR="00470319" w:rsidRPr="00757CAB" w:rsidRDefault="00470319" w:rsidP="00193E78">
            <w:pPr>
              <w:pStyle w:val="TableText"/>
              <w:spacing w:before="30" w:after="30" w:line="276" w:lineRule="auto"/>
              <w:rPr>
                <w:rFonts w:asciiTheme="minorHAnsi" w:hAnsiTheme="minorHAnsi"/>
                <w:b/>
                <w:bCs/>
              </w:rPr>
            </w:pPr>
            <w:r w:rsidRPr="00757CAB">
              <w:rPr>
                <w:rFonts w:asciiTheme="minorHAnsi" w:hAnsiTheme="minorHAnsi" w:cs="Calibri"/>
                <w:color w:val="auto"/>
              </w:rPr>
              <w:t>Tasmania</w:t>
            </w:r>
          </w:p>
        </w:tc>
        <w:tc>
          <w:tcPr>
            <w:tcW w:w="3467" w:type="pct"/>
          </w:tcPr>
          <w:p w14:paraId="20797CB5" w14:textId="35612EF8" w:rsidR="00470319" w:rsidRPr="00757CAB" w:rsidRDefault="00470319" w:rsidP="00193E78">
            <w:pPr>
              <w:pStyle w:val="TableText"/>
              <w:spacing w:before="30" w:after="30" w:line="276" w:lineRule="auto"/>
              <w:rPr>
                <w:rFonts w:asciiTheme="minorHAnsi" w:hAnsiTheme="minorHAnsi"/>
                <w:i/>
                <w:iCs/>
              </w:rPr>
            </w:pPr>
            <w:r w:rsidRPr="00757CAB">
              <w:rPr>
                <w:rFonts w:asciiTheme="minorHAnsi" w:hAnsiTheme="minorHAnsi" w:cs="Calibri"/>
                <w:i/>
                <w:iCs/>
                <w:color w:val="auto"/>
              </w:rPr>
              <w:t>Anti-Discrimination Act 1998</w:t>
            </w:r>
          </w:p>
        </w:tc>
      </w:tr>
      <w:tr w:rsidR="00470319" w:rsidRPr="00757CAB" w14:paraId="3FD1A72A" w14:textId="77777777" w:rsidTr="00957347">
        <w:tc>
          <w:tcPr>
            <w:tcW w:w="1533" w:type="pct"/>
            <w:vAlign w:val="top"/>
          </w:tcPr>
          <w:p w14:paraId="17FE32E4" w14:textId="77777777" w:rsidR="00470319" w:rsidRPr="00757CAB" w:rsidRDefault="00470319" w:rsidP="00193E78">
            <w:pPr>
              <w:pStyle w:val="TableText"/>
              <w:spacing w:before="30" w:after="30" w:line="276" w:lineRule="auto"/>
              <w:rPr>
                <w:rFonts w:asciiTheme="minorHAnsi" w:hAnsiTheme="minorHAnsi"/>
                <w:b/>
                <w:bCs/>
              </w:rPr>
            </w:pPr>
            <w:r w:rsidRPr="00757CAB">
              <w:rPr>
                <w:rFonts w:asciiTheme="minorHAnsi" w:hAnsiTheme="minorHAnsi" w:cs="Calibri"/>
                <w:color w:val="auto"/>
              </w:rPr>
              <w:t>Victoria</w:t>
            </w:r>
          </w:p>
        </w:tc>
        <w:tc>
          <w:tcPr>
            <w:tcW w:w="3467" w:type="pct"/>
          </w:tcPr>
          <w:p w14:paraId="0DF309F5" w14:textId="45F8AC9D" w:rsidR="00470319" w:rsidRPr="00757CAB" w:rsidRDefault="00470319" w:rsidP="00193E78">
            <w:pPr>
              <w:pStyle w:val="TableText"/>
              <w:spacing w:before="30" w:after="30" w:line="276" w:lineRule="auto"/>
              <w:rPr>
                <w:rFonts w:asciiTheme="minorHAnsi" w:hAnsiTheme="minorHAnsi"/>
                <w:i/>
                <w:iCs/>
              </w:rPr>
            </w:pPr>
            <w:r w:rsidRPr="00757CAB">
              <w:rPr>
                <w:rFonts w:asciiTheme="minorHAnsi" w:hAnsiTheme="minorHAnsi" w:cs="Calibri"/>
                <w:i/>
                <w:iCs/>
                <w:color w:val="auto"/>
              </w:rPr>
              <w:t xml:space="preserve">Equal Opportunity Act 2010 </w:t>
            </w:r>
            <w:r w:rsidRPr="00757CAB">
              <w:rPr>
                <w:rFonts w:asciiTheme="minorHAnsi" w:hAnsiTheme="minorHAnsi" w:cs="Calibri"/>
                <w:color w:val="auto"/>
              </w:rPr>
              <w:t>and</w:t>
            </w:r>
            <w:r w:rsidRPr="00757CAB">
              <w:rPr>
                <w:rFonts w:asciiTheme="minorHAnsi" w:hAnsiTheme="minorHAnsi" w:cs="Calibri"/>
                <w:i/>
                <w:iCs/>
                <w:color w:val="auto"/>
              </w:rPr>
              <w:t xml:space="preserve"> Racial and Religious Tolerance Act 2001</w:t>
            </w:r>
          </w:p>
        </w:tc>
      </w:tr>
      <w:tr w:rsidR="00470319" w:rsidRPr="00757CAB" w14:paraId="5EA7FA7E" w14:textId="77777777" w:rsidTr="00957347">
        <w:tc>
          <w:tcPr>
            <w:tcW w:w="1533" w:type="pct"/>
            <w:vAlign w:val="top"/>
          </w:tcPr>
          <w:p w14:paraId="6906C1B5" w14:textId="77777777" w:rsidR="00470319" w:rsidRPr="00757CAB" w:rsidRDefault="00470319" w:rsidP="00193E78">
            <w:pPr>
              <w:pStyle w:val="TableText"/>
              <w:spacing w:before="30" w:after="30" w:line="276" w:lineRule="auto"/>
              <w:rPr>
                <w:rFonts w:asciiTheme="minorHAnsi" w:hAnsiTheme="minorHAnsi"/>
                <w:b/>
                <w:bCs/>
              </w:rPr>
            </w:pPr>
            <w:r w:rsidRPr="00757CAB">
              <w:rPr>
                <w:rFonts w:asciiTheme="minorHAnsi" w:hAnsiTheme="minorHAnsi" w:cs="Calibri"/>
                <w:color w:val="auto"/>
              </w:rPr>
              <w:t>Western Australia</w:t>
            </w:r>
          </w:p>
        </w:tc>
        <w:tc>
          <w:tcPr>
            <w:tcW w:w="3467" w:type="pct"/>
          </w:tcPr>
          <w:p w14:paraId="43423996" w14:textId="16C8CA31" w:rsidR="00470319" w:rsidRPr="00757CAB" w:rsidRDefault="00470319" w:rsidP="00193E78">
            <w:pPr>
              <w:pStyle w:val="TableText"/>
              <w:spacing w:before="30" w:after="30" w:line="276" w:lineRule="auto"/>
              <w:rPr>
                <w:rFonts w:asciiTheme="minorHAnsi" w:hAnsiTheme="minorHAnsi"/>
                <w:i/>
                <w:iCs/>
              </w:rPr>
            </w:pPr>
            <w:r w:rsidRPr="00757CAB">
              <w:rPr>
                <w:rFonts w:asciiTheme="minorHAnsi" w:hAnsiTheme="minorHAnsi" w:cs="Calibri"/>
                <w:i/>
                <w:iCs/>
                <w:color w:val="auto"/>
              </w:rPr>
              <w:t xml:space="preserve">Equal Opportunity Act 1984 </w:t>
            </w:r>
            <w:r w:rsidRPr="00757CAB">
              <w:rPr>
                <w:rFonts w:asciiTheme="minorHAnsi" w:hAnsiTheme="minorHAnsi" w:cs="Calibri"/>
                <w:color w:val="auto"/>
              </w:rPr>
              <w:t>and</w:t>
            </w:r>
            <w:r w:rsidRPr="00757CAB">
              <w:rPr>
                <w:rFonts w:asciiTheme="minorHAnsi" w:hAnsiTheme="minorHAnsi" w:cs="Calibri"/>
                <w:i/>
                <w:iCs/>
                <w:color w:val="auto"/>
              </w:rPr>
              <w:t xml:space="preserve"> Criminal Code</w:t>
            </w:r>
          </w:p>
        </w:tc>
      </w:tr>
    </w:tbl>
    <w:p w14:paraId="5FFF8F89" w14:textId="77777777" w:rsidR="007B3553" w:rsidRPr="00757CAB" w:rsidRDefault="007B3553" w:rsidP="00193E78">
      <w:pPr>
        <w:spacing w:line="276" w:lineRule="auto"/>
        <w:rPr>
          <w:rFonts w:asciiTheme="minorHAnsi" w:hAnsiTheme="minorHAnsi"/>
        </w:rPr>
      </w:pPr>
      <w:bookmarkStart w:id="47" w:name="_Ref135217020"/>
    </w:p>
    <w:p w14:paraId="4E9AF039" w14:textId="52798B3D" w:rsidR="007A7DDB" w:rsidRPr="00757CAB" w:rsidRDefault="190B3300" w:rsidP="00193E78">
      <w:pPr>
        <w:pStyle w:val="Body1"/>
        <w:tabs>
          <w:tab w:val="clear" w:pos="1135"/>
        </w:tabs>
        <w:spacing w:line="276" w:lineRule="auto"/>
        <w:rPr>
          <w:rFonts w:asciiTheme="minorHAnsi" w:hAnsiTheme="minorHAnsi"/>
        </w:rPr>
      </w:pPr>
      <w:r w:rsidRPr="00757CAB">
        <w:rPr>
          <w:rFonts w:asciiTheme="minorHAnsi" w:hAnsiTheme="minorHAnsi"/>
        </w:rPr>
        <w:t>You</w:t>
      </w:r>
      <w:r w:rsidR="25FC7720" w:rsidRPr="00757CAB">
        <w:rPr>
          <w:rFonts w:asciiTheme="minorHAnsi" w:hAnsiTheme="minorHAnsi"/>
        </w:rPr>
        <w:t xml:space="preserve"> </w:t>
      </w:r>
      <w:r w:rsidR="00E211B0" w:rsidRPr="00E211B0">
        <w:rPr>
          <w:rFonts w:asciiTheme="minorHAnsi" w:hAnsiTheme="minorHAnsi"/>
          <w:b/>
          <w:bCs/>
        </w:rPr>
        <w:t>must</w:t>
      </w:r>
      <w:r w:rsidR="25FC7720" w:rsidRPr="00757CAB">
        <w:rPr>
          <w:rFonts w:asciiTheme="minorHAnsi" w:hAnsiTheme="minorHAnsi"/>
        </w:rPr>
        <w:t xml:space="preserve"> not take </w:t>
      </w:r>
      <w:r w:rsidR="0050421E" w:rsidRPr="00757CAB">
        <w:rPr>
          <w:rFonts w:asciiTheme="minorHAnsi" w:hAnsiTheme="minorHAnsi"/>
        </w:rPr>
        <w:t>Retaliatory</w:t>
      </w:r>
      <w:r w:rsidR="25FC7720" w:rsidRPr="00757CAB">
        <w:rPr>
          <w:rFonts w:asciiTheme="minorHAnsi" w:hAnsiTheme="minorHAnsi"/>
        </w:rPr>
        <w:t xml:space="preserve"> </w:t>
      </w:r>
      <w:r w:rsidR="00FF2AE6" w:rsidRPr="00757CAB">
        <w:rPr>
          <w:rFonts w:asciiTheme="minorHAnsi" w:hAnsiTheme="minorHAnsi"/>
        </w:rPr>
        <w:t>A</w:t>
      </w:r>
      <w:r w:rsidR="25FC7720" w:rsidRPr="00757CAB">
        <w:rPr>
          <w:rFonts w:asciiTheme="minorHAnsi" w:hAnsiTheme="minorHAnsi"/>
        </w:rPr>
        <w:t>ction against a person who is an employee or prospective employee, including refusing to employ someone, because of the following attributes:</w:t>
      </w:r>
      <w:bookmarkEnd w:id="47"/>
    </w:p>
    <w:p w14:paraId="3443C3BF" w14:textId="77777777" w:rsidR="006C0514" w:rsidRPr="00757CAB" w:rsidRDefault="006C0514" w:rsidP="00193E78">
      <w:pPr>
        <w:spacing w:before="0" w:after="0" w:line="276" w:lineRule="auto"/>
        <w:rPr>
          <w:rFonts w:asciiTheme="minorHAnsi" w:hAnsiTheme="minorHAnsi"/>
        </w:rPr>
        <w:sectPr w:rsidR="006C0514" w:rsidRPr="00757CAB" w:rsidSect="004D5941">
          <w:headerReference w:type="even" r:id="rId37"/>
          <w:headerReference w:type="default" r:id="rId38"/>
          <w:headerReference w:type="first" r:id="rId39"/>
          <w:type w:val="continuous"/>
          <w:pgSz w:w="11906" w:h="16838" w:code="9"/>
          <w:pgMar w:top="1418" w:right="1134" w:bottom="567" w:left="1134" w:header="720" w:footer="227" w:gutter="0"/>
          <w:cols w:space="720"/>
          <w:docGrid w:linePitch="360"/>
        </w:sectPr>
      </w:pPr>
    </w:p>
    <w:p w14:paraId="612B1CD5" w14:textId="275FE65D" w:rsidR="003767A0" w:rsidRDefault="003767A0" w:rsidP="00827416">
      <w:pPr>
        <w:pStyle w:val="Body2"/>
        <w:tabs>
          <w:tab w:val="clear" w:pos="1560"/>
          <w:tab w:val="num" w:pos="1843"/>
        </w:tabs>
        <w:spacing w:line="276" w:lineRule="auto"/>
        <w:ind w:left="1418"/>
        <w:rPr>
          <w:rFonts w:asciiTheme="minorHAnsi" w:eastAsiaTheme="minorHAnsi" w:hAnsiTheme="minorHAnsi"/>
        </w:rPr>
      </w:pPr>
      <w:r w:rsidRPr="00757CAB">
        <w:rPr>
          <w:rFonts w:asciiTheme="minorHAnsi" w:eastAsiaTheme="minorHAnsi" w:hAnsiTheme="minorHAnsi"/>
        </w:rPr>
        <w:t>R</w:t>
      </w:r>
      <w:r w:rsidR="00BD02E1" w:rsidRPr="00757CAB">
        <w:rPr>
          <w:rFonts w:asciiTheme="minorHAnsi" w:eastAsiaTheme="minorHAnsi" w:hAnsiTheme="minorHAnsi"/>
        </w:rPr>
        <w:t>ace</w:t>
      </w:r>
    </w:p>
    <w:p w14:paraId="7058CA2B" w14:textId="5ABB5EA7" w:rsidR="008C5D6B" w:rsidRPr="003767A0" w:rsidRDefault="008D2A1A" w:rsidP="00827416">
      <w:pPr>
        <w:pStyle w:val="Body2"/>
        <w:tabs>
          <w:tab w:val="clear" w:pos="1560"/>
          <w:tab w:val="num" w:pos="1843"/>
        </w:tabs>
        <w:spacing w:line="276" w:lineRule="auto"/>
        <w:ind w:left="1418"/>
        <w:rPr>
          <w:rFonts w:asciiTheme="minorHAnsi" w:eastAsiaTheme="minorHAnsi" w:hAnsiTheme="minorHAnsi"/>
        </w:rPr>
      </w:pPr>
      <w:r w:rsidRPr="003767A0">
        <w:rPr>
          <w:rFonts w:asciiTheme="minorHAnsi" w:eastAsiaTheme="minorHAnsi" w:hAnsiTheme="minorHAnsi"/>
        </w:rPr>
        <w:t>c</w:t>
      </w:r>
      <w:r w:rsidR="008C5D6B" w:rsidRPr="003767A0">
        <w:rPr>
          <w:rFonts w:asciiTheme="minorHAnsi" w:eastAsiaTheme="minorHAnsi" w:hAnsiTheme="minorHAnsi"/>
        </w:rPr>
        <w:t>olour</w:t>
      </w:r>
    </w:p>
    <w:p w14:paraId="1950D746" w14:textId="5691D899" w:rsidR="008C5D6B" w:rsidRPr="00757CAB" w:rsidRDefault="008D2A1A" w:rsidP="00827416">
      <w:pPr>
        <w:pStyle w:val="Body2"/>
        <w:tabs>
          <w:tab w:val="clear" w:pos="1560"/>
          <w:tab w:val="num" w:pos="1843"/>
        </w:tabs>
        <w:spacing w:line="276" w:lineRule="auto"/>
        <w:ind w:left="1418"/>
        <w:rPr>
          <w:rFonts w:asciiTheme="minorHAnsi" w:eastAsiaTheme="minorHAnsi" w:hAnsiTheme="minorHAnsi"/>
        </w:rPr>
      </w:pPr>
      <w:r w:rsidRPr="00757CAB">
        <w:rPr>
          <w:rFonts w:asciiTheme="minorHAnsi" w:eastAsiaTheme="minorHAnsi" w:hAnsiTheme="minorHAnsi"/>
        </w:rPr>
        <w:t>s</w:t>
      </w:r>
      <w:r w:rsidR="008C5D6B" w:rsidRPr="00757CAB">
        <w:rPr>
          <w:rFonts w:asciiTheme="minorHAnsi" w:eastAsiaTheme="minorHAnsi" w:hAnsiTheme="minorHAnsi"/>
        </w:rPr>
        <w:t>ex</w:t>
      </w:r>
    </w:p>
    <w:p w14:paraId="4D5F5173" w14:textId="342F463E" w:rsidR="008C5D6B" w:rsidRPr="00757CAB" w:rsidRDefault="008C5D6B" w:rsidP="00827416">
      <w:pPr>
        <w:pStyle w:val="Body2"/>
        <w:tabs>
          <w:tab w:val="clear" w:pos="1560"/>
          <w:tab w:val="num" w:pos="1843"/>
        </w:tabs>
        <w:spacing w:line="276" w:lineRule="auto"/>
        <w:ind w:left="1418"/>
        <w:rPr>
          <w:rFonts w:asciiTheme="minorHAnsi" w:eastAsiaTheme="minorHAnsi" w:hAnsiTheme="minorHAnsi"/>
        </w:rPr>
      </w:pPr>
      <w:r w:rsidRPr="00757CAB">
        <w:rPr>
          <w:rFonts w:asciiTheme="minorHAnsi" w:eastAsiaTheme="minorHAnsi" w:hAnsiTheme="minorHAnsi"/>
        </w:rPr>
        <w:t>sexual orientation</w:t>
      </w:r>
    </w:p>
    <w:p w14:paraId="423634B4" w14:textId="77777777" w:rsidR="006775C4" w:rsidRPr="00757CAB" w:rsidRDefault="006775C4" w:rsidP="00827416">
      <w:pPr>
        <w:pStyle w:val="Body2"/>
        <w:tabs>
          <w:tab w:val="clear" w:pos="1560"/>
          <w:tab w:val="num" w:pos="1843"/>
        </w:tabs>
        <w:spacing w:line="276" w:lineRule="auto"/>
        <w:ind w:left="1418"/>
        <w:rPr>
          <w:rFonts w:asciiTheme="minorHAnsi" w:eastAsiaTheme="minorHAnsi" w:hAnsiTheme="minorHAnsi"/>
        </w:rPr>
      </w:pPr>
      <w:r w:rsidRPr="00757CAB">
        <w:rPr>
          <w:rFonts w:asciiTheme="minorHAnsi" w:eastAsiaTheme="minorHAnsi" w:hAnsiTheme="minorHAnsi"/>
        </w:rPr>
        <w:t>intersex status</w:t>
      </w:r>
    </w:p>
    <w:p w14:paraId="3490ACBE" w14:textId="77777777" w:rsidR="006775C4" w:rsidRPr="00757CAB" w:rsidRDefault="006775C4" w:rsidP="00827416">
      <w:pPr>
        <w:pStyle w:val="Body2"/>
        <w:tabs>
          <w:tab w:val="clear" w:pos="1560"/>
          <w:tab w:val="num" w:pos="1843"/>
        </w:tabs>
        <w:spacing w:line="276" w:lineRule="auto"/>
        <w:ind w:left="1418"/>
        <w:rPr>
          <w:rFonts w:asciiTheme="minorHAnsi" w:eastAsiaTheme="minorHAnsi" w:hAnsiTheme="minorHAnsi"/>
        </w:rPr>
      </w:pPr>
      <w:r w:rsidRPr="00757CAB">
        <w:rPr>
          <w:rFonts w:asciiTheme="minorHAnsi" w:eastAsiaTheme="minorHAnsi" w:hAnsiTheme="minorHAnsi"/>
        </w:rPr>
        <w:t>gender identity</w:t>
      </w:r>
    </w:p>
    <w:p w14:paraId="5CC48B62" w14:textId="14A67824" w:rsidR="008C5D6B" w:rsidRPr="00757CAB" w:rsidRDefault="008C5D6B" w:rsidP="00827416">
      <w:pPr>
        <w:pStyle w:val="Body2"/>
        <w:tabs>
          <w:tab w:val="clear" w:pos="1560"/>
          <w:tab w:val="num" w:pos="1843"/>
        </w:tabs>
        <w:spacing w:line="276" w:lineRule="auto"/>
        <w:ind w:left="1418"/>
        <w:rPr>
          <w:rFonts w:asciiTheme="minorHAnsi" w:eastAsiaTheme="minorHAnsi" w:hAnsiTheme="minorHAnsi"/>
        </w:rPr>
      </w:pPr>
      <w:r w:rsidRPr="00757CAB">
        <w:rPr>
          <w:rFonts w:asciiTheme="minorHAnsi" w:eastAsiaTheme="minorHAnsi" w:hAnsiTheme="minorHAnsi"/>
        </w:rPr>
        <w:t>age</w:t>
      </w:r>
    </w:p>
    <w:p w14:paraId="7B2409F0" w14:textId="4DEF8655" w:rsidR="008C5D6B" w:rsidRPr="00757CAB" w:rsidRDefault="008C5D6B" w:rsidP="00827416">
      <w:pPr>
        <w:pStyle w:val="Body2"/>
        <w:tabs>
          <w:tab w:val="clear" w:pos="1560"/>
          <w:tab w:val="num" w:pos="1843"/>
        </w:tabs>
        <w:spacing w:line="276" w:lineRule="auto"/>
        <w:ind w:left="1418"/>
        <w:rPr>
          <w:rFonts w:asciiTheme="minorHAnsi" w:eastAsiaTheme="minorHAnsi" w:hAnsiTheme="minorHAnsi"/>
        </w:rPr>
      </w:pPr>
      <w:r w:rsidRPr="00757CAB">
        <w:rPr>
          <w:rFonts w:asciiTheme="minorHAnsi" w:eastAsiaTheme="minorHAnsi" w:hAnsiTheme="minorHAnsi"/>
        </w:rPr>
        <w:t>physical or mental disability</w:t>
      </w:r>
    </w:p>
    <w:p w14:paraId="309E2623" w14:textId="46CA5B29" w:rsidR="008C5D6B" w:rsidRPr="00757CAB" w:rsidRDefault="008C5D6B" w:rsidP="00193E78">
      <w:pPr>
        <w:pStyle w:val="Body2"/>
        <w:tabs>
          <w:tab w:val="num" w:pos="1134"/>
        </w:tabs>
        <w:spacing w:line="276" w:lineRule="auto"/>
        <w:ind w:left="1134"/>
        <w:rPr>
          <w:rFonts w:asciiTheme="minorHAnsi" w:eastAsiaTheme="minorHAnsi" w:hAnsiTheme="minorHAnsi"/>
        </w:rPr>
      </w:pPr>
      <w:r w:rsidRPr="00757CAB">
        <w:rPr>
          <w:rFonts w:asciiTheme="minorHAnsi" w:eastAsiaTheme="minorHAnsi" w:hAnsiTheme="minorHAnsi"/>
        </w:rPr>
        <w:t>marital status</w:t>
      </w:r>
    </w:p>
    <w:p w14:paraId="3E29E08F" w14:textId="5C181872" w:rsidR="008C5D6B" w:rsidRPr="00757CAB" w:rsidRDefault="008C5D6B" w:rsidP="00193E78">
      <w:pPr>
        <w:pStyle w:val="Body2"/>
        <w:tabs>
          <w:tab w:val="num" w:pos="1134"/>
        </w:tabs>
        <w:spacing w:line="276" w:lineRule="auto"/>
        <w:ind w:left="1134"/>
        <w:rPr>
          <w:rFonts w:asciiTheme="minorHAnsi" w:eastAsiaTheme="minorHAnsi" w:hAnsiTheme="minorHAnsi"/>
        </w:rPr>
      </w:pPr>
      <w:r w:rsidRPr="00757CAB">
        <w:rPr>
          <w:rFonts w:asciiTheme="minorHAnsi" w:eastAsiaTheme="minorHAnsi" w:hAnsiTheme="minorHAnsi"/>
        </w:rPr>
        <w:t>family or carers responsibilities</w:t>
      </w:r>
    </w:p>
    <w:p w14:paraId="6798B19A" w14:textId="236EC47A" w:rsidR="008C5D6B" w:rsidRPr="00757CAB" w:rsidRDefault="008C5D6B" w:rsidP="00193E78">
      <w:pPr>
        <w:pStyle w:val="Body2"/>
        <w:tabs>
          <w:tab w:val="num" w:pos="1134"/>
        </w:tabs>
        <w:spacing w:line="276" w:lineRule="auto"/>
        <w:ind w:left="1134"/>
        <w:rPr>
          <w:rFonts w:asciiTheme="minorHAnsi" w:eastAsiaTheme="minorHAnsi" w:hAnsiTheme="minorHAnsi"/>
        </w:rPr>
      </w:pPr>
      <w:r w:rsidRPr="00757CAB">
        <w:rPr>
          <w:rFonts w:asciiTheme="minorHAnsi" w:eastAsiaTheme="minorHAnsi" w:hAnsiTheme="minorHAnsi"/>
        </w:rPr>
        <w:t>pregnancy</w:t>
      </w:r>
    </w:p>
    <w:p w14:paraId="56E5ADB3" w14:textId="77777777" w:rsidR="006775C4" w:rsidRPr="00757CAB" w:rsidRDefault="006775C4" w:rsidP="00193E78">
      <w:pPr>
        <w:pStyle w:val="Body2"/>
        <w:tabs>
          <w:tab w:val="num" w:pos="1134"/>
        </w:tabs>
        <w:spacing w:line="276" w:lineRule="auto"/>
        <w:ind w:left="1134"/>
        <w:rPr>
          <w:rFonts w:asciiTheme="minorHAnsi" w:eastAsiaTheme="minorHAnsi" w:hAnsiTheme="minorHAnsi"/>
        </w:rPr>
      </w:pPr>
      <w:r w:rsidRPr="00757CAB">
        <w:rPr>
          <w:rFonts w:asciiTheme="minorHAnsi" w:eastAsiaTheme="minorHAnsi" w:hAnsiTheme="minorHAnsi"/>
        </w:rPr>
        <w:t xml:space="preserve">breastfeeding </w:t>
      </w:r>
    </w:p>
    <w:p w14:paraId="67E2511C" w14:textId="6B7447D9" w:rsidR="008C5D6B" w:rsidRPr="00757CAB" w:rsidRDefault="008C5D6B" w:rsidP="00193E78">
      <w:pPr>
        <w:pStyle w:val="Body2"/>
        <w:tabs>
          <w:tab w:val="num" w:pos="1134"/>
        </w:tabs>
        <w:spacing w:line="276" w:lineRule="auto"/>
        <w:ind w:left="1134"/>
        <w:rPr>
          <w:rFonts w:asciiTheme="minorHAnsi" w:eastAsiaTheme="minorHAnsi" w:hAnsiTheme="minorHAnsi"/>
        </w:rPr>
      </w:pPr>
      <w:r w:rsidRPr="00757CAB">
        <w:rPr>
          <w:rFonts w:asciiTheme="minorHAnsi" w:eastAsiaTheme="minorHAnsi" w:hAnsiTheme="minorHAnsi"/>
        </w:rPr>
        <w:t>religion</w:t>
      </w:r>
    </w:p>
    <w:p w14:paraId="704E9C26" w14:textId="06E36AEC" w:rsidR="008C5D6B" w:rsidRPr="00757CAB" w:rsidRDefault="008C5D6B" w:rsidP="00193E78">
      <w:pPr>
        <w:pStyle w:val="Body2"/>
        <w:tabs>
          <w:tab w:val="num" w:pos="1134"/>
        </w:tabs>
        <w:spacing w:line="276" w:lineRule="auto"/>
        <w:ind w:left="1134"/>
        <w:rPr>
          <w:rFonts w:asciiTheme="minorHAnsi" w:eastAsiaTheme="minorHAnsi" w:hAnsiTheme="minorHAnsi"/>
        </w:rPr>
      </w:pPr>
      <w:r w:rsidRPr="00757CAB">
        <w:rPr>
          <w:rFonts w:asciiTheme="minorHAnsi" w:eastAsiaTheme="minorHAnsi" w:hAnsiTheme="minorHAnsi"/>
        </w:rPr>
        <w:t>political opinion or</w:t>
      </w:r>
    </w:p>
    <w:p w14:paraId="44EF4666" w14:textId="1AAA660B" w:rsidR="006775C4" w:rsidRPr="00757CAB" w:rsidRDefault="008C5D6B" w:rsidP="00193E78">
      <w:pPr>
        <w:pStyle w:val="Body2"/>
        <w:tabs>
          <w:tab w:val="num" w:pos="1134"/>
        </w:tabs>
        <w:spacing w:line="276" w:lineRule="auto"/>
        <w:ind w:left="1134"/>
        <w:rPr>
          <w:rFonts w:asciiTheme="minorHAnsi" w:eastAsiaTheme="minorHAnsi" w:hAnsiTheme="minorHAnsi"/>
        </w:rPr>
      </w:pPr>
      <w:r w:rsidRPr="00757CAB">
        <w:rPr>
          <w:rFonts w:asciiTheme="minorHAnsi" w:eastAsiaTheme="minorHAnsi" w:hAnsiTheme="minorHAnsi"/>
        </w:rPr>
        <w:t>national extraction or social origin.</w:t>
      </w:r>
    </w:p>
    <w:p w14:paraId="12C95D1C" w14:textId="77777777" w:rsidR="008C5D6B" w:rsidRPr="00757CAB" w:rsidRDefault="008C5D6B" w:rsidP="00193E78">
      <w:pPr>
        <w:pStyle w:val="Body2"/>
        <w:numPr>
          <w:ilvl w:val="0"/>
          <w:numId w:val="0"/>
        </w:numPr>
        <w:spacing w:line="276" w:lineRule="auto"/>
        <w:ind w:left="1418"/>
        <w:rPr>
          <w:rFonts w:asciiTheme="minorHAnsi" w:eastAsiaTheme="minorHAnsi" w:hAnsiTheme="minorHAnsi"/>
        </w:rPr>
      </w:pPr>
    </w:p>
    <w:p w14:paraId="1F7FAF44" w14:textId="709D93AA" w:rsidR="00CE2C7F" w:rsidRPr="00757CAB" w:rsidRDefault="00CE2C7F" w:rsidP="00193E78">
      <w:pPr>
        <w:spacing w:line="276" w:lineRule="auto"/>
        <w:rPr>
          <w:rFonts w:asciiTheme="minorHAnsi" w:hAnsiTheme="minorHAnsi"/>
          <w:bCs/>
          <w:i/>
        </w:rPr>
        <w:sectPr w:rsidR="00CE2C7F" w:rsidRPr="00757CAB" w:rsidSect="004D5941">
          <w:type w:val="continuous"/>
          <w:pgSz w:w="11906" w:h="16838" w:code="9"/>
          <w:pgMar w:top="1418" w:right="1134" w:bottom="567" w:left="1134" w:header="720" w:footer="227" w:gutter="0"/>
          <w:cols w:num="2" w:space="436" w:equalWidth="0">
            <w:col w:w="4139" w:space="720"/>
            <w:col w:w="4779"/>
          </w:cols>
          <w:docGrid w:linePitch="360"/>
        </w:sectPr>
      </w:pPr>
    </w:p>
    <w:p w14:paraId="0DC6EB9F" w14:textId="72CF5FF7" w:rsidR="00F77C57" w:rsidRPr="00757CAB" w:rsidRDefault="25FC7720" w:rsidP="00193E78">
      <w:pPr>
        <w:pStyle w:val="Body1"/>
        <w:tabs>
          <w:tab w:val="clear" w:pos="1135"/>
        </w:tabs>
        <w:spacing w:line="276" w:lineRule="auto"/>
        <w:rPr>
          <w:rFonts w:asciiTheme="minorHAnsi" w:hAnsiTheme="minorHAnsi"/>
        </w:rPr>
      </w:pPr>
      <w:r w:rsidRPr="00757CAB">
        <w:rPr>
          <w:rFonts w:asciiTheme="minorHAnsi" w:hAnsiTheme="minorHAnsi"/>
        </w:rPr>
        <w:t xml:space="preserve">Further information can be found </w:t>
      </w:r>
      <w:r w:rsidR="34E7CFA3" w:rsidRPr="00757CAB">
        <w:rPr>
          <w:rFonts w:asciiTheme="minorHAnsi" w:hAnsiTheme="minorHAnsi"/>
        </w:rPr>
        <w:t xml:space="preserve">on the </w:t>
      </w:r>
      <w:r w:rsidRPr="00757CAB">
        <w:rPr>
          <w:rFonts w:asciiTheme="minorHAnsi" w:hAnsiTheme="minorHAnsi"/>
        </w:rPr>
        <w:t xml:space="preserve">FWO </w:t>
      </w:r>
      <w:r w:rsidR="637F19DA" w:rsidRPr="00757CAB">
        <w:rPr>
          <w:rFonts w:asciiTheme="minorHAnsi" w:hAnsiTheme="minorHAnsi"/>
        </w:rPr>
        <w:t>website</w:t>
      </w:r>
      <w:r w:rsidR="0C246CC6" w:rsidRPr="00757CAB">
        <w:rPr>
          <w:rFonts w:asciiTheme="minorHAnsi" w:hAnsiTheme="minorHAnsi"/>
        </w:rPr>
        <w:t>:</w:t>
      </w:r>
    </w:p>
    <w:p w14:paraId="3993185E" w14:textId="77777777" w:rsidR="009A08E1" w:rsidRDefault="00FD5D19" w:rsidP="00827416">
      <w:pPr>
        <w:pStyle w:val="Body2"/>
        <w:tabs>
          <w:tab w:val="clear" w:pos="1560"/>
          <w:tab w:val="num" w:pos="1418"/>
        </w:tabs>
        <w:spacing w:line="276" w:lineRule="auto"/>
        <w:ind w:left="1418"/>
        <w:rPr>
          <w:rFonts w:asciiTheme="minorHAnsi" w:eastAsiaTheme="minorHAnsi" w:hAnsiTheme="minorHAnsi"/>
        </w:rPr>
      </w:pPr>
      <w:hyperlink r:id="rId40" w:history="1">
        <w:r w:rsidRPr="00757CAB">
          <w:rPr>
            <w:rStyle w:val="Hyperlink"/>
            <w:rFonts w:asciiTheme="minorHAnsi" w:hAnsiTheme="minorHAnsi"/>
          </w:rPr>
          <w:t>Workplace discrimination</w:t>
        </w:r>
      </w:hyperlink>
      <w:r w:rsidRPr="00757CAB">
        <w:rPr>
          <w:rStyle w:val="FootnoteReference"/>
          <w:rFonts w:asciiTheme="minorHAnsi" w:hAnsiTheme="minorHAnsi"/>
        </w:rPr>
        <w:footnoteReference w:id="12"/>
      </w:r>
    </w:p>
    <w:p w14:paraId="5FE64918" w14:textId="6EAE8E39" w:rsidR="008C5D6B" w:rsidRPr="009A08E1" w:rsidRDefault="00F77C57" w:rsidP="00827416">
      <w:pPr>
        <w:pStyle w:val="Body2"/>
        <w:tabs>
          <w:tab w:val="clear" w:pos="1560"/>
          <w:tab w:val="num" w:pos="1418"/>
        </w:tabs>
        <w:spacing w:line="276" w:lineRule="auto"/>
        <w:ind w:left="1418"/>
        <w:rPr>
          <w:rFonts w:asciiTheme="minorHAnsi" w:eastAsiaTheme="minorHAnsi" w:hAnsiTheme="minorHAnsi"/>
        </w:rPr>
      </w:pPr>
      <w:hyperlink r:id="rId41" w:history="1">
        <w:r w:rsidRPr="009A08E1">
          <w:rPr>
            <w:rStyle w:val="Hyperlink"/>
            <w:rFonts w:asciiTheme="minorHAnsi" w:hAnsiTheme="minorHAnsi"/>
          </w:rPr>
          <w:t>Protections at work</w:t>
        </w:r>
      </w:hyperlink>
      <w:r w:rsidR="008C237E" w:rsidRPr="00757CAB">
        <w:rPr>
          <w:rStyle w:val="FootnoteReference"/>
          <w:rFonts w:asciiTheme="minorHAnsi" w:hAnsiTheme="minorHAnsi"/>
        </w:rPr>
        <w:footnoteReference w:id="13"/>
      </w:r>
    </w:p>
    <w:p w14:paraId="0D7B0D35" w14:textId="63AA1EC9" w:rsidR="008511BB" w:rsidRPr="00757CAB" w:rsidRDefault="003B64C1" w:rsidP="00827416">
      <w:pPr>
        <w:pStyle w:val="Body2"/>
        <w:tabs>
          <w:tab w:val="clear" w:pos="1560"/>
          <w:tab w:val="num" w:pos="1701"/>
        </w:tabs>
        <w:spacing w:line="276" w:lineRule="auto"/>
        <w:ind w:left="1418"/>
        <w:rPr>
          <w:rStyle w:val="Hyperlink"/>
          <w:rFonts w:asciiTheme="minorHAnsi" w:hAnsiTheme="minorHAnsi"/>
        </w:rPr>
      </w:pPr>
      <w:hyperlink r:id="rId42" w:history="1">
        <w:r w:rsidRPr="00757CAB">
          <w:rPr>
            <w:rStyle w:val="Hyperlink"/>
            <w:rFonts w:asciiTheme="minorHAnsi" w:hAnsiTheme="minorHAnsi"/>
          </w:rPr>
          <w:t>Pay and wages</w:t>
        </w:r>
      </w:hyperlink>
      <w:r w:rsidRPr="00757CAB">
        <w:rPr>
          <w:rStyle w:val="Hyperlink"/>
          <w:rFonts w:asciiTheme="minorHAnsi" w:hAnsiTheme="minorHAnsi"/>
        </w:rPr>
        <w:t xml:space="preserve"> </w:t>
      </w:r>
      <w:r w:rsidR="00EA0CF7" w:rsidRPr="00757CAB">
        <w:rPr>
          <w:rStyle w:val="FootnoteReference"/>
          <w:rFonts w:asciiTheme="minorHAnsi" w:hAnsiTheme="minorHAnsi"/>
          <w:color w:val="000000" w:themeColor="text1"/>
        </w:rPr>
        <w:footnoteReference w:id="14"/>
      </w:r>
    </w:p>
    <w:p w14:paraId="44B6752F" w14:textId="106BFCC2" w:rsidR="008511BB" w:rsidRPr="00757CAB" w:rsidRDefault="008511BB" w:rsidP="00827416">
      <w:pPr>
        <w:pStyle w:val="Body2"/>
        <w:tabs>
          <w:tab w:val="clear" w:pos="1560"/>
          <w:tab w:val="num" w:pos="1418"/>
        </w:tabs>
        <w:spacing w:line="276" w:lineRule="auto"/>
        <w:ind w:left="1418"/>
        <w:rPr>
          <w:rStyle w:val="Hyperlink"/>
          <w:rFonts w:asciiTheme="minorHAnsi" w:hAnsiTheme="minorHAnsi"/>
        </w:rPr>
      </w:pPr>
      <w:hyperlink r:id="rId43" w:history="1">
        <w:r w:rsidRPr="00757CAB">
          <w:rPr>
            <w:rStyle w:val="Hyperlink"/>
            <w:rFonts w:asciiTheme="minorHAnsi" w:hAnsiTheme="minorHAnsi"/>
          </w:rPr>
          <w:t>Employment conditions</w:t>
        </w:r>
      </w:hyperlink>
      <w:r w:rsidR="00EA0CF7" w:rsidRPr="00757CAB">
        <w:rPr>
          <w:rStyle w:val="FootnoteReference"/>
          <w:rFonts w:asciiTheme="minorHAnsi" w:hAnsiTheme="minorHAnsi"/>
          <w:color w:val="000000" w:themeColor="text1"/>
        </w:rPr>
        <w:footnoteReference w:id="15"/>
      </w:r>
      <w:r w:rsidRPr="00757CAB">
        <w:rPr>
          <w:rStyle w:val="Hyperlink"/>
          <w:rFonts w:asciiTheme="minorHAnsi" w:hAnsiTheme="minorHAnsi"/>
          <w:color w:val="000000" w:themeColor="text1"/>
          <w:u w:val="none"/>
        </w:rPr>
        <w:t xml:space="preserve"> </w:t>
      </w:r>
    </w:p>
    <w:p w14:paraId="58E48F1E" w14:textId="38678E2E" w:rsidR="00465B66" w:rsidRPr="00757CAB" w:rsidRDefault="008E109B" w:rsidP="000C4973">
      <w:pPr>
        <w:pStyle w:val="Body2"/>
        <w:tabs>
          <w:tab w:val="clear" w:pos="1560"/>
          <w:tab w:val="num" w:pos="1843"/>
        </w:tabs>
        <w:spacing w:line="276" w:lineRule="auto"/>
        <w:ind w:left="1418"/>
        <w:rPr>
          <w:rFonts w:asciiTheme="minorHAnsi" w:eastAsiaTheme="minorHAnsi" w:hAnsiTheme="minorHAnsi"/>
        </w:rPr>
      </w:pPr>
      <w:hyperlink r:id="rId44" w:history="1">
        <w:r w:rsidRPr="00757CAB">
          <w:rPr>
            <w:rStyle w:val="Hyperlink"/>
            <w:rFonts w:asciiTheme="minorHAnsi" w:hAnsiTheme="minorHAnsi"/>
          </w:rPr>
          <w:t>Hiring employees</w:t>
        </w:r>
      </w:hyperlink>
      <w:r w:rsidRPr="00757CAB">
        <w:rPr>
          <w:rStyle w:val="Hyperlink"/>
          <w:rFonts w:asciiTheme="minorHAnsi" w:hAnsiTheme="minorHAnsi"/>
        </w:rPr>
        <w:t xml:space="preserve"> </w:t>
      </w:r>
      <w:r w:rsidR="00E31518" w:rsidRPr="00757CAB">
        <w:rPr>
          <w:rStyle w:val="FootnoteReference"/>
          <w:rFonts w:asciiTheme="minorHAnsi" w:eastAsiaTheme="minorHAnsi" w:hAnsiTheme="minorHAnsi"/>
        </w:rPr>
        <w:footnoteReference w:id="16"/>
      </w:r>
      <w:r w:rsidR="00465B66" w:rsidRPr="00757CAB">
        <w:rPr>
          <w:rFonts w:asciiTheme="minorHAnsi" w:eastAsiaTheme="minorHAnsi" w:hAnsiTheme="minorHAnsi"/>
        </w:rPr>
        <w:t>.</w:t>
      </w:r>
    </w:p>
    <w:p w14:paraId="0ABC4938" w14:textId="2411A697" w:rsidR="003D233E" w:rsidRPr="00757CAB" w:rsidRDefault="008C237E" w:rsidP="00193E78">
      <w:pPr>
        <w:pStyle w:val="Heading5"/>
        <w:spacing w:line="276" w:lineRule="auto"/>
        <w:rPr>
          <w:rFonts w:asciiTheme="minorHAnsi" w:hAnsiTheme="minorHAnsi"/>
        </w:rPr>
      </w:pPr>
      <w:r w:rsidRPr="00757CAB">
        <w:rPr>
          <w:rFonts w:asciiTheme="minorHAnsi" w:hAnsiTheme="minorHAnsi"/>
        </w:rPr>
        <w:t xml:space="preserve">Temporary Activities Sponsor </w:t>
      </w:r>
      <w:r w:rsidR="00A64A78" w:rsidRPr="00757CAB">
        <w:rPr>
          <w:rFonts w:asciiTheme="minorHAnsi" w:hAnsiTheme="minorHAnsi"/>
        </w:rPr>
        <w:t>r</w:t>
      </w:r>
      <w:r w:rsidRPr="00757CAB">
        <w:rPr>
          <w:rFonts w:asciiTheme="minorHAnsi" w:hAnsiTheme="minorHAnsi"/>
        </w:rPr>
        <w:t>equirements</w:t>
      </w:r>
    </w:p>
    <w:p w14:paraId="17E8255A" w14:textId="241EDB36" w:rsidR="008C237E" w:rsidRPr="00757CAB" w:rsidRDefault="008C237E" w:rsidP="00193E78">
      <w:pPr>
        <w:pStyle w:val="Heading4"/>
        <w:spacing w:line="276" w:lineRule="auto"/>
        <w:rPr>
          <w:rFonts w:asciiTheme="minorHAnsi" w:hAnsiTheme="minorHAnsi"/>
        </w:rPr>
      </w:pPr>
      <w:r w:rsidRPr="00757CAB">
        <w:rPr>
          <w:rFonts w:asciiTheme="minorHAnsi" w:hAnsiTheme="minorHAnsi"/>
        </w:rPr>
        <w:t xml:space="preserve">Deed </w:t>
      </w:r>
      <w:r w:rsidRPr="00757CAB">
        <w:rPr>
          <w:rFonts w:asciiTheme="minorHAnsi" w:hAnsiTheme="minorHAnsi"/>
          <w:shd w:val="clear" w:color="auto" w:fill="FFFFFF" w:themeFill="background1"/>
        </w:rPr>
        <w:t xml:space="preserve">clause </w:t>
      </w:r>
      <w:r w:rsidR="00647D53" w:rsidRPr="00757CAB">
        <w:rPr>
          <w:rFonts w:asciiTheme="minorHAnsi" w:hAnsiTheme="minorHAnsi"/>
          <w:shd w:val="clear" w:color="auto" w:fill="FFFFFF" w:themeFill="background1"/>
        </w:rPr>
        <w:t>7</w:t>
      </w:r>
      <w:r w:rsidR="003D7EF0" w:rsidRPr="00757CAB">
        <w:rPr>
          <w:rFonts w:asciiTheme="minorHAnsi" w:hAnsiTheme="minorHAnsi"/>
          <w:shd w:val="clear" w:color="auto" w:fill="FFFFFF" w:themeFill="background1"/>
        </w:rPr>
        <w:t>.4</w:t>
      </w:r>
      <w:r w:rsidR="00D8173F" w:rsidRPr="00757CAB">
        <w:rPr>
          <w:rFonts w:asciiTheme="minorHAnsi" w:hAnsiTheme="minorHAnsi"/>
          <w:shd w:val="clear" w:color="auto" w:fill="FFFFFF" w:themeFill="background1"/>
        </w:rPr>
        <w:t>(a)</w:t>
      </w:r>
      <w:r w:rsidR="003D7EF0" w:rsidRPr="00757CAB">
        <w:rPr>
          <w:rFonts w:asciiTheme="minorHAnsi" w:hAnsiTheme="minorHAnsi"/>
        </w:rPr>
        <w:t xml:space="preserve"> </w:t>
      </w:r>
    </w:p>
    <w:p w14:paraId="2495D5F6" w14:textId="155ADD6D" w:rsidR="00E81930" w:rsidRPr="00757CAB" w:rsidRDefault="190B3300" w:rsidP="00193E78">
      <w:pPr>
        <w:pStyle w:val="Body1"/>
        <w:tabs>
          <w:tab w:val="clear" w:pos="1135"/>
        </w:tabs>
        <w:spacing w:line="276" w:lineRule="auto"/>
        <w:rPr>
          <w:rFonts w:asciiTheme="minorHAnsi" w:hAnsiTheme="minorHAnsi"/>
        </w:rPr>
      </w:pPr>
      <w:r w:rsidRPr="00757CAB">
        <w:rPr>
          <w:rFonts w:asciiTheme="minorHAnsi" w:hAnsiTheme="minorHAnsi"/>
        </w:rPr>
        <w:t>You</w:t>
      </w:r>
      <w:r w:rsidR="5AF4C963" w:rsidRPr="00757CAB">
        <w:rPr>
          <w:rFonts w:asciiTheme="minorHAnsi" w:hAnsiTheme="minorHAnsi"/>
        </w:rPr>
        <w:t xml:space="preserve"> </w:t>
      </w:r>
      <w:r w:rsidR="00E211B0" w:rsidRPr="00E211B0">
        <w:rPr>
          <w:rFonts w:asciiTheme="minorHAnsi" w:hAnsiTheme="minorHAnsi"/>
          <w:b/>
          <w:bCs/>
        </w:rPr>
        <w:t>must</w:t>
      </w:r>
      <w:r w:rsidR="000C52E1" w:rsidRPr="00757CAB">
        <w:rPr>
          <w:rFonts w:asciiTheme="minorHAnsi" w:hAnsiTheme="minorHAnsi"/>
        </w:rPr>
        <w:t xml:space="preserve"> </w:t>
      </w:r>
      <w:r w:rsidR="0008068F" w:rsidRPr="00757CAB">
        <w:rPr>
          <w:rFonts w:asciiTheme="minorHAnsi" w:hAnsiTheme="minorHAnsi"/>
        </w:rPr>
        <w:t xml:space="preserve">comply with all </w:t>
      </w:r>
      <w:r w:rsidR="000C52E1" w:rsidRPr="00757CAB">
        <w:rPr>
          <w:rFonts w:asciiTheme="minorHAnsi" w:hAnsiTheme="minorHAnsi"/>
        </w:rPr>
        <w:t xml:space="preserve">the </w:t>
      </w:r>
      <w:r w:rsidR="0008068F" w:rsidRPr="00757CAB">
        <w:rPr>
          <w:rFonts w:asciiTheme="minorHAnsi" w:hAnsiTheme="minorHAnsi"/>
        </w:rPr>
        <w:t xml:space="preserve">obligations </w:t>
      </w:r>
      <w:r w:rsidR="000C52E1" w:rsidRPr="00757CAB">
        <w:rPr>
          <w:rFonts w:asciiTheme="minorHAnsi" w:hAnsiTheme="minorHAnsi"/>
        </w:rPr>
        <w:t xml:space="preserve">specified </w:t>
      </w:r>
      <w:r w:rsidR="0008068F" w:rsidRPr="00757CAB">
        <w:rPr>
          <w:rFonts w:asciiTheme="minorHAnsi" w:hAnsiTheme="minorHAnsi"/>
        </w:rPr>
        <w:t xml:space="preserve">in </w:t>
      </w:r>
      <w:r w:rsidR="003C5272" w:rsidRPr="00757CAB">
        <w:rPr>
          <w:rFonts w:asciiTheme="minorHAnsi" w:hAnsiTheme="minorHAnsi"/>
        </w:rPr>
        <w:t>You</w:t>
      </w:r>
      <w:r w:rsidR="0008068F" w:rsidRPr="00757CAB">
        <w:rPr>
          <w:rFonts w:asciiTheme="minorHAnsi" w:hAnsiTheme="minorHAnsi"/>
        </w:rPr>
        <w:t xml:space="preserve">r TAS approval letter from Home Affairs. </w:t>
      </w:r>
    </w:p>
    <w:p w14:paraId="02C9E519" w14:textId="5C9A91E9" w:rsidR="003A3144" w:rsidRPr="00757CAB" w:rsidRDefault="5AF4C963" w:rsidP="00193E78">
      <w:pPr>
        <w:pStyle w:val="Body1"/>
        <w:tabs>
          <w:tab w:val="clear" w:pos="1135"/>
        </w:tabs>
        <w:spacing w:line="276" w:lineRule="auto"/>
        <w:rPr>
          <w:rFonts w:asciiTheme="minorHAnsi" w:hAnsiTheme="minorHAnsi"/>
        </w:rPr>
      </w:pPr>
      <w:r w:rsidRPr="00757CAB">
        <w:rPr>
          <w:rFonts w:asciiTheme="minorHAnsi" w:hAnsiTheme="minorHAnsi"/>
        </w:rPr>
        <w:t>Further information is available on the Home Affairs website</w:t>
      </w:r>
      <w:r w:rsidR="081DF40E" w:rsidRPr="00757CAB">
        <w:rPr>
          <w:rFonts w:asciiTheme="minorHAnsi" w:hAnsiTheme="minorHAnsi"/>
        </w:rPr>
        <w:t>—</w:t>
      </w:r>
      <w:hyperlink r:id="rId45" w:history="1">
        <w:r w:rsidR="081DF40E" w:rsidRPr="00757CAB">
          <w:rPr>
            <w:rStyle w:val="Hyperlink"/>
            <w:rFonts w:asciiTheme="minorHAnsi" w:hAnsiTheme="minorHAnsi"/>
          </w:rPr>
          <w:t>Sponsorship obligations for Temporary activity sponsor</w:t>
        </w:r>
      </w:hyperlink>
      <w:r w:rsidR="00C06CBF" w:rsidRPr="00757CAB">
        <w:rPr>
          <w:rStyle w:val="FootnoteReference"/>
          <w:rFonts w:asciiTheme="minorHAnsi" w:hAnsiTheme="minorHAnsi"/>
        </w:rPr>
        <w:footnoteReference w:id="17"/>
      </w:r>
      <w:r w:rsidRPr="00757CAB">
        <w:rPr>
          <w:rFonts w:asciiTheme="minorHAnsi" w:hAnsiTheme="minorHAnsi"/>
        </w:rPr>
        <w:t>.</w:t>
      </w:r>
    </w:p>
    <w:p w14:paraId="6ADF9112" w14:textId="6C86583A" w:rsidR="00311133" w:rsidRPr="00757CAB" w:rsidRDefault="07136024" w:rsidP="00193E78">
      <w:pPr>
        <w:pStyle w:val="Body1"/>
        <w:tabs>
          <w:tab w:val="clear" w:pos="1135"/>
        </w:tabs>
        <w:spacing w:line="276" w:lineRule="auto"/>
        <w:rPr>
          <w:rFonts w:asciiTheme="minorHAnsi" w:hAnsiTheme="minorHAnsi"/>
        </w:rPr>
      </w:pPr>
      <w:bookmarkStart w:id="48" w:name="_Ref137813698"/>
      <w:r w:rsidRPr="00757CAB">
        <w:rPr>
          <w:rFonts w:asciiTheme="minorHAnsi" w:hAnsiTheme="minorHAnsi"/>
        </w:rPr>
        <w:t>A</w:t>
      </w:r>
      <w:r w:rsidR="007B3553" w:rsidRPr="00757CAB">
        <w:rPr>
          <w:rFonts w:asciiTheme="minorHAnsi" w:hAnsiTheme="minorHAnsi"/>
        </w:rPr>
        <w:t>pproved Employer</w:t>
      </w:r>
      <w:r w:rsidRPr="00757CAB">
        <w:rPr>
          <w:rFonts w:asciiTheme="minorHAnsi" w:hAnsiTheme="minorHAnsi"/>
        </w:rPr>
        <w:t xml:space="preserve">s who wish to sponsor </w:t>
      </w:r>
      <w:r w:rsidR="007F3633" w:rsidRPr="00757CAB">
        <w:rPr>
          <w:rFonts w:asciiTheme="minorHAnsi" w:hAnsiTheme="minorHAnsi"/>
        </w:rPr>
        <w:t>S</w:t>
      </w:r>
      <w:r w:rsidR="007057B0" w:rsidRPr="00757CAB">
        <w:rPr>
          <w:rFonts w:asciiTheme="minorHAnsi" w:hAnsiTheme="minorHAnsi"/>
        </w:rPr>
        <w:t>hort-</w:t>
      </w:r>
      <w:r w:rsidR="00321C23" w:rsidRPr="00757CAB">
        <w:rPr>
          <w:rFonts w:asciiTheme="minorHAnsi" w:hAnsiTheme="minorHAnsi"/>
        </w:rPr>
        <w:t>T</w:t>
      </w:r>
      <w:r w:rsidR="00144ABE" w:rsidRPr="00757CAB">
        <w:rPr>
          <w:rFonts w:asciiTheme="minorHAnsi" w:hAnsiTheme="minorHAnsi"/>
        </w:rPr>
        <w:t>erm</w:t>
      </w:r>
      <w:r w:rsidRPr="00757CAB">
        <w:rPr>
          <w:rFonts w:asciiTheme="minorHAnsi" w:hAnsiTheme="minorHAnsi"/>
        </w:rPr>
        <w:t xml:space="preserve"> </w:t>
      </w:r>
      <w:r w:rsidR="5E326135" w:rsidRPr="00757CAB">
        <w:rPr>
          <w:rFonts w:asciiTheme="minorHAnsi" w:hAnsiTheme="minorHAnsi"/>
        </w:rPr>
        <w:t>W</w:t>
      </w:r>
      <w:r w:rsidRPr="00757CAB">
        <w:rPr>
          <w:rFonts w:asciiTheme="minorHAnsi" w:hAnsiTheme="minorHAnsi"/>
        </w:rPr>
        <w:t xml:space="preserve">orkers for a multi-year visa will be the sponsor for the full validity </w:t>
      </w:r>
      <w:r w:rsidR="3DA418A5" w:rsidRPr="00757CAB">
        <w:rPr>
          <w:rFonts w:asciiTheme="minorHAnsi" w:hAnsiTheme="minorHAnsi"/>
        </w:rPr>
        <w:t xml:space="preserve">period </w:t>
      </w:r>
      <w:r w:rsidRPr="00757CAB">
        <w:rPr>
          <w:rFonts w:asciiTheme="minorHAnsi" w:hAnsiTheme="minorHAnsi"/>
        </w:rPr>
        <w:t>of the PALM</w:t>
      </w:r>
      <w:r w:rsidR="004533CE" w:rsidRPr="00757CAB">
        <w:rPr>
          <w:rFonts w:asciiTheme="minorHAnsi" w:hAnsiTheme="minorHAnsi"/>
        </w:rPr>
        <w:t xml:space="preserve"> </w:t>
      </w:r>
      <w:r w:rsidR="00FE0220" w:rsidRPr="00757CAB">
        <w:rPr>
          <w:rFonts w:asciiTheme="minorHAnsi" w:hAnsiTheme="minorHAnsi"/>
        </w:rPr>
        <w:t xml:space="preserve">stream </w:t>
      </w:r>
      <w:r w:rsidR="008C63B7" w:rsidRPr="00757CAB">
        <w:rPr>
          <w:rFonts w:asciiTheme="minorHAnsi" w:hAnsiTheme="minorHAnsi"/>
        </w:rPr>
        <w:t>visa.</w:t>
      </w:r>
      <w:bookmarkEnd w:id="48"/>
      <w:r w:rsidR="00321C23" w:rsidRPr="00757CAB">
        <w:rPr>
          <w:rFonts w:asciiTheme="minorHAnsi" w:hAnsiTheme="minorHAnsi"/>
        </w:rPr>
        <w:t xml:space="preserve">  </w:t>
      </w:r>
    </w:p>
    <w:p w14:paraId="1B594A7C" w14:textId="1BF8CE0F" w:rsidR="00C30F86" w:rsidRPr="00757CAB" w:rsidRDefault="00AF4D45" w:rsidP="0072390D">
      <w:pPr>
        <w:pStyle w:val="Body2"/>
        <w:numPr>
          <w:ilvl w:val="3"/>
          <w:numId w:val="49"/>
        </w:numPr>
        <w:spacing w:line="276" w:lineRule="auto"/>
        <w:rPr>
          <w:rFonts w:asciiTheme="minorHAnsi" w:hAnsiTheme="minorHAnsi"/>
        </w:rPr>
      </w:pPr>
      <w:r w:rsidRPr="00757CAB">
        <w:rPr>
          <w:rFonts w:asciiTheme="minorHAnsi" w:hAnsiTheme="minorHAnsi"/>
        </w:rPr>
        <w:t xml:space="preserve">A multi-year visa </w:t>
      </w:r>
      <w:r w:rsidR="008B720E" w:rsidRPr="00757CAB">
        <w:rPr>
          <w:rFonts w:asciiTheme="minorHAnsi" w:hAnsiTheme="minorHAnsi"/>
        </w:rPr>
        <w:t>enable</w:t>
      </w:r>
      <w:r w:rsidRPr="00757CAB">
        <w:rPr>
          <w:rFonts w:asciiTheme="minorHAnsi" w:hAnsiTheme="minorHAnsi"/>
        </w:rPr>
        <w:t xml:space="preserve">s </w:t>
      </w:r>
      <w:r w:rsidR="007F3633" w:rsidRPr="00757CAB">
        <w:rPr>
          <w:rFonts w:asciiTheme="minorHAnsi" w:hAnsiTheme="minorHAnsi"/>
        </w:rPr>
        <w:t>S</w:t>
      </w:r>
      <w:r w:rsidRPr="00757CAB">
        <w:rPr>
          <w:rFonts w:asciiTheme="minorHAnsi" w:hAnsiTheme="minorHAnsi"/>
        </w:rPr>
        <w:t>hort-</w:t>
      </w:r>
      <w:r w:rsidR="00321C23" w:rsidRPr="00757CAB">
        <w:rPr>
          <w:rFonts w:asciiTheme="minorHAnsi" w:hAnsiTheme="minorHAnsi"/>
        </w:rPr>
        <w:t>T</w:t>
      </w:r>
      <w:r w:rsidR="00144ABE" w:rsidRPr="00757CAB">
        <w:rPr>
          <w:rFonts w:asciiTheme="minorHAnsi" w:hAnsiTheme="minorHAnsi"/>
        </w:rPr>
        <w:t>erm</w:t>
      </w:r>
      <w:r w:rsidRPr="00757CAB">
        <w:rPr>
          <w:rFonts w:asciiTheme="minorHAnsi" w:hAnsiTheme="minorHAnsi"/>
        </w:rPr>
        <w:t xml:space="preserve"> </w:t>
      </w:r>
      <w:r w:rsidR="00C06926" w:rsidRPr="00757CAB">
        <w:rPr>
          <w:rFonts w:asciiTheme="minorHAnsi" w:hAnsiTheme="minorHAnsi"/>
        </w:rPr>
        <w:t>W</w:t>
      </w:r>
      <w:r w:rsidRPr="00757CAB">
        <w:rPr>
          <w:rFonts w:asciiTheme="minorHAnsi" w:hAnsiTheme="minorHAnsi"/>
        </w:rPr>
        <w:t xml:space="preserve">orkers </w:t>
      </w:r>
      <w:r w:rsidR="00F37DC8" w:rsidRPr="00757CAB">
        <w:rPr>
          <w:rFonts w:asciiTheme="minorHAnsi" w:hAnsiTheme="minorHAnsi"/>
        </w:rPr>
        <w:t>to</w:t>
      </w:r>
      <w:r w:rsidRPr="00757CAB">
        <w:rPr>
          <w:rFonts w:asciiTheme="minorHAnsi" w:hAnsiTheme="minorHAnsi"/>
        </w:rPr>
        <w:t xml:space="preserve"> return each season for up to </w:t>
      </w:r>
      <w:r w:rsidR="00E211B0" w:rsidRPr="00757CAB">
        <w:rPr>
          <w:rFonts w:asciiTheme="minorHAnsi" w:hAnsiTheme="minorHAnsi"/>
        </w:rPr>
        <w:t xml:space="preserve">4 </w:t>
      </w:r>
      <w:r w:rsidR="00E211B0">
        <w:rPr>
          <w:rFonts w:asciiTheme="minorHAnsi" w:hAnsiTheme="minorHAnsi"/>
        </w:rPr>
        <w:t>years</w:t>
      </w:r>
      <w:r w:rsidRPr="00757CAB">
        <w:rPr>
          <w:rFonts w:asciiTheme="minorHAnsi" w:hAnsiTheme="minorHAnsi"/>
        </w:rPr>
        <w:t xml:space="preserve"> without the need to submit a new visa application—visa conditions apply</w:t>
      </w:r>
      <w:r w:rsidR="00757B05">
        <w:rPr>
          <w:rStyle w:val="FootnoteReference"/>
          <w:rFonts w:asciiTheme="minorHAnsi" w:hAnsiTheme="minorHAnsi"/>
        </w:rPr>
        <w:footnoteReference w:id="18"/>
      </w:r>
      <w:r w:rsidRPr="00757CAB">
        <w:rPr>
          <w:rFonts w:asciiTheme="minorHAnsi" w:hAnsiTheme="minorHAnsi"/>
        </w:rPr>
        <w:t>.</w:t>
      </w:r>
      <w:r w:rsidR="00246631" w:rsidRPr="00757CAB">
        <w:rPr>
          <w:rFonts w:asciiTheme="minorHAnsi" w:hAnsiTheme="minorHAnsi"/>
        </w:rPr>
        <w:t xml:space="preserve"> For each Short-Term Worker, </w:t>
      </w:r>
      <w:r w:rsidR="00C30F86" w:rsidRPr="00757CAB">
        <w:rPr>
          <w:rFonts w:asciiTheme="minorHAnsi" w:hAnsiTheme="minorHAnsi"/>
        </w:rPr>
        <w:t xml:space="preserve">You </w:t>
      </w:r>
      <w:r w:rsidR="00E211B0" w:rsidRPr="00E211B0">
        <w:rPr>
          <w:rFonts w:asciiTheme="minorHAnsi" w:hAnsiTheme="minorHAnsi"/>
          <w:b/>
          <w:bCs/>
        </w:rPr>
        <w:t>must</w:t>
      </w:r>
      <w:r w:rsidR="00C30F86" w:rsidRPr="00757CAB">
        <w:rPr>
          <w:rFonts w:asciiTheme="minorHAnsi" w:hAnsiTheme="minorHAnsi"/>
        </w:rPr>
        <w:t xml:space="preserve"> have an Approved Recruitment </w:t>
      </w:r>
      <w:r w:rsidR="00246631" w:rsidRPr="00757CAB">
        <w:rPr>
          <w:rFonts w:asciiTheme="minorHAnsi" w:hAnsiTheme="minorHAnsi"/>
        </w:rPr>
        <w:t xml:space="preserve">covering the subsequent Placement of </w:t>
      </w:r>
      <w:r w:rsidR="00C30F86" w:rsidRPr="00757CAB">
        <w:rPr>
          <w:rFonts w:asciiTheme="minorHAnsi" w:hAnsiTheme="minorHAnsi"/>
        </w:rPr>
        <w:t xml:space="preserve">the Worker </w:t>
      </w:r>
      <w:r w:rsidR="00246631" w:rsidRPr="00757CAB">
        <w:rPr>
          <w:rFonts w:asciiTheme="minorHAnsi" w:hAnsiTheme="minorHAnsi"/>
        </w:rPr>
        <w:t>prior to the Worker</w:t>
      </w:r>
      <w:r w:rsidR="00C30F86" w:rsidRPr="00757CAB">
        <w:rPr>
          <w:rFonts w:asciiTheme="minorHAnsi" w:hAnsiTheme="minorHAnsi"/>
        </w:rPr>
        <w:t xml:space="preserve"> return</w:t>
      </w:r>
      <w:r w:rsidR="00246631" w:rsidRPr="00757CAB">
        <w:rPr>
          <w:rFonts w:asciiTheme="minorHAnsi" w:hAnsiTheme="minorHAnsi"/>
        </w:rPr>
        <w:t>ing to Australia to work in that</w:t>
      </w:r>
      <w:r w:rsidR="00C30F86" w:rsidRPr="00757CAB">
        <w:rPr>
          <w:rFonts w:asciiTheme="minorHAnsi" w:hAnsiTheme="minorHAnsi"/>
        </w:rPr>
        <w:t xml:space="preserve"> subsequent </w:t>
      </w:r>
      <w:r w:rsidR="00246631" w:rsidRPr="00757CAB">
        <w:rPr>
          <w:rFonts w:asciiTheme="minorHAnsi" w:hAnsiTheme="minorHAnsi"/>
        </w:rPr>
        <w:t>Placement</w:t>
      </w:r>
      <w:r w:rsidR="00C30F86" w:rsidRPr="00757CAB">
        <w:rPr>
          <w:rFonts w:asciiTheme="minorHAnsi" w:hAnsiTheme="minorHAnsi"/>
        </w:rPr>
        <w:t>.</w:t>
      </w:r>
    </w:p>
    <w:p w14:paraId="3158834A" w14:textId="6E362A15" w:rsidR="00952FFC" w:rsidRPr="00757CAB" w:rsidRDefault="00246631" w:rsidP="0072390D">
      <w:pPr>
        <w:pStyle w:val="Body2"/>
        <w:numPr>
          <w:ilvl w:val="3"/>
          <w:numId w:val="49"/>
        </w:numPr>
        <w:spacing w:line="276" w:lineRule="auto"/>
        <w:rPr>
          <w:rFonts w:asciiTheme="minorHAnsi" w:hAnsiTheme="minorHAnsi"/>
        </w:rPr>
      </w:pPr>
      <w:r w:rsidRPr="00757CAB">
        <w:rPr>
          <w:rFonts w:asciiTheme="minorHAnsi" w:hAnsiTheme="minorHAnsi"/>
        </w:rPr>
        <w:t xml:space="preserve">Short-Term Workers </w:t>
      </w:r>
      <w:r w:rsidR="00E211B0" w:rsidRPr="00E211B0">
        <w:rPr>
          <w:rFonts w:asciiTheme="minorHAnsi" w:hAnsiTheme="minorHAnsi"/>
          <w:b/>
          <w:bCs/>
        </w:rPr>
        <w:t>must</w:t>
      </w:r>
      <w:r w:rsidR="00951D14" w:rsidRPr="00757CAB">
        <w:rPr>
          <w:rFonts w:asciiTheme="minorHAnsi" w:hAnsiTheme="minorHAnsi"/>
        </w:rPr>
        <w:t xml:space="preserve"> depart Australia at the end of their</w:t>
      </w:r>
      <w:r w:rsidR="005B44EF" w:rsidRPr="00757CAB">
        <w:rPr>
          <w:rFonts w:asciiTheme="minorHAnsi" w:hAnsiTheme="minorHAnsi"/>
        </w:rPr>
        <w:t xml:space="preserve"> </w:t>
      </w:r>
      <w:r w:rsidR="00747D0E" w:rsidRPr="00757CAB">
        <w:rPr>
          <w:rFonts w:asciiTheme="minorHAnsi" w:hAnsiTheme="minorHAnsi"/>
        </w:rPr>
        <w:t xml:space="preserve">(up to) </w:t>
      </w:r>
      <w:r w:rsidR="00951D14" w:rsidRPr="00757CAB">
        <w:rPr>
          <w:rFonts w:asciiTheme="minorHAnsi" w:hAnsiTheme="minorHAnsi"/>
        </w:rPr>
        <w:t>9-month work contract, but no later than 10</w:t>
      </w:r>
      <w:r w:rsidR="00BA4E99">
        <w:rPr>
          <w:rFonts w:asciiTheme="minorHAnsi" w:hAnsiTheme="minorHAnsi"/>
        </w:rPr>
        <w:t xml:space="preserve"> </w:t>
      </w:r>
      <w:r w:rsidR="00951D14" w:rsidRPr="00757CAB">
        <w:rPr>
          <w:rFonts w:asciiTheme="minorHAnsi" w:hAnsiTheme="minorHAnsi"/>
        </w:rPr>
        <w:t>months pending flight availability</w:t>
      </w:r>
      <w:r w:rsidR="00E312D3" w:rsidRPr="00757CAB">
        <w:rPr>
          <w:rFonts w:asciiTheme="minorHAnsi" w:hAnsiTheme="minorHAnsi"/>
        </w:rPr>
        <w:t>,</w:t>
      </w:r>
      <w:r w:rsidR="008B720E" w:rsidRPr="00757CAB">
        <w:rPr>
          <w:rFonts w:asciiTheme="minorHAnsi" w:hAnsiTheme="minorHAnsi"/>
        </w:rPr>
        <w:t xml:space="preserve"> to meet the</w:t>
      </w:r>
      <w:r w:rsidRPr="00757CAB">
        <w:rPr>
          <w:rFonts w:asciiTheme="minorHAnsi" w:hAnsiTheme="minorHAnsi"/>
        </w:rPr>
        <w:t>ir</w:t>
      </w:r>
      <w:r w:rsidR="008B720E" w:rsidRPr="00757CAB">
        <w:rPr>
          <w:rFonts w:asciiTheme="minorHAnsi" w:hAnsiTheme="minorHAnsi"/>
        </w:rPr>
        <w:t xml:space="preserve"> visa conditions.</w:t>
      </w:r>
    </w:p>
    <w:p w14:paraId="3A130E76" w14:textId="2EF95A58" w:rsidR="008C63B7" w:rsidRPr="00757CAB" w:rsidRDefault="008C63B7" w:rsidP="0072390D">
      <w:pPr>
        <w:pStyle w:val="Body2"/>
        <w:numPr>
          <w:ilvl w:val="3"/>
          <w:numId w:val="49"/>
        </w:numPr>
        <w:spacing w:line="276" w:lineRule="auto"/>
        <w:rPr>
          <w:rFonts w:asciiTheme="minorHAnsi" w:hAnsiTheme="minorHAnsi"/>
        </w:rPr>
      </w:pPr>
      <w:r w:rsidRPr="00757CAB">
        <w:rPr>
          <w:rFonts w:asciiTheme="minorHAnsi" w:hAnsiTheme="minorHAnsi"/>
        </w:rPr>
        <w:t xml:space="preserve">If </w:t>
      </w:r>
      <w:r w:rsidR="00E312D3" w:rsidRPr="00757CAB">
        <w:rPr>
          <w:rFonts w:asciiTheme="minorHAnsi" w:hAnsiTheme="minorHAnsi"/>
        </w:rPr>
        <w:t>any Short-Term Worker</w:t>
      </w:r>
      <w:r w:rsidRPr="00757CAB">
        <w:rPr>
          <w:rFonts w:asciiTheme="minorHAnsi" w:hAnsiTheme="minorHAnsi"/>
        </w:rPr>
        <w:t xml:space="preserve"> ceases to be employed by </w:t>
      </w:r>
      <w:r w:rsidR="003C5272" w:rsidRPr="00757CAB">
        <w:rPr>
          <w:rFonts w:asciiTheme="minorHAnsi" w:hAnsiTheme="minorHAnsi"/>
        </w:rPr>
        <w:t>You</w:t>
      </w:r>
      <w:r w:rsidRPr="00757CAB">
        <w:rPr>
          <w:rFonts w:asciiTheme="minorHAnsi" w:hAnsiTheme="minorHAnsi"/>
        </w:rPr>
        <w:t xml:space="preserve"> or is unable to return to Australia for </w:t>
      </w:r>
      <w:r w:rsidR="00E312D3" w:rsidRPr="00757CAB">
        <w:rPr>
          <w:rFonts w:asciiTheme="minorHAnsi" w:hAnsiTheme="minorHAnsi"/>
        </w:rPr>
        <w:t xml:space="preserve">a </w:t>
      </w:r>
      <w:r w:rsidRPr="00757CAB">
        <w:rPr>
          <w:rFonts w:asciiTheme="minorHAnsi" w:hAnsiTheme="minorHAnsi"/>
        </w:rPr>
        <w:t xml:space="preserve">subsequent </w:t>
      </w:r>
      <w:r w:rsidR="00E312D3" w:rsidRPr="00757CAB">
        <w:rPr>
          <w:rFonts w:asciiTheme="minorHAnsi" w:hAnsiTheme="minorHAnsi"/>
        </w:rPr>
        <w:t>Placement</w:t>
      </w:r>
      <w:r w:rsidR="002E34B8">
        <w:rPr>
          <w:rFonts w:asciiTheme="minorHAnsi" w:hAnsiTheme="minorHAnsi"/>
        </w:rPr>
        <w:t>,</w:t>
      </w:r>
      <w:r w:rsidRPr="00757CAB">
        <w:rPr>
          <w:rFonts w:asciiTheme="minorHAnsi" w:hAnsiTheme="minorHAnsi"/>
        </w:rPr>
        <w:t xml:space="preserve">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w:t>
      </w:r>
      <w:r w:rsidR="00E312D3" w:rsidRPr="00757CAB">
        <w:rPr>
          <w:rFonts w:asciiTheme="minorHAnsi" w:hAnsiTheme="minorHAnsi"/>
        </w:rPr>
        <w:t xml:space="preserve">immediately </w:t>
      </w:r>
      <w:r w:rsidRPr="00757CAB">
        <w:rPr>
          <w:rFonts w:asciiTheme="minorHAnsi" w:hAnsiTheme="minorHAnsi"/>
        </w:rPr>
        <w:t>notify Home Affairs.</w:t>
      </w:r>
    </w:p>
    <w:p w14:paraId="38E86D48" w14:textId="2891927F" w:rsidR="008C63B7" w:rsidRPr="00757CAB" w:rsidRDefault="69308159" w:rsidP="00193E78">
      <w:pPr>
        <w:pStyle w:val="Body1"/>
        <w:tabs>
          <w:tab w:val="clear" w:pos="1135"/>
        </w:tabs>
        <w:spacing w:line="276" w:lineRule="auto"/>
        <w:rPr>
          <w:rFonts w:asciiTheme="minorHAnsi" w:hAnsiTheme="minorHAnsi"/>
        </w:rPr>
      </w:pPr>
      <w:r w:rsidRPr="00757CAB">
        <w:rPr>
          <w:rFonts w:asciiTheme="minorHAnsi" w:hAnsiTheme="minorHAnsi"/>
        </w:rPr>
        <w:t xml:space="preserve">For more information </w:t>
      </w:r>
      <w:r w:rsidR="172906FE" w:rsidRPr="00757CAB">
        <w:rPr>
          <w:rFonts w:asciiTheme="minorHAnsi" w:hAnsiTheme="minorHAnsi"/>
        </w:rPr>
        <w:t xml:space="preserve">on Portability </w:t>
      </w:r>
      <w:r w:rsidR="1A621BF4" w:rsidRPr="00757CAB">
        <w:rPr>
          <w:rFonts w:asciiTheme="minorHAnsi" w:hAnsiTheme="minorHAnsi"/>
        </w:rPr>
        <w:t>Arr</w:t>
      </w:r>
      <w:r w:rsidR="6260CA49" w:rsidRPr="00757CAB">
        <w:rPr>
          <w:rFonts w:asciiTheme="minorHAnsi" w:hAnsiTheme="minorHAnsi"/>
        </w:rPr>
        <w:t xml:space="preserve">angements (transfer) </w:t>
      </w:r>
      <w:r w:rsidR="172906FE" w:rsidRPr="00757CAB">
        <w:rPr>
          <w:rFonts w:asciiTheme="minorHAnsi" w:hAnsiTheme="minorHAnsi"/>
        </w:rPr>
        <w:t>of Workers r</w:t>
      </w:r>
      <w:r w:rsidR="07136024" w:rsidRPr="00757CAB">
        <w:rPr>
          <w:rFonts w:asciiTheme="minorHAnsi" w:hAnsiTheme="minorHAnsi"/>
        </w:rPr>
        <w:t xml:space="preserve">efer to </w:t>
      </w:r>
      <w:r w:rsidR="002C5981" w:rsidRPr="00757CAB">
        <w:rPr>
          <w:rFonts w:asciiTheme="minorHAnsi" w:hAnsiTheme="minorHAnsi"/>
        </w:rPr>
        <w:t xml:space="preserve">section </w:t>
      </w:r>
      <w:r w:rsidR="002C5981" w:rsidRPr="00757CAB">
        <w:rPr>
          <w:rFonts w:asciiTheme="minorHAnsi" w:hAnsiTheme="minorHAnsi"/>
          <w:color w:val="009CCC"/>
          <w:u w:val="single"/>
        </w:rPr>
        <w:fldChar w:fldCharType="begin"/>
      </w:r>
      <w:r w:rsidR="002C5981" w:rsidRPr="00757CAB">
        <w:rPr>
          <w:rFonts w:asciiTheme="minorHAnsi" w:hAnsiTheme="minorHAnsi"/>
          <w:color w:val="009CCC"/>
          <w:u w:val="single"/>
        </w:rPr>
        <w:instrText xml:space="preserve"> REF _Ref136518026 \r \h </w:instrText>
      </w:r>
      <w:r w:rsidR="005B6CD2" w:rsidRPr="00757CAB">
        <w:rPr>
          <w:rFonts w:asciiTheme="minorHAnsi" w:hAnsiTheme="minorHAnsi"/>
          <w:color w:val="009CCC"/>
          <w:u w:val="single"/>
        </w:rPr>
        <w:instrText xml:space="preserve"> \* MERGEFORMAT </w:instrText>
      </w:r>
      <w:r w:rsidR="002C5981" w:rsidRPr="00757CAB">
        <w:rPr>
          <w:rFonts w:asciiTheme="minorHAnsi" w:hAnsiTheme="minorHAnsi"/>
          <w:color w:val="009CCC"/>
          <w:u w:val="single"/>
        </w:rPr>
      </w:r>
      <w:r w:rsidR="002C5981" w:rsidRPr="00757CAB">
        <w:rPr>
          <w:rFonts w:asciiTheme="minorHAnsi" w:hAnsiTheme="minorHAnsi"/>
          <w:color w:val="009CCC"/>
          <w:u w:val="single"/>
        </w:rPr>
        <w:fldChar w:fldCharType="separate"/>
      </w:r>
      <w:r w:rsidR="00201EDD">
        <w:rPr>
          <w:rFonts w:asciiTheme="minorHAnsi" w:hAnsiTheme="minorHAnsi"/>
          <w:color w:val="009CCC"/>
          <w:u w:val="single"/>
        </w:rPr>
        <w:t>8.7</w:t>
      </w:r>
      <w:r w:rsidR="002C5981" w:rsidRPr="00757CAB">
        <w:rPr>
          <w:rFonts w:asciiTheme="minorHAnsi" w:hAnsiTheme="minorHAnsi"/>
          <w:color w:val="009CCC"/>
          <w:u w:val="single"/>
        </w:rPr>
        <w:fldChar w:fldCharType="end"/>
      </w:r>
      <w:r w:rsidR="07136024" w:rsidRPr="00757CAB">
        <w:rPr>
          <w:rFonts w:asciiTheme="minorHAnsi" w:hAnsiTheme="minorHAnsi"/>
        </w:rPr>
        <w:t>.</w:t>
      </w:r>
    </w:p>
    <w:p w14:paraId="631FADF7" w14:textId="3E0C8CE6" w:rsidR="00EB087F" w:rsidRPr="00757CAB" w:rsidRDefault="00EB087F" w:rsidP="00193E78">
      <w:pPr>
        <w:pStyle w:val="Heading5"/>
        <w:spacing w:line="276" w:lineRule="auto"/>
        <w:rPr>
          <w:rFonts w:asciiTheme="minorHAnsi" w:hAnsiTheme="minorHAnsi"/>
        </w:rPr>
      </w:pPr>
      <w:r w:rsidRPr="00757CAB">
        <w:rPr>
          <w:rFonts w:asciiTheme="minorHAnsi" w:hAnsiTheme="minorHAnsi"/>
        </w:rPr>
        <w:t xml:space="preserve">Labour </w:t>
      </w:r>
      <w:r w:rsidR="00534F9F" w:rsidRPr="00757CAB">
        <w:rPr>
          <w:rFonts w:asciiTheme="minorHAnsi" w:hAnsiTheme="minorHAnsi"/>
        </w:rPr>
        <w:t>Hire Organisation</w:t>
      </w:r>
      <w:r w:rsidR="00F0315E" w:rsidRPr="00757CAB">
        <w:rPr>
          <w:rFonts w:asciiTheme="minorHAnsi" w:hAnsiTheme="minorHAnsi"/>
        </w:rPr>
        <w:t>s</w:t>
      </w:r>
      <w:r w:rsidR="00534F9F" w:rsidRPr="00757CAB">
        <w:rPr>
          <w:rFonts w:asciiTheme="minorHAnsi" w:hAnsiTheme="minorHAnsi"/>
        </w:rPr>
        <w:t xml:space="preserve"> </w:t>
      </w:r>
    </w:p>
    <w:p w14:paraId="5161CC26" w14:textId="3F46C6D4" w:rsidR="00EB087F" w:rsidRPr="00757CAB" w:rsidRDefault="00EB087F" w:rsidP="00193E78">
      <w:pPr>
        <w:pStyle w:val="Heading4"/>
        <w:spacing w:line="276" w:lineRule="auto"/>
        <w:rPr>
          <w:rFonts w:asciiTheme="minorHAnsi" w:hAnsiTheme="minorHAnsi"/>
        </w:rPr>
      </w:pPr>
      <w:r w:rsidRPr="00757CAB">
        <w:rPr>
          <w:rFonts w:asciiTheme="minorHAnsi" w:hAnsiTheme="minorHAnsi"/>
        </w:rPr>
        <w:t xml:space="preserve">Deed clause </w:t>
      </w:r>
      <w:r w:rsidR="00647D53" w:rsidRPr="00757CAB">
        <w:rPr>
          <w:rFonts w:asciiTheme="minorHAnsi" w:hAnsiTheme="minorHAnsi"/>
        </w:rPr>
        <w:t>7</w:t>
      </w:r>
      <w:r w:rsidR="003D7EF0" w:rsidRPr="00757CAB">
        <w:rPr>
          <w:rFonts w:asciiTheme="minorHAnsi" w:hAnsiTheme="minorHAnsi"/>
        </w:rPr>
        <w:t>.4(</w:t>
      </w:r>
      <w:r w:rsidR="004B46F1" w:rsidRPr="00757CAB">
        <w:rPr>
          <w:rFonts w:asciiTheme="minorHAnsi" w:hAnsiTheme="minorHAnsi"/>
        </w:rPr>
        <w:t>e)</w:t>
      </w:r>
    </w:p>
    <w:p w14:paraId="2FE1AB77" w14:textId="2F0BBF68" w:rsidR="00EB087F" w:rsidRPr="00757CAB" w:rsidRDefault="273971E9" w:rsidP="00193E78">
      <w:pPr>
        <w:pStyle w:val="Body1"/>
        <w:tabs>
          <w:tab w:val="clear" w:pos="1135"/>
        </w:tabs>
        <w:spacing w:line="276" w:lineRule="auto"/>
        <w:rPr>
          <w:rFonts w:asciiTheme="minorHAnsi" w:hAnsiTheme="minorHAnsi"/>
        </w:rPr>
      </w:pPr>
      <w:r w:rsidRPr="00757CAB">
        <w:rPr>
          <w:rFonts w:asciiTheme="minorHAnsi" w:hAnsiTheme="minorHAnsi"/>
        </w:rPr>
        <w:t xml:space="preserve">If </w:t>
      </w:r>
      <w:r w:rsidR="190B3300" w:rsidRPr="00757CAB">
        <w:rPr>
          <w:rFonts w:asciiTheme="minorHAnsi" w:hAnsiTheme="minorHAnsi"/>
        </w:rPr>
        <w:t>You</w:t>
      </w:r>
      <w:r w:rsidRPr="00757CAB">
        <w:rPr>
          <w:rFonts w:asciiTheme="minorHAnsi" w:hAnsiTheme="minorHAnsi"/>
        </w:rPr>
        <w:t xml:space="preserve"> are a Labour Hire </w:t>
      </w:r>
      <w:r w:rsidR="00534F9F" w:rsidRPr="00757CAB">
        <w:rPr>
          <w:rFonts w:asciiTheme="minorHAnsi" w:hAnsiTheme="minorHAnsi"/>
        </w:rPr>
        <w:t>Organisation</w:t>
      </w:r>
      <w:r w:rsidR="3CCEB272" w:rsidRPr="00757CAB">
        <w:rPr>
          <w:rFonts w:asciiTheme="minorHAnsi" w:hAnsiTheme="minorHAnsi"/>
        </w:rPr>
        <w:t xml:space="preserve"> </w:t>
      </w:r>
      <w:r w:rsidR="190B3300"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comply with any applicable labour hire licensing laws in Australia, including </w:t>
      </w:r>
      <w:r w:rsidR="3BDA5C8E" w:rsidRPr="00757CAB">
        <w:rPr>
          <w:rFonts w:asciiTheme="minorHAnsi" w:hAnsiTheme="minorHAnsi"/>
        </w:rPr>
        <w:t xml:space="preserve">under </w:t>
      </w:r>
      <w:r w:rsidRPr="00757CAB">
        <w:rPr>
          <w:rFonts w:asciiTheme="minorHAnsi" w:hAnsiTheme="minorHAnsi"/>
        </w:rPr>
        <w:t xml:space="preserve">relevant </w:t>
      </w:r>
      <w:r w:rsidR="003A03A8" w:rsidRPr="00757CAB">
        <w:rPr>
          <w:rFonts w:asciiTheme="minorHAnsi" w:hAnsiTheme="minorHAnsi"/>
        </w:rPr>
        <w:t>S</w:t>
      </w:r>
      <w:r w:rsidRPr="00757CAB">
        <w:rPr>
          <w:rFonts w:asciiTheme="minorHAnsi" w:hAnsiTheme="minorHAnsi"/>
        </w:rPr>
        <w:t xml:space="preserve">tate and </w:t>
      </w:r>
      <w:r w:rsidR="003A03A8" w:rsidRPr="00757CAB">
        <w:rPr>
          <w:rFonts w:asciiTheme="minorHAnsi" w:hAnsiTheme="minorHAnsi"/>
        </w:rPr>
        <w:t>T</w:t>
      </w:r>
      <w:r w:rsidRPr="00757CAB">
        <w:rPr>
          <w:rFonts w:asciiTheme="minorHAnsi" w:hAnsiTheme="minorHAnsi"/>
        </w:rPr>
        <w:t xml:space="preserve">erritory </w:t>
      </w:r>
      <w:r w:rsidR="377E52D8" w:rsidRPr="00757CAB">
        <w:rPr>
          <w:rFonts w:asciiTheme="minorHAnsi" w:hAnsiTheme="minorHAnsi"/>
        </w:rPr>
        <w:t>legislation</w:t>
      </w:r>
      <w:r w:rsidR="00534F9F" w:rsidRPr="00757CAB">
        <w:rPr>
          <w:rFonts w:asciiTheme="minorHAnsi" w:hAnsiTheme="minorHAnsi"/>
        </w:rPr>
        <w:t>.</w:t>
      </w:r>
      <w:r w:rsidR="00EB087F" w:rsidRPr="00757CAB">
        <w:rPr>
          <w:rFonts w:asciiTheme="minorHAnsi" w:hAnsiTheme="minorHAnsi"/>
        </w:rPr>
        <w:t xml:space="preserve"> </w:t>
      </w:r>
    </w:p>
    <w:p w14:paraId="50EE69D4" w14:textId="523049C2" w:rsidR="00EB087F" w:rsidRPr="00757CAB" w:rsidRDefault="190B3300" w:rsidP="00193E78">
      <w:pPr>
        <w:pStyle w:val="Body1"/>
        <w:tabs>
          <w:tab w:val="clear" w:pos="1135"/>
          <w:tab w:val="num" w:pos="851"/>
        </w:tabs>
        <w:spacing w:line="276" w:lineRule="auto"/>
        <w:rPr>
          <w:rFonts w:asciiTheme="minorHAnsi" w:hAnsiTheme="minorHAnsi"/>
        </w:rPr>
      </w:pPr>
      <w:r w:rsidRPr="00757CAB">
        <w:rPr>
          <w:rFonts w:asciiTheme="minorHAnsi" w:hAnsiTheme="minorHAnsi"/>
        </w:rPr>
        <w:t>You</w:t>
      </w:r>
      <w:r w:rsidR="5B6C2422" w:rsidRPr="00757CAB">
        <w:rPr>
          <w:rFonts w:asciiTheme="minorHAnsi" w:hAnsiTheme="minorHAnsi"/>
        </w:rPr>
        <w:t xml:space="preserve"> </w:t>
      </w:r>
      <w:r w:rsidR="00E211B0" w:rsidRPr="00E211B0">
        <w:rPr>
          <w:rFonts w:asciiTheme="minorHAnsi" w:hAnsiTheme="minorHAnsi"/>
          <w:b/>
          <w:bCs/>
        </w:rPr>
        <w:t>must</w:t>
      </w:r>
      <w:r w:rsidR="5B6C2422" w:rsidRPr="00757CAB">
        <w:rPr>
          <w:rFonts w:asciiTheme="minorHAnsi" w:hAnsiTheme="minorHAnsi"/>
        </w:rPr>
        <w:t>, i</w:t>
      </w:r>
      <w:r w:rsidR="273971E9" w:rsidRPr="00757CAB">
        <w:rPr>
          <w:rFonts w:asciiTheme="minorHAnsi" w:hAnsiTheme="minorHAnsi"/>
        </w:rPr>
        <w:t xml:space="preserve">n each Recruitment Application submitted to Us in accordance with </w:t>
      </w:r>
      <w:r w:rsidR="002C5981" w:rsidRPr="00757CAB">
        <w:rPr>
          <w:rFonts w:asciiTheme="minorHAnsi" w:hAnsiTheme="minorHAnsi"/>
        </w:rPr>
        <w:t>section</w:t>
      </w:r>
      <w:r w:rsidR="00507A3B" w:rsidRPr="00757CAB">
        <w:rPr>
          <w:rFonts w:asciiTheme="minorHAnsi" w:hAnsiTheme="minorHAnsi"/>
        </w:rPr>
        <w:t xml:space="preserve"> </w:t>
      </w:r>
      <w:hyperlink w:anchor="_Recruitment_Application_2" w:history="1">
        <w:r w:rsidR="00507A3B" w:rsidRPr="00757CAB">
          <w:rPr>
            <w:rStyle w:val="Hyperlink"/>
            <w:rFonts w:asciiTheme="minorHAnsi" w:hAnsiTheme="minorHAnsi"/>
          </w:rPr>
          <w:t>3.1</w:t>
        </w:r>
      </w:hyperlink>
      <w:r w:rsidR="00507A3B" w:rsidRPr="00757CAB">
        <w:rPr>
          <w:rFonts w:asciiTheme="minorHAnsi" w:hAnsiTheme="minorHAnsi"/>
        </w:rPr>
        <w:t xml:space="preserve"> a</w:t>
      </w:r>
      <w:r w:rsidR="2FC07C55" w:rsidRPr="00757CAB">
        <w:rPr>
          <w:rFonts w:asciiTheme="minorHAnsi" w:hAnsiTheme="minorHAnsi"/>
        </w:rPr>
        <w:t xml:space="preserve">nd under Deed clause </w:t>
      </w:r>
      <w:r w:rsidR="00534F9F" w:rsidRPr="00757CAB">
        <w:rPr>
          <w:rFonts w:asciiTheme="minorHAnsi" w:hAnsiTheme="minorHAnsi"/>
        </w:rPr>
        <w:t>9</w:t>
      </w:r>
      <w:r w:rsidR="273971E9" w:rsidRPr="00757CAB">
        <w:rPr>
          <w:rFonts w:asciiTheme="minorHAnsi" w:hAnsiTheme="minorHAnsi"/>
        </w:rPr>
        <w:t xml:space="preserve">: </w:t>
      </w:r>
    </w:p>
    <w:p w14:paraId="42CE9447" w14:textId="3AE79E59" w:rsidR="00EB087F" w:rsidRPr="00757CAB" w:rsidRDefault="00EB087F" w:rsidP="0072390D">
      <w:pPr>
        <w:pStyle w:val="Body2"/>
        <w:numPr>
          <w:ilvl w:val="3"/>
          <w:numId w:val="50"/>
        </w:numPr>
        <w:spacing w:line="276" w:lineRule="auto"/>
        <w:rPr>
          <w:rFonts w:asciiTheme="minorHAnsi" w:hAnsiTheme="minorHAnsi"/>
        </w:rPr>
      </w:pPr>
      <w:r w:rsidRPr="00757CAB">
        <w:rPr>
          <w:rFonts w:asciiTheme="minorHAnsi" w:hAnsiTheme="minorHAnsi"/>
        </w:rPr>
        <w:t xml:space="preserve">identify any </w:t>
      </w:r>
      <w:r w:rsidR="00534F9F" w:rsidRPr="00757CAB">
        <w:rPr>
          <w:rFonts w:asciiTheme="minorHAnsi" w:hAnsiTheme="minorHAnsi"/>
        </w:rPr>
        <w:t>C</w:t>
      </w:r>
      <w:r w:rsidRPr="00757CAB">
        <w:rPr>
          <w:rFonts w:asciiTheme="minorHAnsi" w:hAnsiTheme="minorHAnsi"/>
        </w:rPr>
        <w:t xml:space="preserve">onflict in the provision of services as a Labour Hire </w:t>
      </w:r>
      <w:r w:rsidR="00534F9F" w:rsidRPr="00757CAB">
        <w:rPr>
          <w:rFonts w:asciiTheme="minorHAnsi" w:hAnsiTheme="minorHAnsi"/>
        </w:rPr>
        <w:t>Organisation</w:t>
      </w:r>
      <w:r w:rsidRPr="00757CAB">
        <w:rPr>
          <w:rFonts w:asciiTheme="minorHAnsi" w:hAnsiTheme="minorHAnsi"/>
        </w:rPr>
        <w:t>, including in relation to the nomination of a third party as a Host Organisation</w:t>
      </w:r>
      <w:r w:rsidR="005B44EF" w:rsidRPr="00757CAB">
        <w:rPr>
          <w:rFonts w:asciiTheme="minorHAnsi" w:hAnsiTheme="minorHAnsi"/>
        </w:rPr>
        <w:t xml:space="preserve"> and</w:t>
      </w:r>
      <w:r w:rsidR="00534F9F" w:rsidRPr="00757CAB">
        <w:rPr>
          <w:rFonts w:asciiTheme="minorHAnsi" w:hAnsiTheme="minorHAnsi"/>
        </w:rPr>
        <w:t xml:space="preserve"> </w:t>
      </w:r>
    </w:p>
    <w:p w14:paraId="7F7BD004" w14:textId="2609D3BD" w:rsidR="00EB087F" w:rsidRPr="00757CAB" w:rsidRDefault="00EB087F" w:rsidP="0072390D">
      <w:pPr>
        <w:pStyle w:val="Body2"/>
        <w:numPr>
          <w:ilvl w:val="3"/>
          <w:numId w:val="50"/>
        </w:numPr>
        <w:spacing w:line="276" w:lineRule="auto"/>
        <w:rPr>
          <w:rFonts w:asciiTheme="minorHAnsi" w:hAnsiTheme="minorHAnsi"/>
        </w:rPr>
      </w:pPr>
      <w:r w:rsidRPr="00757CAB">
        <w:rPr>
          <w:rFonts w:asciiTheme="minorHAnsi" w:hAnsiTheme="minorHAnsi"/>
        </w:rPr>
        <w:lastRenderedPageBreak/>
        <w:t xml:space="preserve">outline how </w:t>
      </w:r>
      <w:r w:rsidR="003C5272" w:rsidRPr="00757CAB">
        <w:rPr>
          <w:rFonts w:asciiTheme="minorHAnsi" w:hAnsiTheme="minorHAnsi"/>
        </w:rPr>
        <w:t>You</w:t>
      </w:r>
      <w:r w:rsidRPr="00757CAB">
        <w:rPr>
          <w:rFonts w:asciiTheme="minorHAnsi" w:hAnsiTheme="minorHAnsi"/>
        </w:rPr>
        <w:t xml:space="preserve"> will manage any </w:t>
      </w:r>
      <w:r w:rsidR="002D7B7D" w:rsidRPr="00757CAB">
        <w:rPr>
          <w:rFonts w:asciiTheme="minorHAnsi" w:hAnsiTheme="minorHAnsi"/>
        </w:rPr>
        <w:t>such</w:t>
      </w:r>
      <w:r w:rsidRPr="00757CAB">
        <w:rPr>
          <w:rFonts w:asciiTheme="minorHAnsi" w:hAnsiTheme="minorHAnsi"/>
        </w:rPr>
        <w:t xml:space="preserve"> </w:t>
      </w:r>
      <w:r w:rsidR="00534F9F" w:rsidRPr="00757CAB">
        <w:rPr>
          <w:rFonts w:asciiTheme="minorHAnsi" w:hAnsiTheme="minorHAnsi"/>
        </w:rPr>
        <w:t>C</w:t>
      </w:r>
      <w:r w:rsidRPr="00757CAB">
        <w:rPr>
          <w:rFonts w:asciiTheme="minorHAnsi" w:hAnsiTheme="minorHAnsi"/>
        </w:rPr>
        <w:t>onflict.</w:t>
      </w:r>
    </w:p>
    <w:p w14:paraId="4BE816D9" w14:textId="33944B5F" w:rsidR="00EB087F" w:rsidRPr="00757CAB" w:rsidRDefault="00EB087F" w:rsidP="00193E78">
      <w:pPr>
        <w:pStyle w:val="Heading5"/>
        <w:spacing w:line="276" w:lineRule="auto"/>
        <w:rPr>
          <w:rFonts w:asciiTheme="minorHAnsi" w:hAnsiTheme="minorHAnsi"/>
        </w:rPr>
      </w:pPr>
      <w:r w:rsidRPr="00757CAB">
        <w:rPr>
          <w:rFonts w:asciiTheme="minorHAnsi" w:hAnsiTheme="minorHAnsi"/>
        </w:rPr>
        <w:t>Insurance requirements</w:t>
      </w:r>
    </w:p>
    <w:p w14:paraId="21C1642B" w14:textId="41998A9D" w:rsidR="00EB087F" w:rsidRPr="00757CAB" w:rsidRDefault="00EB087F" w:rsidP="00193E78">
      <w:pPr>
        <w:pStyle w:val="Heading4"/>
        <w:spacing w:line="276" w:lineRule="auto"/>
        <w:rPr>
          <w:rFonts w:asciiTheme="minorHAnsi" w:hAnsiTheme="minorHAnsi"/>
        </w:rPr>
      </w:pPr>
      <w:r w:rsidRPr="00757CAB">
        <w:rPr>
          <w:rFonts w:asciiTheme="minorHAnsi" w:hAnsiTheme="minorHAnsi"/>
        </w:rPr>
        <w:t xml:space="preserve">Deed clause </w:t>
      </w:r>
      <w:r w:rsidR="00500113" w:rsidRPr="00757CAB">
        <w:rPr>
          <w:rFonts w:asciiTheme="minorHAnsi" w:hAnsiTheme="minorHAnsi"/>
        </w:rPr>
        <w:t>5</w:t>
      </w:r>
      <w:r w:rsidR="00F9430B" w:rsidRPr="00757CAB">
        <w:rPr>
          <w:rFonts w:asciiTheme="minorHAnsi" w:hAnsiTheme="minorHAnsi"/>
        </w:rPr>
        <w:t>3</w:t>
      </w:r>
    </w:p>
    <w:p w14:paraId="659AD96C" w14:textId="4757B027" w:rsidR="00EB087F" w:rsidRPr="00757CAB" w:rsidRDefault="190B3300" w:rsidP="00193E78">
      <w:pPr>
        <w:pStyle w:val="Body1"/>
        <w:tabs>
          <w:tab w:val="clear" w:pos="1135"/>
          <w:tab w:val="left" w:pos="851"/>
        </w:tabs>
        <w:spacing w:line="276" w:lineRule="auto"/>
        <w:ind w:left="993" w:hanging="993"/>
        <w:rPr>
          <w:rFonts w:asciiTheme="minorHAnsi" w:hAnsiTheme="minorHAnsi"/>
        </w:rPr>
      </w:pPr>
      <w:r w:rsidRPr="00757CAB">
        <w:rPr>
          <w:rFonts w:asciiTheme="minorHAnsi" w:hAnsiTheme="minorHAnsi"/>
        </w:rPr>
        <w:t>You</w:t>
      </w:r>
      <w:r w:rsidR="273971E9" w:rsidRPr="00757CAB">
        <w:rPr>
          <w:rFonts w:asciiTheme="minorHAnsi" w:hAnsiTheme="minorHAnsi"/>
        </w:rPr>
        <w:t xml:space="preserve"> </w:t>
      </w:r>
      <w:r w:rsidR="00E211B0" w:rsidRPr="00E211B0">
        <w:rPr>
          <w:rFonts w:asciiTheme="minorHAnsi" w:hAnsiTheme="minorHAnsi"/>
          <w:b/>
          <w:bCs/>
        </w:rPr>
        <w:t>must</w:t>
      </w:r>
      <w:r w:rsidR="273971E9" w:rsidRPr="00757CAB">
        <w:rPr>
          <w:rFonts w:asciiTheme="minorHAnsi" w:hAnsiTheme="minorHAnsi"/>
        </w:rPr>
        <w:t xml:space="preserve"> hold </w:t>
      </w:r>
      <w:r w:rsidR="377E52D8" w:rsidRPr="00757CAB">
        <w:rPr>
          <w:rFonts w:asciiTheme="minorHAnsi" w:hAnsiTheme="minorHAnsi"/>
        </w:rPr>
        <w:t>insurances in</w:t>
      </w:r>
      <w:r w:rsidR="273971E9" w:rsidRPr="00757CAB">
        <w:rPr>
          <w:rFonts w:asciiTheme="minorHAnsi" w:hAnsiTheme="minorHAnsi"/>
        </w:rPr>
        <w:t xml:space="preserve"> accordance with </w:t>
      </w:r>
      <w:r w:rsidR="00500113" w:rsidRPr="00757CAB">
        <w:rPr>
          <w:rFonts w:asciiTheme="minorHAnsi" w:hAnsiTheme="minorHAnsi"/>
        </w:rPr>
        <w:t>clause 5</w:t>
      </w:r>
      <w:r w:rsidR="00F9430B" w:rsidRPr="00757CAB">
        <w:rPr>
          <w:rFonts w:asciiTheme="minorHAnsi" w:hAnsiTheme="minorHAnsi"/>
        </w:rPr>
        <w:t>3</w:t>
      </w:r>
      <w:r w:rsidR="00500113" w:rsidRPr="00757CAB">
        <w:rPr>
          <w:rFonts w:asciiTheme="minorHAnsi" w:hAnsiTheme="minorHAnsi"/>
        </w:rPr>
        <w:t xml:space="preserve"> of </w:t>
      </w:r>
      <w:r w:rsidR="273971E9" w:rsidRPr="00757CAB">
        <w:rPr>
          <w:rFonts w:asciiTheme="minorHAnsi" w:hAnsiTheme="minorHAnsi"/>
        </w:rPr>
        <w:t>the Deed.</w:t>
      </w:r>
    </w:p>
    <w:p w14:paraId="01A914F0" w14:textId="25EB5950" w:rsidR="00455AAE" w:rsidRPr="00757CAB" w:rsidRDefault="00455AAE" w:rsidP="00193E78">
      <w:pPr>
        <w:pStyle w:val="Heading5"/>
        <w:spacing w:line="276" w:lineRule="auto"/>
        <w:rPr>
          <w:rFonts w:asciiTheme="minorHAnsi" w:hAnsiTheme="minorHAnsi"/>
        </w:rPr>
      </w:pPr>
      <w:r w:rsidRPr="00757CAB">
        <w:rPr>
          <w:rFonts w:asciiTheme="minorHAnsi" w:hAnsiTheme="minorHAnsi"/>
        </w:rPr>
        <w:t xml:space="preserve">Cultural </w:t>
      </w:r>
      <w:r w:rsidR="007F0047" w:rsidRPr="00757CAB">
        <w:rPr>
          <w:rFonts w:asciiTheme="minorHAnsi" w:hAnsiTheme="minorHAnsi"/>
        </w:rPr>
        <w:t>competen</w:t>
      </w:r>
      <w:r w:rsidR="007F0047">
        <w:rPr>
          <w:rFonts w:asciiTheme="minorHAnsi" w:hAnsiTheme="minorHAnsi"/>
        </w:rPr>
        <w:t>cy</w:t>
      </w:r>
      <w:r w:rsidR="00994D0C" w:rsidRPr="00757CAB">
        <w:rPr>
          <w:rFonts w:asciiTheme="minorHAnsi" w:hAnsiTheme="minorHAnsi"/>
        </w:rPr>
        <w:t xml:space="preserve"> (applicable from 1 </w:t>
      </w:r>
      <w:r w:rsidR="00064825" w:rsidRPr="00757CAB">
        <w:rPr>
          <w:rFonts w:asciiTheme="minorHAnsi" w:hAnsiTheme="minorHAnsi"/>
        </w:rPr>
        <w:t xml:space="preserve">March </w:t>
      </w:r>
      <w:r w:rsidR="00994D0C" w:rsidRPr="00757CAB">
        <w:rPr>
          <w:rFonts w:asciiTheme="minorHAnsi" w:hAnsiTheme="minorHAnsi"/>
        </w:rPr>
        <w:t>2024)</w:t>
      </w:r>
    </w:p>
    <w:p w14:paraId="4E94E55F" w14:textId="0A0DA874" w:rsidR="00455AAE" w:rsidRPr="00757CAB" w:rsidRDefault="00455AAE"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If You are a </w:t>
      </w:r>
      <w:r w:rsidR="00E730FB" w:rsidRPr="00757CAB">
        <w:rPr>
          <w:rFonts w:asciiTheme="minorHAnsi" w:hAnsiTheme="minorHAnsi"/>
        </w:rPr>
        <w:t xml:space="preserve">new </w:t>
      </w:r>
      <w:r w:rsidRPr="00757CAB">
        <w:rPr>
          <w:rFonts w:asciiTheme="minorHAnsi" w:hAnsiTheme="minorHAnsi"/>
        </w:rPr>
        <w:t xml:space="preserve">Approved Employer, </w:t>
      </w:r>
      <w:r w:rsidR="00E312D3" w:rsidRPr="00757CAB">
        <w:rPr>
          <w:rFonts w:asciiTheme="minorHAnsi" w:hAnsiTheme="minorHAnsi"/>
        </w:rPr>
        <w:t xml:space="preserve">prior to recruiting any Worker </w:t>
      </w:r>
      <w:r w:rsidRPr="00757CAB">
        <w:rPr>
          <w:rFonts w:asciiTheme="minorHAnsi" w:hAnsiTheme="minorHAnsi"/>
        </w:rPr>
        <w:t>You</w:t>
      </w:r>
      <w:r w:rsidR="00E312D3" w:rsidRPr="00757CAB">
        <w:rPr>
          <w:rFonts w:asciiTheme="minorHAnsi" w:hAnsiTheme="minorHAnsi"/>
        </w:rPr>
        <w:t>,</w:t>
      </w:r>
      <w:r w:rsidRPr="00757CAB">
        <w:rPr>
          <w:rFonts w:asciiTheme="minorHAnsi" w:hAnsiTheme="minorHAnsi"/>
        </w:rPr>
        <w:t xml:space="preserve"> including Your key Personnel and Managers</w:t>
      </w:r>
      <w:r w:rsidR="008C46F6" w:rsidRPr="00757CAB">
        <w:rPr>
          <w:rFonts w:asciiTheme="minorHAnsi" w:hAnsiTheme="minorHAnsi"/>
        </w:rPr>
        <w:t xml:space="preserve"> and Welfare and Wellbeing Support Person(s)</w:t>
      </w:r>
      <w:r w:rsidRPr="00757CAB">
        <w:rPr>
          <w:rFonts w:asciiTheme="minorHAnsi" w:hAnsiTheme="minorHAnsi"/>
        </w:rPr>
        <w:t xml:space="preserve"> </w:t>
      </w:r>
      <w:r w:rsidR="00E312D3" w:rsidRPr="00757CAB">
        <w:rPr>
          <w:rFonts w:asciiTheme="minorHAnsi" w:hAnsiTheme="minorHAnsi"/>
        </w:rPr>
        <w:t>involved in the Scheme,</w:t>
      </w:r>
      <w:r w:rsidRPr="00757CAB">
        <w:rPr>
          <w:rFonts w:asciiTheme="minorHAnsi" w:hAnsiTheme="minorHAnsi"/>
        </w:rPr>
        <w:t xml:space="preserve"> </w:t>
      </w:r>
      <w:r w:rsidR="00E211B0" w:rsidRPr="00E211B0">
        <w:rPr>
          <w:rFonts w:asciiTheme="minorHAnsi" w:hAnsiTheme="minorHAnsi"/>
          <w:b/>
          <w:bCs/>
        </w:rPr>
        <w:t>must</w:t>
      </w:r>
      <w:r w:rsidR="00E730FB" w:rsidRPr="00757CAB">
        <w:rPr>
          <w:rFonts w:asciiTheme="minorHAnsi" w:hAnsiTheme="minorHAnsi"/>
        </w:rPr>
        <w:t xml:space="preserve"> </w:t>
      </w:r>
      <w:r w:rsidR="0072295A" w:rsidRPr="00080CDC">
        <w:rPr>
          <w:rFonts w:asciiTheme="minorHAnsi" w:hAnsiTheme="minorHAnsi"/>
        </w:rPr>
        <w:t xml:space="preserve">demonstrate </w:t>
      </w:r>
      <w:r w:rsidRPr="00080CDC">
        <w:rPr>
          <w:rFonts w:asciiTheme="minorHAnsi" w:hAnsiTheme="minorHAnsi"/>
        </w:rPr>
        <w:t xml:space="preserve">cultural </w:t>
      </w:r>
      <w:r w:rsidR="00F55A74" w:rsidRPr="00080CDC">
        <w:rPr>
          <w:rFonts w:asciiTheme="minorHAnsi" w:hAnsiTheme="minorHAnsi"/>
        </w:rPr>
        <w:t>competency</w:t>
      </w:r>
      <w:r w:rsidRPr="00080CDC">
        <w:rPr>
          <w:rFonts w:asciiTheme="minorHAnsi" w:hAnsiTheme="minorHAnsi"/>
        </w:rPr>
        <w:t xml:space="preserve"> related to the </w:t>
      </w:r>
      <w:r w:rsidR="00E312D3" w:rsidRPr="00080CDC">
        <w:rPr>
          <w:rFonts w:asciiTheme="minorHAnsi" w:hAnsiTheme="minorHAnsi"/>
        </w:rPr>
        <w:t>Participating C</w:t>
      </w:r>
      <w:r w:rsidRPr="00080CDC">
        <w:rPr>
          <w:rFonts w:asciiTheme="minorHAnsi" w:hAnsiTheme="minorHAnsi"/>
        </w:rPr>
        <w:t xml:space="preserve">ountry/ies that You are </w:t>
      </w:r>
      <w:r w:rsidR="00E312D3" w:rsidRPr="00080CDC">
        <w:rPr>
          <w:rFonts w:asciiTheme="minorHAnsi" w:hAnsiTheme="minorHAnsi"/>
        </w:rPr>
        <w:t xml:space="preserve">proposing to </w:t>
      </w:r>
      <w:r w:rsidRPr="00080CDC">
        <w:rPr>
          <w:rFonts w:asciiTheme="minorHAnsi" w:hAnsiTheme="minorHAnsi"/>
        </w:rPr>
        <w:t xml:space="preserve">recruit </w:t>
      </w:r>
      <w:r w:rsidR="00E312D3" w:rsidRPr="00757CAB">
        <w:rPr>
          <w:rFonts w:asciiTheme="minorHAnsi" w:hAnsiTheme="minorHAnsi"/>
        </w:rPr>
        <w:t xml:space="preserve">Workers </w:t>
      </w:r>
      <w:r w:rsidRPr="00757CAB">
        <w:rPr>
          <w:rFonts w:asciiTheme="minorHAnsi" w:hAnsiTheme="minorHAnsi"/>
        </w:rPr>
        <w:t>from.</w:t>
      </w:r>
    </w:p>
    <w:p w14:paraId="41305178" w14:textId="4049CD0B" w:rsidR="00455AAE" w:rsidRPr="00757CAB" w:rsidRDefault="00455AAE" w:rsidP="00193E78">
      <w:pPr>
        <w:pStyle w:val="Body1"/>
        <w:tabs>
          <w:tab w:val="clear" w:pos="1135"/>
          <w:tab w:val="num" w:pos="851"/>
        </w:tabs>
        <w:spacing w:line="276" w:lineRule="auto"/>
        <w:rPr>
          <w:rFonts w:asciiTheme="minorHAnsi" w:hAnsiTheme="minorHAnsi"/>
          <w:sz w:val="20"/>
        </w:rPr>
      </w:pPr>
      <w:r w:rsidRPr="00757CAB">
        <w:rPr>
          <w:rFonts w:asciiTheme="minorHAnsi" w:hAnsiTheme="minorHAnsi"/>
        </w:rPr>
        <w:t xml:space="preserve">If You are </w:t>
      </w:r>
      <w:r w:rsidR="002C01C6" w:rsidRPr="00757CAB">
        <w:rPr>
          <w:rFonts w:asciiTheme="minorHAnsi" w:hAnsiTheme="minorHAnsi"/>
        </w:rPr>
        <w:t xml:space="preserve">a Continuing </w:t>
      </w:r>
      <w:r w:rsidRPr="00757CAB">
        <w:rPr>
          <w:rFonts w:asciiTheme="minorHAnsi" w:hAnsiTheme="minorHAnsi"/>
        </w:rPr>
        <w:t xml:space="preserve">Approved </w:t>
      </w:r>
      <w:r w:rsidR="000A0CED" w:rsidRPr="00757CAB">
        <w:rPr>
          <w:rFonts w:asciiTheme="minorHAnsi" w:hAnsiTheme="minorHAnsi"/>
        </w:rPr>
        <w:t>Employer,</w:t>
      </w:r>
      <w:r w:rsidRPr="00757CAB">
        <w:rPr>
          <w:rFonts w:asciiTheme="minorHAnsi" w:hAnsiTheme="minorHAnsi"/>
        </w:rPr>
        <w:t xml:space="preserve"> You</w:t>
      </w:r>
      <w:r w:rsidR="00E730FB" w:rsidRPr="00757CAB">
        <w:rPr>
          <w:rFonts w:asciiTheme="minorHAnsi" w:hAnsiTheme="minorHAnsi"/>
        </w:rPr>
        <w:t xml:space="preserve">, including Your key Personnel and Managers and Welfare and Wellbeing Support Person(s) involved in the </w:t>
      </w:r>
      <w:r w:rsidR="00C25102" w:rsidRPr="00757CAB">
        <w:rPr>
          <w:rFonts w:asciiTheme="minorHAnsi" w:hAnsiTheme="minorHAnsi"/>
        </w:rPr>
        <w:t>Scheme</w:t>
      </w:r>
      <w:r w:rsidR="00E730FB" w:rsidRPr="002B409D">
        <w:rPr>
          <w:rFonts w:asciiTheme="minorHAnsi" w:hAnsiTheme="minorHAnsi"/>
        </w:rPr>
        <w:t xml:space="preserve">, </w:t>
      </w:r>
      <w:r w:rsidR="00E211B0" w:rsidRPr="00E211B0">
        <w:rPr>
          <w:rFonts w:asciiTheme="minorHAnsi" w:hAnsiTheme="minorHAnsi"/>
          <w:b/>
          <w:bCs/>
        </w:rPr>
        <w:t>must</w:t>
      </w:r>
      <w:r w:rsidR="00E312D3" w:rsidRPr="00757CAB">
        <w:rPr>
          <w:rFonts w:asciiTheme="minorHAnsi" w:hAnsiTheme="minorHAnsi"/>
        </w:rPr>
        <w:t>, if We direct You,</w:t>
      </w:r>
      <w:r w:rsidRPr="00757CAB">
        <w:rPr>
          <w:rFonts w:asciiTheme="minorHAnsi" w:hAnsiTheme="minorHAnsi"/>
        </w:rPr>
        <w:t xml:space="preserve"> demonstrate </w:t>
      </w:r>
      <w:r w:rsidR="00E312D3" w:rsidRPr="00757CAB">
        <w:rPr>
          <w:rFonts w:asciiTheme="minorHAnsi" w:hAnsiTheme="minorHAnsi"/>
        </w:rPr>
        <w:t xml:space="preserve">to </w:t>
      </w:r>
      <w:r w:rsidR="00F122F1" w:rsidRPr="00757CAB">
        <w:rPr>
          <w:rFonts w:asciiTheme="minorHAnsi" w:hAnsiTheme="minorHAnsi"/>
        </w:rPr>
        <w:t>U</w:t>
      </w:r>
      <w:r w:rsidR="00E312D3" w:rsidRPr="00757CAB">
        <w:rPr>
          <w:rFonts w:asciiTheme="minorHAnsi" w:hAnsiTheme="minorHAnsi"/>
        </w:rPr>
        <w:t xml:space="preserve">s </w:t>
      </w:r>
      <w:r w:rsidRPr="00757CAB">
        <w:rPr>
          <w:rFonts w:asciiTheme="minorHAnsi" w:hAnsiTheme="minorHAnsi"/>
        </w:rPr>
        <w:t xml:space="preserve">knowledge </w:t>
      </w:r>
      <w:r w:rsidR="00E312D3" w:rsidRPr="00757CAB">
        <w:rPr>
          <w:rFonts w:asciiTheme="minorHAnsi" w:hAnsiTheme="minorHAnsi"/>
        </w:rPr>
        <w:t xml:space="preserve">of, </w:t>
      </w:r>
      <w:r w:rsidRPr="00757CAB">
        <w:rPr>
          <w:rFonts w:asciiTheme="minorHAnsi" w:hAnsiTheme="minorHAnsi"/>
        </w:rPr>
        <w:t xml:space="preserve">or undertake training </w:t>
      </w:r>
      <w:r w:rsidR="00E312D3" w:rsidRPr="00757CAB">
        <w:rPr>
          <w:rFonts w:asciiTheme="minorHAnsi" w:hAnsiTheme="minorHAnsi"/>
        </w:rPr>
        <w:t xml:space="preserve">on, </w:t>
      </w:r>
      <w:r w:rsidRPr="00757CAB">
        <w:rPr>
          <w:rFonts w:asciiTheme="minorHAnsi" w:hAnsiTheme="minorHAnsi"/>
        </w:rPr>
        <w:t xml:space="preserve">the culture and protocols of the </w:t>
      </w:r>
      <w:r w:rsidR="00E312D3" w:rsidRPr="00757CAB">
        <w:rPr>
          <w:rFonts w:asciiTheme="minorHAnsi" w:hAnsiTheme="minorHAnsi"/>
        </w:rPr>
        <w:t>Participating C</w:t>
      </w:r>
      <w:r w:rsidRPr="00757CAB">
        <w:rPr>
          <w:rFonts w:asciiTheme="minorHAnsi" w:hAnsiTheme="minorHAnsi"/>
        </w:rPr>
        <w:t xml:space="preserve">ountry/ies from which You are seeking to recruit </w:t>
      </w:r>
      <w:r w:rsidR="00E312D3" w:rsidRPr="00757CAB">
        <w:rPr>
          <w:rFonts w:asciiTheme="minorHAnsi" w:hAnsiTheme="minorHAnsi"/>
        </w:rPr>
        <w:t>Workers</w:t>
      </w:r>
      <w:r w:rsidRPr="00757CAB">
        <w:rPr>
          <w:rFonts w:asciiTheme="minorHAnsi" w:hAnsiTheme="minorHAnsi"/>
        </w:rPr>
        <w:t xml:space="preserve">. </w:t>
      </w:r>
    </w:p>
    <w:p w14:paraId="75B2335F" w14:textId="6A4BE713" w:rsidR="00455AAE" w:rsidRPr="00757CAB" w:rsidRDefault="00455AAE" w:rsidP="00193E78">
      <w:pPr>
        <w:pStyle w:val="Body1"/>
        <w:tabs>
          <w:tab w:val="clear" w:pos="1135"/>
          <w:tab w:val="num" w:pos="851"/>
        </w:tabs>
        <w:spacing w:line="276" w:lineRule="auto"/>
        <w:rPr>
          <w:rFonts w:asciiTheme="minorHAnsi" w:hAnsiTheme="minorHAnsi"/>
          <w:sz w:val="20"/>
        </w:rPr>
      </w:pPr>
      <w:r w:rsidRPr="00757CAB">
        <w:rPr>
          <w:rFonts w:asciiTheme="minorHAnsi" w:hAnsiTheme="minorHAnsi"/>
        </w:rPr>
        <w:t xml:space="preserve">You </w:t>
      </w:r>
      <w:r w:rsidR="00E211B0" w:rsidRPr="00E211B0">
        <w:rPr>
          <w:rFonts w:asciiTheme="minorHAnsi" w:hAnsiTheme="minorHAnsi"/>
          <w:b/>
          <w:bCs/>
        </w:rPr>
        <w:t>must</w:t>
      </w:r>
      <w:r w:rsidR="00FA28EE" w:rsidRPr="00757CAB">
        <w:rPr>
          <w:rFonts w:asciiTheme="minorHAnsi" w:hAnsiTheme="minorHAnsi"/>
        </w:rPr>
        <w:t>, in each Recruitment Application submitted to Us under clause 9</w:t>
      </w:r>
      <w:r w:rsidR="00D8173F" w:rsidRPr="00757CAB">
        <w:rPr>
          <w:rFonts w:asciiTheme="minorHAnsi" w:hAnsiTheme="minorHAnsi"/>
        </w:rPr>
        <w:t>.2</w:t>
      </w:r>
      <w:r w:rsidR="00FA28EE" w:rsidRPr="00757CAB">
        <w:rPr>
          <w:rFonts w:asciiTheme="minorHAnsi" w:hAnsiTheme="minorHAnsi"/>
        </w:rPr>
        <w:t xml:space="preserve"> of the Deed,</w:t>
      </w:r>
      <w:r w:rsidRPr="00757CAB">
        <w:rPr>
          <w:rFonts w:asciiTheme="minorHAnsi" w:hAnsiTheme="minorHAnsi"/>
        </w:rPr>
        <w:t xml:space="preserve"> demonstrate Your </w:t>
      </w:r>
      <w:r w:rsidR="00FA28EE" w:rsidRPr="00757CAB">
        <w:rPr>
          <w:rFonts w:asciiTheme="minorHAnsi" w:hAnsiTheme="minorHAnsi"/>
        </w:rPr>
        <w:t xml:space="preserve">cultural </w:t>
      </w:r>
      <w:r w:rsidR="00F9430B" w:rsidRPr="00757CAB">
        <w:rPr>
          <w:rFonts w:asciiTheme="minorHAnsi" w:hAnsiTheme="minorHAnsi"/>
        </w:rPr>
        <w:t>competency</w:t>
      </w:r>
      <w:r w:rsidR="00FA28EE" w:rsidRPr="00757CAB">
        <w:rPr>
          <w:rFonts w:asciiTheme="minorHAnsi" w:hAnsiTheme="minorHAnsi"/>
        </w:rPr>
        <w:t xml:space="preserve"> of the relevant Participating Country</w:t>
      </w:r>
      <w:r w:rsidR="00960459" w:rsidRPr="00757CAB">
        <w:rPr>
          <w:rFonts w:asciiTheme="minorHAnsi" w:hAnsiTheme="minorHAnsi"/>
        </w:rPr>
        <w:t>.</w:t>
      </w:r>
      <w:r w:rsidR="00AA0278" w:rsidRPr="00757CAB">
        <w:rPr>
          <w:rFonts w:asciiTheme="minorHAnsi" w:hAnsiTheme="minorHAnsi"/>
        </w:rPr>
        <w:t xml:space="preserve"> </w:t>
      </w:r>
    </w:p>
    <w:p w14:paraId="727A507B" w14:textId="3FE6F571" w:rsidR="00EB087F" w:rsidRPr="00757CAB" w:rsidRDefault="00EB087F" w:rsidP="00193E78">
      <w:pPr>
        <w:pStyle w:val="Heading2"/>
        <w:spacing w:line="276" w:lineRule="auto"/>
        <w:rPr>
          <w:rFonts w:asciiTheme="minorHAnsi" w:hAnsiTheme="minorHAnsi"/>
        </w:rPr>
      </w:pPr>
      <w:bookmarkStart w:id="49" w:name="_Toc130971956"/>
      <w:bookmarkStart w:id="50" w:name="_Toc135030686"/>
      <w:bookmarkStart w:id="51" w:name="_Toc224633009"/>
      <w:r w:rsidRPr="00757CAB">
        <w:rPr>
          <w:rFonts w:asciiTheme="minorHAnsi" w:hAnsiTheme="minorHAnsi"/>
        </w:rPr>
        <w:t>Recruitment methods in Participating C</w:t>
      </w:r>
      <w:r w:rsidR="006238B0" w:rsidRPr="00757CAB">
        <w:rPr>
          <w:rFonts w:asciiTheme="minorHAnsi" w:hAnsiTheme="minorHAnsi"/>
        </w:rPr>
        <w:t>o</w:t>
      </w:r>
      <w:r w:rsidRPr="00757CAB">
        <w:rPr>
          <w:rFonts w:asciiTheme="minorHAnsi" w:hAnsiTheme="minorHAnsi"/>
        </w:rPr>
        <w:t>untries</w:t>
      </w:r>
      <w:bookmarkEnd w:id="49"/>
      <w:bookmarkEnd w:id="50"/>
      <w:bookmarkEnd w:id="51"/>
    </w:p>
    <w:p w14:paraId="0EB1EDE4" w14:textId="7CECBA10" w:rsidR="00403B08" w:rsidRPr="00757CAB" w:rsidRDefault="003C5272" w:rsidP="00193E78">
      <w:pPr>
        <w:pStyle w:val="Body1"/>
        <w:tabs>
          <w:tab w:val="clear" w:pos="1135"/>
          <w:tab w:val="num" w:pos="851"/>
        </w:tabs>
        <w:spacing w:line="276" w:lineRule="auto"/>
        <w:rPr>
          <w:rFonts w:asciiTheme="minorHAnsi" w:hAnsiTheme="minorHAnsi"/>
        </w:rPr>
      </w:pPr>
      <w:r w:rsidRPr="00757CAB">
        <w:rPr>
          <w:rFonts w:asciiTheme="minorHAnsi" w:hAnsiTheme="minorHAnsi"/>
        </w:rPr>
        <w:t>You</w:t>
      </w:r>
      <w:r w:rsidR="00906749" w:rsidRPr="00757CAB">
        <w:rPr>
          <w:rFonts w:asciiTheme="minorHAnsi" w:hAnsiTheme="minorHAnsi"/>
        </w:rPr>
        <w:t xml:space="preserve"> </w:t>
      </w:r>
      <w:r w:rsidR="00E211B0" w:rsidRPr="00E211B0">
        <w:rPr>
          <w:rFonts w:asciiTheme="minorHAnsi" w:hAnsiTheme="minorHAnsi"/>
          <w:b/>
          <w:bCs/>
        </w:rPr>
        <w:t>must</w:t>
      </w:r>
      <w:r w:rsidR="00906749" w:rsidRPr="00757CAB">
        <w:rPr>
          <w:rFonts w:asciiTheme="minorHAnsi" w:hAnsiTheme="minorHAnsi"/>
        </w:rPr>
        <w:t xml:space="preserve"> use the recruitment method specified by the Participating Country to recruit Workers</w:t>
      </w:r>
      <w:r w:rsidR="00235213" w:rsidRPr="00757CAB">
        <w:rPr>
          <w:rFonts w:asciiTheme="minorHAnsi" w:hAnsiTheme="minorHAnsi"/>
        </w:rPr>
        <w:t>.</w:t>
      </w:r>
    </w:p>
    <w:p w14:paraId="39F46E7E" w14:textId="3D8F7FCF" w:rsidR="00D619EF" w:rsidRPr="00757CAB" w:rsidRDefault="001B3882" w:rsidP="00193E78">
      <w:pPr>
        <w:pStyle w:val="Body1"/>
        <w:tabs>
          <w:tab w:val="left" w:pos="851"/>
        </w:tabs>
        <w:spacing w:line="276" w:lineRule="auto"/>
        <w:rPr>
          <w:rFonts w:asciiTheme="minorHAnsi" w:hAnsiTheme="minorHAnsi"/>
        </w:rPr>
      </w:pPr>
      <w:r w:rsidRPr="00757CAB">
        <w:rPr>
          <w:rFonts w:asciiTheme="minorHAnsi" w:hAnsiTheme="minorHAnsi"/>
        </w:rPr>
        <w:t>There are 3 recruitment</w:t>
      </w:r>
      <w:r w:rsidR="005A76A3" w:rsidRPr="00757CAB">
        <w:rPr>
          <w:rFonts w:asciiTheme="minorHAnsi" w:hAnsiTheme="minorHAnsi"/>
        </w:rPr>
        <w:t xml:space="preserve"> </w:t>
      </w:r>
      <w:r w:rsidRPr="00757CAB">
        <w:rPr>
          <w:rFonts w:asciiTheme="minorHAnsi" w:hAnsiTheme="minorHAnsi"/>
        </w:rPr>
        <w:t xml:space="preserve">methods </w:t>
      </w:r>
      <w:r w:rsidR="00403B08" w:rsidRPr="00757CAB">
        <w:rPr>
          <w:rFonts w:asciiTheme="minorHAnsi" w:hAnsiTheme="minorHAnsi"/>
        </w:rPr>
        <w:t xml:space="preserve">currently </w:t>
      </w:r>
      <w:r w:rsidR="005A76A3" w:rsidRPr="00757CAB">
        <w:rPr>
          <w:rFonts w:asciiTheme="minorHAnsi" w:hAnsiTheme="minorHAnsi"/>
        </w:rPr>
        <w:t xml:space="preserve">available </w:t>
      </w:r>
      <w:r w:rsidRPr="00757CAB">
        <w:rPr>
          <w:rFonts w:asciiTheme="minorHAnsi" w:hAnsiTheme="minorHAnsi"/>
        </w:rPr>
        <w:t xml:space="preserve">under the </w:t>
      </w:r>
      <w:r w:rsidR="00500113" w:rsidRPr="00757CAB">
        <w:rPr>
          <w:rFonts w:asciiTheme="minorHAnsi" w:hAnsiTheme="minorHAnsi"/>
        </w:rPr>
        <w:t>Scheme</w:t>
      </w:r>
      <w:r w:rsidRPr="00757CAB">
        <w:rPr>
          <w:rFonts w:asciiTheme="minorHAnsi" w:hAnsiTheme="minorHAnsi"/>
        </w:rPr>
        <w:t xml:space="preserve">: </w:t>
      </w:r>
    </w:p>
    <w:p w14:paraId="52722149" w14:textId="051EA0B7" w:rsidR="00D619EF" w:rsidRPr="00757CAB" w:rsidRDefault="001B3882" w:rsidP="009208B6">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work-ready pool</w:t>
      </w:r>
    </w:p>
    <w:p w14:paraId="1A600751" w14:textId="03084368" w:rsidR="00D619EF" w:rsidRPr="00757CAB" w:rsidRDefault="001B3882" w:rsidP="009208B6">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direct recruitment and </w:t>
      </w:r>
    </w:p>
    <w:p w14:paraId="655F0691" w14:textId="51DB2D8F" w:rsidR="00C07EFE" w:rsidRPr="00757CAB" w:rsidRDefault="00CE5A60" w:rsidP="009208B6">
      <w:pPr>
        <w:pStyle w:val="Body2"/>
        <w:tabs>
          <w:tab w:val="clear" w:pos="1560"/>
          <w:tab w:val="num" w:pos="1843"/>
        </w:tabs>
        <w:spacing w:line="276" w:lineRule="auto"/>
        <w:ind w:left="1418"/>
        <w:rPr>
          <w:rFonts w:asciiTheme="minorHAnsi" w:hAnsiTheme="minorHAnsi"/>
        </w:rPr>
      </w:pPr>
      <w:r>
        <w:rPr>
          <w:rFonts w:asciiTheme="minorHAnsi" w:hAnsiTheme="minorHAnsi"/>
        </w:rPr>
        <w:t>l</w:t>
      </w:r>
      <w:r w:rsidR="00E730FB" w:rsidRPr="00757CAB">
        <w:rPr>
          <w:rFonts w:asciiTheme="minorHAnsi" w:hAnsiTheme="minorHAnsi"/>
        </w:rPr>
        <w:t xml:space="preserve">icensed </w:t>
      </w:r>
      <w:r w:rsidR="001B3882" w:rsidRPr="00757CAB">
        <w:rPr>
          <w:rFonts w:asciiTheme="minorHAnsi" w:hAnsiTheme="minorHAnsi"/>
        </w:rPr>
        <w:t xml:space="preserve">agent recruitment. </w:t>
      </w:r>
    </w:p>
    <w:p w14:paraId="00FF408B" w14:textId="6F0EA5B9" w:rsidR="00B306BD" w:rsidRPr="00757CAB" w:rsidRDefault="00235213" w:rsidP="00193E78">
      <w:pPr>
        <w:pStyle w:val="NormalIndent"/>
        <w:spacing w:line="276" w:lineRule="auto"/>
        <w:rPr>
          <w:rFonts w:asciiTheme="minorHAnsi" w:hAnsiTheme="minorHAnsi"/>
        </w:rPr>
      </w:pPr>
      <w:r w:rsidRPr="00757CAB">
        <w:rPr>
          <w:rFonts w:asciiTheme="minorHAnsi" w:hAnsiTheme="minorHAnsi"/>
        </w:rPr>
        <w:t xml:space="preserve">For further information on </w:t>
      </w:r>
      <w:r w:rsidR="007D6271" w:rsidRPr="00757CAB">
        <w:rPr>
          <w:rFonts w:asciiTheme="minorHAnsi" w:hAnsiTheme="minorHAnsi"/>
        </w:rPr>
        <w:t>r</w:t>
      </w:r>
      <w:r w:rsidRPr="00757CAB">
        <w:rPr>
          <w:rFonts w:asciiTheme="minorHAnsi" w:hAnsiTheme="minorHAnsi"/>
        </w:rPr>
        <w:t xml:space="preserve">ecruitment methods </w:t>
      </w:r>
      <w:r w:rsidR="222C4C85" w:rsidRPr="00757CAB">
        <w:rPr>
          <w:rFonts w:asciiTheme="minorHAnsi" w:hAnsiTheme="minorHAnsi"/>
        </w:rPr>
        <w:t xml:space="preserve">allowed </w:t>
      </w:r>
      <w:r w:rsidR="687A337E" w:rsidRPr="00757CAB">
        <w:rPr>
          <w:rFonts w:asciiTheme="minorHAnsi" w:hAnsiTheme="minorHAnsi"/>
        </w:rPr>
        <w:t xml:space="preserve">in </w:t>
      </w:r>
      <w:r w:rsidR="382442CB" w:rsidRPr="00757CAB">
        <w:rPr>
          <w:rFonts w:asciiTheme="minorHAnsi" w:hAnsiTheme="minorHAnsi"/>
        </w:rPr>
        <w:t>each</w:t>
      </w:r>
      <w:r w:rsidR="007D6271" w:rsidRPr="00757CAB">
        <w:rPr>
          <w:rFonts w:asciiTheme="minorHAnsi" w:hAnsiTheme="minorHAnsi"/>
        </w:rPr>
        <w:t xml:space="preserve"> Participating </w:t>
      </w:r>
      <w:r w:rsidR="687A337E" w:rsidRPr="00757CAB">
        <w:rPr>
          <w:rFonts w:asciiTheme="minorHAnsi" w:hAnsiTheme="minorHAnsi"/>
        </w:rPr>
        <w:t>Countr</w:t>
      </w:r>
      <w:r w:rsidR="32F37306" w:rsidRPr="00757CAB">
        <w:rPr>
          <w:rFonts w:asciiTheme="minorHAnsi" w:hAnsiTheme="minorHAnsi"/>
        </w:rPr>
        <w:t>y</w:t>
      </w:r>
      <w:r w:rsidR="007D6271" w:rsidRPr="00757CAB">
        <w:rPr>
          <w:rFonts w:asciiTheme="minorHAnsi" w:hAnsiTheme="minorHAnsi"/>
        </w:rPr>
        <w:t xml:space="preserve"> </w:t>
      </w:r>
      <w:r w:rsidR="001B3882" w:rsidRPr="00757CAB">
        <w:rPr>
          <w:rFonts w:asciiTheme="minorHAnsi" w:hAnsiTheme="minorHAnsi"/>
        </w:rPr>
        <w:t>refer to</w:t>
      </w:r>
      <w:r w:rsidR="004B46F1" w:rsidRPr="00757CAB">
        <w:rPr>
          <w:rFonts w:asciiTheme="minorHAnsi" w:hAnsiTheme="minorHAnsi"/>
        </w:rPr>
        <w:t xml:space="preserve"> </w:t>
      </w:r>
      <w:hyperlink r:id="rId46" w:history="1">
        <w:r w:rsidR="004B46F1" w:rsidRPr="00757CAB">
          <w:rPr>
            <w:rStyle w:val="Hyperlink"/>
            <w:rFonts w:asciiTheme="minorHAnsi" w:hAnsiTheme="minorHAnsi"/>
          </w:rPr>
          <w:t>PALM website</w:t>
        </w:r>
      </w:hyperlink>
      <w:r w:rsidR="004B46F1" w:rsidRPr="00757CAB">
        <w:rPr>
          <w:rStyle w:val="FootnoteReference"/>
          <w:rFonts w:asciiTheme="minorHAnsi" w:hAnsiTheme="minorHAnsi"/>
        </w:rPr>
        <w:footnoteReference w:id="19"/>
      </w:r>
      <w:r w:rsidR="004B46F1" w:rsidRPr="00757CAB">
        <w:rPr>
          <w:rFonts w:asciiTheme="minorHAnsi" w:hAnsiTheme="minorHAnsi"/>
        </w:rPr>
        <w:t>.</w:t>
      </w:r>
    </w:p>
    <w:p w14:paraId="656559A6" w14:textId="20AAE2D0" w:rsidR="00570EB9" w:rsidRPr="00757CAB" w:rsidRDefault="001B3882"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For all recruitments,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00570EB9" w:rsidRPr="00757CAB">
        <w:rPr>
          <w:rFonts w:asciiTheme="minorHAnsi" w:hAnsiTheme="minorHAnsi"/>
        </w:rPr>
        <w:t>:</w:t>
      </w:r>
    </w:p>
    <w:p w14:paraId="6E384CE7" w14:textId="17E45179" w:rsidR="008A5354" w:rsidRPr="00757CAB" w:rsidRDefault="00500113" w:rsidP="009208B6">
      <w:pPr>
        <w:pStyle w:val="Body2"/>
        <w:tabs>
          <w:tab w:val="clear" w:pos="1560"/>
          <w:tab w:val="num" w:pos="1843"/>
          <w:tab w:val="num" w:pos="1985"/>
        </w:tabs>
        <w:spacing w:line="276" w:lineRule="auto"/>
        <w:ind w:left="1418"/>
        <w:rPr>
          <w:rFonts w:asciiTheme="minorHAnsi" w:hAnsiTheme="minorHAnsi"/>
        </w:rPr>
      </w:pPr>
      <w:r w:rsidRPr="00757CAB">
        <w:rPr>
          <w:rFonts w:asciiTheme="minorHAnsi" w:hAnsiTheme="minorHAnsi"/>
        </w:rPr>
        <w:t>ensure</w:t>
      </w:r>
      <w:r w:rsidR="001B3882" w:rsidRPr="00757CAB">
        <w:rPr>
          <w:rFonts w:asciiTheme="minorHAnsi" w:hAnsiTheme="minorHAnsi"/>
        </w:rPr>
        <w:t xml:space="preserve"> that candidates are registered with the LSU </w:t>
      </w:r>
      <w:r w:rsidR="003D1588" w:rsidRPr="00757CAB">
        <w:rPr>
          <w:rFonts w:asciiTheme="minorHAnsi" w:hAnsiTheme="minorHAnsi"/>
        </w:rPr>
        <w:t>and</w:t>
      </w:r>
      <w:r w:rsidR="001B3882" w:rsidRPr="00757CAB">
        <w:rPr>
          <w:rFonts w:asciiTheme="minorHAnsi" w:hAnsiTheme="minorHAnsi"/>
        </w:rPr>
        <w:t xml:space="preserve"> are included in the work-ready pool database</w:t>
      </w:r>
    </w:p>
    <w:p w14:paraId="521C6B17" w14:textId="0DF08D4A" w:rsidR="00DF03A2" w:rsidRPr="00757CAB" w:rsidRDefault="00500113" w:rsidP="009208B6">
      <w:pPr>
        <w:pStyle w:val="Body2"/>
        <w:tabs>
          <w:tab w:val="clear" w:pos="1560"/>
          <w:tab w:val="num" w:pos="1843"/>
          <w:tab w:val="num" w:pos="1985"/>
        </w:tabs>
        <w:spacing w:line="276" w:lineRule="auto"/>
        <w:ind w:left="1418"/>
        <w:rPr>
          <w:rFonts w:asciiTheme="minorHAnsi" w:hAnsiTheme="minorHAnsi"/>
        </w:rPr>
      </w:pPr>
      <w:r w:rsidRPr="00757CAB">
        <w:rPr>
          <w:rFonts w:asciiTheme="minorHAnsi" w:hAnsiTheme="minorHAnsi"/>
        </w:rPr>
        <w:t xml:space="preserve">alert </w:t>
      </w:r>
      <w:r w:rsidR="001B3882" w:rsidRPr="00757CAB">
        <w:rPr>
          <w:rFonts w:asciiTheme="minorHAnsi" w:hAnsiTheme="minorHAnsi"/>
        </w:rPr>
        <w:t xml:space="preserve">the LSU </w:t>
      </w:r>
      <w:r w:rsidRPr="00757CAB">
        <w:rPr>
          <w:rFonts w:asciiTheme="minorHAnsi" w:hAnsiTheme="minorHAnsi"/>
        </w:rPr>
        <w:t xml:space="preserve">immediately after </w:t>
      </w:r>
      <w:r w:rsidR="003C5272" w:rsidRPr="00757CAB">
        <w:rPr>
          <w:rFonts w:asciiTheme="minorHAnsi" w:hAnsiTheme="minorHAnsi"/>
        </w:rPr>
        <w:t>You</w:t>
      </w:r>
      <w:r w:rsidR="001B3882" w:rsidRPr="00757CAB">
        <w:rPr>
          <w:rFonts w:asciiTheme="minorHAnsi" w:hAnsiTheme="minorHAnsi"/>
        </w:rPr>
        <w:t xml:space="preserve"> provide a candidate with an Offer of Employment (OoE)</w:t>
      </w:r>
      <w:r w:rsidR="00D62D73" w:rsidRPr="00757CAB">
        <w:rPr>
          <w:rFonts w:asciiTheme="minorHAnsi" w:hAnsiTheme="minorHAnsi"/>
        </w:rPr>
        <w:t>.</w:t>
      </w:r>
      <w:r w:rsidRPr="00757CAB">
        <w:rPr>
          <w:rFonts w:asciiTheme="minorHAnsi" w:hAnsiTheme="minorHAnsi"/>
        </w:rPr>
        <w:t xml:space="preserve"> </w:t>
      </w:r>
      <w:r w:rsidR="00D62D73" w:rsidRPr="00757CAB">
        <w:rPr>
          <w:rFonts w:asciiTheme="minorHAnsi" w:hAnsiTheme="minorHAnsi"/>
        </w:rPr>
        <w:t xml:space="preserve">This enables the LSU </w:t>
      </w:r>
      <w:r w:rsidR="001B3882" w:rsidRPr="00757CAB">
        <w:rPr>
          <w:rFonts w:asciiTheme="minorHAnsi" w:hAnsiTheme="minorHAnsi"/>
        </w:rPr>
        <w:t xml:space="preserve">to be able to support </w:t>
      </w:r>
      <w:r w:rsidR="003C5272" w:rsidRPr="00757CAB">
        <w:rPr>
          <w:rFonts w:asciiTheme="minorHAnsi" w:hAnsiTheme="minorHAnsi"/>
        </w:rPr>
        <w:t>You</w:t>
      </w:r>
      <w:r w:rsidR="001B3882" w:rsidRPr="00757CAB">
        <w:rPr>
          <w:rFonts w:asciiTheme="minorHAnsi" w:hAnsiTheme="minorHAnsi"/>
        </w:rPr>
        <w:t xml:space="preserve">r recruitment and </w:t>
      </w:r>
    </w:p>
    <w:p w14:paraId="00B5E08A" w14:textId="7C6AC714" w:rsidR="001B3882" w:rsidRPr="00757CAB" w:rsidRDefault="001B3882" w:rsidP="009208B6">
      <w:pPr>
        <w:pStyle w:val="Body2"/>
        <w:tabs>
          <w:tab w:val="clear" w:pos="1560"/>
          <w:tab w:val="num" w:pos="1843"/>
          <w:tab w:val="num" w:pos="1985"/>
        </w:tabs>
        <w:spacing w:line="276" w:lineRule="auto"/>
        <w:ind w:left="1418"/>
        <w:rPr>
          <w:rStyle w:val="Hyperlink"/>
          <w:rFonts w:asciiTheme="minorHAnsi" w:hAnsiTheme="minorHAnsi"/>
          <w:color w:val="auto"/>
          <w:u w:val="none"/>
        </w:rPr>
      </w:pPr>
      <w:r w:rsidRPr="00757CAB">
        <w:rPr>
          <w:rFonts w:asciiTheme="minorHAnsi" w:hAnsiTheme="minorHAnsi"/>
        </w:rPr>
        <w:t xml:space="preserve">prepare selected Workers for deployment to Australia, including providing a </w:t>
      </w:r>
      <w:r w:rsidR="00E3334D" w:rsidRPr="00757CAB">
        <w:rPr>
          <w:rFonts w:asciiTheme="minorHAnsi" w:hAnsiTheme="minorHAnsi"/>
        </w:rPr>
        <w:t>P</w:t>
      </w:r>
      <w:r w:rsidRPr="00757CAB">
        <w:rPr>
          <w:rFonts w:asciiTheme="minorHAnsi" w:hAnsiTheme="minorHAnsi"/>
        </w:rPr>
        <w:t>re-</w:t>
      </w:r>
      <w:r w:rsidR="00E3334D" w:rsidRPr="00757CAB">
        <w:rPr>
          <w:rFonts w:asciiTheme="minorHAnsi" w:hAnsiTheme="minorHAnsi"/>
        </w:rPr>
        <w:t>D</w:t>
      </w:r>
      <w:r w:rsidRPr="00757CAB">
        <w:rPr>
          <w:rFonts w:asciiTheme="minorHAnsi" w:hAnsiTheme="minorHAnsi"/>
        </w:rPr>
        <w:t xml:space="preserve">eparture </w:t>
      </w:r>
      <w:r w:rsidR="00E3334D" w:rsidRPr="00757CAB">
        <w:rPr>
          <w:rFonts w:asciiTheme="minorHAnsi" w:hAnsiTheme="minorHAnsi"/>
        </w:rPr>
        <w:t>B</w:t>
      </w:r>
      <w:r w:rsidRPr="00757CAB">
        <w:rPr>
          <w:rFonts w:asciiTheme="minorHAnsi" w:hAnsiTheme="minorHAnsi"/>
        </w:rPr>
        <w:t xml:space="preserve">riefing (PDB) in accordance with </w:t>
      </w:r>
      <w:r w:rsidR="00507A3B" w:rsidRPr="00757CAB">
        <w:rPr>
          <w:rFonts w:asciiTheme="minorHAnsi" w:hAnsiTheme="minorHAnsi"/>
        </w:rPr>
        <w:t xml:space="preserve">section </w:t>
      </w:r>
      <w:hyperlink w:anchor="_Worker_Pre-Departure_Briefing_1" w:history="1">
        <w:r w:rsidR="00507A3B" w:rsidRPr="00757CAB">
          <w:rPr>
            <w:rStyle w:val="Hyperlink"/>
            <w:rFonts w:asciiTheme="minorHAnsi" w:hAnsiTheme="minorHAnsi"/>
          </w:rPr>
          <w:t>6.2</w:t>
        </w:r>
      </w:hyperlink>
      <w:r w:rsidR="00507A3B" w:rsidRPr="00757CAB">
        <w:rPr>
          <w:rFonts w:asciiTheme="minorHAnsi" w:hAnsiTheme="minorHAnsi"/>
        </w:rPr>
        <w:t>.</w:t>
      </w:r>
    </w:p>
    <w:p w14:paraId="544ABA3C" w14:textId="7EC688D6" w:rsidR="00F86A52" w:rsidRPr="00757CAB" w:rsidRDefault="00F86A52" w:rsidP="00193E78">
      <w:pPr>
        <w:pStyle w:val="Heading2"/>
        <w:spacing w:line="276" w:lineRule="auto"/>
        <w:rPr>
          <w:rFonts w:asciiTheme="minorHAnsi" w:hAnsiTheme="minorHAnsi"/>
        </w:rPr>
      </w:pPr>
      <w:bookmarkStart w:id="52" w:name="_Net_Financial_Benefit"/>
      <w:bookmarkStart w:id="53" w:name="_Pay_Parity"/>
      <w:bookmarkStart w:id="54" w:name="_Toc130971957"/>
      <w:bookmarkStart w:id="55" w:name="_Toc135030687"/>
      <w:bookmarkStart w:id="56" w:name="_Toc224633010"/>
      <w:bookmarkStart w:id="57" w:name="_Toc115872776"/>
      <w:bookmarkEnd w:id="52"/>
      <w:bookmarkEnd w:id="53"/>
      <w:r w:rsidRPr="00757CAB">
        <w:rPr>
          <w:rFonts w:asciiTheme="minorHAnsi" w:hAnsiTheme="minorHAnsi"/>
        </w:rPr>
        <w:lastRenderedPageBreak/>
        <w:t>Pay Parity</w:t>
      </w:r>
      <w:bookmarkEnd w:id="54"/>
      <w:bookmarkEnd w:id="55"/>
      <w:bookmarkEnd w:id="56"/>
    </w:p>
    <w:p w14:paraId="69296C3F" w14:textId="56CC07B9" w:rsidR="005E1207" w:rsidRPr="00757CAB" w:rsidRDefault="005E1207" w:rsidP="00193E78">
      <w:pPr>
        <w:pStyle w:val="Body1"/>
        <w:tabs>
          <w:tab w:val="clear" w:pos="1135"/>
        </w:tabs>
        <w:spacing w:line="276" w:lineRule="auto"/>
        <w:rPr>
          <w:rFonts w:asciiTheme="minorHAnsi" w:hAnsiTheme="minorHAnsi" w:cs="Arial"/>
          <w:sz w:val="20"/>
        </w:rPr>
      </w:pPr>
      <w:bookmarkStart w:id="58" w:name="_Ref137123658"/>
      <w:bookmarkStart w:id="59" w:name="_Ref132713414"/>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pay Workers</w:t>
      </w:r>
      <w:r w:rsidR="00BF686A" w:rsidRPr="00757CAB">
        <w:rPr>
          <w:rFonts w:asciiTheme="minorHAnsi" w:hAnsiTheme="minorHAnsi"/>
        </w:rPr>
        <w:t xml:space="preserve"> </w:t>
      </w:r>
      <w:r w:rsidRPr="00757CAB">
        <w:rPr>
          <w:rFonts w:asciiTheme="minorHAnsi" w:hAnsiTheme="minorHAnsi"/>
        </w:rPr>
        <w:t xml:space="preserve">the same full rate of pay attached to the relevant classification in the applicable Fair Work </w:t>
      </w:r>
      <w:r w:rsidR="00275E95" w:rsidRPr="002B409D">
        <w:rPr>
          <w:rFonts w:asciiTheme="minorHAnsi" w:hAnsiTheme="minorHAnsi"/>
        </w:rPr>
        <w:t>I</w:t>
      </w:r>
      <w:r w:rsidRPr="00757CAB">
        <w:rPr>
          <w:rFonts w:asciiTheme="minorHAnsi" w:hAnsiTheme="minorHAnsi"/>
        </w:rPr>
        <w:t>nstrument</w:t>
      </w:r>
      <w:r w:rsidR="00BF686A" w:rsidRPr="00757CAB">
        <w:rPr>
          <w:rFonts w:asciiTheme="minorHAnsi" w:hAnsiTheme="minorHAnsi"/>
        </w:rPr>
        <w:t xml:space="preserve"> if workers are performing the same type of work and engaged at the same site as other employees.</w:t>
      </w:r>
    </w:p>
    <w:p w14:paraId="7DDB0415" w14:textId="6C512CF4" w:rsidR="005E1207" w:rsidRPr="00757CAB" w:rsidRDefault="00BF686A" w:rsidP="00193E78">
      <w:pPr>
        <w:pStyle w:val="Body1"/>
        <w:tabs>
          <w:tab w:val="clear" w:pos="1135"/>
        </w:tabs>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also consider </w:t>
      </w:r>
      <w:r w:rsidR="007D5E2D" w:rsidRPr="00757CAB">
        <w:rPr>
          <w:rFonts w:asciiTheme="minorHAnsi" w:hAnsiTheme="minorHAnsi"/>
        </w:rPr>
        <w:t xml:space="preserve">any other requirements specific to your industry </w:t>
      </w:r>
      <w:r w:rsidR="00276C72" w:rsidRPr="00757CAB">
        <w:rPr>
          <w:rFonts w:asciiTheme="minorHAnsi" w:hAnsiTheme="minorHAnsi"/>
        </w:rPr>
        <w:t xml:space="preserve">as communicated by </w:t>
      </w:r>
      <w:r w:rsidR="006A7B2B" w:rsidRPr="00757CAB">
        <w:rPr>
          <w:rFonts w:asciiTheme="minorHAnsi" w:hAnsiTheme="minorHAnsi"/>
        </w:rPr>
        <w:t xml:space="preserve">Us </w:t>
      </w:r>
      <w:r w:rsidR="00276C72" w:rsidRPr="00757CAB">
        <w:rPr>
          <w:rFonts w:asciiTheme="minorHAnsi" w:hAnsiTheme="minorHAnsi"/>
        </w:rPr>
        <w:t>from time to time</w:t>
      </w:r>
      <w:r w:rsidR="00316DC2" w:rsidRPr="0090780E">
        <w:rPr>
          <w:rFonts w:asciiTheme="minorHAnsi" w:hAnsiTheme="minorHAnsi"/>
        </w:rPr>
        <w:t>.</w:t>
      </w:r>
    </w:p>
    <w:p w14:paraId="563883F3" w14:textId="35BC7E12" w:rsidR="005E1207" w:rsidRPr="00757CAB" w:rsidRDefault="005E1207" w:rsidP="00193E78">
      <w:pPr>
        <w:pStyle w:val="Body1"/>
        <w:tabs>
          <w:tab w:val="clear" w:pos="1135"/>
        </w:tabs>
        <w:spacing w:line="276" w:lineRule="auto"/>
        <w:rPr>
          <w:rFonts w:asciiTheme="minorHAnsi" w:hAnsiTheme="minorHAnsi"/>
        </w:rPr>
      </w:pPr>
      <w:r w:rsidRPr="00757CAB">
        <w:rPr>
          <w:rFonts w:asciiTheme="minorHAnsi" w:hAnsiTheme="minorHAnsi"/>
        </w:rPr>
        <w:t xml:space="preserve">The full rate of pay is defined in section 18 of the Fair Work Act and includes the base rate of pay, incentive-based payments, loadings, monetary allowances, overtime and penalty rates, and any other separately identifiable amounts. </w:t>
      </w:r>
    </w:p>
    <w:p w14:paraId="512AF7E3" w14:textId="3561657C" w:rsidR="005E1207" w:rsidRPr="00757CAB" w:rsidRDefault="005E1207" w:rsidP="00193E78">
      <w:pPr>
        <w:pStyle w:val="Body1"/>
        <w:tabs>
          <w:tab w:val="clear" w:pos="1135"/>
        </w:tabs>
        <w:spacing w:line="276" w:lineRule="auto"/>
        <w:rPr>
          <w:rFonts w:asciiTheme="minorHAnsi" w:hAnsiTheme="minorHAnsi"/>
        </w:rPr>
      </w:pPr>
      <w:r w:rsidRPr="00757CAB">
        <w:rPr>
          <w:rFonts w:asciiTheme="minorHAnsi" w:hAnsiTheme="minorHAnsi"/>
        </w:rPr>
        <w:t xml:space="preserve">We will </w:t>
      </w:r>
      <w:r w:rsidR="007D5E2D" w:rsidRPr="00757CAB">
        <w:rPr>
          <w:rFonts w:asciiTheme="minorHAnsi" w:hAnsiTheme="minorHAnsi"/>
        </w:rPr>
        <w:t>consider</w:t>
      </w:r>
      <w:r w:rsidR="00F15F5A" w:rsidRPr="00757CAB">
        <w:rPr>
          <w:rFonts w:asciiTheme="minorHAnsi" w:hAnsiTheme="minorHAnsi"/>
        </w:rPr>
        <w:t xml:space="preserve"> </w:t>
      </w:r>
      <w:r w:rsidRPr="00757CAB">
        <w:rPr>
          <w:rFonts w:asciiTheme="minorHAnsi" w:hAnsiTheme="minorHAnsi"/>
        </w:rPr>
        <w:t xml:space="preserve">the full rate of pay in </w:t>
      </w:r>
      <w:r w:rsidR="00BF686A" w:rsidRPr="00757CAB">
        <w:rPr>
          <w:rFonts w:asciiTheme="minorHAnsi" w:hAnsiTheme="minorHAnsi"/>
        </w:rPr>
        <w:t>Y</w:t>
      </w:r>
      <w:r w:rsidRPr="00757CAB">
        <w:rPr>
          <w:rFonts w:asciiTheme="minorHAnsi" w:hAnsiTheme="minorHAnsi"/>
        </w:rPr>
        <w:t>our Recruitment Application. We will not consider conditions that seek to compensate or balance lower pay rates.</w:t>
      </w:r>
    </w:p>
    <w:p w14:paraId="7874ADE8" w14:textId="52E78810" w:rsidR="005E1207" w:rsidRPr="00757CAB" w:rsidRDefault="005E1207" w:rsidP="00193E78">
      <w:pPr>
        <w:pStyle w:val="Body1"/>
        <w:tabs>
          <w:tab w:val="clear" w:pos="1135"/>
        </w:tabs>
        <w:spacing w:line="276" w:lineRule="auto"/>
        <w:rPr>
          <w:rFonts w:asciiTheme="minorHAnsi" w:hAnsiTheme="minorHAnsi"/>
        </w:rPr>
      </w:pPr>
      <w:r w:rsidRPr="00757CAB">
        <w:rPr>
          <w:rFonts w:asciiTheme="minorHAnsi" w:hAnsiTheme="minorHAnsi"/>
        </w:rPr>
        <w:t xml:space="preserve">When You submit any Recruitment Application to Us, You </w:t>
      </w:r>
      <w:r w:rsidR="00E211B0" w:rsidRPr="00E211B0">
        <w:rPr>
          <w:rFonts w:asciiTheme="minorHAnsi" w:hAnsiTheme="minorHAnsi"/>
          <w:b/>
          <w:bCs/>
        </w:rPr>
        <w:t>must</w:t>
      </w:r>
      <w:r w:rsidRPr="00757CAB">
        <w:rPr>
          <w:rFonts w:asciiTheme="minorHAnsi" w:hAnsiTheme="minorHAnsi"/>
        </w:rPr>
        <w:t xml:space="preserve"> </w:t>
      </w:r>
      <w:r w:rsidR="007D5E2D" w:rsidRPr="00757CAB">
        <w:rPr>
          <w:rFonts w:asciiTheme="minorHAnsi" w:hAnsiTheme="minorHAnsi"/>
        </w:rPr>
        <w:t xml:space="preserve">declare You will comply with sections 2.3.1 and 2.3.2 and include information demonstrating this </w:t>
      </w:r>
      <w:r w:rsidRPr="00757CAB">
        <w:rPr>
          <w:rFonts w:asciiTheme="minorHAnsi" w:hAnsiTheme="minorHAnsi"/>
        </w:rPr>
        <w:t xml:space="preserve">(including as part of Your draft OoE). You are responsible for identifying the relevant rate of pay </w:t>
      </w:r>
      <w:r w:rsidR="00BF686A" w:rsidRPr="00757CAB">
        <w:rPr>
          <w:rFonts w:asciiTheme="minorHAnsi" w:hAnsiTheme="minorHAnsi"/>
        </w:rPr>
        <w:t xml:space="preserve">in a Fair Work </w:t>
      </w:r>
      <w:r w:rsidR="00DB772E">
        <w:rPr>
          <w:rFonts w:asciiTheme="minorHAnsi" w:hAnsiTheme="minorHAnsi"/>
        </w:rPr>
        <w:t>I</w:t>
      </w:r>
      <w:r w:rsidR="00BF686A" w:rsidRPr="00757CAB">
        <w:rPr>
          <w:rFonts w:asciiTheme="minorHAnsi" w:hAnsiTheme="minorHAnsi"/>
        </w:rPr>
        <w:t xml:space="preserve">nstrument </w:t>
      </w:r>
      <w:r w:rsidRPr="00757CAB">
        <w:rPr>
          <w:rFonts w:asciiTheme="minorHAnsi" w:hAnsiTheme="minorHAnsi"/>
        </w:rPr>
        <w:t xml:space="preserve">for any </w:t>
      </w:r>
      <w:r w:rsidR="00BF686A" w:rsidRPr="00757CAB">
        <w:rPr>
          <w:rFonts w:asciiTheme="minorHAnsi" w:hAnsiTheme="minorHAnsi"/>
        </w:rPr>
        <w:t xml:space="preserve">employee performing the same type of work </w:t>
      </w:r>
      <w:r w:rsidRPr="00757CAB">
        <w:rPr>
          <w:rFonts w:asciiTheme="minorHAnsi" w:hAnsiTheme="minorHAnsi"/>
        </w:rPr>
        <w:t xml:space="preserve">at the work site and </w:t>
      </w:r>
      <w:r w:rsidR="00BF686A" w:rsidRPr="00757CAB">
        <w:rPr>
          <w:rFonts w:asciiTheme="minorHAnsi" w:hAnsiTheme="minorHAnsi"/>
        </w:rPr>
        <w:t>ensuring</w:t>
      </w:r>
      <w:r w:rsidRPr="00757CAB">
        <w:rPr>
          <w:rFonts w:asciiTheme="minorHAnsi" w:hAnsiTheme="minorHAnsi"/>
        </w:rPr>
        <w:t xml:space="preserve"> </w:t>
      </w:r>
      <w:r w:rsidR="000E12FF" w:rsidRPr="00757CAB">
        <w:rPr>
          <w:rFonts w:asciiTheme="minorHAnsi" w:hAnsiTheme="minorHAnsi"/>
        </w:rPr>
        <w:t>the pay</w:t>
      </w:r>
      <w:r w:rsidRPr="00757CAB">
        <w:rPr>
          <w:rFonts w:asciiTheme="minorHAnsi" w:hAnsiTheme="minorHAnsi"/>
        </w:rPr>
        <w:t xml:space="preserve"> rate </w:t>
      </w:r>
      <w:r w:rsidR="00BF686A" w:rsidRPr="00757CAB">
        <w:rPr>
          <w:rFonts w:asciiTheme="minorHAnsi" w:hAnsiTheme="minorHAnsi"/>
        </w:rPr>
        <w:t>You provide to a Worker</w:t>
      </w:r>
      <w:r w:rsidRPr="00757CAB">
        <w:rPr>
          <w:rFonts w:asciiTheme="minorHAnsi" w:hAnsiTheme="minorHAnsi"/>
        </w:rPr>
        <w:t xml:space="preserve"> aligns. This evidence is determined by Your entity type</w:t>
      </w:r>
      <w:r w:rsidR="0007719C">
        <w:rPr>
          <w:rFonts w:asciiTheme="minorHAnsi" w:hAnsiTheme="minorHAnsi"/>
        </w:rPr>
        <w:t>.</w:t>
      </w:r>
      <w:r w:rsidRPr="00757CAB">
        <w:rPr>
          <w:rFonts w:asciiTheme="minorHAnsi" w:hAnsiTheme="minorHAnsi"/>
        </w:rPr>
        <w:t xml:space="preserve">  </w:t>
      </w:r>
    </w:p>
    <w:p w14:paraId="2F409372" w14:textId="14A0AA64" w:rsidR="005E1207" w:rsidRPr="00757CAB" w:rsidRDefault="005E1207" w:rsidP="00C444A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Direct Employers – evidence of the relevant rate of pay </w:t>
      </w:r>
      <w:r w:rsidR="00BF686A" w:rsidRPr="00757CAB">
        <w:rPr>
          <w:rFonts w:asciiTheme="minorHAnsi" w:hAnsiTheme="minorHAnsi"/>
        </w:rPr>
        <w:t xml:space="preserve">in the applicable Fair Work </w:t>
      </w:r>
      <w:r w:rsidR="00275E95" w:rsidRPr="002B409D">
        <w:rPr>
          <w:rFonts w:asciiTheme="minorHAnsi" w:hAnsiTheme="minorHAnsi"/>
        </w:rPr>
        <w:t>I</w:t>
      </w:r>
      <w:r w:rsidR="00BF686A" w:rsidRPr="00757CAB">
        <w:rPr>
          <w:rFonts w:asciiTheme="minorHAnsi" w:hAnsiTheme="minorHAnsi"/>
        </w:rPr>
        <w:t>nstrument that would apply to any other employee outside of the PALM scheme.</w:t>
      </w:r>
      <w:r w:rsidRPr="00757CAB">
        <w:rPr>
          <w:rFonts w:asciiTheme="minorHAnsi" w:hAnsiTheme="minorHAnsi"/>
        </w:rPr>
        <w:t xml:space="preserve">  </w:t>
      </w:r>
    </w:p>
    <w:p w14:paraId="0F019DBF" w14:textId="23CF1A41" w:rsidR="005E1207" w:rsidRDefault="005E1207" w:rsidP="00C444A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Labour Hire </w:t>
      </w:r>
      <w:r w:rsidR="004F50D8" w:rsidRPr="00DD38DC">
        <w:rPr>
          <w:rFonts w:asciiTheme="minorHAnsi" w:hAnsiTheme="minorHAnsi"/>
        </w:rPr>
        <w:t>Organisations</w:t>
      </w:r>
      <w:r w:rsidR="003F2075" w:rsidRPr="00DD38DC">
        <w:rPr>
          <w:rFonts w:asciiTheme="minorHAnsi" w:hAnsiTheme="minorHAnsi"/>
        </w:rPr>
        <w:t xml:space="preserve">– evidence of the relevant rate of pay in the applicable Fair Work </w:t>
      </w:r>
      <w:r w:rsidR="00275E95" w:rsidRPr="00DD38DC">
        <w:rPr>
          <w:rFonts w:asciiTheme="minorHAnsi" w:hAnsiTheme="minorHAnsi"/>
        </w:rPr>
        <w:t>I</w:t>
      </w:r>
      <w:r w:rsidR="003F2075" w:rsidRPr="00DD38DC">
        <w:rPr>
          <w:rFonts w:asciiTheme="minorHAnsi" w:hAnsiTheme="minorHAnsi"/>
        </w:rPr>
        <w:t xml:space="preserve">nstrument that would apply to an employee engaged directly by the Host Organisation to perform the same type of work at the same work site as the Worker, and a statement countersigned by the Host Organisation and Labour Hire </w:t>
      </w:r>
      <w:r w:rsidR="004F50D8" w:rsidRPr="00DD38DC">
        <w:rPr>
          <w:rFonts w:asciiTheme="minorHAnsi" w:hAnsiTheme="minorHAnsi"/>
        </w:rPr>
        <w:t>Organisation</w:t>
      </w:r>
      <w:r w:rsidR="003F2075" w:rsidRPr="00DD38DC">
        <w:rPr>
          <w:rFonts w:asciiTheme="minorHAnsi" w:hAnsiTheme="minorHAnsi"/>
        </w:rPr>
        <w:t xml:space="preserve"> agreeing</w:t>
      </w:r>
      <w:r w:rsidR="003F2075" w:rsidRPr="00757CAB">
        <w:rPr>
          <w:rFonts w:asciiTheme="minorHAnsi" w:hAnsiTheme="minorHAnsi"/>
        </w:rPr>
        <w:t xml:space="preserve"> to maintain pay parity for the duration of the Placement.</w:t>
      </w:r>
      <w:r w:rsidRPr="00757CAB">
        <w:rPr>
          <w:rFonts w:asciiTheme="minorHAnsi" w:hAnsiTheme="minorHAnsi"/>
        </w:rPr>
        <w:t xml:space="preserve"> </w:t>
      </w:r>
    </w:p>
    <w:p w14:paraId="6A5C5754" w14:textId="21193FB9" w:rsidR="00141DB3" w:rsidRPr="00141DB3" w:rsidRDefault="00141DB3" w:rsidP="00193E78">
      <w:pPr>
        <w:pStyle w:val="Body3"/>
        <w:numPr>
          <w:ilvl w:val="0"/>
          <w:numId w:val="0"/>
        </w:numPr>
        <w:spacing w:line="276" w:lineRule="auto"/>
        <w:ind w:left="851" w:hanging="851"/>
        <w:rPr>
          <w:lang w:val="en-US"/>
        </w:rPr>
      </w:pPr>
      <w:r w:rsidRPr="00B41ED5">
        <w:rPr>
          <w:rFonts w:eastAsiaTheme="minorHAnsi" w:cs="Calibri"/>
          <w:szCs w:val="20"/>
        </w:rPr>
        <w:t>2.3.6</w:t>
      </w:r>
      <w:r w:rsidR="00B41ED5" w:rsidRPr="00B41ED5">
        <w:rPr>
          <w:rFonts w:eastAsiaTheme="minorHAnsi" w:cs="Calibri"/>
          <w:szCs w:val="20"/>
        </w:rPr>
        <w:t>.</w:t>
      </w:r>
      <w:r w:rsidRPr="00DB7C5B">
        <w:rPr>
          <w:rFonts w:asciiTheme="minorHAnsi" w:eastAsiaTheme="minorHAnsi" w:hAnsiTheme="minorHAnsi" w:cs="Times New Roman"/>
          <w:szCs w:val="20"/>
        </w:rPr>
        <w:tab/>
      </w:r>
      <w:r w:rsidR="00B17001" w:rsidRPr="00DB7C5B">
        <w:rPr>
          <w:rFonts w:asciiTheme="minorHAnsi" w:eastAsiaTheme="minorHAnsi" w:hAnsiTheme="minorHAnsi" w:cs="Times New Roman"/>
          <w:szCs w:val="20"/>
        </w:rPr>
        <w:t xml:space="preserve">For the purpose of </w:t>
      </w:r>
      <w:r w:rsidR="002B6CFA" w:rsidRPr="00DB7C5B">
        <w:rPr>
          <w:rFonts w:asciiTheme="minorHAnsi" w:eastAsiaTheme="minorHAnsi" w:hAnsiTheme="minorHAnsi" w:cs="Times New Roman"/>
          <w:szCs w:val="20"/>
        </w:rPr>
        <w:t>section</w:t>
      </w:r>
      <w:r w:rsidR="0050291F" w:rsidRPr="00DB7C5B">
        <w:rPr>
          <w:rFonts w:asciiTheme="minorHAnsi" w:eastAsiaTheme="minorHAnsi" w:hAnsiTheme="minorHAnsi" w:cs="Times New Roman"/>
          <w:szCs w:val="20"/>
        </w:rPr>
        <w:t xml:space="preserve"> </w:t>
      </w:r>
      <w:r w:rsidR="00B17001" w:rsidRPr="00DB7C5B">
        <w:rPr>
          <w:rFonts w:asciiTheme="minorHAnsi" w:eastAsiaTheme="minorHAnsi" w:hAnsiTheme="minorHAnsi" w:cs="Times New Roman"/>
          <w:szCs w:val="20"/>
        </w:rPr>
        <w:t xml:space="preserve">2.3.5, information demonstrating your compliance with </w:t>
      </w:r>
      <w:r w:rsidR="002B6CFA" w:rsidRPr="00DB7C5B">
        <w:rPr>
          <w:rFonts w:asciiTheme="minorHAnsi" w:eastAsiaTheme="minorHAnsi" w:hAnsiTheme="minorHAnsi" w:cs="Times New Roman"/>
          <w:szCs w:val="20"/>
        </w:rPr>
        <w:t>section</w:t>
      </w:r>
      <w:r w:rsidR="0050291F" w:rsidRPr="00DB7C5B">
        <w:rPr>
          <w:rFonts w:asciiTheme="minorHAnsi" w:eastAsiaTheme="minorHAnsi" w:hAnsiTheme="minorHAnsi" w:cs="Times New Roman"/>
          <w:szCs w:val="20"/>
        </w:rPr>
        <w:t xml:space="preserve"> </w:t>
      </w:r>
      <w:r w:rsidR="00B17001" w:rsidRPr="00DB7C5B">
        <w:rPr>
          <w:rFonts w:asciiTheme="minorHAnsi" w:eastAsiaTheme="minorHAnsi" w:hAnsiTheme="minorHAnsi" w:cs="Times New Roman"/>
          <w:szCs w:val="20"/>
        </w:rPr>
        <w:t xml:space="preserve">2.3.1 and </w:t>
      </w:r>
      <w:r w:rsidR="002B6CFA" w:rsidRPr="00DB7C5B">
        <w:rPr>
          <w:rFonts w:asciiTheme="minorHAnsi" w:eastAsiaTheme="minorHAnsi" w:hAnsiTheme="minorHAnsi" w:cs="Times New Roman"/>
          <w:szCs w:val="20"/>
        </w:rPr>
        <w:t>section</w:t>
      </w:r>
      <w:r w:rsidR="0050291F" w:rsidRPr="00DB7C5B">
        <w:rPr>
          <w:rFonts w:asciiTheme="minorHAnsi" w:eastAsiaTheme="minorHAnsi" w:hAnsiTheme="minorHAnsi" w:cs="Times New Roman"/>
          <w:szCs w:val="20"/>
        </w:rPr>
        <w:t xml:space="preserve"> </w:t>
      </w:r>
      <w:r w:rsidR="00B17001" w:rsidRPr="00DB7C5B">
        <w:rPr>
          <w:rFonts w:asciiTheme="minorHAnsi" w:eastAsiaTheme="minorHAnsi" w:hAnsiTheme="minorHAnsi" w:cs="Times New Roman"/>
          <w:szCs w:val="20"/>
        </w:rPr>
        <w:t xml:space="preserve">2.3.2 may include </w:t>
      </w:r>
      <w:r w:rsidR="008E7074" w:rsidRPr="00DB7C5B">
        <w:rPr>
          <w:rFonts w:asciiTheme="minorHAnsi" w:eastAsiaTheme="minorHAnsi" w:hAnsiTheme="minorHAnsi" w:cs="Times New Roman"/>
          <w:szCs w:val="20"/>
        </w:rPr>
        <w:t xml:space="preserve">a </w:t>
      </w:r>
      <w:r w:rsidR="00B17001" w:rsidRPr="00DB7C5B">
        <w:rPr>
          <w:rFonts w:asciiTheme="minorHAnsi" w:eastAsiaTheme="minorHAnsi" w:hAnsiTheme="minorHAnsi" w:cs="Times New Roman"/>
          <w:szCs w:val="20"/>
        </w:rPr>
        <w:t xml:space="preserve">regulated labour hire arrangement order made by the Fair Work Commission under section 306E of the Fair Work Act in respect of the Workers (FWC Order). If you are subject to, and complying with, an applicable FWC Order, you will be deemed to have complied with </w:t>
      </w:r>
      <w:r w:rsidR="008E7074" w:rsidRPr="00DB7C5B">
        <w:rPr>
          <w:rFonts w:asciiTheme="minorHAnsi" w:eastAsiaTheme="minorHAnsi" w:hAnsiTheme="minorHAnsi" w:cs="Times New Roman"/>
          <w:szCs w:val="20"/>
        </w:rPr>
        <w:t>sections</w:t>
      </w:r>
      <w:r w:rsidR="0050291F" w:rsidRPr="00DB7C5B">
        <w:rPr>
          <w:rFonts w:asciiTheme="minorHAnsi" w:eastAsiaTheme="minorHAnsi" w:hAnsiTheme="minorHAnsi" w:cs="Times New Roman"/>
          <w:szCs w:val="20"/>
        </w:rPr>
        <w:t xml:space="preserve"> </w:t>
      </w:r>
      <w:r w:rsidR="00B17001" w:rsidRPr="00DB7C5B">
        <w:rPr>
          <w:rFonts w:asciiTheme="minorHAnsi" w:eastAsiaTheme="minorHAnsi" w:hAnsiTheme="minorHAnsi" w:cs="Times New Roman"/>
          <w:szCs w:val="20"/>
        </w:rPr>
        <w:t>2.3.1 and 2.3.2</w:t>
      </w:r>
      <w:r w:rsidR="008D1624" w:rsidRPr="00DB7C5B">
        <w:rPr>
          <w:rFonts w:asciiTheme="minorHAnsi" w:eastAsiaTheme="minorHAnsi" w:hAnsiTheme="minorHAnsi" w:cs="Times New Roman"/>
          <w:szCs w:val="20"/>
        </w:rPr>
        <w:t>.</w:t>
      </w:r>
    </w:p>
    <w:p w14:paraId="6E01EF46" w14:textId="1A6A69D0" w:rsidR="005E1207" w:rsidRPr="00B17001" w:rsidRDefault="005E1207" w:rsidP="0072390D">
      <w:pPr>
        <w:pStyle w:val="Body1"/>
        <w:numPr>
          <w:ilvl w:val="2"/>
          <w:numId w:val="51"/>
        </w:numPr>
        <w:tabs>
          <w:tab w:val="num" w:pos="851"/>
        </w:tabs>
        <w:spacing w:line="276" w:lineRule="auto"/>
        <w:ind w:hanging="993"/>
        <w:rPr>
          <w:rFonts w:asciiTheme="minorHAnsi" w:hAnsiTheme="minorHAnsi"/>
          <w:sz w:val="20"/>
        </w:rPr>
      </w:pPr>
      <w:r w:rsidRPr="00B17001">
        <w:rPr>
          <w:rFonts w:asciiTheme="minorHAnsi" w:hAnsiTheme="minorHAnsi"/>
        </w:rPr>
        <w:t xml:space="preserve">You </w:t>
      </w:r>
      <w:r w:rsidR="00E211B0" w:rsidRPr="00E211B0">
        <w:rPr>
          <w:rFonts w:asciiTheme="minorHAnsi" w:hAnsiTheme="minorHAnsi"/>
          <w:b/>
          <w:bCs/>
        </w:rPr>
        <w:t>must</w:t>
      </w:r>
      <w:r w:rsidRPr="00B17001">
        <w:rPr>
          <w:rFonts w:asciiTheme="minorHAnsi" w:hAnsiTheme="minorHAnsi"/>
        </w:rPr>
        <w:t xml:space="preserve"> maintain compliance with sections 2.3.1 to 2.3.</w:t>
      </w:r>
      <w:r w:rsidR="003F2075" w:rsidRPr="00B17001">
        <w:rPr>
          <w:rFonts w:asciiTheme="minorHAnsi" w:hAnsiTheme="minorHAnsi"/>
        </w:rPr>
        <w:t>5</w:t>
      </w:r>
      <w:r w:rsidRPr="00B17001">
        <w:rPr>
          <w:rFonts w:asciiTheme="minorHAnsi" w:hAnsiTheme="minorHAnsi"/>
        </w:rPr>
        <w:t xml:space="preserve"> for the duration of Workers' </w:t>
      </w:r>
      <w:r w:rsidR="008B6BB6">
        <w:rPr>
          <w:rFonts w:asciiTheme="minorHAnsi" w:hAnsiTheme="minorHAnsi"/>
        </w:rPr>
        <w:t>P</w:t>
      </w:r>
      <w:r w:rsidRPr="00B17001">
        <w:rPr>
          <w:rFonts w:asciiTheme="minorHAnsi" w:hAnsiTheme="minorHAnsi"/>
        </w:rPr>
        <w:t>lacement</w:t>
      </w:r>
      <w:r w:rsidR="00F15F5A" w:rsidRPr="00B17001">
        <w:rPr>
          <w:rFonts w:asciiTheme="minorHAnsi" w:hAnsiTheme="minorHAnsi"/>
        </w:rPr>
        <w:t>.</w:t>
      </w:r>
    </w:p>
    <w:p w14:paraId="16F31ADC" w14:textId="51BE3E32" w:rsidR="001F4C78" w:rsidRPr="00757CAB" w:rsidRDefault="001F4C78" w:rsidP="00193E78">
      <w:pPr>
        <w:pStyle w:val="Heading2"/>
        <w:spacing w:line="276" w:lineRule="auto"/>
        <w:rPr>
          <w:rFonts w:asciiTheme="minorHAnsi" w:hAnsiTheme="minorHAnsi"/>
        </w:rPr>
      </w:pPr>
      <w:bookmarkStart w:id="60" w:name="_Toc130971958"/>
      <w:bookmarkStart w:id="61" w:name="_Toc135030688"/>
      <w:bookmarkStart w:id="62" w:name="_Toc224633011"/>
      <w:bookmarkEnd w:id="58"/>
      <w:bookmarkEnd w:id="59"/>
      <w:r w:rsidRPr="00757CAB">
        <w:rPr>
          <w:rFonts w:asciiTheme="minorHAnsi" w:hAnsiTheme="minorHAnsi"/>
        </w:rPr>
        <w:t>Net Financial Benefit</w:t>
      </w:r>
      <w:bookmarkEnd w:id="57"/>
      <w:bookmarkEnd w:id="60"/>
      <w:bookmarkEnd w:id="61"/>
      <w:bookmarkEnd w:id="62"/>
    </w:p>
    <w:p w14:paraId="65DC95C2" w14:textId="695E5725" w:rsidR="00866543" w:rsidRPr="00757CAB" w:rsidRDefault="00866543" w:rsidP="00193E78">
      <w:pPr>
        <w:pStyle w:val="Heading4"/>
        <w:spacing w:line="276" w:lineRule="auto"/>
        <w:rPr>
          <w:rFonts w:asciiTheme="minorHAnsi" w:hAnsiTheme="minorHAnsi"/>
        </w:rPr>
      </w:pPr>
      <w:r w:rsidRPr="00757CAB">
        <w:rPr>
          <w:rFonts w:asciiTheme="minorHAnsi" w:hAnsiTheme="minorHAnsi"/>
        </w:rPr>
        <w:t>Deed clause 11</w:t>
      </w:r>
    </w:p>
    <w:p w14:paraId="3ACE4FAC" w14:textId="343562E2" w:rsidR="00C9312E" w:rsidRPr="00757CAB" w:rsidRDefault="003C5272" w:rsidP="00193E78">
      <w:pPr>
        <w:pStyle w:val="Body1"/>
        <w:tabs>
          <w:tab w:val="clear" w:pos="1135"/>
        </w:tabs>
        <w:spacing w:line="276" w:lineRule="auto"/>
        <w:rPr>
          <w:rFonts w:asciiTheme="minorHAnsi" w:hAnsiTheme="minorHAnsi"/>
        </w:rPr>
      </w:pPr>
      <w:r w:rsidRPr="00757CAB">
        <w:rPr>
          <w:rFonts w:asciiTheme="minorHAnsi" w:hAnsiTheme="minorHAnsi"/>
        </w:rPr>
        <w:t>You</w:t>
      </w:r>
      <w:r w:rsidR="001F4C78" w:rsidRPr="00757CAB">
        <w:rPr>
          <w:rFonts w:asciiTheme="minorHAnsi" w:hAnsiTheme="minorHAnsi"/>
        </w:rPr>
        <w:t xml:space="preserve"> </w:t>
      </w:r>
      <w:r w:rsidR="00E211B0" w:rsidRPr="00E211B0">
        <w:rPr>
          <w:rFonts w:asciiTheme="minorHAnsi" w:hAnsiTheme="minorHAnsi"/>
          <w:b/>
          <w:bCs/>
        </w:rPr>
        <w:t>must</w:t>
      </w:r>
      <w:r w:rsidR="001F4C78" w:rsidRPr="00757CAB">
        <w:rPr>
          <w:rFonts w:asciiTheme="minorHAnsi" w:hAnsiTheme="minorHAnsi"/>
        </w:rPr>
        <w:t xml:space="preserve"> demonstrate to Us that Workers will gain a reasonable Net Financial Benefit during their </w:t>
      </w:r>
      <w:r w:rsidR="00FB64BD" w:rsidRPr="00757CAB">
        <w:rPr>
          <w:rFonts w:asciiTheme="minorHAnsi" w:hAnsiTheme="minorHAnsi"/>
        </w:rPr>
        <w:t>Placement</w:t>
      </w:r>
      <w:r w:rsidR="001F4C78" w:rsidRPr="00757CAB">
        <w:rPr>
          <w:rFonts w:asciiTheme="minorHAnsi" w:hAnsiTheme="minorHAnsi"/>
        </w:rPr>
        <w:t xml:space="preserve">. </w:t>
      </w:r>
    </w:p>
    <w:p w14:paraId="77676BC9" w14:textId="7F1F35D7" w:rsidR="00C9312E" w:rsidRPr="00757CAB" w:rsidRDefault="003C5272" w:rsidP="00827416">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You</w:t>
      </w:r>
      <w:r w:rsidR="001F4C78" w:rsidRPr="00757CAB">
        <w:rPr>
          <w:rFonts w:asciiTheme="minorHAnsi" w:hAnsiTheme="minorHAnsi"/>
        </w:rPr>
        <w:t xml:space="preserve"> </w:t>
      </w:r>
      <w:r w:rsidR="00E211B0" w:rsidRPr="00E211B0">
        <w:rPr>
          <w:rFonts w:asciiTheme="minorHAnsi" w:hAnsiTheme="minorHAnsi"/>
          <w:b/>
          <w:bCs/>
        </w:rPr>
        <w:t>must</w:t>
      </w:r>
      <w:r w:rsidR="006F465A" w:rsidRPr="00757CAB">
        <w:rPr>
          <w:rFonts w:asciiTheme="minorHAnsi" w:hAnsiTheme="minorHAnsi"/>
        </w:rPr>
        <w:t xml:space="preserve"> </w:t>
      </w:r>
      <w:r w:rsidR="001F4C78" w:rsidRPr="00757CAB">
        <w:rPr>
          <w:rFonts w:asciiTheme="minorHAnsi" w:hAnsiTheme="minorHAnsi"/>
        </w:rPr>
        <w:t xml:space="preserve">demonstrate this through information provided in </w:t>
      </w:r>
      <w:r w:rsidRPr="00757CAB">
        <w:rPr>
          <w:rFonts w:asciiTheme="minorHAnsi" w:hAnsiTheme="minorHAnsi"/>
        </w:rPr>
        <w:t>You</w:t>
      </w:r>
      <w:r w:rsidR="001F4C78" w:rsidRPr="00757CAB">
        <w:rPr>
          <w:rFonts w:asciiTheme="minorHAnsi" w:hAnsiTheme="minorHAnsi"/>
        </w:rPr>
        <w:t xml:space="preserve">r Recruitment Application. </w:t>
      </w:r>
    </w:p>
    <w:p w14:paraId="2DE9E5B9" w14:textId="1CEB118D" w:rsidR="008B29B5" w:rsidRPr="00757CAB" w:rsidRDefault="001F4C78" w:rsidP="00827416">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If </w:t>
      </w:r>
      <w:r w:rsidR="003C5272" w:rsidRPr="00757CAB">
        <w:rPr>
          <w:rFonts w:asciiTheme="minorHAnsi" w:hAnsiTheme="minorHAnsi"/>
        </w:rPr>
        <w:t>You</w:t>
      </w:r>
      <w:r w:rsidRPr="00757CAB">
        <w:rPr>
          <w:rFonts w:asciiTheme="minorHAnsi" w:hAnsiTheme="minorHAnsi"/>
        </w:rPr>
        <w:t xml:space="preserve"> are unable to demonstrate th</w:t>
      </w:r>
      <w:r w:rsidR="00C9312E" w:rsidRPr="00757CAB">
        <w:rPr>
          <w:rFonts w:asciiTheme="minorHAnsi" w:hAnsiTheme="minorHAnsi"/>
        </w:rPr>
        <w:t>at</w:t>
      </w:r>
      <w:r w:rsidRPr="00757CAB">
        <w:rPr>
          <w:rFonts w:asciiTheme="minorHAnsi" w:hAnsiTheme="minorHAnsi"/>
        </w:rPr>
        <w:t xml:space="preserve"> Workers will receive a reasonable Net Financial Benefit </w:t>
      </w:r>
      <w:r w:rsidR="00967932" w:rsidRPr="00757CAB">
        <w:rPr>
          <w:rFonts w:asciiTheme="minorHAnsi" w:hAnsiTheme="minorHAnsi"/>
        </w:rPr>
        <w:t xml:space="preserve">We may, at </w:t>
      </w:r>
      <w:r w:rsidR="00FF475C" w:rsidRPr="00757CAB">
        <w:rPr>
          <w:rFonts w:asciiTheme="minorHAnsi" w:hAnsiTheme="minorHAnsi"/>
        </w:rPr>
        <w:t>Our</w:t>
      </w:r>
      <w:r w:rsidR="00967932" w:rsidRPr="00757CAB">
        <w:rPr>
          <w:rFonts w:asciiTheme="minorHAnsi" w:hAnsiTheme="minorHAnsi"/>
        </w:rPr>
        <w:t xml:space="preserve"> absolute discretion, not approve </w:t>
      </w:r>
      <w:r w:rsidR="003C5272" w:rsidRPr="00757CAB">
        <w:rPr>
          <w:rFonts w:asciiTheme="minorHAnsi" w:hAnsiTheme="minorHAnsi"/>
        </w:rPr>
        <w:t>You</w:t>
      </w:r>
      <w:r w:rsidRPr="00757CAB">
        <w:rPr>
          <w:rFonts w:asciiTheme="minorHAnsi" w:hAnsiTheme="minorHAnsi"/>
        </w:rPr>
        <w:t>r Recruitment Application</w:t>
      </w:r>
      <w:r w:rsidR="00EC2103" w:rsidRPr="00757CAB">
        <w:rPr>
          <w:rFonts w:asciiTheme="minorHAnsi" w:hAnsiTheme="minorHAnsi"/>
        </w:rPr>
        <w:t>.</w:t>
      </w:r>
    </w:p>
    <w:p w14:paraId="2ADB390D" w14:textId="7A2FCD75" w:rsidR="001F4C78" w:rsidRPr="00757CAB" w:rsidRDefault="00967932" w:rsidP="00193E78">
      <w:pPr>
        <w:pStyle w:val="Body1"/>
        <w:tabs>
          <w:tab w:val="clear" w:pos="1135"/>
          <w:tab w:val="num" w:pos="851"/>
        </w:tabs>
        <w:spacing w:line="276" w:lineRule="auto"/>
        <w:rPr>
          <w:rFonts w:asciiTheme="minorHAnsi" w:hAnsiTheme="minorHAnsi"/>
        </w:rPr>
      </w:pPr>
      <w:bookmarkStart w:id="63" w:name="NetFinancialBenefit"/>
      <w:bookmarkStart w:id="64" w:name="_Ref132802974"/>
      <w:bookmarkEnd w:id="63"/>
      <w:r w:rsidRPr="00757CAB">
        <w:rPr>
          <w:rFonts w:asciiTheme="minorHAnsi" w:hAnsiTheme="minorHAnsi"/>
        </w:rPr>
        <w:lastRenderedPageBreak/>
        <w:t>We will determine whether You have demonstrated in Your Recruitment Application that Workers will gain a reasonable Net Financial Benefit during their Placement</w:t>
      </w:r>
      <w:r w:rsidR="001F4C78" w:rsidRPr="00757CAB">
        <w:rPr>
          <w:rFonts w:asciiTheme="minorHAnsi" w:hAnsiTheme="minorHAnsi"/>
        </w:rPr>
        <w:t xml:space="preserve"> </w:t>
      </w:r>
      <w:r w:rsidRPr="00757CAB">
        <w:rPr>
          <w:rFonts w:asciiTheme="minorHAnsi" w:hAnsiTheme="minorHAnsi"/>
        </w:rPr>
        <w:t xml:space="preserve">by considering various </w:t>
      </w:r>
      <w:r w:rsidR="001F4C78" w:rsidRPr="00757CAB">
        <w:rPr>
          <w:rFonts w:asciiTheme="minorHAnsi" w:hAnsiTheme="minorHAnsi"/>
        </w:rPr>
        <w:t>factors</w:t>
      </w:r>
      <w:r w:rsidRPr="00757CAB">
        <w:rPr>
          <w:rFonts w:asciiTheme="minorHAnsi" w:hAnsiTheme="minorHAnsi"/>
        </w:rPr>
        <w:t>,</w:t>
      </w:r>
      <w:r w:rsidR="001F4C78" w:rsidRPr="00757CAB">
        <w:rPr>
          <w:rFonts w:asciiTheme="minorHAnsi" w:hAnsiTheme="minorHAnsi"/>
        </w:rPr>
        <w:t xml:space="preserve"> including:</w:t>
      </w:r>
      <w:bookmarkEnd w:id="64"/>
    </w:p>
    <w:p w14:paraId="37286FE1" w14:textId="2D165219" w:rsidR="001F4C78" w:rsidRPr="00757CAB" w:rsidRDefault="001F4C78" w:rsidP="00827416">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the hours of work</w:t>
      </w:r>
      <w:r w:rsidR="00363F77" w:rsidRPr="00757CAB">
        <w:rPr>
          <w:rFonts w:asciiTheme="minorHAnsi" w:hAnsiTheme="minorHAnsi"/>
        </w:rPr>
        <w:t xml:space="preserve"> </w:t>
      </w:r>
      <w:r w:rsidR="00FF475C" w:rsidRPr="00757CAB">
        <w:rPr>
          <w:rFonts w:asciiTheme="minorHAnsi" w:hAnsiTheme="minorHAnsi"/>
        </w:rPr>
        <w:t>You</w:t>
      </w:r>
      <w:r w:rsidR="00363F77" w:rsidRPr="00757CAB">
        <w:rPr>
          <w:rFonts w:asciiTheme="minorHAnsi" w:hAnsiTheme="minorHAnsi"/>
        </w:rPr>
        <w:t xml:space="preserve"> will offer Workers</w:t>
      </w:r>
      <w:r w:rsidRPr="00757CAB">
        <w:rPr>
          <w:rFonts w:asciiTheme="minorHAnsi" w:hAnsiTheme="minorHAnsi"/>
        </w:rPr>
        <w:t>, noting</w:t>
      </w:r>
      <w:r w:rsidR="00363F77" w:rsidRPr="00757CAB">
        <w:rPr>
          <w:rFonts w:asciiTheme="minorHAnsi" w:hAnsiTheme="minorHAnsi"/>
        </w:rPr>
        <w:t xml:space="preserve"> the minimum </w:t>
      </w:r>
      <w:r w:rsidR="00CA2F7D" w:rsidRPr="00757CAB">
        <w:rPr>
          <w:rFonts w:asciiTheme="minorHAnsi" w:hAnsiTheme="minorHAnsi"/>
        </w:rPr>
        <w:t xml:space="preserve">hours </w:t>
      </w:r>
      <w:r w:rsidR="00363F77" w:rsidRPr="00757CAB">
        <w:rPr>
          <w:rFonts w:asciiTheme="minorHAnsi" w:hAnsiTheme="minorHAnsi"/>
        </w:rPr>
        <w:t>requirements</w:t>
      </w:r>
      <w:r w:rsidR="00CA2F7D" w:rsidRPr="00757CAB">
        <w:rPr>
          <w:rFonts w:asciiTheme="minorHAnsi" w:hAnsiTheme="minorHAnsi"/>
        </w:rPr>
        <w:t xml:space="preserve"> as per section </w:t>
      </w:r>
      <w:hyperlink w:anchor="_Minimum_Hours" w:history="1">
        <w:r w:rsidR="00F15F5A" w:rsidRPr="00757CAB">
          <w:rPr>
            <w:rStyle w:val="Hyperlink"/>
            <w:rFonts w:asciiTheme="minorHAnsi" w:hAnsiTheme="minorHAnsi"/>
          </w:rPr>
          <w:t>3.7</w:t>
        </w:r>
      </w:hyperlink>
    </w:p>
    <w:p w14:paraId="0E865390" w14:textId="4C5849F8" w:rsidR="001F4C78" w:rsidRPr="00757CAB" w:rsidRDefault="00363F77" w:rsidP="00827416">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the likely </w:t>
      </w:r>
      <w:r w:rsidR="001F4C78" w:rsidRPr="00757CAB">
        <w:rPr>
          <w:rFonts w:asciiTheme="minorHAnsi" w:hAnsiTheme="minorHAnsi"/>
        </w:rPr>
        <w:t xml:space="preserve">duration of </w:t>
      </w:r>
      <w:r w:rsidRPr="00757CAB">
        <w:rPr>
          <w:rFonts w:asciiTheme="minorHAnsi" w:hAnsiTheme="minorHAnsi"/>
        </w:rPr>
        <w:t xml:space="preserve">the Workers' </w:t>
      </w:r>
      <w:r w:rsidR="001F4C78" w:rsidRPr="00757CAB">
        <w:rPr>
          <w:rFonts w:asciiTheme="minorHAnsi" w:hAnsiTheme="minorHAnsi"/>
        </w:rPr>
        <w:t>stay</w:t>
      </w:r>
      <w:r w:rsidR="00834EAB" w:rsidRPr="00757CAB">
        <w:rPr>
          <w:rFonts w:asciiTheme="minorHAnsi" w:hAnsiTheme="minorHAnsi"/>
        </w:rPr>
        <w:t>s</w:t>
      </w:r>
      <w:r w:rsidRPr="00757CAB">
        <w:rPr>
          <w:rFonts w:asciiTheme="minorHAnsi" w:hAnsiTheme="minorHAnsi"/>
        </w:rPr>
        <w:t xml:space="preserve"> in Australia</w:t>
      </w:r>
    </w:p>
    <w:p w14:paraId="3108B2F7" w14:textId="721A9478" w:rsidR="000B2179" w:rsidRPr="00757CAB" w:rsidRDefault="001F4C78" w:rsidP="00827416">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expected </w:t>
      </w:r>
      <w:r w:rsidR="00CA2F7D" w:rsidRPr="00757CAB">
        <w:rPr>
          <w:rFonts w:asciiTheme="minorHAnsi" w:hAnsiTheme="minorHAnsi"/>
        </w:rPr>
        <w:t xml:space="preserve">net </w:t>
      </w:r>
      <w:r w:rsidRPr="00757CAB">
        <w:rPr>
          <w:rFonts w:asciiTheme="minorHAnsi" w:hAnsiTheme="minorHAnsi"/>
        </w:rPr>
        <w:t xml:space="preserve">earnings after </w:t>
      </w:r>
      <w:r w:rsidR="003F2075" w:rsidRPr="00757CAB">
        <w:rPr>
          <w:rFonts w:asciiTheme="minorHAnsi" w:hAnsiTheme="minorHAnsi"/>
        </w:rPr>
        <w:t xml:space="preserve">tax and </w:t>
      </w:r>
      <w:r w:rsidRPr="00757CAB">
        <w:rPr>
          <w:rFonts w:asciiTheme="minorHAnsi" w:hAnsiTheme="minorHAnsi"/>
        </w:rPr>
        <w:t>deductions</w:t>
      </w:r>
      <w:r w:rsidR="000B2179" w:rsidRPr="00757CAB">
        <w:rPr>
          <w:rFonts w:asciiTheme="minorHAnsi" w:hAnsiTheme="minorHAnsi"/>
        </w:rPr>
        <w:t xml:space="preserve"> and</w:t>
      </w:r>
    </w:p>
    <w:p w14:paraId="2235658D" w14:textId="29B9F5CB" w:rsidR="3D3E4394" w:rsidRDefault="00B30FE0" w:rsidP="00827416">
      <w:pPr>
        <w:pStyle w:val="Body2"/>
        <w:tabs>
          <w:tab w:val="clear" w:pos="1560"/>
          <w:tab w:val="num" w:pos="1985"/>
        </w:tabs>
        <w:spacing w:line="276" w:lineRule="auto"/>
        <w:ind w:left="1418"/>
        <w:rPr>
          <w:rFonts w:asciiTheme="minorHAnsi" w:hAnsiTheme="minorHAnsi"/>
          <w:color w:val="000000" w:themeColor="text1"/>
        </w:rPr>
      </w:pPr>
      <w:r w:rsidRPr="00757CAB">
        <w:rPr>
          <w:rFonts w:asciiTheme="minorHAnsi" w:hAnsiTheme="minorHAnsi"/>
          <w:color w:val="000000" w:themeColor="text1"/>
        </w:rPr>
        <w:t>ensuring a minimum net pay guarantee</w:t>
      </w:r>
      <w:r w:rsidR="00B660BA" w:rsidRPr="00757CAB">
        <w:rPr>
          <w:rFonts w:asciiTheme="minorHAnsi" w:hAnsiTheme="minorHAnsi"/>
          <w:color w:val="000000" w:themeColor="text1"/>
        </w:rPr>
        <w:t xml:space="preserve"> of $200 per week</w:t>
      </w:r>
      <w:r w:rsidRPr="00757CAB">
        <w:rPr>
          <w:rFonts w:asciiTheme="minorHAnsi" w:hAnsiTheme="minorHAnsi"/>
          <w:color w:val="000000" w:themeColor="text1"/>
        </w:rPr>
        <w:t xml:space="preserve"> for Workers after tax and deductions (debt repayment can be extended), as outlined in section </w:t>
      </w:r>
      <w:hyperlink w:anchor="_Minimum_net_pay" w:history="1">
        <w:r w:rsidR="00F15F5A" w:rsidRPr="00757CAB">
          <w:rPr>
            <w:rStyle w:val="Hyperlink"/>
            <w:rFonts w:asciiTheme="minorHAnsi" w:hAnsiTheme="minorHAnsi"/>
          </w:rPr>
          <w:t>5.1</w:t>
        </w:r>
      </w:hyperlink>
      <w:r w:rsidRPr="00757CAB">
        <w:rPr>
          <w:rFonts w:asciiTheme="minorHAnsi" w:hAnsiTheme="minorHAnsi"/>
          <w:color w:val="000000" w:themeColor="text1"/>
        </w:rPr>
        <w:t xml:space="preserve">. </w:t>
      </w:r>
    </w:p>
    <w:p w14:paraId="78C598AE" w14:textId="77777777" w:rsidR="00B015B4" w:rsidRDefault="00B015B4">
      <w:pPr>
        <w:spacing w:before="0" w:after="0" w:line="240" w:lineRule="auto"/>
        <w:rPr>
          <w:rStyle w:val="Hyperlink"/>
          <w:rFonts w:asciiTheme="minorHAnsi" w:eastAsiaTheme="majorEastAsia" w:hAnsiTheme="minorHAnsi" w:cstheme="majorBidi"/>
          <w:b/>
          <w:bCs/>
          <w:color w:val="252A82" w:themeColor="text2"/>
          <w:sz w:val="40"/>
          <w:szCs w:val="28"/>
          <w:u w:val="none"/>
          <w:lang w:val="en-US"/>
        </w:rPr>
      </w:pPr>
      <w:bookmarkStart w:id="65" w:name="_Recruitment_Application"/>
      <w:bookmarkStart w:id="66" w:name="_Recruitment_Application_1"/>
      <w:bookmarkStart w:id="67" w:name="_Toc130971959"/>
      <w:bookmarkStart w:id="68" w:name="_Ref137735775"/>
      <w:bookmarkStart w:id="69" w:name="_Toc135030689"/>
      <w:bookmarkStart w:id="70" w:name="_Hlk133500632"/>
      <w:bookmarkEnd w:id="65"/>
      <w:bookmarkEnd w:id="66"/>
      <w:r>
        <w:rPr>
          <w:rStyle w:val="Hyperlink"/>
          <w:rFonts w:asciiTheme="minorHAnsi" w:hAnsiTheme="minorHAnsi"/>
          <w:color w:val="252A82" w:themeColor="text2"/>
          <w:sz w:val="40"/>
          <w:u w:val="none"/>
        </w:rPr>
        <w:br w:type="page"/>
      </w:r>
    </w:p>
    <w:p w14:paraId="13F62FCE" w14:textId="4DF9873A" w:rsidR="004D03EF" w:rsidRPr="00757CAB" w:rsidRDefault="004D03EF" w:rsidP="00193E78">
      <w:pPr>
        <w:pStyle w:val="Heading1"/>
        <w:spacing w:line="276" w:lineRule="auto"/>
        <w:rPr>
          <w:rStyle w:val="Hyperlink"/>
          <w:rFonts w:asciiTheme="minorHAnsi" w:hAnsiTheme="minorHAnsi"/>
          <w:color w:val="252A82" w:themeColor="text2"/>
          <w:sz w:val="40"/>
          <w:u w:val="none"/>
        </w:rPr>
      </w:pPr>
      <w:bookmarkStart w:id="71" w:name="_Recruitment_Application_2"/>
      <w:bookmarkStart w:id="72" w:name="_Toc224633012"/>
      <w:bookmarkEnd w:id="71"/>
      <w:r w:rsidRPr="00757CAB">
        <w:rPr>
          <w:rStyle w:val="Hyperlink"/>
          <w:rFonts w:asciiTheme="minorHAnsi" w:hAnsiTheme="minorHAnsi"/>
          <w:color w:val="252A82" w:themeColor="text2"/>
          <w:sz w:val="40"/>
          <w:u w:val="none"/>
        </w:rPr>
        <w:lastRenderedPageBreak/>
        <w:t>Recruitment Application</w:t>
      </w:r>
      <w:bookmarkEnd w:id="67"/>
      <w:bookmarkEnd w:id="68"/>
      <w:bookmarkEnd w:id="69"/>
      <w:bookmarkEnd w:id="72"/>
    </w:p>
    <w:tbl>
      <w:tblPr>
        <w:tblStyle w:val="PALMTable"/>
        <w:tblW w:w="4894"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434"/>
      </w:tblGrid>
      <w:tr w:rsidR="004D03EF" w:rsidRPr="00757CAB" w14:paraId="77A21D5B" w14:textId="77777777">
        <w:trPr>
          <w:cnfStyle w:val="100000000000" w:firstRow="1" w:lastRow="0" w:firstColumn="0" w:lastColumn="0" w:oddVBand="0" w:evenVBand="0" w:oddHBand="0" w:evenHBand="0" w:firstRowFirstColumn="0" w:firstRowLastColumn="0" w:lastRowFirstColumn="0" w:lastRowLastColumn="0"/>
          <w:trHeight w:val="378"/>
        </w:trPr>
        <w:tc>
          <w:tcPr>
            <w:tcW w:w="5000" w:type="pct"/>
            <w:shd w:val="clear" w:color="auto" w:fill="007498" w:themeFill="accent3" w:themeFillShade="BF"/>
            <w:vAlign w:val="top"/>
          </w:tcPr>
          <w:bookmarkEnd w:id="70"/>
          <w:p w14:paraId="19DE1396" w14:textId="066E632F" w:rsidR="004D03EF" w:rsidRPr="00757CAB" w:rsidRDefault="004D03EF" w:rsidP="00193E78">
            <w:pPr>
              <w:pStyle w:val="TableText"/>
              <w:spacing w:line="276" w:lineRule="auto"/>
              <w:rPr>
                <w:rFonts w:asciiTheme="minorHAnsi" w:hAnsiTheme="minorHAnsi"/>
                <w:color w:val="FFFFFF" w:themeColor="background1"/>
              </w:rPr>
            </w:pPr>
            <w:r w:rsidRPr="00757CAB">
              <w:rPr>
                <w:rFonts w:asciiTheme="minorHAnsi" w:hAnsiTheme="minorHAnsi"/>
                <w:color w:val="FFFFFF" w:themeColor="background1"/>
              </w:rPr>
              <w:t xml:space="preserve">Mandatory Requirements Overview – Completing Your </w:t>
            </w:r>
            <w:r w:rsidR="00E44795" w:rsidRPr="00757CAB">
              <w:rPr>
                <w:rFonts w:asciiTheme="minorHAnsi" w:hAnsiTheme="minorHAnsi"/>
                <w:color w:val="FFFFFF" w:themeColor="background1"/>
              </w:rPr>
              <w:t>R</w:t>
            </w:r>
            <w:r w:rsidRPr="00757CAB">
              <w:rPr>
                <w:rFonts w:asciiTheme="minorHAnsi" w:hAnsiTheme="minorHAnsi"/>
                <w:color w:val="FFFFFF" w:themeColor="background1"/>
              </w:rPr>
              <w:t xml:space="preserve">ecruitment </w:t>
            </w:r>
            <w:r w:rsidR="00E44795" w:rsidRPr="00757CAB">
              <w:rPr>
                <w:rFonts w:asciiTheme="minorHAnsi" w:hAnsiTheme="minorHAnsi"/>
                <w:color w:val="FFFFFF" w:themeColor="background1"/>
              </w:rPr>
              <w:t>A</w:t>
            </w:r>
            <w:r w:rsidRPr="00757CAB">
              <w:rPr>
                <w:rFonts w:asciiTheme="minorHAnsi" w:hAnsiTheme="minorHAnsi"/>
                <w:color w:val="FFFFFF" w:themeColor="background1"/>
              </w:rPr>
              <w:t>pplication</w:t>
            </w:r>
          </w:p>
        </w:tc>
      </w:tr>
      <w:tr w:rsidR="001434A5" w:rsidRPr="00757CAB" w14:paraId="55CC913D" w14:textId="77777777" w:rsidTr="001434A5">
        <w:trPr>
          <w:trHeight w:val="378"/>
        </w:trPr>
        <w:tc>
          <w:tcPr>
            <w:tcW w:w="5000" w:type="pct"/>
            <w:shd w:val="clear" w:color="auto" w:fill="FFFFFF" w:themeFill="background1"/>
            <w:vAlign w:val="top"/>
          </w:tcPr>
          <w:p w14:paraId="493372EC" w14:textId="6B616CB8" w:rsidR="001434A5" w:rsidRPr="00757CAB" w:rsidRDefault="001434A5" w:rsidP="00193E78">
            <w:pPr>
              <w:spacing w:line="276" w:lineRule="auto"/>
              <w:rPr>
                <w:rFonts w:asciiTheme="minorHAnsi" w:hAnsiTheme="minorHAnsi"/>
                <w:sz w:val="20"/>
              </w:rPr>
            </w:pPr>
            <w:r w:rsidRPr="00757CAB">
              <w:rPr>
                <w:rFonts w:asciiTheme="minorHAnsi" w:eastAsia="Trebuchet MS" w:hAnsiTheme="minorHAnsi"/>
                <w:i/>
                <w:iCs/>
                <w:sz w:val="20"/>
              </w:rPr>
              <w:t xml:space="preserve">This chapter outlines what information You </w:t>
            </w:r>
            <w:r w:rsidR="00E211B0" w:rsidRPr="00E211B0">
              <w:rPr>
                <w:rFonts w:asciiTheme="minorHAnsi" w:hAnsiTheme="minorHAnsi"/>
                <w:b/>
                <w:bCs/>
                <w:i/>
                <w:iCs/>
                <w:sz w:val="20"/>
              </w:rPr>
              <w:t>must</w:t>
            </w:r>
            <w:r w:rsidRPr="00757CAB">
              <w:rPr>
                <w:rFonts w:asciiTheme="minorHAnsi" w:hAnsiTheme="minorHAnsi"/>
                <w:i/>
                <w:iCs/>
                <w:sz w:val="20"/>
              </w:rPr>
              <w:t xml:space="preserve"> provide Us when submitting Your Recruitment Application.</w:t>
            </w:r>
          </w:p>
        </w:tc>
      </w:tr>
    </w:tbl>
    <w:p w14:paraId="4732540C" w14:textId="385177FC" w:rsidR="00216A38" w:rsidRPr="00757CAB" w:rsidRDefault="00216A38" w:rsidP="00193E78">
      <w:pPr>
        <w:pStyle w:val="Heading2"/>
        <w:spacing w:line="276" w:lineRule="auto"/>
        <w:rPr>
          <w:rFonts w:asciiTheme="minorHAnsi" w:hAnsiTheme="minorHAnsi"/>
        </w:rPr>
      </w:pPr>
      <w:bookmarkStart w:id="73" w:name="_Recruitment_Application_and"/>
      <w:bookmarkStart w:id="74" w:name="_Toc130971960"/>
      <w:bookmarkStart w:id="75" w:name="_Ref136518074"/>
      <w:bookmarkStart w:id="76" w:name="_Ref137741693"/>
      <w:bookmarkStart w:id="77" w:name="_Toc135030690"/>
      <w:bookmarkStart w:id="78" w:name="_Toc224633013"/>
      <w:bookmarkEnd w:id="73"/>
      <w:r w:rsidRPr="00757CAB">
        <w:rPr>
          <w:rFonts w:asciiTheme="minorHAnsi" w:hAnsiTheme="minorHAnsi"/>
        </w:rPr>
        <w:t>R</w:t>
      </w:r>
      <w:r w:rsidR="00390FAB" w:rsidRPr="00757CAB">
        <w:rPr>
          <w:rFonts w:asciiTheme="minorHAnsi" w:hAnsiTheme="minorHAnsi"/>
        </w:rPr>
        <w:t>e</w:t>
      </w:r>
      <w:r w:rsidRPr="00757CAB">
        <w:rPr>
          <w:rFonts w:asciiTheme="minorHAnsi" w:hAnsiTheme="minorHAnsi"/>
        </w:rPr>
        <w:t>cruitment</w:t>
      </w:r>
      <w:r w:rsidR="00AE16A4" w:rsidRPr="00757CAB">
        <w:rPr>
          <w:rFonts w:asciiTheme="minorHAnsi" w:hAnsiTheme="minorHAnsi"/>
        </w:rPr>
        <w:t xml:space="preserve"> </w:t>
      </w:r>
      <w:r w:rsidRPr="00757CAB">
        <w:rPr>
          <w:rFonts w:asciiTheme="minorHAnsi" w:hAnsiTheme="minorHAnsi"/>
        </w:rPr>
        <w:t>Application and related matters</w:t>
      </w:r>
      <w:bookmarkEnd w:id="74"/>
      <w:bookmarkEnd w:id="75"/>
      <w:bookmarkEnd w:id="76"/>
      <w:bookmarkEnd w:id="77"/>
      <w:bookmarkEnd w:id="78"/>
    </w:p>
    <w:p w14:paraId="7F2A0EAA" w14:textId="54A7A3A3" w:rsidR="00216A38" w:rsidRPr="00757CAB" w:rsidRDefault="00216A38" w:rsidP="00193E78">
      <w:pPr>
        <w:pStyle w:val="Heading4"/>
        <w:spacing w:line="276" w:lineRule="auto"/>
        <w:rPr>
          <w:rFonts w:asciiTheme="minorHAnsi" w:hAnsiTheme="minorHAnsi"/>
        </w:rPr>
      </w:pPr>
      <w:bookmarkStart w:id="79" w:name="_Deed_clause_9"/>
      <w:bookmarkEnd w:id="79"/>
      <w:r w:rsidRPr="00757CAB">
        <w:rPr>
          <w:rFonts w:asciiTheme="minorHAnsi" w:hAnsiTheme="minorHAnsi"/>
        </w:rPr>
        <w:t xml:space="preserve">Deed clause </w:t>
      </w:r>
      <w:r w:rsidR="005A69BA" w:rsidRPr="00757CAB">
        <w:rPr>
          <w:rFonts w:asciiTheme="minorHAnsi" w:hAnsiTheme="minorHAnsi"/>
        </w:rPr>
        <w:t>9</w:t>
      </w:r>
    </w:p>
    <w:p w14:paraId="4B405450" w14:textId="7E62887D" w:rsidR="00275447" w:rsidRPr="00757CAB" w:rsidRDefault="00F717D1" w:rsidP="00193E78">
      <w:pPr>
        <w:pStyle w:val="Body1"/>
        <w:tabs>
          <w:tab w:val="clear" w:pos="1135"/>
        </w:tabs>
        <w:spacing w:line="276" w:lineRule="auto"/>
        <w:rPr>
          <w:rFonts w:asciiTheme="minorHAnsi" w:hAnsiTheme="minorHAnsi"/>
        </w:rPr>
      </w:pPr>
      <w:bookmarkStart w:id="80" w:name="_Ref137121746"/>
      <w:r w:rsidRPr="00757CAB">
        <w:rPr>
          <w:rFonts w:asciiTheme="minorHAnsi" w:hAnsiTheme="minorHAnsi"/>
        </w:rPr>
        <w:t xml:space="preserve">Any Recruitment Application submitted by </w:t>
      </w:r>
      <w:r w:rsidR="00E57F8F" w:rsidRPr="00757CAB">
        <w:rPr>
          <w:rFonts w:asciiTheme="minorHAnsi" w:hAnsiTheme="minorHAnsi"/>
        </w:rPr>
        <w:t>Y</w:t>
      </w:r>
      <w:r w:rsidRPr="00757CAB">
        <w:rPr>
          <w:rFonts w:asciiTheme="minorHAnsi" w:hAnsiTheme="minorHAnsi"/>
        </w:rPr>
        <w:t xml:space="preserve">ou to </w:t>
      </w:r>
      <w:r w:rsidR="00E57F8F" w:rsidRPr="00757CAB">
        <w:rPr>
          <w:rFonts w:asciiTheme="minorHAnsi" w:hAnsiTheme="minorHAnsi"/>
        </w:rPr>
        <w:t>U</w:t>
      </w:r>
      <w:r w:rsidRPr="00757CAB">
        <w:rPr>
          <w:rFonts w:asciiTheme="minorHAnsi" w:hAnsiTheme="minorHAnsi"/>
        </w:rPr>
        <w:t xml:space="preserve">s under clause 9 of the Deed </w:t>
      </w:r>
      <w:r w:rsidR="00E211B0" w:rsidRPr="00E211B0">
        <w:rPr>
          <w:rFonts w:asciiTheme="minorHAnsi" w:hAnsiTheme="minorHAnsi"/>
          <w:b/>
          <w:bCs/>
        </w:rPr>
        <w:t>must</w:t>
      </w:r>
      <w:r w:rsidR="00D23021" w:rsidRPr="00757CAB">
        <w:rPr>
          <w:rFonts w:asciiTheme="minorHAnsi" w:hAnsiTheme="minorHAnsi"/>
        </w:rPr>
        <w:t xml:space="preserve"> be submitted via the Department's IT </w:t>
      </w:r>
      <w:r w:rsidR="00806CC6">
        <w:rPr>
          <w:rFonts w:asciiTheme="minorHAnsi" w:hAnsiTheme="minorHAnsi"/>
        </w:rPr>
        <w:t>Systems</w:t>
      </w:r>
      <w:r w:rsidR="00FA268B" w:rsidRPr="00757CAB">
        <w:rPr>
          <w:rFonts w:asciiTheme="minorHAnsi" w:hAnsiTheme="minorHAnsi"/>
        </w:rPr>
        <w:t xml:space="preserve"> </w:t>
      </w:r>
      <w:r w:rsidR="006A6349" w:rsidRPr="00757CAB">
        <w:rPr>
          <w:rFonts w:asciiTheme="minorHAnsi" w:hAnsiTheme="minorHAnsi"/>
        </w:rPr>
        <w:t>(unless otherwise directed by Us)</w:t>
      </w:r>
      <w:r w:rsidR="00C378AE" w:rsidRPr="00757CAB">
        <w:rPr>
          <w:rFonts w:asciiTheme="minorHAnsi" w:hAnsiTheme="minorHAnsi"/>
        </w:rPr>
        <w:t xml:space="preserve"> and include:</w:t>
      </w:r>
      <w:bookmarkEnd w:id="80"/>
      <w:r w:rsidR="006A6349" w:rsidRPr="00757CAB">
        <w:rPr>
          <w:rFonts w:asciiTheme="minorHAnsi" w:hAnsiTheme="minorHAnsi"/>
        </w:rPr>
        <w:t xml:space="preserve"> </w:t>
      </w:r>
      <w:r w:rsidR="00CE050A" w:rsidRPr="00757CAB">
        <w:rPr>
          <w:rFonts w:asciiTheme="minorHAnsi" w:hAnsiTheme="minorHAnsi"/>
        </w:rPr>
        <w:t xml:space="preserve"> </w:t>
      </w:r>
    </w:p>
    <w:p w14:paraId="4E4B738A" w14:textId="32489009" w:rsidR="00D23021" w:rsidRPr="00757CAB" w:rsidRDefault="00D23021" w:rsidP="00193E78">
      <w:pPr>
        <w:pStyle w:val="Body2"/>
        <w:tabs>
          <w:tab w:val="left" w:pos="1276"/>
          <w:tab w:val="left" w:pos="1560"/>
        </w:tabs>
        <w:spacing w:line="276" w:lineRule="auto"/>
        <w:ind w:left="1276" w:hanging="425"/>
        <w:rPr>
          <w:rFonts w:asciiTheme="minorHAnsi" w:hAnsiTheme="minorHAnsi"/>
        </w:rPr>
      </w:pPr>
      <w:r w:rsidRPr="00757CAB">
        <w:rPr>
          <w:rFonts w:asciiTheme="minorHAnsi" w:hAnsiTheme="minorHAnsi"/>
          <w:b/>
          <w:bCs/>
        </w:rPr>
        <w:t>Completed template forms:</w:t>
      </w:r>
      <w:r w:rsidRPr="00757CAB">
        <w:rPr>
          <w:rFonts w:asciiTheme="minorHAnsi" w:hAnsiTheme="minorHAnsi"/>
        </w:rPr>
        <w:t xml:space="preserve"> You </w:t>
      </w:r>
      <w:r w:rsidR="00E211B0" w:rsidRPr="00E211B0">
        <w:rPr>
          <w:rFonts w:asciiTheme="minorHAnsi" w:hAnsiTheme="minorHAnsi"/>
          <w:b/>
          <w:bCs/>
        </w:rPr>
        <w:t>must</w:t>
      </w:r>
      <w:r w:rsidRPr="00757CAB">
        <w:rPr>
          <w:rFonts w:asciiTheme="minorHAnsi" w:hAnsiTheme="minorHAnsi"/>
        </w:rPr>
        <w:t xml:space="preserve"> complete and submit each template form identified in the Department's IT </w:t>
      </w:r>
      <w:r w:rsidR="00806CC6">
        <w:rPr>
          <w:rFonts w:asciiTheme="minorHAnsi" w:hAnsiTheme="minorHAnsi"/>
        </w:rPr>
        <w:t>Systems</w:t>
      </w:r>
      <w:r w:rsidRPr="00757CAB">
        <w:rPr>
          <w:rFonts w:asciiTheme="minorHAnsi" w:hAnsiTheme="minorHAnsi"/>
        </w:rPr>
        <w:t xml:space="preserve"> as a form to be included in any Recruitment Application. We note Your obligation under clause 24.1 of the Deed to ensure that all information provided to Us </w:t>
      </w:r>
      <w:r w:rsidR="007B7D26" w:rsidRPr="00757CAB">
        <w:rPr>
          <w:rFonts w:asciiTheme="minorHAnsi" w:hAnsiTheme="minorHAnsi"/>
        </w:rPr>
        <w:t xml:space="preserve">is </w:t>
      </w:r>
      <w:r w:rsidRPr="00757CAB">
        <w:rPr>
          <w:rFonts w:asciiTheme="minorHAnsi" w:hAnsiTheme="minorHAnsi"/>
        </w:rPr>
        <w:t>true, accurate, and complete at the time of its provision.</w:t>
      </w:r>
    </w:p>
    <w:p w14:paraId="3614F4DF" w14:textId="41398166" w:rsidR="00A16694" w:rsidRPr="00757CAB" w:rsidRDefault="0093344D" w:rsidP="00193E78">
      <w:pPr>
        <w:pStyle w:val="Body2"/>
        <w:tabs>
          <w:tab w:val="left" w:pos="993"/>
          <w:tab w:val="left" w:pos="1276"/>
        </w:tabs>
        <w:spacing w:line="276" w:lineRule="auto"/>
        <w:ind w:left="1276" w:hanging="425"/>
        <w:rPr>
          <w:rFonts w:asciiTheme="minorHAnsi" w:hAnsiTheme="minorHAnsi"/>
        </w:rPr>
      </w:pPr>
      <w:r w:rsidRPr="00757CAB">
        <w:rPr>
          <w:rFonts w:asciiTheme="minorHAnsi" w:hAnsiTheme="minorHAnsi"/>
          <w:b/>
          <w:bCs/>
        </w:rPr>
        <w:t>Labour Market Testing:</w:t>
      </w:r>
      <w:r w:rsidRPr="00757CAB">
        <w:rPr>
          <w:rFonts w:asciiTheme="minorHAnsi" w:hAnsiTheme="minorHAnsi"/>
        </w:rPr>
        <w:t xml:space="preserve"> </w:t>
      </w:r>
      <w:r w:rsidR="00E850B2" w:rsidRPr="00757CAB">
        <w:rPr>
          <w:rFonts w:asciiTheme="minorHAnsi" w:hAnsiTheme="minorHAnsi"/>
        </w:rPr>
        <w:t xml:space="preserve">You </w:t>
      </w:r>
      <w:r w:rsidR="00E211B0" w:rsidRPr="00E211B0">
        <w:rPr>
          <w:rFonts w:asciiTheme="minorHAnsi" w:hAnsiTheme="minorHAnsi"/>
          <w:b/>
          <w:bCs/>
        </w:rPr>
        <w:t>must</w:t>
      </w:r>
      <w:r w:rsidR="00E850B2" w:rsidRPr="00757CAB">
        <w:rPr>
          <w:rFonts w:asciiTheme="minorHAnsi" w:hAnsiTheme="minorHAnsi"/>
          <w:b/>
          <w:bCs/>
        </w:rPr>
        <w:t xml:space="preserve"> </w:t>
      </w:r>
      <w:r w:rsidR="00E850B2" w:rsidRPr="00757CAB">
        <w:rPr>
          <w:rFonts w:asciiTheme="minorHAnsi" w:hAnsiTheme="minorHAnsi"/>
        </w:rPr>
        <w:t>include Labour Market Testing that sets out/includes the information specified in section</w:t>
      </w:r>
      <w:r w:rsidR="00E850B2" w:rsidRPr="00757CAB">
        <w:rPr>
          <w:rStyle w:val="Hyperlink"/>
          <w:rFonts w:asciiTheme="minorHAnsi" w:hAnsiTheme="minorHAnsi"/>
          <w:u w:val="none"/>
        </w:rPr>
        <w:t xml:space="preserve"> </w:t>
      </w:r>
      <w:hyperlink w:anchor="_Labour_Market_Testing" w:history="1">
        <w:r w:rsidR="007D1880" w:rsidRPr="00757CAB">
          <w:rPr>
            <w:rStyle w:val="Hyperlink"/>
            <w:rFonts w:asciiTheme="minorHAnsi" w:hAnsiTheme="minorHAnsi"/>
          </w:rPr>
          <w:t>3.3</w:t>
        </w:r>
      </w:hyperlink>
      <w:r w:rsidR="00E850B2" w:rsidRPr="00757CAB">
        <w:rPr>
          <w:rFonts w:asciiTheme="minorHAnsi" w:hAnsiTheme="minorHAnsi"/>
        </w:rPr>
        <w:t xml:space="preserve"> and</w:t>
      </w:r>
      <w:r w:rsidRPr="00757CAB">
        <w:rPr>
          <w:rFonts w:asciiTheme="minorHAnsi" w:hAnsiTheme="minorHAnsi"/>
        </w:rPr>
        <w:t xml:space="preserve"> copies of the advertisement/s </w:t>
      </w:r>
      <w:r w:rsidR="00535600" w:rsidRPr="00757CAB">
        <w:rPr>
          <w:rFonts w:asciiTheme="minorHAnsi" w:hAnsiTheme="minorHAnsi"/>
        </w:rPr>
        <w:t xml:space="preserve">for the employment positions that </w:t>
      </w:r>
      <w:r w:rsidR="00FF475C" w:rsidRPr="00757CAB">
        <w:rPr>
          <w:rFonts w:asciiTheme="minorHAnsi" w:hAnsiTheme="minorHAnsi"/>
        </w:rPr>
        <w:t>You</w:t>
      </w:r>
      <w:r w:rsidR="004C41AD" w:rsidRPr="00757CAB">
        <w:rPr>
          <w:rFonts w:asciiTheme="minorHAnsi" w:hAnsiTheme="minorHAnsi"/>
        </w:rPr>
        <w:t>r</w:t>
      </w:r>
      <w:r w:rsidR="00535600" w:rsidRPr="00757CAB">
        <w:rPr>
          <w:rFonts w:asciiTheme="minorHAnsi" w:hAnsiTheme="minorHAnsi"/>
        </w:rPr>
        <w:t xml:space="preserve"> proposed Workers will be employed in </w:t>
      </w:r>
      <w:r w:rsidRPr="00757CAB">
        <w:rPr>
          <w:rFonts w:asciiTheme="minorHAnsi" w:hAnsiTheme="minorHAnsi"/>
        </w:rPr>
        <w:t xml:space="preserve">and </w:t>
      </w:r>
      <w:r w:rsidR="00535600" w:rsidRPr="00757CAB">
        <w:rPr>
          <w:rFonts w:asciiTheme="minorHAnsi" w:hAnsiTheme="minorHAnsi"/>
        </w:rPr>
        <w:t>information on any response You received to that/those advertisement/s</w:t>
      </w:r>
      <w:r w:rsidR="007D1880" w:rsidRPr="00757CAB">
        <w:rPr>
          <w:rFonts w:asciiTheme="minorHAnsi" w:hAnsiTheme="minorHAnsi"/>
        </w:rPr>
        <w:t>:</w:t>
      </w:r>
    </w:p>
    <w:p w14:paraId="024DE4BF" w14:textId="3DB27C3D" w:rsidR="00A16694" w:rsidRPr="00757CAB" w:rsidRDefault="0093344D" w:rsidP="00193E78">
      <w:pPr>
        <w:pStyle w:val="Body3"/>
        <w:tabs>
          <w:tab w:val="left" w:pos="993"/>
          <w:tab w:val="left" w:pos="1276"/>
        </w:tabs>
        <w:spacing w:line="276" w:lineRule="auto"/>
        <w:ind w:left="1843"/>
        <w:rPr>
          <w:rFonts w:asciiTheme="minorHAnsi" w:hAnsiTheme="minorHAnsi"/>
        </w:rPr>
      </w:pPr>
      <w:r w:rsidRPr="00757CAB">
        <w:rPr>
          <w:rFonts w:asciiTheme="minorHAnsi" w:hAnsiTheme="minorHAnsi"/>
        </w:rPr>
        <w:t xml:space="preserve">where </w:t>
      </w:r>
      <w:r w:rsidR="003C5272" w:rsidRPr="00757CAB">
        <w:rPr>
          <w:rFonts w:asciiTheme="minorHAnsi" w:hAnsiTheme="minorHAnsi"/>
        </w:rPr>
        <w:t>You</w:t>
      </w:r>
      <w:r w:rsidRPr="00757CAB">
        <w:rPr>
          <w:rFonts w:asciiTheme="minorHAnsi" w:hAnsiTheme="minorHAnsi"/>
        </w:rPr>
        <w:t xml:space="preserve"> placed </w:t>
      </w:r>
      <w:r w:rsidR="00535600" w:rsidRPr="00757CAB">
        <w:rPr>
          <w:rFonts w:asciiTheme="minorHAnsi" w:hAnsiTheme="minorHAnsi"/>
        </w:rPr>
        <w:t xml:space="preserve">each </w:t>
      </w:r>
      <w:r w:rsidRPr="00757CAB">
        <w:rPr>
          <w:rFonts w:asciiTheme="minorHAnsi" w:hAnsiTheme="minorHAnsi"/>
        </w:rPr>
        <w:t>advertisement</w:t>
      </w:r>
    </w:p>
    <w:p w14:paraId="093A4E0E" w14:textId="035512D8" w:rsidR="00A16694" w:rsidRPr="00757CAB" w:rsidRDefault="00535600" w:rsidP="00193E78">
      <w:pPr>
        <w:pStyle w:val="Body3"/>
        <w:tabs>
          <w:tab w:val="left" w:pos="993"/>
          <w:tab w:val="left" w:pos="1276"/>
        </w:tabs>
        <w:spacing w:line="276" w:lineRule="auto"/>
        <w:ind w:left="1843"/>
        <w:rPr>
          <w:rFonts w:asciiTheme="minorHAnsi" w:hAnsiTheme="minorHAnsi"/>
        </w:rPr>
      </w:pPr>
      <w:r w:rsidRPr="00757CAB">
        <w:rPr>
          <w:rFonts w:asciiTheme="minorHAnsi" w:hAnsiTheme="minorHAnsi"/>
        </w:rPr>
        <w:t xml:space="preserve">the </w:t>
      </w:r>
      <w:r w:rsidR="0093344D" w:rsidRPr="00757CAB">
        <w:rPr>
          <w:rFonts w:asciiTheme="minorHAnsi" w:hAnsiTheme="minorHAnsi"/>
        </w:rPr>
        <w:t>dates</w:t>
      </w:r>
      <w:r w:rsidRPr="00757CAB">
        <w:rPr>
          <w:rFonts w:asciiTheme="minorHAnsi" w:hAnsiTheme="minorHAnsi"/>
        </w:rPr>
        <w:t xml:space="preserve"> on which each advertisement was published</w:t>
      </w:r>
    </w:p>
    <w:p w14:paraId="204F6DAB" w14:textId="5DA25BC0" w:rsidR="00A16694" w:rsidRPr="00757CAB" w:rsidRDefault="00535600" w:rsidP="00193E78">
      <w:pPr>
        <w:pStyle w:val="Body3"/>
        <w:tabs>
          <w:tab w:val="left" w:pos="993"/>
          <w:tab w:val="left" w:pos="1276"/>
        </w:tabs>
        <w:spacing w:line="276" w:lineRule="auto"/>
        <w:ind w:left="1843"/>
        <w:rPr>
          <w:rFonts w:asciiTheme="minorHAnsi" w:hAnsiTheme="minorHAnsi"/>
        </w:rPr>
      </w:pPr>
      <w:r w:rsidRPr="00757CAB">
        <w:rPr>
          <w:rFonts w:asciiTheme="minorHAnsi" w:hAnsiTheme="minorHAnsi"/>
        </w:rPr>
        <w:t xml:space="preserve">the </w:t>
      </w:r>
      <w:r w:rsidR="0093344D" w:rsidRPr="00757CAB">
        <w:rPr>
          <w:rFonts w:asciiTheme="minorHAnsi" w:hAnsiTheme="minorHAnsi"/>
        </w:rPr>
        <w:t xml:space="preserve">number of applicants, </w:t>
      </w:r>
      <w:r w:rsidRPr="00757CAB">
        <w:rPr>
          <w:rFonts w:asciiTheme="minorHAnsi" w:hAnsiTheme="minorHAnsi"/>
        </w:rPr>
        <w:t>and</w:t>
      </w:r>
    </w:p>
    <w:p w14:paraId="7EA76AB2" w14:textId="31F6973B" w:rsidR="00A16694" w:rsidRPr="00757CAB" w:rsidRDefault="00535600" w:rsidP="00193E78">
      <w:pPr>
        <w:pStyle w:val="Body3"/>
        <w:tabs>
          <w:tab w:val="left" w:pos="993"/>
          <w:tab w:val="left" w:pos="1276"/>
        </w:tabs>
        <w:spacing w:line="276" w:lineRule="auto"/>
        <w:ind w:left="1843"/>
        <w:rPr>
          <w:rFonts w:asciiTheme="minorHAnsi" w:hAnsiTheme="minorHAnsi"/>
        </w:rPr>
      </w:pPr>
      <w:r w:rsidRPr="00757CAB">
        <w:rPr>
          <w:rFonts w:asciiTheme="minorHAnsi" w:hAnsiTheme="minorHAnsi"/>
        </w:rPr>
        <w:t xml:space="preserve">the </w:t>
      </w:r>
      <w:r w:rsidR="0093344D" w:rsidRPr="00757CAB">
        <w:rPr>
          <w:rFonts w:asciiTheme="minorHAnsi" w:hAnsiTheme="minorHAnsi"/>
        </w:rPr>
        <w:t xml:space="preserve">number of </w:t>
      </w:r>
      <w:r w:rsidR="00A71F3E" w:rsidRPr="00757CAB">
        <w:rPr>
          <w:rFonts w:asciiTheme="minorHAnsi" w:hAnsiTheme="minorHAnsi"/>
        </w:rPr>
        <w:t xml:space="preserve">Australian </w:t>
      </w:r>
      <w:r w:rsidR="0093344D" w:rsidRPr="00757CAB">
        <w:rPr>
          <w:rFonts w:asciiTheme="minorHAnsi" w:hAnsiTheme="minorHAnsi"/>
        </w:rPr>
        <w:t>people recruited</w:t>
      </w:r>
      <w:r w:rsidRPr="00757CAB">
        <w:rPr>
          <w:rFonts w:asciiTheme="minorHAnsi" w:hAnsiTheme="minorHAnsi"/>
        </w:rPr>
        <w:t>.</w:t>
      </w:r>
      <w:r w:rsidR="0093344D" w:rsidRPr="00757CAB">
        <w:rPr>
          <w:rFonts w:asciiTheme="minorHAnsi" w:hAnsiTheme="minorHAnsi"/>
        </w:rPr>
        <w:t xml:space="preserve"> </w:t>
      </w:r>
    </w:p>
    <w:p w14:paraId="52055569" w14:textId="654897FD" w:rsidR="0093344D" w:rsidRPr="00757CAB" w:rsidRDefault="00ED1E5E" w:rsidP="00193E78">
      <w:pPr>
        <w:spacing w:line="276" w:lineRule="auto"/>
        <w:ind w:left="851"/>
        <w:rPr>
          <w:rStyle w:val="CommentReference"/>
          <w:rFonts w:asciiTheme="minorHAnsi" w:hAnsiTheme="minorHAnsi"/>
          <w:color w:val="auto"/>
        </w:rPr>
      </w:pPr>
      <w:bookmarkStart w:id="81" w:name="_Hlk135832783"/>
      <w:r w:rsidRPr="00757CAB">
        <w:rPr>
          <w:rStyle w:val="CommentReference"/>
          <w:rFonts w:asciiTheme="minorHAnsi" w:hAnsiTheme="minorHAnsi"/>
          <w:b/>
          <w:color w:val="auto"/>
        </w:rPr>
        <w:t>Note:</w:t>
      </w:r>
      <w:r w:rsidRPr="00757CAB">
        <w:rPr>
          <w:rStyle w:val="CommentReference"/>
          <w:rFonts w:asciiTheme="minorHAnsi" w:hAnsiTheme="minorHAnsi"/>
          <w:color w:val="auto"/>
        </w:rPr>
        <w:t xml:space="preserve"> </w:t>
      </w:r>
      <w:r w:rsidR="003C5272" w:rsidRPr="00757CAB">
        <w:rPr>
          <w:rStyle w:val="CommentReference"/>
          <w:rFonts w:asciiTheme="minorHAnsi" w:hAnsiTheme="minorHAnsi"/>
          <w:color w:val="auto"/>
        </w:rPr>
        <w:t>You</w:t>
      </w:r>
      <w:r w:rsidR="0093344D" w:rsidRPr="00757CAB">
        <w:rPr>
          <w:rStyle w:val="CommentReference"/>
          <w:rFonts w:asciiTheme="minorHAnsi" w:hAnsiTheme="minorHAnsi"/>
          <w:color w:val="auto"/>
        </w:rPr>
        <w:t xml:space="preserve"> may commence </w:t>
      </w:r>
      <w:r w:rsidR="003C5272" w:rsidRPr="00757CAB">
        <w:rPr>
          <w:rStyle w:val="CommentReference"/>
          <w:rFonts w:asciiTheme="minorHAnsi" w:hAnsiTheme="minorHAnsi"/>
          <w:color w:val="auto"/>
        </w:rPr>
        <w:t>You</w:t>
      </w:r>
      <w:r w:rsidRPr="00757CAB">
        <w:rPr>
          <w:rStyle w:val="CommentReference"/>
          <w:rFonts w:asciiTheme="minorHAnsi" w:hAnsiTheme="minorHAnsi"/>
          <w:color w:val="auto"/>
        </w:rPr>
        <w:t>r</w:t>
      </w:r>
      <w:r w:rsidR="0093344D" w:rsidRPr="00757CAB">
        <w:rPr>
          <w:rStyle w:val="CommentReference"/>
          <w:rFonts w:asciiTheme="minorHAnsi" w:hAnsiTheme="minorHAnsi"/>
          <w:color w:val="auto"/>
        </w:rPr>
        <w:t xml:space="preserve"> Recruitment Application while undertaking Labour Market Testing and submit the outcome when finalised.</w:t>
      </w:r>
    </w:p>
    <w:bookmarkEnd w:id="81"/>
    <w:p w14:paraId="0676EED5" w14:textId="04D5E039" w:rsidR="00FA268B" w:rsidRPr="00893FD6" w:rsidRDefault="00FA268B" w:rsidP="00193E78">
      <w:pPr>
        <w:pStyle w:val="Body2"/>
        <w:tabs>
          <w:tab w:val="left" w:pos="993"/>
          <w:tab w:val="left" w:pos="1276"/>
        </w:tabs>
        <w:spacing w:line="276" w:lineRule="auto"/>
        <w:ind w:left="1276" w:hanging="425"/>
        <w:rPr>
          <w:rFonts w:asciiTheme="minorHAnsi" w:hAnsiTheme="minorHAnsi"/>
        </w:rPr>
      </w:pPr>
      <w:r w:rsidRPr="002E1EF4">
        <w:rPr>
          <w:rFonts w:asciiTheme="minorHAnsi" w:hAnsiTheme="minorHAnsi"/>
          <w:b/>
          <w:bCs/>
        </w:rPr>
        <w:t>C</w:t>
      </w:r>
      <w:r w:rsidR="0093344D" w:rsidRPr="002E1EF4">
        <w:rPr>
          <w:rFonts w:asciiTheme="minorHAnsi" w:hAnsiTheme="minorHAnsi"/>
          <w:b/>
          <w:bCs/>
        </w:rPr>
        <w:t>ompleted</w:t>
      </w:r>
      <w:r w:rsidR="00680926" w:rsidRPr="002E1EF4">
        <w:rPr>
          <w:rFonts w:asciiTheme="minorHAnsi" w:hAnsiTheme="minorHAnsi"/>
          <w:b/>
          <w:bCs/>
        </w:rPr>
        <w:t xml:space="preserve"> </w:t>
      </w:r>
      <w:r w:rsidR="00AF6169" w:rsidRPr="002E1EF4">
        <w:rPr>
          <w:rFonts w:asciiTheme="minorHAnsi" w:hAnsiTheme="minorHAnsi"/>
          <w:b/>
          <w:bCs/>
        </w:rPr>
        <w:t>Approved Employer</w:t>
      </w:r>
      <w:r w:rsidR="0093344D" w:rsidRPr="002E1EF4">
        <w:rPr>
          <w:rFonts w:asciiTheme="minorHAnsi" w:hAnsiTheme="minorHAnsi"/>
          <w:b/>
          <w:bCs/>
        </w:rPr>
        <w:t xml:space="preserve"> declaration</w:t>
      </w:r>
      <w:r w:rsidRPr="002E1EF4">
        <w:rPr>
          <w:rFonts w:asciiTheme="minorHAnsi" w:hAnsiTheme="minorHAnsi"/>
          <w:b/>
          <w:bCs/>
        </w:rPr>
        <w:t>:</w:t>
      </w:r>
      <w:r w:rsidRPr="00893FD6">
        <w:rPr>
          <w:rFonts w:asciiTheme="minorHAnsi" w:hAnsiTheme="minorHAnsi"/>
        </w:rPr>
        <w:t xml:space="preserve"> You </w:t>
      </w:r>
      <w:r w:rsidR="00E211B0" w:rsidRPr="00E211B0">
        <w:rPr>
          <w:rFonts w:asciiTheme="minorHAnsi" w:hAnsiTheme="minorHAnsi"/>
          <w:b/>
          <w:bCs/>
        </w:rPr>
        <w:t>must</w:t>
      </w:r>
      <w:r w:rsidRPr="00893FD6">
        <w:rPr>
          <w:rFonts w:asciiTheme="minorHAnsi" w:hAnsiTheme="minorHAnsi"/>
        </w:rPr>
        <w:t xml:space="preserve"> include an A</w:t>
      </w:r>
      <w:r w:rsidR="007D1880" w:rsidRPr="00893FD6">
        <w:rPr>
          <w:rFonts w:asciiTheme="minorHAnsi" w:hAnsiTheme="minorHAnsi"/>
        </w:rPr>
        <w:t xml:space="preserve">pproved </w:t>
      </w:r>
      <w:r w:rsidRPr="00893FD6">
        <w:rPr>
          <w:rFonts w:asciiTheme="minorHAnsi" w:hAnsiTheme="minorHAnsi"/>
        </w:rPr>
        <w:t>E</w:t>
      </w:r>
      <w:r w:rsidR="007D1880" w:rsidRPr="00893FD6">
        <w:rPr>
          <w:rFonts w:asciiTheme="minorHAnsi" w:hAnsiTheme="minorHAnsi"/>
        </w:rPr>
        <w:t>mployer</w:t>
      </w:r>
      <w:r w:rsidRPr="00893FD6">
        <w:rPr>
          <w:rFonts w:asciiTheme="minorHAnsi" w:hAnsiTheme="minorHAnsi"/>
        </w:rPr>
        <w:t xml:space="preserve"> declaration, the template for which is provided in the Department's IT </w:t>
      </w:r>
      <w:r w:rsidR="00806CC6">
        <w:rPr>
          <w:rFonts w:asciiTheme="minorHAnsi" w:hAnsiTheme="minorHAnsi"/>
        </w:rPr>
        <w:t>Systems</w:t>
      </w:r>
      <w:r w:rsidRPr="00893FD6">
        <w:rPr>
          <w:rFonts w:asciiTheme="minorHAnsi" w:hAnsiTheme="minorHAnsi"/>
        </w:rPr>
        <w:t>.</w:t>
      </w:r>
    </w:p>
    <w:p w14:paraId="31AA6FCB" w14:textId="2350EFAD" w:rsidR="0093344D" w:rsidRPr="00C761F7" w:rsidRDefault="00A30F77" w:rsidP="00193E78">
      <w:pPr>
        <w:pStyle w:val="Body2"/>
        <w:tabs>
          <w:tab w:val="left" w:pos="993"/>
          <w:tab w:val="left" w:pos="1276"/>
        </w:tabs>
        <w:spacing w:line="276" w:lineRule="auto"/>
        <w:ind w:left="1276" w:hanging="425"/>
        <w:rPr>
          <w:rFonts w:asciiTheme="minorHAnsi" w:hAnsiTheme="minorHAnsi"/>
          <w:b/>
          <w:bCs/>
        </w:rPr>
      </w:pPr>
      <w:r>
        <w:rPr>
          <w:rFonts w:asciiTheme="minorHAnsi" w:hAnsiTheme="minorHAnsi"/>
          <w:b/>
          <w:bCs/>
        </w:rPr>
        <w:t xml:space="preserve">Placement group: </w:t>
      </w:r>
      <w:r w:rsidR="003C58DD" w:rsidRPr="00A30F77">
        <w:rPr>
          <w:rFonts w:asciiTheme="minorHAnsi" w:hAnsiTheme="minorHAnsi"/>
        </w:rPr>
        <w:t xml:space="preserve">You </w:t>
      </w:r>
      <w:r w:rsidR="00E211B0" w:rsidRPr="00A30F77">
        <w:rPr>
          <w:rFonts w:asciiTheme="minorHAnsi" w:hAnsiTheme="minorHAnsi"/>
        </w:rPr>
        <w:t>must</w:t>
      </w:r>
      <w:r w:rsidR="003C58DD" w:rsidRPr="00A30F77">
        <w:rPr>
          <w:rFonts w:asciiTheme="minorHAnsi" w:hAnsiTheme="minorHAnsi"/>
        </w:rPr>
        <w:t xml:space="preserve"> include </w:t>
      </w:r>
      <w:r w:rsidR="00383164" w:rsidRPr="00A30F77">
        <w:rPr>
          <w:rFonts w:asciiTheme="minorHAnsi" w:hAnsiTheme="minorHAnsi"/>
        </w:rPr>
        <w:t>details of</w:t>
      </w:r>
      <w:r w:rsidR="003C58DD" w:rsidRPr="00A30F77">
        <w:rPr>
          <w:rFonts w:asciiTheme="minorHAnsi" w:hAnsiTheme="minorHAnsi"/>
        </w:rPr>
        <w:t xml:space="preserve"> the Placement </w:t>
      </w:r>
      <w:r w:rsidR="00383164" w:rsidRPr="00A30F77">
        <w:rPr>
          <w:rFonts w:asciiTheme="minorHAnsi" w:hAnsiTheme="minorHAnsi"/>
        </w:rPr>
        <w:t xml:space="preserve">group </w:t>
      </w:r>
      <w:r w:rsidR="0093344D" w:rsidRPr="00A30F77">
        <w:rPr>
          <w:rFonts w:asciiTheme="minorHAnsi" w:hAnsiTheme="minorHAnsi"/>
        </w:rPr>
        <w:t>of each Worker proposed to be recruited</w:t>
      </w:r>
      <w:r w:rsidR="00383164" w:rsidRPr="00A30F77">
        <w:rPr>
          <w:rFonts w:asciiTheme="minorHAnsi" w:hAnsiTheme="minorHAnsi"/>
        </w:rPr>
        <w:t>, including</w:t>
      </w:r>
      <w:r w:rsidR="00DE7988" w:rsidRPr="00A30F77">
        <w:rPr>
          <w:rFonts w:asciiTheme="minorHAnsi" w:hAnsiTheme="minorHAnsi"/>
        </w:rPr>
        <w:t>:</w:t>
      </w:r>
    </w:p>
    <w:p w14:paraId="0D6748DD" w14:textId="71C0A469" w:rsidR="00DE7988" w:rsidRPr="00757CAB" w:rsidRDefault="00383164" w:rsidP="00193E78">
      <w:pPr>
        <w:pStyle w:val="Body3"/>
        <w:tabs>
          <w:tab w:val="clear" w:pos="1985"/>
        </w:tabs>
        <w:spacing w:line="276" w:lineRule="auto"/>
        <w:ind w:left="1843"/>
        <w:rPr>
          <w:rFonts w:asciiTheme="minorHAnsi" w:hAnsiTheme="minorHAnsi"/>
          <w:color w:val="000000" w:themeColor="text1"/>
          <w:lang w:val="en-US"/>
        </w:rPr>
      </w:pPr>
      <w:r w:rsidRPr="00757CAB">
        <w:rPr>
          <w:rFonts w:asciiTheme="minorHAnsi" w:eastAsia="Times New Roman" w:hAnsiTheme="minorHAnsi"/>
          <w:color w:val="000000" w:themeColor="text1"/>
          <w:lang w:val="en-US"/>
        </w:rPr>
        <w:t>the n</w:t>
      </w:r>
      <w:r w:rsidR="00DE7988" w:rsidRPr="00757CAB">
        <w:rPr>
          <w:rFonts w:asciiTheme="minorHAnsi" w:eastAsia="Times New Roman" w:hAnsiTheme="minorHAnsi"/>
          <w:color w:val="000000" w:themeColor="text1"/>
          <w:lang w:val="en-US"/>
        </w:rPr>
        <w:t xml:space="preserve">umber of </w:t>
      </w:r>
      <w:r w:rsidR="00613E7E" w:rsidRPr="00757CAB">
        <w:rPr>
          <w:rFonts w:asciiTheme="minorHAnsi" w:eastAsia="Times New Roman" w:hAnsiTheme="minorHAnsi"/>
          <w:color w:val="000000" w:themeColor="text1"/>
          <w:lang w:val="en-US"/>
        </w:rPr>
        <w:t xml:space="preserve">female </w:t>
      </w:r>
      <w:r w:rsidR="00DE7988" w:rsidRPr="00757CAB">
        <w:rPr>
          <w:rFonts w:asciiTheme="minorHAnsi" w:eastAsia="Times New Roman" w:hAnsiTheme="minorHAnsi"/>
          <w:color w:val="000000" w:themeColor="text1"/>
          <w:lang w:val="en-US"/>
        </w:rPr>
        <w:t>Workers</w:t>
      </w:r>
      <w:r w:rsidRPr="00757CAB">
        <w:rPr>
          <w:rFonts w:asciiTheme="minorHAnsi" w:eastAsia="Times New Roman" w:hAnsiTheme="minorHAnsi"/>
          <w:color w:val="000000" w:themeColor="text1"/>
          <w:lang w:val="en-US"/>
        </w:rPr>
        <w:t xml:space="preserve"> and the number of male Workers in the group</w:t>
      </w:r>
    </w:p>
    <w:p w14:paraId="53E6B56E" w14:textId="551B496E" w:rsidR="00DE7988" w:rsidRPr="00757CAB" w:rsidRDefault="00383164" w:rsidP="00193E78">
      <w:pPr>
        <w:pStyle w:val="Body3"/>
        <w:tabs>
          <w:tab w:val="clear" w:pos="1985"/>
        </w:tabs>
        <w:spacing w:line="276" w:lineRule="auto"/>
        <w:ind w:left="1843"/>
        <w:rPr>
          <w:rFonts w:asciiTheme="minorHAnsi" w:hAnsiTheme="minorHAnsi"/>
          <w:color w:val="000000" w:themeColor="text1"/>
          <w:lang w:val="en-US"/>
        </w:rPr>
      </w:pPr>
      <w:r w:rsidRPr="00757CAB">
        <w:rPr>
          <w:rFonts w:asciiTheme="minorHAnsi" w:eastAsia="Times New Roman" w:hAnsiTheme="minorHAnsi"/>
          <w:color w:val="000000" w:themeColor="text1"/>
          <w:lang w:val="en-US"/>
        </w:rPr>
        <w:t>the d</w:t>
      </w:r>
      <w:r w:rsidR="00DE7988" w:rsidRPr="00757CAB">
        <w:rPr>
          <w:rFonts w:asciiTheme="minorHAnsi" w:eastAsia="Times New Roman" w:hAnsiTheme="minorHAnsi"/>
          <w:color w:val="000000" w:themeColor="text1"/>
          <w:lang w:val="en-US"/>
        </w:rPr>
        <w:t xml:space="preserve">uration of </w:t>
      </w:r>
      <w:r w:rsidRPr="00757CAB">
        <w:rPr>
          <w:rFonts w:asciiTheme="minorHAnsi" w:eastAsia="Times New Roman" w:hAnsiTheme="minorHAnsi"/>
          <w:color w:val="000000" w:themeColor="text1"/>
          <w:lang w:val="en-US"/>
        </w:rPr>
        <w:t xml:space="preserve">the Placements of the </w:t>
      </w:r>
      <w:r w:rsidR="00DE7988" w:rsidRPr="00757CAB">
        <w:rPr>
          <w:rFonts w:asciiTheme="minorHAnsi" w:eastAsia="Times New Roman" w:hAnsiTheme="minorHAnsi"/>
          <w:color w:val="000000" w:themeColor="text1"/>
          <w:lang w:val="en-US"/>
        </w:rPr>
        <w:t>Worker</w:t>
      </w:r>
      <w:r w:rsidR="00B660BA" w:rsidRPr="00757CAB">
        <w:rPr>
          <w:rFonts w:asciiTheme="minorHAnsi" w:eastAsia="Times New Roman" w:hAnsiTheme="minorHAnsi"/>
          <w:color w:val="000000" w:themeColor="text1"/>
          <w:lang w:val="en-US"/>
        </w:rPr>
        <w:t>s</w:t>
      </w:r>
      <w:r w:rsidRPr="00757CAB">
        <w:rPr>
          <w:rFonts w:asciiTheme="minorHAnsi" w:eastAsia="Times New Roman" w:hAnsiTheme="minorHAnsi"/>
          <w:color w:val="000000" w:themeColor="text1"/>
          <w:lang w:val="en-US"/>
        </w:rPr>
        <w:t xml:space="preserve"> in the group</w:t>
      </w:r>
    </w:p>
    <w:p w14:paraId="7CF0436F" w14:textId="34A38569" w:rsidR="00DE7988" w:rsidRPr="00757CAB" w:rsidRDefault="00383164" w:rsidP="00193E78">
      <w:pPr>
        <w:pStyle w:val="Body3"/>
        <w:tabs>
          <w:tab w:val="clear" w:pos="1985"/>
        </w:tabs>
        <w:spacing w:line="276" w:lineRule="auto"/>
        <w:ind w:left="1843"/>
        <w:rPr>
          <w:rFonts w:asciiTheme="minorHAnsi" w:hAnsiTheme="minorHAnsi"/>
          <w:color w:val="000000" w:themeColor="text1"/>
          <w:lang w:val="en-US"/>
        </w:rPr>
      </w:pPr>
      <w:r w:rsidRPr="00757CAB">
        <w:rPr>
          <w:rFonts w:asciiTheme="minorHAnsi" w:hAnsiTheme="minorHAnsi"/>
          <w:color w:val="000000" w:themeColor="text1"/>
          <w:lang w:val="en-US"/>
        </w:rPr>
        <w:t xml:space="preserve">the Home </w:t>
      </w:r>
      <w:r w:rsidR="00DE7988" w:rsidRPr="00757CAB">
        <w:rPr>
          <w:rFonts w:asciiTheme="minorHAnsi" w:hAnsiTheme="minorHAnsi"/>
          <w:color w:val="000000" w:themeColor="text1"/>
          <w:lang w:val="en-US"/>
        </w:rPr>
        <w:t xml:space="preserve">Country/ies of </w:t>
      </w:r>
      <w:r w:rsidRPr="00757CAB">
        <w:rPr>
          <w:rFonts w:asciiTheme="minorHAnsi" w:hAnsiTheme="minorHAnsi"/>
          <w:color w:val="000000" w:themeColor="text1"/>
          <w:lang w:val="en-US"/>
        </w:rPr>
        <w:t xml:space="preserve">the </w:t>
      </w:r>
      <w:r w:rsidR="00DE7988" w:rsidRPr="00757CAB">
        <w:rPr>
          <w:rFonts w:asciiTheme="minorHAnsi" w:hAnsiTheme="minorHAnsi"/>
          <w:color w:val="000000" w:themeColor="text1"/>
          <w:lang w:val="en-US"/>
        </w:rPr>
        <w:t>Workers</w:t>
      </w:r>
      <w:r w:rsidRPr="00757CAB">
        <w:rPr>
          <w:rFonts w:asciiTheme="minorHAnsi" w:hAnsiTheme="minorHAnsi"/>
          <w:color w:val="000000" w:themeColor="text1"/>
          <w:lang w:val="en-US"/>
        </w:rPr>
        <w:t xml:space="preserve"> in </w:t>
      </w:r>
      <w:r w:rsidR="005B75B7" w:rsidRPr="00757CAB">
        <w:rPr>
          <w:rFonts w:asciiTheme="minorHAnsi" w:hAnsiTheme="minorHAnsi"/>
          <w:color w:val="000000" w:themeColor="text1"/>
          <w:lang w:val="en-US"/>
        </w:rPr>
        <w:t>the group</w:t>
      </w:r>
    </w:p>
    <w:p w14:paraId="4E2F1B9F" w14:textId="4E6DDE82" w:rsidR="00DE7988" w:rsidRPr="00757CAB" w:rsidRDefault="005B75B7" w:rsidP="00193E78">
      <w:pPr>
        <w:pStyle w:val="Body3"/>
        <w:tabs>
          <w:tab w:val="clear" w:pos="1985"/>
        </w:tabs>
        <w:spacing w:line="276" w:lineRule="auto"/>
        <w:ind w:left="1843"/>
        <w:rPr>
          <w:rFonts w:asciiTheme="minorHAnsi" w:hAnsiTheme="minorHAnsi"/>
          <w:color w:val="000000" w:themeColor="text1"/>
          <w:lang w:val="en-US"/>
        </w:rPr>
      </w:pPr>
      <w:r w:rsidRPr="00757CAB">
        <w:rPr>
          <w:rFonts w:asciiTheme="minorHAnsi" w:hAnsiTheme="minorHAnsi"/>
          <w:color w:val="000000" w:themeColor="text1"/>
          <w:lang w:val="en-US"/>
        </w:rPr>
        <w:t>the location at which the Workers in the group will be working, including the details of any Host Organisation that they will be Working for and</w:t>
      </w:r>
    </w:p>
    <w:p w14:paraId="2DB54124" w14:textId="30F6CA52" w:rsidR="00613E7E" w:rsidRPr="00757CAB" w:rsidRDefault="005B75B7" w:rsidP="00193E78">
      <w:pPr>
        <w:pStyle w:val="Body3"/>
        <w:tabs>
          <w:tab w:val="clear" w:pos="1985"/>
        </w:tabs>
        <w:spacing w:line="276" w:lineRule="auto"/>
        <w:ind w:left="1843"/>
        <w:rPr>
          <w:rFonts w:asciiTheme="minorHAnsi" w:hAnsiTheme="minorHAnsi"/>
          <w:color w:val="000000" w:themeColor="text1"/>
        </w:rPr>
      </w:pPr>
      <w:r w:rsidRPr="00757CAB">
        <w:rPr>
          <w:rFonts w:asciiTheme="minorHAnsi" w:hAnsiTheme="minorHAnsi"/>
          <w:color w:val="000000" w:themeColor="text1"/>
          <w:lang w:val="en-US"/>
        </w:rPr>
        <w:t>a description of the r</w:t>
      </w:r>
      <w:r w:rsidR="00613E7E" w:rsidRPr="00757CAB">
        <w:rPr>
          <w:rFonts w:asciiTheme="minorHAnsi" w:hAnsiTheme="minorHAnsi"/>
          <w:color w:val="000000" w:themeColor="text1"/>
          <w:lang w:val="en-US"/>
        </w:rPr>
        <w:t>ole</w:t>
      </w:r>
      <w:r w:rsidRPr="00757CAB">
        <w:rPr>
          <w:rFonts w:asciiTheme="minorHAnsi" w:hAnsiTheme="minorHAnsi"/>
          <w:color w:val="000000" w:themeColor="text1"/>
          <w:lang w:val="en-US"/>
        </w:rPr>
        <w:t xml:space="preserve"> that the Workers in the group will be undertaking as part of their Placement.</w:t>
      </w:r>
    </w:p>
    <w:p w14:paraId="3F0335C4" w14:textId="6FC48433" w:rsidR="00A81FF2" w:rsidRPr="00757CAB" w:rsidRDefault="0093344D" w:rsidP="00193E78">
      <w:pPr>
        <w:pStyle w:val="Body2"/>
        <w:tabs>
          <w:tab w:val="num" w:pos="1276"/>
        </w:tabs>
        <w:spacing w:line="276" w:lineRule="auto"/>
        <w:ind w:left="1276" w:hanging="425"/>
        <w:rPr>
          <w:rFonts w:asciiTheme="minorHAnsi" w:hAnsiTheme="minorHAnsi"/>
        </w:rPr>
      </w:pPr>
      <w:r w:rsidRPr="00757CAB">
        <w:rPr>
          <w:rFonts w:asciiTheme="minorHAnsi" w:hAnsiTheme="minorHAnsi"/>
          <w:b/>
          <w:bCs/>
        </w:rPr>
        <w:lastRenderedPageBreak/>
        <w:t>Welfare and Wellbeing Plan:</w:t>
      </w:r>
      <w:r w:rsidRPr="00757CAB">
        <w:rPr>
          <w:rFonts w:asciiTheme="minorHAnsi" w:hAnsiTheme="minorHAnsi"/>
        </w:rPr>
        <w:t xml:space="preserve">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009D2963" w:rsidRPr="00757CAB">
        <w:rPr>
          <w:rFonts w:asciiTheme="minorHAnsi" w:hAnsiTheme="minorHAnsi"/>
          <w:b/>
          <w:bCs/>
        </w:rPr>
        <w:t xml:space="preserve"> </w:t>
      </w:r>
      <w:r w:rsidR="009D2963" w:rsidRPr="00757CAB">
        <w:rPr>
          <w:rFonts w:asciiTheme="minorHAnsi" w:hAnsiTheme="minorHAnsi"/>
        </w:rPr>
        <w:t xml:space="preserve">include a Welfare and Wellbeing Plan that sets out the information specified in </w:t>
      </w:r>
      <w:r w:rsidR="009D2963" w:rsidRPr="00757CAB">
        <w:rPr>
          <w:rFonts w:asciiTheme="minorHAnsi" w:hAnsiTheme="minorHAnsi"/>
          <w:color w:val="000000" w:themeColor="text1"/>
        </w:rPr>
        <w:t>section</w:t>
      </w:r>
      <w:r w:rsidR="0048606D" w:rsidRPr="00757CAB">
        <w:rPr>
          <w:rFonts w:asciiTheme="minorHAnsi" w:hAnsiTheme="minorHAnsi"/>
          <w:color w:val="000000" w:themeColor="text1"/>
        </w:rPr>
        <w:t xml:space="preserve"> </w:t>
      </w:r>
      <w:r w:rsidR="002C5981" w:rsidRPr="00757CAB">
        <w:rPr>
          <w:rFonts w:asciiTheme="minorHAnsi" w:hAnsiTheme="minorHAnsi"/>
          <w:color w:val="009CCC"/>
          <w:u w:val="single"/>
        </w:rPr>
        <w:fldChar w:fldCharType="begin"/>
      </w:r>
      <w:r w:rsidR="002C5981" w:rsidRPr="00757CAB">
        <w:rPr>
          <w:rFonts w:asciiTheme="minorHAnsi" w:hAnsiTheme="minorHAnsi"/>
          <w:color w:val="009CCC"/>
          <w:u w:val="single"/>
        </w:rPr>
        <w:instrText xml:space="preserve"> REF _Ref136518206 \r \h  \* MERGEFORMAT </w:instrText>
      </w:r>
      <w:r w:rsidR="002C5981" w:rsidRPr="00757CAB">
        <w:rPr>
          <w:rFonts w:asciiTheme="minorHAnsi" w:hAnsiTheme="minorHAnsi"/>
          <w:color w:val="009CCC"/>
          <w:u w:val="single"/>
        </w:rPr>
      </w:r>
      <w:r w:rsidR="002C5981" w:rsidRPr="00757CAB">
        <w:rPr>
          <w:rFonts w:asciiTheme="minorHAnsi" w:hAnsiTheme="minorHAnsi"/>
          <w:color w:val="009CCC"/>
          <w:u w:val="single"/>
        </w:rPr>
        <w:fldChar w:fldCharType="separate"/>
      </w:r>
      <w:r w:rsidR="00201EDD">
        <w:rPr>
          <w:rFonts w:asciiTheme="minorHAnsi" w:hAnsiTheme="minorHAnsi"/>
          <w:color w:val="009CCC"/>
          <w:u w:val="single"/>
        </w:rPr>
        <w:t>9.5</w:t>
      </w:r>
      <w:r w:rsidR="002C5981" w:rsidRPr="00757CAB">
        <w:rPr>
          <w:rFonts w:asciiTheme="minorHAnsi" w:hAnsiTheme="minorHAnsi"/>
          <w:color w:val="009CCC"/>
          <w:u w:val="single"/>
        </w:rPr>
        <w:fldChar w:fldCharType="end"/>
      </w:r>
      <w:r w:rsidR="009F4E77" w:rsidRPr="00757CAB">
        <w:rPr>
          <w:rFonts w:asciiTheme="minorHAnsi" w:hAnsiTheme="minorHAnsi"/>
        </w:rPr>
        <w:t>.</w:t>
      </w:r>
    </w:p>
    <w:p w14:paraId="671D3271" w14:textId="2014BE43" w:rsidR="00076EA5" w:rsidRPr="00757CAB" w:rsidRDefault="00076EA5" w:rsidP="005C230D">
      <w:pPr>
        <w:pStyle w:val="Body2"/>
        <w:tabs>
          <w:tab w:val="clear" w:pos="1560"/>
          <w:tab w:val="num" w:pos="1276"/>
          <w:tab w:val="num" w:pos="2410"/>
        </w:tabs>
        <w:spacing w:line="276" w:lineRule="auto"/>
        <w:ind w:left="1276" w:hanging="425"/>
        <w:rPr>
          <w:rFonts w:asciiTheme="minorHAnsi" w:hAnsiTheme="minorHAnsi"/>
          <w:b/>
          <w:bCs/>
          <w:color w:val="000000" w:themeColor="text1"/>
        </w:rPr>
      </w:pPr>
      <w:r w:rsidRPr="00757CAB">
        <w:rPr>
          <w:rFonts w:asciiTheme="minorHAnsi" w:hAnsiTheme="minorHAnsi"/>
          <w:b/>
          <w:bCs/>
        </w:rPr>
        <w:t xml:space="preserve">Accommodation Plan: </w:t>
      </w:r>
      <w:r w:rsidRPr="00757CAB">
        <w:rPr>
          <w:rFonts w:asciiTheme="minorHAnsi" w:hAnsiTheme="minorHAnsi"/>
        </w:rPr>
        <w:t xml:space="preserve">You </w:t>
      </w:r>
      <w:r w:rsidR="00E211B0" w:rsidRPr="00E211B0">
        <w:rPr>
          <w:rFonts w:asciiTheme="minorHAnsi" w:hAnsiTheme="minorHAnsi"/>
          <w:b/>
          <w:bCs/>
        </w:rPr>
        <w:t>must</w:t>
      </w:r>
      <w:r w:rsidR="00FE0B80" w:rsidRPr="00757CAB">
        <w:rPr>
          <w:rFonts w:asciiTheme="minorHAnsi" w:hAnsiTheme="minorHAnsi"/>
        </w:rPr>
        <w:t xml:space="preserve"> </w:t>
      </w:r>
      <w:r w:rsidR="00662510" w:rsidRPr="00757CAB">
        <w:rPr>
          <w:rFonts w:asciiTheme="minorHAnsi" w:hAnsiTheme="minorHAnsi"/>
          <w:color w:val="000000" w:themeColor="text1"/>
        </w:rPr>
        <w:t>include an Accommodation Plan that sets out the information specified in section</w:t>
      </w:r>
      <w:r w:rsidR="0048606D" w:rsidRPr="00757CAB">
        <w:rPr>
          <w:rFonts w:asciiTheme="minorHAnsi" w:hAnsiTheme="minorHAnsi"/>
          <w:color w:val="000000" w:themeColor="text1"/>
        </w:rPr>
        <w:t xml:space="preserve"> </w:t>
      </w:r>
      <w:hyperlink w:anchor="_Accommodation_Plans_1" w:history="1">
        <w:r w:rsidR="0048606D" w:rsidRPr="00757CAB">
          <w:rPr>
            <w:rStyle w:val="Hyperlink"/>
            <w:rFonts w:asciiTheme="minorHAnsi" w:hAnsiTheme="minorHAnsi"/>
          </w:rPr>
          <w:t>10.2</w:t>
        </w:r>
      </w:hyperlink>
      <w:r w:rsidR="009F4E77" w:rsidRPr="00757CAB">
        <w:rPr>
          <w:rFonts w:asciiTheme="minorHAnsi" w:hAnsiTheme="minorHAnsi"/>
          <w:color w:val="000000" w:themeColor="text1"/>
        </w:rPr>
        <w:t>.</w:t>
      </w:r>
    </w:p>
    <w:p w14:paraId="6624FFED" w14:textId="56D3D3A0" w:rsidR="00076EA5" w:rsidRPr="00757CAB" w:rsidRDefault="00272F70" w:rsidP="005C230D">
      <w:pPr>
        <w:pStyle w:val="Body2"/>
        <w:tabs>
          <w:tab w:val="clear" w:pos="1560"/>
          <w:tab w:val="num" w:pos="1134"/>
          <w:tab w:val="num" w:pos="2410"/>
        </w:tabs>
        <w:spacing w:line="276" w:lineRule="auto"/>
        <w:ind w:left="1276" w:hanging="425"/>
        <w:rPr>
          <w:rFonts w:asciiTheme="minorHAnsi" w:hAnsiTheme="minorHAnsi"/>
          <w:b/>
          <w:bCs/>
          <w:color w:val="000000" w:themeColor="text1"/>
        </w:rPr>
      </w:pPr>
      <w:bookmarkStart w:id="82" w:name="_Ref136001305"/>
      <w:r>
        <w:rPr>
          <w:rFonts w:asciiTheme="minorHAnsi" w:hAnsiTheme="minorHAnsi"/>
          <w:b/>
          <w:bCs/>
          <w:color w:val="000000" w:themeColor="text1"/>
        </w:rPr>
        <w:t xml:space="preserve">  </w:t>
      </w:r>
      <w:r w:rsidR="00076EA5" w:rsidRPr="00757CAB">
        <w:rPr>
          <w:rFonts w:asciiTheme="minorHAnsi" w:hAnsiTheme="minorHAnsi"/>
          <w:b/>
          <w:bCs/>
          <w:color w:val="000000" w:themeColor="text1"/>
        </w:rPr>
        <w:t xml:space="preserve">Transport Plan: </w:t>
      </w:r>
      <w:r w:rsidR="00DA395E"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00DA395E" w:rsidRPr="00757CAB">
        <w:rPr>
          <w:rFonts w:asciiTheme="minorHAnsi" w:hAnsiTheme="minorHAnsi"/>
          <w:color w:val="000000" w:themeColor="text1"/>
        </w:rPr>
        <w:t xml:space="preserve"> include a</w:t>
      </w:r>
      <w:r w:rsidR="0065129F" w:rsidRPr="00757CAB">
        <w:rPr>
          <w:rFonts w:asciiTheme="minorHAnsi" w:hAnsiTheme="minorHAnsi"/>
          <w:color w:val="000000" w:themeColor="text1"/>
        </w:rPr>
        <w:t xml:space="preserve"> Transport Plan</w:t>
      </w:r>
      <w:r w:rsidR="00DA395E" w:rsidRPr="00757CAB">
        <w:rPr>
          <w:rFonts w:asciiTheme="minorHAnsi" w:hAnsiTheme="minorHAnsi"/>
          <w:color w:val="000000" w:themeColor="text1"/>
        </w:rPr>
        <w:t xml:space="preserve"> that sets out the information specified in section</w:t>
      </w:r>
      <w:r w:rsidR="0048606D" w:rsidRPr="00757CAB">
        <w:rPr>
          <w:rFonts w:asciiTheme="minorHAnsi" w:hAnsiTheme="minorHAnsi"/>
          <w:color w:val="000000" w:themeColor="text1"/>
        </w:rPr>
        <w:t xml:space="preserve"> </w:t>
      </w:r>
      <w:hyperlink w:anchor="_Transport_Plan" w:history="1">
        <w:r w:rsidR="0048606D" w:rsidRPr="00757CAB">
          <w:rPr>
            <w:rStyle w:val="Hyperlink"/>
            <w:rFonts w:asciiTheme="minorHAnsi" w:hAnsiTheme="minorHAnsi"/>
          </w:rPr>
          <w:t>10.11</w:t>
        </w:r>
      </w:hyperlink>
      <w:r w:rsidR="009F4E77" w:rsidRPr="00757CAB">
        <w:rPr>
          <w:rFonts w:asciiTheme="minorHAnsi" w:hAnsiTheme="minorHAnsi"/>
          <w:color w:val="000000" w:themeColor="text1"/>
        </w:rPr>
        <w:t>.</w:t>
      </w:r>
      <w:bookmarkEnd w:id="82"/>
    </w:p>
    <w:p w14:paraId="347B1000" w14:textId="53CE9A8B" w:rsidR="00076EA5" w:rsidRPr="00757CAB" w:rsidRDefault="00076EA5" w:rsidP="005C230D">
      <w:pPr>
        <w:pStyle w:val="Body2"/>
        <w:tabs>
          <w:tab w:val="clear" w:pos="1560"/>
          <w:tab w:val="num" w:pos="1276"/>
          <w:tab w:val="num" w:pos="2410"/>
        </w:tabs>
        <w:spacing w:line="276" w:lineRule="auto"/>
        <w:ind w:left="1276" w:hanging="425"/>
        <w:rPr>
          <w:rFonts w:asciiTheme="minorHAnsi" w:hAnsiTheme="minorHAnsi"/>
          <w:color w:val="000000" w:themeColor="text1"/>
        </w:rPr>
      </w:pPr>
      <w:r w:rsidRPr="00757CAB">
        <w:rPr>
          <w:rFonts w:asciiTheme="minorHAnsi" w:hAnsiTheme="minorHAnsi"/>
          <w:b/>
          <w:bCs/>
          <w:color w:val="000000" w:themeColor="text1"/>
        </w:rPr>
        <w:t>Contingency Plan:</w:t>
      </w:r>
      <w:r w:rsidRPr="00757CAB">
        <w:rPr>
          <w:rFonts w:asciiTheme="minorHAnsi" w:hAnsiTheme="minorHAnsi"/>
          <w:color w:val="000000" w:themeColor="text1"/>
        </w:rPr>
        <w:t xml:space="preserve"> </w:t>
      </w:r>
      <w:r w:rsidR="00DA395E"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00DA395E" w:rsidRPr="00757CAB">
        <w:rPr>
          <w:rFonts w:asciiTheme="minorHAnsi" w:hAnsiTheme="minorHAnsi"/>
          <w:color w:val="000000" w:themeColor="text1"/>
        </w:rPr>
        <w:t xml:space="preserve"> include a </w:t>
      </w:r>
      <w:r w:rsidR="00E850B2" w:rsidRPr="00757CAB">
        <w:rPr>
          <w:rFonts w:asciiTheme="minorHAnsi" w:hAnsiTheme="minorHAnsi"/>
          <w:color w:val="000000" w:themeColor="text1"/>
        </w:rPr>
        <w:t>Contingency</w:t>
      </w:r>
      <w:r w:rsidR="00DA395E" w:rsidRPr="00757CAB">
        <w:rPr>
          <w:rFonts w:asciiTheme="minorHAnsi" w:hAnsiTheme="minorHAnsi"/>
          <w:color w:val="000000" w:themeColor="text1"/>
        </w:rPr>
        <w:t xml:space="preserve"> Plan that sets out the information specified in section</w:t>
      </w:r>
      <w:r w:rsidR="00613E7E" w:rsidRPr="00757CAB">
        <w:rPr>
          <w:rFonts w:asciiTheme="minorHAnsi" w:hAnsiTheme="minorHAnsi"/>
          <w:color w:val="000000" w:themeColor="text1"/>
        </w:rPr>
        <w:t xml:space="preserve"> </w:t>
      </w:r>
      <w:r w:rsidR="004310F9" w:rsidRPr="00757CAB">
        <w:rPr>
          <w:rFonts w:asciiTheme="minorHAnsi" w:hAnsiTheme="minorHAnsi"/>
          <w:color w:val="009CCC"/>
          <w:u w:val="single"/>
        </w:rPr>
        <w:fldChar w:fldCharType="begin"/>
      </w:r>
      <w:r w:rsidR="004310F9" w:rsidRPr="00757CAB">
        <w:rPr>
          <w:rFonts w:asciiTheme="minorHAnsi" w:hAnsiTheme="minorHAnsi"/>
          <w:color w:val="009CCC"/>
          <w:u w:val="single"/>
        </w:rPr>
        <w:instrText xml:space="preserve"> REF _Ref136518387 \r \h  \* MERGEFORMAT </w:instrText>
      </w:r>
      <w:r w:rsidR="004310F9" w:rsidRPr="00757CAB">
        <w:rPr>
          <w:rFonts w:asciiTheme="minorHAnsi" w:hAnsiTheme="minorHAnsi"/>
          <w:color w:val="009CCC"/>
          <w:u w:val="single"/>
        </w:rPr>
      </w:r>
      <w:r w:rsidR="004310F9" w:rsidRPr="00757CAB">
        <w:rPr>
          <w:rFonts w:asciiTheme="minorHAnsi" w:hAnsiTheme="minorHAnsi"/>
          <w:color w:val="009CCC"/>
          <w:u w:val="single"/>
        </w:rPr>
        <w:fldChar w:fldCharType="separate"/>
      </w:r>
      <w:r w:rsidR="00201EDD">
        <w:rPr>
          <w:rFonts w:asciiTheme="minorHAnsi" w:hAnsiTheme="minorHAnsi"/>
          <w:color w:val="009CCC"/>
          <w:u w:val="single"/>
        </w:rPr>
        <w:t>3.4</w:t>
      </w:r>
      <w:r w:rsidR="004310F9" w:rsidRPr="00757CAB">
        <w:rPr>
          <w:rFonts w:asciiTheme="minorHAnsi" w:hAnsiTheme="minorHAnsi"/>
          <w:color w:val="009CCC"/>
          <w:u w:val="single"/>
        </w:rPr>
        <w:fldChar w:fldCharType="end"/>
      </w:r>
      <w:r w:rsidR="009F4E77" w:rsidRPr="00757CAB">
        <w:rPr>
          <w:rFonts w:asciiTheme="minorHAnsi" w:hAnsiTheme="minorHAnsi"/>
          <w:color w:val="000000" w:themeColor="text1"/>
        </w:rPr>
        <w:t>.</w:t>
      </w:r>
    </w:p>
    <w:p w14:paraId="4BA9C692" w14:textId="322F681D" w:rsidR="00076EA5" w:rsidRPr="00757CAB" w:rsidRDefault="006A6349" w:rsidP="00193E78">
      <w:pPr>
        <w:pStyle w:val="Body2"/>
        <w:tabs>
          <w:tab w:val="num" w:pos="1843"/>
        </w:tabs>
        <w:spacing w:line="276" w:lineRule="auto"/>
        <w:ind w:left="1276" w:hanging="425"/>
        <w:rPr>
          <w:rFonts w:asciiTheme="minorHAnsi" w:hAnsiTheme="minorHAnsi"/>
        </w:rPr>
      </w:pPr>
      <w:r w:rsidRPr="00757CAB">
        <w:rPr>
          <w:rFonts w:asciiTheme="minorHAnsi" w:hAnsiTheme="minorHAnsi"/>
          <w:b/>
          <w:bCs/>
        </w:rPr>
        <w:t>D</w:t>
      </w:r>
      <w:r w:rsidR="00076EA5" w:rsidRPr="00757CAB">
        <w:rPr>
          <w:rFonts w:asciiTheme="minorHAnsi" w:hAnsiTheme="minorHAnsi"/>
          <w:b/>
          <w:bCs/>
        </w:rPr>
        <w:t>raft OoE:</w:t>
      </w:r>
      <w:r w:rsidR="00076EA5" w:rsidRPr="00757CAB">
        <w:rPr>
          <w:rFonts w:asciiTheme="minorHAnsi" w:hAnsiTheme="minorHAnsi"/>
        </w:rPr>
        <w:t xml:space="preserve"> </w:t>
      </w:r>
      <w:r w:rsidR="00E850B2" w:rsidRPr="00757CAB">
        <w:rPr>
          <w:rFonts w:asciiTheme="minorHAnsi" w:hAnsiTheme="minorHAnsi"/>
        </w:rPr>
        <w:t xml:space="preserve">You </w:t>
      </w:r>
      <w:r w:rsidR="00E211B0" w:rsidRPr="00E211B0">
        <w:rPr>
          <w:rFonts w:asciiTheme="minorHAnsi" w:hAnsiTheme="minorHAnsi"/>
          <w:b/>
          <w:bCs/>
        </w:rPr>
        <w:t>must</w:t>
      </w:r>
      <w:r w:rsidR="00E850B2" w:rsidRPr="00757CAB">
        <w:rPr>
          <w:rFonts w:asciiTheme="minorHAnsi" w:hAnsiTheme="minorHAnsi"/>
        </w:rPr>
        <w:t xml:space="preserve"> include a draft OoE that sets out the information specified in section </w:t>
      </w:r>
      <w:r w:rsidR="004310F9" w:rsidRPr="00757CAB">
        <w:rPr>
          <w:rFonts w:asciiTheme="minorHAnsi" w:hAnsiTheme="minorHAnsi"/>
          <w:color w:val="009CCC"/>
          <w:u w:val="single"/>
        </w:rPr>
        <w:fldChar w:fldCharType="begin"/>
      </w:r>
      <w:r w:rsidR="004310F9" w:rsidRPr="00757CAB">
        <w:rPr>
          <w:rFonts w:asciiTheme="minorHAnsi" w:hAnsiTheme="minorHAnsi"/>
          <w:color w:val="009CCC"/>
          <w:u w:val="single"/>
        </w:rPr>
        <w:instrText xml:space="preserve"> REF _Ref136518400 \r \h  \* MERGEFORMAT </w:instrText>
      </w:r>
      <w:r w:rsidR="004310F9" w:rsidRPr="00757CAB">
        <w:rPr>
          <w:rFonts w:asciiTheme="minorHAnsi" w:hAnsiTheme="minorHAnsi"/>
          <w:color w:val="009CCC"/>
          <w:u w:val="single"/>
        </w:rPr>
      </w:r>
      <w:r w:rsidR="004310F9" w:rsidRPr="00757CAB">
        <w:rPr>
          <w:rFonts w:asciiTheme="minorHAnsi" w:hAnsiTheme="minorHAnsi"/>
          <w:color w:val="009CCC"/>
          <w:u w:val="single"/>
        </w:rPr>
        <w:fldChar w:fldCharType="separate"/>
      </w:r>
      <w:r w:rsidR="00201EDD">
        <w:rPr>
          <w:rFonts w:asciiTheme="minorHAnsi" w:hAnsiTheme="minorHAnsi"/>
          <w:color w:val="009CCC"/>
          <w:u w:val="single"/>
        </w:rPr>
        <w:t>3.6</w:t>
      </w:r>
      <w:r w:rsidR="004310F9" w:rsidRPr="00757CAB">
        <w:rPr>
          <w:rFonts w:asciiTheme="minorHAnsi" w:hAnsiTheme="minorHAnsi"/>
          <w:color w:val="009CCC"/>
          <w:u w:val="single"/>
        </w:rPr>
        <w:fldChar w:fldCharType="end"/>
      </w:r>
      <w:r w:rsidR="009F4E77" w:rsidRPr="00757CAB">
        <w:rPr>
          <w:rFonts w:asciiTheme="minorHAnsi" w:hAnsiTheme="minorHAnsi"/>
        </w:rPr>
        <w:t>.</w:t>
      </w:r>
    </w:p>
    <w:p w14:paraId="4DFCB679" w14:textId="21F95D5B" w:rsidR="0025183A" w:rsidRPr="00757CAB" w:rsidRDefault="0025183A" w:rsidP="007E1CDD">
      <w:pPr>
        <w:pStyle w:val="Body2"/>
        <w:tabs>
          <w:tab w:val="clear" w:pos="1560"/>
          <w:tab w:val="num" w:pos="1276"/>
        </w:tabs>
        <w:ind w:hanging="709"/>
      </w:pPr>
      <w:r w:rsidRPr="007E1CDD">
        <w:rPr>
          <w:rFonts w:asciiTheme="minorHAnsi" w:hAnsiTheme="minorHAnsi"/>
          <w:b/>
          <w:bCs/>
          <w:color w:val="000000" w:themeColor="text1"/>
        </w:rPr>
        <w:t>Pay Parity:</w:t>
      </w:r>
      <w:r w:rsidRPr="00757CAB">
        <w:t xml:space="preserve"> </w:t>
      </w:r>
      <w:r w:rsidRPr="007E1CDD">
        <w:rPr>
          <w:rFonts w:asciiTheme="minorHAnsi" w:hAnsiTheme="minorHAnsi"/>
        </w:rPr>
        <w:t xml:space="preserve">You </w:t>
      </w:r>
      <w:r w:rsidR="00E211B0" w:rsidRPr="007E1CDD">
        <w:rPr>
          <w:rFonts w:asciiTheme="minorHAnsi" w:hAnsiTheme="minorHAnsi"/>
          <w:b/>
          <w:bCs/>
        </w:rPr>
        <w:t>must</w:t>
      </w:r>
      <w:r w:rsidRPr="007E1CDD">
        <w:rPr>
          <w:rFonts w:asciiTheme="minorHAnsi" w:hAnsiTheme="minorHAnsi"/>
        </w:rPr>
        <w:t xml:space="preserve"> include the information specified in section</w:t>
      </w:r>
      <w:r w:rsidR="0048606D" w:rsidRPr="00757CAB">
        <w:t xml:space="preserve"> </w:t>
      </w:r>
      <w:hyperlink w:anchor="_Pay_Parity" w:history="1">
        <w:r w:rsidR="0048606D" w:rsidRPr="00757CAB">
          <w:rPr>
            <w:rStyle w:val="Hyperlink"/>
            <w:rFonts w:asciiTheme="minorHAnsi" w:hAnsiTheme="minorHAnsi"/>
          </w:rPr>
          <w:t>2.3</w:t>
        </w:r>
      </w:hyperlink>
      <w:r w:rsidRPr="00757CAB">
        <w:t xml:space="preserve">. </w:t>
      </w:r>
    </w:p>
    <w:p w14:paraId="31FC3FB7" w14:textId="691072E6" w:rsidR="006D01F2" w:rsidRPr="00757CAB" w:rsidRDefault="00076EA5" w:rsidP="00193E78">
      <w:pPr>
        <w:pStyle w:val="Body1"/>
        <w:tabs>
          <w:tab w:val="clear" w:pos="1135"/>
        </w:tabs>
        <w:spacing w:line="276" w:lineRule="auto"/>
        <w:rPr>
          <w:rFonts w:asciiTheme="minorHAnsi" w:hAnsiTheme="minorHAnsi"/>
        </w:rPr>
      </w:pPr>
      <w:r w:rsidRPr="00757CAB">
        <w:rPr>
          <w:rFonts w:asciiTheme="minorHAnsi" w:hAnsiTheme="minorHAnsi"/>
        </w:rPr>
        <w:t xml:space="preserve">Where </w:t>
      </w:r>
      <w:r w:rsidR="006A6349" w:rsidRPr="00757CAB">
        <w:rPr>
          <w:rFonts w:asciiTheme="minorHAnsi" w:hAnsiTheme="minorHAnsi"/>
        </w:rPr>
        <w:t>W</w:t>
      </w:r>
      <w:r w:rsidRPr="00757CAB">
        <w:rPr>
          <w:rFonts w:asciiTheme="minorHAnsi" w:hAnsiTheme="minorHAnsi"/>
        </w:rPr>
        <w:t>e have previously approved a Recruitment Application including particular Plans, and You propose to use one or more of those Plans for another Recruitment Application, You do not need to resubmit</w:t>
      </w:r>
      <w:r w:rsidR="009D2963" w:rsidRPr="00757CAB">
        <w:rPr>
          <w:rFonts w:asciiTheme="minorHAnsi" w:hAnsiTheme="minorHAnsi"/>
        </w:rPr>
        <w:t xml:space="preserve"> any of</w:t>
      </w:r>
      <w:r w:rsidRPr="00757CAB">
        <w:rPr>
          <w:rFonts w:asciiTheme="minorHAnsi" w:hAnsiTheme="minorHAnsi"/>
        </w:rPr>
        <w:t xml:space="preserve"> those approved Plans for the purpose of th</w:t>
      </w:r>
      <w:r w:rsidR="00B660BA" w:rsidRPr="00757CAB">
        <w:rPr>
          <w:rFonts w:asciiTheme="minorHAnsi" w:hAnsiTheme="minorHAnsi"/>
        </w:rPr>
        <w:t>e</w:t>
      </w:r>
      <w:r w:rsidRPr="00757CAB">
        <w:rPr>
          <w:rFonts w:asciiTheme="minorHAnsi" w:hAnsiTheme="minorHAnsi"/>
        </w:rPr>
        <w:t xml:space="preserve"> other Recruitment Application</w:t>
      </w:r>
      <w:r w:rsidR="006C6963" w:rsidRPr="00757CAB">
        <w:rPr>
          <w:rFonts w:asciiTheme="minorHAnsi" w:hAnsiTheme="minorHAnsi"/>
        </w:rPr>
        <w:t xml:space="preserve"> if they are still compliant</w:t>
      </w:r>
      <w:r w:rsidR="006A6349" w:rsidRPr="00757CAB">
        <w:rPr>
          <w:rFonts w:asciiTheme="minorHAnsi" w:hAnsiTheme="minorHAnsi"/>
        </w:rPr>
        <w:t>. However</w:t>
      </w:r>
      <w:r w:rsidR="009D2963" w:rsidRPr="00757CAB">
        <w:rPr>
          <w:rFonts w:asciiTheme="minorHAnsi" w:hAnsiTheme="minorHAnsi"/>
        </w:rPr>
        <w:t xml:space="preserve">, You </w:t>
      </w:r>
      <w:r w:rsidR="00E211B0" w:rsidRPr="00E211B0">
        <w:rPr>
          <w:rFonts w:asciiTheme="minorHAnsi" w:hAnsiTheme="minorHAnsi"/>
          <w:b/>
          <w:bCs/>
        </w:rPr>
        <w:t>must</w:t>
      </w:r>
      <w:r w:rsidR="009D2963" w:rsidRPr="00757CAB">
        <w:rPr>
          <w:rFonts w:asciiTheme="minorHAnsi" w:hAnsiTheme="minorHAnsi"/>
        </w:rPr>
        <w:t xml:space="preserve"> inform Us </w:t>
      </w:r>
      <w:r w:rsidR="006A6349" w:rsidRPr="00757CAB">
        <w:rPr>
          <w:rFonts w:asciiTheme="minorHAnsi" w:hAnsiTheme="minorHAnsi"/>
        </w:rPr>
        <w:t>when</w:t>
      </w:r>
      <w:r w:rsidR="009D2963" w:rsidRPr="00757CAB">
        <w:rPr>
          <w:rFonts w:asciiTheme="minorHAnsi" w:hAnsiTheme="minorHAnsi"/>
        </w:rPr>
        <w:t xml:space="preserve"> You intend to include those Plans as part of </w:t>
      </w:r>
      <w:r w:rsidR="006A6349" w:rsidRPr="00757CAB">
        <w:rPr>
          <w:rFonts w:asciiTheme="minorHAnsi" w:hAnsiTheme="minorHAnsi"/>
        </w:rPr>
        <w:t>a</w:t>
      </w:r>
      <w:r w:rsidR="009D2963" w:rsidRPr="00757CAB">
        <w:rPr>
          <w:rFonts w:asciiTheme="minorHAnsi" w:hAnsiTheme="minorHAnsi"/>
        </w:rPr>
        <w:t xml:space="preserve"> Recruitment Application</w:t>
      </w:r>
      <w:r w:rsidR="00420075" w:rsidRPr="00757CAB">
        <w:rPr>
          <w:rFonts w:asciiTheme="minorHAnsi" w:hAnsiTheme="minorHAnsi"/>
        </w:rPr>
        <w:t>.</w:t>
      </w:r>
      <w:r w:rsidRPr="00757CAB">
        <w:rPr>
          <w:rFonts w:asciiTheme="minorHAnsi" w:hAnsiTheme="minorHAnsi"/>
        </w:rPr>
        <w:t xml:space="preserve">  </w:t>
      </w:r>
    </w:p>
    <w:p w14:paraId="75A4584E" w14:textId="3D1AAA6A" w:rsidR="0088663B" w:rsidRPr="00757CAB" w:rsidRDefault="003C5272" w:rsidP="00193E78">
      <w:pPr>
        <w:pStyle w:val="Body1"/>
        <w:tabs>
          <w:tab w:val="clear" w:pos="1135"/>
        </w:tabs>
        <w:spacing w:line="276" w:lineRule="auto"/>
        <w:rPr>
          <w:rFonts w:asciiTheme="minorHAnsi" w:hAnsiTheme="minorHAnsi"/>
        </w:rPr>
      </w:pPr>
      <w:r w:rsidRPr="00757CAB">
        <w:rPr>
          <w:rFonts w:asciiTheme="minorHAnsi" w:hAnsiTheme="minorHAnsi"/>
        </w:rPr>
        <w:t>You</w:t>
      </w:r>
      <w:r w:rsidR="0093344D" w:rsidRPr="00757CAB">
        <w:rPr>
          <w:rFonts w:asciiTheme="minorHAnsi" w:hAnsiTheme="minorHAnsi"/>
        </w:rPr>
        <w:t xml:space="preserve"> </w:t>
      </w:r>
      <w:r w:rsidR="00E211B0" w:rsidRPr="00E211B0">
        <w:rPr>
          <w:rFonts w:asciiTheme="minorHAnsi" w:hAnsiTheme="minorHAnsi"/>
          <w:b/>
          <w:bCs/>
        </w:rPr>
        <w:t>must</w:t>
      </w:r>
      <w:r w:rsidR="0093344D" w:rsidRPr="00757CAB">
        <w:rPr>
          <w:rFonts w:asciiTheme="minorHAnsi" w:hAnsiTheme="minorHAnsi"/>
          <w:b/>
          <w:bCs/>
        </w:rPr>
        <w:t xml:space="preserve"> </w:t>
      </w:r>
      <w:r w:rsidR="0093344D" w:rsidRPr="00757CAB">
        <w:rPr>
          <w:rFonts w:asciiTheme="minorHAnsi" w:hAnsiTheme="minorHAnsi"/>
        </w:rPr>
        <w:t xml:space="preserve">ensure that all forms lodged </w:t>
      </w:r>
      <w:r w:rsidR="003271E8" w:rsidRPr="00757CAB">
        <w:rPr>
          <w:rFonts w:asciiTheme="minorHAnsi" w:hAnsiTheme="minorHAnsi"/>
        </w:rPr>
        <w:t xml:space="preserve">as part of a Recruitment Application </w:t>
      </w:r>
      <w:r w:rsidR="0093344D" w:rsidRPr="00757CAB">
        <w:rPr>
          <w:rFonts w:asciiTheme="minorHAnsi" w:hAnsiTheme="minorHAnsi"/>
        </w:rPr>
        <w:t>are ‘decision-ready’</w:t>
      </w:r>
      <w:r w:rsidR="005C1128" w:rsidRPr="00757CAB">
        <w:rPr>
          <w:rFonts w:asciiTheme="minorHAnsi" w:hAnsiTheme="minorHAnsi"/>
        </w:rPr>
        <w:t xml:space="preserve"> and are lodged no later than 8 </w:t>
      </w:r>
      <w:r w:rsidR="005C1128" w:rsidRPr="00757CAB">
        <w:rPr>
          <w:rFonts w:asciiTheme="minorHAnsi" w:eastAsia="Times New Roman" w:hAnsiTheme="minorHAnsi"/>
          <w:szCs w:val="22"/>
        </w:rPr>
        <w:t xml:space="preserve">weeks prior to </w:t>
      </w:r>
      <w:r w:rsidR="00B660BA" w:rsidRPr="00757CAB">
        <w:rPr>
          <w:rFonts w:asciiTheme="minorHAnsi" w:eastAsia="Times New Roman" w:hAnsiTheme="minorHAnsi"/>
          <w:szCs w:val="22"/>
        </w:rPr>
        <w:t xml:space="preserve">the </w:t>
      </w:r>
      <w:r w:rsidR="005C1128" w:rsidRPr="00757CAB">
        <w:rPr>
          <w:rFonts w:asciiTheme="minorHAnsi" w:eastAsia="Times New Roman" w:hAnsiTheme="minorHAnsi"/>
          <w:szCs w:val="22"/>
        </w:rPr>
        <w:t xml:space="preserve">arrival date of Workers into Australia. </w:t>
      </w:r>
      <w:r w:rsidR="00202C0B" w:rsidRPr="00757CAB">
        <w:rPr>
          <w:rFonts w:asciiTheme="minorHAnsi" w:hAnsiTheme="minorHAnsi"/>
        </w:rPr>
        <w:t>This means</w:t>
      </w:r>
      <w:r w:rsidR="0093344D" w:rsidRPr="00757CAB">
        <w:rPr>
          <w:rFonts w:asciiTheme="minorHAnsi" w:hAnsiTheme="minorHAnsi"/>
        </w:rPr>
        <w:t xml:space="preserve"> all the documents and attachments submitted </w:t>
      </w:r>
      <w:r w:rsidR="00E211B0" w:rsidRPr="00E211B0">
        <w:rPr>
          <w:rFonts w:asciiTheme="minorHAnsi" w:hAnsiTheme="minorHAnsi"/>
          <w:b/>
          <w:bCs/>
        </w:rPr>
        <w:t>must</w:t>
      </w:r>
      <w:r w:rsidR="00B23195" w:rsidRPr="00757CAB">
        <w:rPr>
          <w:rFonts w:asciiTheme="minorHAnsi" w:hAnsiTheme="minorHAnsi"/>
        </w:rPr>
        <w:t xml:space="preserve"> be</w:t>
      </w:r>
      <w:r w:rsidR="0088663B" w:rsidRPr="00757CAB">
        <w:rPr>
          <w:rFonts w:asciiTheme="minorHAnsi" w:hAnsiTheme="minorHAnsi"/>
        </w:rPr>
        <w:t>:</w:t>
      </w:r>
    </w:p>
    <w:p w14:paraId="71A9FC2B" w14:textId="5075ACBE" w:rsidR="0088663B" w:rsidRPr="00DC52C7" w:rsidRDefault="0093344D" w:rsidP="009E2010">
      <w:pPr>
        <w:pStyle w:val="Body2"/>
        <w:tabs>
          <w:tab w:val="clear" w:pos="1560"/>
          <w:tab w:val="num" w:pos="1985"/>
        </w:tabs>
        <w:spacing w:line="276" w:lineRule="auto"/>
        <w:ind w:left="1276" w:hanging="425"/>
        <w:rPr>
          <w:rFonts w:asciiTheme="minorHAnsi" w:hAnsiTheme="minorHAnsi"/>
          <w:bCs/>
        </w:rPr>
      </w:pPr>
      <w:r w:rsidRPr="00DC52C7">
        <w:rPr>
          <w:rFonts w:asciiTheme="minorHAnsi" w:hAnsiTheme="minorHAnsi"/>
          <w:bCs/>
        </w:rPr>
        <w:t xml:space="preserve">valid, </w:t>
      </w:r>
      <w:r w:rsidR="002D3300" w:rsidRPr="00DC52C7">
        <w:rPr>
          <w:rFonts w:asciiTheme="minorHAnsi" w:hAnsiTheme="minorHAnsi"/>
          <w:bCs/>
        </w:rPr>
        <w:t xml:space="preserve">meaning that they meet the relevant requirements of the Deed, including </w:t>
      </w:r>
      <w:r w:rsidR="00D8544D">
        <w:rPr>
          <w:rFonts w:asciiTheme="minorHAnsi" w:hAnsiTheme="minorHAnsi"/>
          <w:bCs/>
        </w:rPr>
        <w:t xml:space="preserve">  </w:t>
      </w:r>
      <w:r w:rsidR="00BE0FE8">
        <w:rPr>
          <w:rFonts w:asciiTheme="minorHAnsi" w:hAnsiTheme="minorHAnsi"/>
          <w:bCs/>
        </w:rPr>
        <w:t xml:space="preserve"> </w:t>
      </w:r>
      <w:r w:rsidR="006949B4">
        <w:rPr>
          <w:rFonts w:asciiTheme="minorHAnsi" w:hAnsiTheme="minorHAnsi"/>
          <w:bCs/>
        </w:rPr>
        <w:t xml:space="preserve"> </w:t>
      </w:r>
      <w:r w:rsidR="002D3300" w:rsidRPr="006949B4">
        <w:rPr>
          <w:rFonts w:asciiTheme="minorHAnsi" w:hAnsiTheme="minorHAnsi"/>
        </w:rPr>
        <w:t>these</w:t>
      </w:r>
      <w:r w:rsidR="002D3300" w:rsidRPr="00DC52C7">
        <w:rPr>
          <w:rFonts w:asciiTheme="minorHAnsi" w:hAnsiTheme="minorHAnsi"/>
          <w:bCs/>
        </w:rPr>
        <w:t xml:space="preserve"> Guidelines</w:t>
      </w:r>
    </w:p>
    <w:p w14:paraId="11BF84DB" w14:textId="159CCA9B" w:rsidR="0088663B" w:rsidRPr="00FF75EB" w:rsidRDefault="0093344D" w:rsidP="009E2010">
      <w:pPr>
        <w:pStyle w:val="Body2"/>
        <w:tabs>
          <w:tab w:val="clear" w:pos="1560"/>
          <w:tab w:val="num" w:pos="1985"/>
        </w:tabs>
        <w:spacing w:line="276" w:lineRule="auto"/>
        <w:ind w:left="1276" w:hanging="425"/>
        <w:rPr>
          <w:rFonts w:asciiTheme="minorHAnsi" w:hAnsiTheme="minorHAnsi"/>
          <w:bCs/>
        </w:rPr>
      </w:pPr>
      <w:r w:rsidRPr="00FF75EB">
        <w:rPr>
          <w:rFonts w:asciiTheme="minorHAnsi" w:hAnsiTheme="minorHAnsi"/>
          <w:bCs/>
        </w:rPr>
        <w:t xml:space="preserve">complete and </w:t>
      </w:r>
    </w:p>
    <w:p w14:paraId="0DAC2E7C" w14:textId="77777777" w:rsidR="0088663B" w:rsidRPr="00FF75EB" w:rsidRDefault="0093344D" w:rsidP="009E2010">
      <w:pPr>
        <w:pStyle w:val="Body2"/>
        <w:tabs>
          <w:tab w:val="clear" w:pos="1560"/>
          <w:tab w:val="num" w:pos="1985"/>
        </w:tabs>
        <w:spacing w:line="276" w:lineRule="auto"/>
        <w:ind w:left="1276" w:hanging="425"/>
        <w:rPr>
          <w:rFonts w:asciiTheme="minorHAnsi" w:hAnsiTheme="minorHAnsi"/>
          <w:bCs/>
        </w:rPr>
      </w:pPr>
      <w:r w:rsidRPr="00FF75EB">
        <w:rPr>
          <w:rFonts w:asciiTheme="minorHAnsi" w:hAnsiTheme="minorHAnsi"/>
          <w:bCs/>
        </w:rPr>
        <w:t xml:space="preserve">correct. </w:t>
      </w:r>
    </w:p>
    <w:p w14:paraId="62162677" w14:textId="067035FA" w:rsidR="00DE7988" w:rsidRPr="00757CAB" w:rsidRDefault="0093344D" w:rsidP="00193E78">
      <w:pPr>
        <w:pStyle w:val="Body1"/>
        <w:tabs>
          <w:tab w:val="clear" w:pos="1135"/>
          <w:tab w:val="left" w:pos="851"/>
          <w:tab w:val="num" w:pos="1134"/>
        </w:tabs>
        <w:spacing w:line="276" w:lineRule="auto"/>
        <w:rPr>
          <w:rFonts w:asciiTheme="minorHAnsi" w:hAnsiTheme="minorHAnsi"/>
        </w:rPr>
      </w:pPr>
      <w:r w:rsidRPr="00757CAB">
        <w:rPr>
          <w:rFonts w:asciiTheme="minorHAnsi" w:hAnsiTheme="minorHAnsi"/>
        </w:rPr>
        <w:t xml:space="preserve">If </w:t>
      </w:r>
      <w:r w:rsidR="003C5272" w:rsidRPr="00757CAB">
        <w:rPr>
          <w:rFonts w:asciiTheme="minorHAnsi" w:hAnsiTheme="minorHAnsi"/>
        </w:rPr>
        <w:t>You</w:t>
      </w:r>
      <w:r w:rsidRPr="00757CAB">
        <w:rPr>
          <w:rFonts w:asciiTheme="minorHAnsi" w:hAnsiTheme="minorHAnsi"/>
        </w:rPr>
        <w:t xml:space="preserve"> fail to submit ‘decision-ready’ forms this </w:t>
      </w:r>
      <w:r w:rsidRPr="00757CAB">
        <w:rPr>
          <w:rFonts w:asciiTheme="minorHAnsi" w:hAnsiTheme="minorHAnsi"/>
          <w:b/>
          <w:bCs/>
        </w:rPr>
        <w:t>will</w:t>
      </w:r>
      <w:r w:rsidRPr="00757CAB">
        <w:rPr>
          <w:rFonts w:asciiTheme="minorHAnsi" w:hAnsiTheme="minorHAnsi"/>
        </w:rPr>
        <w:t xml:space="preserve"> delay </w:t>
      </w:r>
      <w:r w:rsidR="00AD7BA8" w:rsidRPr="00757CAB">
        <w:rPr>
          <w:rFonts w:asciiTheme="minorHAnsi" w:hAnsiTheme="minorHAnsi"/>
        </w:rPr>
        <w:t xml:space="preserve">Our </w:t>
      </w:r>
      <w:r w:rsidRPr="00757CAB">
        <w:rPr>
          <w:rFonts w:asciiTheme="minorHAnsi" w:hAnsiTheme="minorHAnsi"/>
        </w:rPr>
        <w:t xml:space="preserve">processing of </w:t>
      </w:r>
      <w:r w:rsidR="003C5272" w:rsidRPr="00757CAB">
        <w:rPr>
          <w:rFonts w:asciiTheme="minorHAnsi" w:hAnsiTheme="minorHAnsi"/>
        </w:rPr>
        <w:t>You</w:t>
      </w:r>
      <w:r w:rsidRPr="00757CAB">
        <w:rPr>
          <w:rFonts w:asciiTheme="minorHAnsi" w:hAnsiTheme="minorHAnsi"/>
        </w:rPr>
        <w:t>r application.</w:t>
      </w:r>
      <w:r w:rsidR="00613E7E" w:rsidRPr="00757CAB">
        <w:rPr>
          <w:rFonts w:asciiTheme="minorHAnsi" w:hAnsiTheme="minorHAnsi"/>
        </w:rPr>
        <w:t xml:space="preserve"> Refer to the</w:t>
      </w:r>
      <w:r w:rsidR="00335B59" w:rsidRPr="00757CAB">
        <w:rPr>
          <w:rFonts w:asciiTheme="minorHAnsi" w:hAnsiTheme="minorHAnsi"/>
        </w:rPr>
        <w:t xml:space="preserve"> </w:t>
      </w:r>
      <w:hyperlink r:id="rId47" w:history="1">
        <w:r w:rsidR="00335B59" w:rsidRPr="00757CAB">
          <w:rPr>
            <w:rStyle w:val="Hyperlink"/>
            <w:rFonts w:asciiTheme="minorHAnsi" w:hAnsiTheme="minorHAnsi"/>
          </w:rPr>
          <w:t xml:space="preserve">PALM website </w:t>
        </w:r>
      </w:hyperlink>
      <w:r w:rsidR="00613E7E" w:rsidRPr="00757CAB">
        <w:rPr>
          <w:rStyle w:val="FootnoteReference"/>
          <w:rFonts w:asciiTheme="minorHAnsi" w:hAnsiTheme="minorHAnsi"/>
          <w:color w:val="000000" w:themeColor="text1"/>
        </w:rPr>
        <w:footnoteReference w:id="20"/>
      </w:r>
      <w:r w:rsidR="00613E7E" w:rsidRPr="00757CAB">
        <w:rPr>
          <w:rFonts w:asciiTheme="minorHAnsi" w:hAnsiTheme="minorHAnsi"/>
        </w:rPr>
        <w:t xml:space="preserve"> for information on steps and timelines associated with the recruitment of </w:t>
      </w:r>
      <w:r w:rsidR="001F43C4" w:rsidRPr="00757CAB">
        <w:rPr>
          <w:rFonts w:asciiTheme="minorHAnsi" w:hAnsiTheme="minorHAnsi"/>
        </w:rPr>
        <w:t xml:space="preserve">Workers as part of </w:t>
      </w:r>
      <w:r w:rsidR="00613E7E" w:rsidRPr="00757CAB">
        <w:rPr>
          <w:rFonts w:asciiTheme="minorHAnsi" w:hAnsiTheme="minorHAnsi"/>
        </w:rPr>
        <w:t xml:space="preserve">the </w:t>
      </w:r>
      <w:r w:rsidR="001B161D" w:rsidRPr="00757CAB">
        <w:rPr>
          <w:rFonts w:asciiTheme="minorHAnsi" w:hAnsiTheme="minorHAnsi"/>
        </w:rPr>
        <w:t>Scheme</w:t>
      </w:r>
      <w:r w:rsidR="00613E7E" w:rsidRPr="00757CAB">
        <w:rPr>
          <w:rFonts w:asciiTheme="minorHAnsi" w:hAnsiTheme="minorHAnsi"/>
        </w:rPr>
        <w:t>.</w:t>
      </w:r>
    </w:p>
    <w:p w14:paraId="4E924B1F" w14:textId="18A4894E" w:rsidR="00F519AB" w:rsidRDefault="003C5272" w:rsidP="00193E78">
      <w:pPr>
        <w:pStyle w:val="Body1"/>
        <w:tabs>
          <w:tab w:val="clear" w:pos="1135"/>
          <w:tab w:val="num" w:pos="851"/>
        </w:tabs>
        <w:spacing w:line="276" w:lineRule="auto"/>
        <w:rPr>
          <w:rFonts w:asciiTheme="minorHAnsi" w:hAnsiTheme="minorHAnsi"/>
        </w:rPr>
      </w:pPr>
      <w:r w:rsidRPr="00757CAB">
        <w:rPr>
          <w:rFonts w:asciiTheme="minorHAnsi" w:hAnsiTheme="minorHAnsi"/>
        </w:rPr>
        <w:t>You</w:t>
      </w:r>
      <w:r w:rsidR="0093344D" w:rsidRPr="00757CAB">
        <w:rPr>
          <w:rFonts w:asciiTheme="minorHAnsi" w:hAnsiTheme="minorHAnsi"/>
        </w:rPr>
        <w:t xml:space="preserve"> </w:t>
      </w:r>
      <w:r w:rsidR="00E211B0" w:rsidRPr="00E211B0">
        <w:rPr>
          <w:rFonts w:asciiTheme="minorHAnsi" w:hAnsiTheme="minorHAnsi"/>
          <w:b/>
          <w:bCs/>
        </w:rPr>
        <w:t>must</w:t>
      </w:r>
      <w:r w:rsidR="0093344D" w:rsidRPr="00757CAB">
        <w:rPr>
          <w:rFonts w:asciiTheme="minorHAnsi" w:hAnsiTheme="minorHAnsi"/>
          <w:b/>
        </w:rPr>
        <w:t xml:space="preserve"> </w:t>
      </w:r>
      <w:r w:rsidR="0093344D" w:rsidRPr="00757CAB">
        <w:rPr>
          <w:rFonts w:asciiTheme="minorHAnsi" w:hAnsiTheme="minorHAnsi"/>
        </w:rPr>
        <w:t>not offer employment to Workers</w:t>
      </w:r>
      <w:r w:rsidR="00F26C77" w:rsidRPr="00757CAB">
        <w:rPr>
          <w:rFonts w:asciiTheme="minorHAnsi" w:hAnsiTheme="minorHAnsi"/>
        </w:rPr>
        <w:t>,</w:t>
      </w:r>
      <w:r w:rsidR="0093344D" w:rsidRPr="00757CAB">
        <w:rPr>
          <w:rFonts w:asciiTheme="minorHAnsi" w:hAnsiTheme="minorHAnsi"/>
        </w:rPr>
        <w:t xml:space="preserve"> or commence the recruitment process</w:t>
      </w:r>
      <w:r w:rsidR="00F26C77" w:rsidRPr="00757CAB">
        <w:rPr>
          <w:rFonts w:asciiTheme="minorHAnsi" w:hAnsiTheme="minorHAnsi"/>
        </w:rPr>
        <w:t>,</w:t>
      </w:r>
      <w:r w:rsidR="0093344D" w:rsidRPr="00757CAB">
        <w:rPr>
          <w:rFonts w:asciiTheme="minorHAnsi" w:hAnsiTheme="minorHAnsi"/>
        </w:rPr>
        <w:t xml:space="preserve"> prior to having an A</w:t>
      </w:r>
      <w:r w:rsidR="00EC2103" w:rsidRPr="00757CAB">
        <w:rPr>
          <w:rFonts w:asciiTheme="minorHAnsi" w:hAnsiTheme="minorHAnsi"/>
        </w:rPr>
        <w:t>pprove</w:t>
      </w:r>
      <w:r w:rsidR="0093344D" w:rsidRPr="00757CAB">
        <w:rPr>
          <w:rFonts w:asciiTheme="minorHAnsi" w:hAnsiTheme="minorHAnsi"/>
        </w:rPr>
        <w:t xml:space="preserve">d Recruitment </w:t>
      </w:r>
      <w:r w:rsidR="00F26C77" w:rsidRPr="00757CAB">
        <w:rPr>
          <w:rFonts w:asciiTheme="minorHAnsi" w:hAnsiTheme="minorHAnsi"/>
        </w:rPr>
        <w:t>that permits You to employ the relevant Workers</w:t>
      </w:r>
      <w:r w:rsidR="0093344D" w:rsidRPr="00757CAB">
        <w:rPr>
          <w:rFonts w:asciiTheme="minorHAnsi" w:hAnsiTheme="minorHAnsi"/>
        </w:rPr>
        <w:t xml:space="preserve">. </w:t>
      </w:r>
    </w:p>
    <w:p w14:paraId="36B7D25F" w14:textId="04DEC159" w:rsidR="00A0566F" w:rsidRPr="00DD38DC" w:rsidRDefault="007E0672" w:rsidP="00193E78">
      <w:pPr>
        <w:pStyle w:val="Body1"/>
        <w:tabs>
          <w:tab w:val="clear" w:pos="1135"/>
          <w:tab w:val="num" w:pos="851"/>
        </w:tabs>
        <w:spacing w:line="276" w:lineRule="auto"/>
        <w:rPr>
          <w:rFonts w:asciiTheme="minorHAnsi" w:hAnsiTheme="minorHAnsi"/>
        </w:rPr>
      </w:pPr>
      <w:r w:rsidRPr="00DD38DC">
        <w:rPr>
          <w:rFonts w:asciiTheme="minorHAnsi" w:hAnsiTheme="minorHAnsi"/>
        </w:rPr>
        <w:t>In assessing whether to approve a Recruitment Application, We may consider Your compliance with Your obligations under the Deed, including these Guidelines, in relation to any Approved Recruitment, including Your reporting requirements</w:t>
      </w:r>
      <w:r w:rsidR="00A76947" w:rsidRPr="00DD38DC">
        <w:rPr>
          <w:rFonts w:asciiTheme="minorHAnsi" w:hAnsiTheme="minorHAnsi"/>
        </w:rPr>
        <w:t>.</w:t>
      </w:r>
    </w:p>
    <w:p w14:paraId="4B7066EA" w14:textId="5083FCA7" w:rsidR="00216A38" w:rsidRPr="00757CAB" w:rsidRDefault="007A293B" w:rsidP="00193E78">
      <w:pPr>
        <w:pStyle w:val="Heading2"/>
        <w:spacing w:line="276" w:lineRule="auto"/>
        <w:rPr>
          <w:rFonts w:asciiTheme="minorHAnsi" w:hAnsiTheme="minorHAnsi"/>
        </w:rPr>
      </w:pPr>
      <w:bookmarkStart w:id="83" w:name="_Toc130971961"/>
      <w:bookmarkStart w:id="84" w:name="_Toc135030691"/>
      <w:bookmarkStart w:id="85" w:name="_Toc224633014"/>
      <w:r w:rsidRPr="00757CAB">
        <w:rPr>
          <w:rFonts w:asciiTheme="minorHAnsi" w:hAnsiTheme="minorHAnsi"/>
        </w:rPr>
        <w:t>Recruitment A</w:t>
      </w:r>
      <w:r w:rsidR="00CA2F01" w:rsidRPr="00757CAB">
        <w:rPr>
          <w:rFonts w:asciiTheme="minorHAnsi" w:hAnsiTheme="minorHAnsi"/>
        </w:rPr>
        <w:t>pproval</w:t>
      </w:r>
      <w:bookmarkEnd w:id="83"/>
      <w:bookmarkEnd w:id="84"/>
      <w:bookmarkEnd w:id="85"/>
    </w:p>
    <w:p w14:paraId="4DAB2771" w14:textId="5E1D7B5C" w:rsidR="00AD7BA8" w:rsidRPr="00757CAB" w:rsidRDefault="00AD7BA8" w:rsidP="00193E78">
      <w:pPr>
        <w:pStyle w:val="Heading4"/>
        <w:spacing w:line="276" w:lineRule="auto"/>
        <w:rPr>
          <w:rFonts w:asciiTheme="minorHAnsi" w:hAnsiTheme="minorHAnsi"/>
        </w:rPr>
      </w:pPr>
      <w:r w:rsidRPr="00757CAB">
        <w:rPr>
          <w:rFonts w:asciiTheme="minorHAnsi" w:hAnsiTheme="minorHAnsi"/>
        </w:rPr>
        <w:t>Deed clauses 9 and 10</w:t>
      </w:r>
    </w:p>
    <w:p w14:paraId="63AE5176" w14:textId="6B7D208C" w:rsidR="00AB0278" w:rsidRPr="00757CAB" w:rsidRDefault="00AD7BA8" w:rsidP="00193E78">
      <w:pPr>
        <w:pStyle w:val="Body1"/>
        <w:tabs>
          <w:tab w:val="clear" w:pos="1135"/>
        </w:tabs>
        <w:spacing w:line="276" w:lineRule="auto"/>
        <w:rPr>
          <w:rFonts w:asciiTheme="minorHAnsi" w:hAnsiTheme="minorHAnsi"/>
        </w:rPr>
      </w:pPr>
      <w:r w:rsidRPr="00757CAB">
        <w:rPr>
          <w:rFonts w:asciiTheme="minorHAnsi" w:hAnsiTheme="minorHAnsi"/>
        </w:rPr>
        <w:t>If We approve a</w:t>
      </w:r>
      <w:r w:rsidR="0056043A" w:rsidRPr="00757CAB">
        <w:rPr>
          <w:rFonts w:asciiTheme="minorHAnsi" w:hAnsiTheme="minorHAnsi"/>
        </w:rPr>
        <w:t xml:space="preserve"> Recruitment Application </w:t>
      </w:r>
      <w:r w:rsidRPr="00757CAB">
        <w:rPr>
          <w:rFonts w:asciiTheme="minorHAnsi" w:hAnsiTheme="minorHAnsi"/>
        </w:rPr>
        <w:t>under clause 9 of the Deed</w:t>
      </w:r>
      <w:r w:rsidR="0056043A" w:rsidRPr="00757CAB">
        <w:rPr>
          <w:rFonts w:asciiTheme="minorHAnsi" w:hAnsiTheme="minorHAnsi"/>
        </w:rPr>
        <w:t xml:space="preserve"> </w:t>
      </w:r>
      <w:r w:rsidR="003C5272" w:rsidRPr="00757CAB">
        <w:rPr>
          <w:rFonts w:asciiTheme="minorHAnsi" w:hAnsiTheme="minorHAnsi"/>
        </w:rPr>
        <w:t>You</w:t>
      </w:r>
      <w:r w:rsidR="0056043A" w:rsidRPr="00757CAB">
        <w:rPr>
          <w:rFonts w:asciiTheme="minorHAnsi" w:hAnsiTheme="minorHAnsi"/>
        </w:rPr>
        <w:t xml:space="preserve"> will be Notified via </w:t>
      </w:r>
      <w:r w:rsidR="006016D0" w:rsidRPr="00757CAB">
        <w:rPr>
          <w:rFonts w:asciiTheme="minorHAnsi" w:hAnsiTheme="minorHAnsi"/>
        </w:rPr>
        <w:t xml:space="preserve">the </w:t>
      </w:r>
      <w:r w:rsidR="1ED63741" w:rsidRPr="00757CAB">
        <w:rPr>
          <w:rFonts w:asciiTheme="minorHAnsi" w:hAnsiTheme="minorHAnsi"/>
        </w:rPr>
        <w:t xml:space="preserve">Department's IT </w:t>
      </w:r>
      <w:r w:rsidR="00806CC6">
        <w:rPr>
          <w:rFonts w:asciiTheme="minorHAnsi" w:hAnsiTheme="minorHAnsi"/>
        </w:rPr>
        <w:t>Systems</w:t>
      </w:r>
      <w:r w:rsidR="0056043A" w:rsidRPr="00757CAB">
        <w:rPr>
          <w:rFonts w:asciiTheme="minorHAnsi" w:hAnsiTheme="minorHAnsi"/>
        </w:rPr>
        <w:t xml:space="preserve">. </w:t>
      </w:r>
    </w:p>
    <w:p w14:paraId="60DD3C8D" w14:textId="262B3A07" w:rsidR="00903810" w:rsidRPr="00757CAB" w:rsidRDefault="003C5272" w:rsidP="00193E78">
      <w:pPr>
        <w:pStyle w:val="Body1"/>
        <w:tabs>
          <w:tab w:val="clear" w:pos="1135"/>
        </w:tabs>
        <w:spacing w:line="276" w:lineRule="auto"/>
        <w:rPr>
          <w:rFonts w:asciiTheme="minorHAnsi" w:hAnsiTheme="minorHAnsi"/>
        </w:rPr>
      </w:pPr>
      <w:r w:rsidRPr="00757CAB">
        <w:rPr>
          <w:rFonts w:asciiTheme="minorHAnsi" w:hAnsiTheme="minorHAnsi"/>
        </w:rPr>
        <w:lastRenderedPageBreak/>
        <w:t>You</w:t>
      </w:r>
      <w:r w:rsidR="00903810" w:rsidRPr="00757CAB">
        <w:rPr>
          <w:rFonts w:asciiTheme="minorHAnsi" w:hAnsiTheme="minorHAnsi"/>
        </w:rPr>
        <w:t xml:space="preserve"> </w:t>
      </w:r>
      <w:r w:rsidR="00E211B0" w:rsidRPr="00E211B0">
        <w:rPr>
          <w:rFonts w:asciiTheme="minorHAnsi" w:hAnsiTheme="minorHAnsi"/>
          <w:b/>
          <w:bCs/>
        </w:rPr>
        <w:t>must</w:t>
      </w:r>
      <w:r w:rsidR="00903810" w:rsidRPr="00757CAB">
        <w:rPr>
          <w:rFonts w:asciiTheme="minorHAnsi" w:hAnsiTheme="minorHAnsi"/>
        </w:rPr>
        <w:t xml:space="preserve"> comply with any request from Us for additional information in respect of any Recruitment Applications. </w:t>
      </w:r>
    </w:p>
    <w:p w14:paraId="0101C36C" w14:textId="4F403C71" w:rsidR="0056043A" w:rsidRPr="00757CAB" w:rsidRDefault="00C378AE" w:rsidP="00193E78">
      <w:pPr>
        <w:pStyle w:val="Body1"/>
        <w:tabs>
          <w:tab w:val="clear" w:pos="1135"/>
        </w:tabs>
        <w:spacing w:line="276" w:lineRule="auto"/>
        <w:rPr>
          <w:rFonts w:asciiTheme="minorHAnsi" w:hAnsiTheme="minorHAnsi"/>
        </w:rPr>
      </w:pPr>
      <w:r w:rsidRPr="00757CAB">
        <w:rPr>
          <w:rFonts w:asciiTheme="minorHAnsi" w:hAnsiTheme="minorHAnsi"/>
        </w:rPr>
        <w:t xml:space="preserve">When </w:t>
      </w:r>
      <w:r w:rsidR="00FF475C" w:rsidRPr="00757CAB">
        <w:rPr>
          <w:rFonts w:asciiTheme="minorHAnsi" w:hAnsiTheme="minorHAnsi"/>
        </w:rPr>
        <w:t>We</w:t>
      </w:r>
      <w:r w:rsidR="00AD7BA8" w:rsidRPr="00757CAB">
        <w:rPr>
          <w:rFonts w:asciiTheme="minorHAnsi" w:hAnsiTheme="minorHAnsi"/>
        </w:rPr>
        <w:t xml:space="preserve"> approve a Recruitment </w:t>
      </w:r>
      <w:r w:rsidR="000A0CED" w:rsidRPr="00757CAB">
        <w:rPr>
          <w:rFonts w:asciiTheme="minorHAnsi" w:hAnsiTheme="minorHAnsi"/>
          <w:color w:val="000000" w:themeColor="text1"/>
        </w:rPr>
        <w:t>Application,</w:t>
      </w:r>
      <w:r w:rsidR="00AD7BA8" w:rsidRPr="00757CAB">
        <w:rPr>
          <w:rFonts w:asciiTheme="minorHAnsi" w:hAnsiTheme="minorHAnsi"/>
          <w:color w:val="000000" w:themeColor="text1"/>
        </w:rPr>
        <w:t xml:space="preserve"> </w:t>
      </w:r>
      <w:r w:rsidR="00FF475C" w:rsidRPr="00757CAB">
        <w:rPr>
          <w:rFonts w:asciiTheme="minorHAnsi" w:hAnsiTheme="minorHAnsi"/>
          <w:color w:val="000000" w:themeColor="text1"/>
        </w:rPr>
        <w:t>We</w:t>
      </w:r>
      <w:r w:rsidRPr="00757CAB">
        <w:rPr>
          <w:rFonts w:asciiTheme="minorHAnsi" w:hAnsiTheme="minorHAnsi"/>
          <w:color w:val="000000" w:themeColor="text1"/>
        </w:rPr>
        <w:t xml:space="preserve"> will</w:t>
      </w:r>
      <w:r w:rsidR="00AD7BA8" w:rsidRPr="00757CAB">
        <w:rPr>
          <w:rFonts w:asciiTheme="minorHAnsi" w:hAnsiTheme="minorHAnsi"/>
          <w:color w:val="000000" w:themeColor="text1"/>
        </w:rPr>
        <w:t xml:space="preserve"> notify </w:t>
      </w:r>
      <w:r w:rsidR="0056043A" w:rsidRPr="00757CAB">
        <w:rPr>
          <w:rFonts w:asciiTheme="minorHAnsi" w:hAnsiTheme="minorHAnsi"/>
          <w:color w:val="000000" w:themeColor="text1"/>
        </w:rPr>
        <w:t xml:space="preserve">the relevant LSU(s), FWO, </w:t>
      </w:r>
      <w:r w:rsidR="00AD7BA8" w:rsidRPr="00757CAB">
        <w:rPr>
          <w:rFonts w:asciiTheme="minorHAnsi" w:hAnsiTheme="minorHAnsi"/>
          <w:color w:val="000000" w:themeColor="text1"/>
        </w:rPr>
        <w:t>union</w:t>
      </w:r>
      <w:r w:rsidR="00453FE8" w:rsidRPr="00757CAB">
        <w:rPr>
          <w:rFonts w:asciiTheme="minorHAnsi" w:hAnsiTheme="minorHAnsi"/>
          <w:color w:val="000000" w:themeColor="text1"/>
        </w:rPr>
        <w:t>/</w:t>
      </w:r>
      <w:r w:rsidR="00AD7BA8" w:rsidRPr="00757CAB">
        <w:rPr>
          <w:rFonts w:asciiTheme="minorHAnsi" w:hAnsiTheme="minorHAnsi"/>
          <w:color w:val="000000" w:themeColor="text1"/>
        </w:rPr>
        <w:t xml:space="preserve">s </w:t>
      </w:r>
      <w:r w:rsidR="0056043A" w:rsidRPr="00757CAB">
        <w:rPr>
          <w:rFonts w:asciiTheme="minorHAnsi" w:hAnsiTheme="minorHAnsi"/>
          <w:color w:val="000000" w:themeColor="text1"/>
        </w:rPr>
        <w:t>and other relevant persons</w:t>
      </w:r>
      <w:r w:rsidR="0087347D" w:rsidRPr="00757CAB">
        <w:rPr>
          <w:rFonts w:asciiTheme="minorHAnsi" w:hAnsiTheme="minorHAnsi"/>
          <w:color w:val="000000" w:themeColor="text1"/>
        </w:rPr>
        <w:t xml:space="preserve"> via</w:t>
      </w:r>
      <w:r w:rsidR="00532A34">
        <w:rPr>
          <w:rFonts w:asciiTheme="minorHAnsi" w:hAnsiTheme="minorHAnsi"/>
          <w:color w:val="000000" w:themeColor="text1"/>
        </w:rPr>
        <w:t xml:space="preserve"> </w:t>
      </w:r>
      <w:r w:rsidR="00453FE8" w:rsidRPr="00757CAB">
        <w:rPr>
          <w:rFonts w:asciiTheme="minorHAnsi" w:hAnsiTheme="minorHAnsi"/>
          <w:color w:val="000000" w:themeColor="text1"/>
        </w:rPr>
        <w:t>email</w:t>
      </w:r>
      <w:r w:rsidR="0056043A" w:rsidRPr="00757CAB">
        <w:rPr>
          <w:rFonts w:asciiTheme="minorHAnsi" w:hAnsiTheme="minorHAnsi"/>
          <w:color w:val="000000" w:themeColor="text1"/>
        </w:rPr>
        <w:t xml:space="preserve">. </w:t>
      </w:r>
    </w:p>
    <w:p w14:paraId="117D8948" w14:textId="594342DB" w:rsidR="004F3C2F" w:rsidRPr="00757CAB" w:rsidRDefault="00AD7BA8" w:rsidP="00193E78">
      <w:pPr>
        <w:pStyle w:val="Body1"/>
        <w:tabs>
          <w:tab w:val="clear" w:pos="1135"/>
        </w:tabs>
        <w:spacing w:line="276" w:lineRule="auto"/>
        <w:rPr>
          <w:rFonts w:asciiTheme="minorHAnsi" w:hAnsiTheme="minorHAnsi"/>
        </w:rPr>
      </w:pPr>
      <w:r w:rsidRPr="00757CAB">
        <w:rPr>
          <w:rFonts w:asciiTheme="minorHAnsi" w:hAnsiTheme="minorHAnsi"/>
        </w:rPr>
        <w:t>Once We have approved a Recruitment Application submitted by You</w:t>
      </w:r>
      <w:r w:rsidR="00CA7DCD" w:rsidRPr="00757CAB">
        <w:rPr>
          <w:rFonts w:asciiTheme="minorHAnsi" w:hAnsiTheme="minorHAnsi"/>
        </w:rPr>
        <w:t xml:space="preserve"> to Us</w:t>
      </w:r>
      <w:r w:rsidRPr="00757CAB">
        <w:rPr>
          <w:rFonts w:asciiTheme="minorHAnsi" w:hAnsiTheme="minorHAnsi"/>
        </w:rPr>
        <w:t xml:space="preserve"> </w:t>
      </w:r>
      <w:r w:rsidR="003C5272" w:rsidRPr="00757CAB">
        <w:rPr>
          <w:rFonts w:asciiTheme="minorHAnsi" w:hAnsiTheme="minorHAnsi"/>
        </w:rPr>
        <w:t>You</w:t>
      </w:r>
      <w:r w:rsidR="0056043A" w:rsidRPr="00757CAB">
        <w:rPr>
          <w:rFonts w:asciiTheme="minorHAnsi" w:hAnsiTheme="minorHAnsi"/>
        </w:rPr>
        <w:t xml:space="preserve"> </w:t>
      </w:r>
      <w:r w:rsidR="00E211B0" w:rsidRPr="00E211B0">
        <w:rPr>
          <w:rFonts w:asciiTheme="minorHAnsi" w:hAnsiTheme="minorHAnsi"/>
          <w:b/>
          <w:bCs/>
        </w:rPr>
        <w:t>must</w:t>
      </w:r>
      <w:r w:rsidR="003B50E9" w:rsidRPr="00757CAB">
        <w:rPr>
          <w:rFonts w:asciiTheme="minorHAnsi" w:hAnsiTheme="minorHAnsi"/>
        </w:rPr>
        <w:t>, before recruiting any Workers under the Approved Recruitment,</w:t>
      </w:r>
      <w:r w:rsidR="0056043A" w:rsidRPr="00757CAB">
        <w:rPr>
          <w:rFonts w:asciiTheme="minorHAnsi" w:hAnsiTheme="minorHAnsi"/>
          <w:b/>
          <w:bCs/>
        </w:rPr>
        <w:t xml:space="preserve"> </w:t>
      </w:r>
      <w:r w:rsidR="0056043A" w:rsidRPr="00757CAB">
        <w:rPr>
          <w:rFonts w:asciiTheme="minorHAnsi" w:hAnsiTheme="minorHAnsi"/>
        </w:rPr>
        <w:t xml:space="preserve">contact the </w:t>
      </w:r>
      <w:r w:rsidR="003B50E9" w:rsidRPr="00757CAB">
        <w:rPr>
          <w:rFonts w:asciiTheme="minorHAnsi" w:hAnsiTheme="minorHAnsi"/>
        </w:rPr>
        <w:t xml:space="preserve">relevant </w:t>
      </w:r>
      <w:r w:rsidR="0056043A" w:rsidRPr="00757CAB">
        <w:rPr>
          <w:rFonts w:asciiTheme="minorHAnsi" w:hAnsiTheme="minorHAnsi"/>
        </w:rPr>
        <w:t xml:space="preserve">LSU(s) directly to discuss their preferred approach for recruitment. </w:t>
      </w:r>
      <w:r w:rsidR="00983138" w:rsidRPr="00757CAB">
        <w:rPr>
          <w:rFonts w:asciiTheme="minorHAnsi" w:hAnsiTheme="minorHAnsi"/>
        </w:rPr>
        <w:t>For example</w:t>
      </w:r>
      <w:r w:rsidR="004F3C2F" w:rsidRPr="00757CAB">
        <w:rPr>
          <w:rFonts w:asciiTheme="minorHAnsi" w:hAnsiTheme="minorHAnsi"/>
        </w:rPr>
        <w:t>:</w:t>
      </w:r>
    </w:p>
    <w:p w14:paraId="59809CDB" w14:textId="389F7DDF" w:rsidR="00015B53" w:rsidRPr="00757CAB" w:rsidRDefault="0056043A" w:rsidP="00193E78">
      <w:pPr>
        <w:pStyle w:val="Body2"/>
        <w:spacing w:line="276" w:lineRule="auto"/>
        <w:ind w:left="1276" w:hanging="425"/>
        <w:rPr>
          <w:rFonts w:asciiTheme="minorHAnsi" w:hAnsiTheme="minorHAnsi"/>
        </w:rPr>
      </w:pPr>
      <w:r w:rsidRPr="00757CAB">
        <w:rPr>
          <w:rFonts w:asciiTheme="minorHAnsi" w:hAnsiTheme="minorHAnsi"/>
        </w:rPr>
        <w:t>virtual interviews</w:t>
      </w:r>
    </w:p>
    <w:p w14:paraId="5E869DDF" w14:textId="59ACB7BD" w:rsidR="00015B53" w:rsidRPr="00757CAB" w:rsidRDefault="0056043A" w:rsidP="00193E78">
      <w:pPr>
        <w:pStyle w:val="Body2"/>
        <w:spacing w:line="276" w:lineRule="auto"/>
        <w:ind w:left="1276" w:hanging="425"/>
        <w:rPr>
          <w:rFonts w:asciiTheme="minorHAnsi" w:hAnsiTheme="minorHAnsi"/>
        </w:rPr>
      </w:pPr>
      <w:r w:rsidRPr="00757CAB">
        <w:rPr>
          <w:rFonts w:asciiTheme="minorHAnsi" w:hAnsiTheme="minorHAnsi"/>
        </w:rPr>
        <w:t xml:space="preserve">in-country recruitment </w:t>
      </w:r>
      <w:r w:rsidR="003B50E9" w:rsidRPr="00757CAB">
        <w:rPr>
          <w:rFonts w:asciiTheme="minorHAnsi" w:hAnsiTheme="minorHAnsi"/>
        </w:rPr>
        <w:t>or</w:t>
      </w:r>
    </w:p>
    <w:p w14:paraId="08BB4B2C" w14:textId="582F547F" w:rsidR="00E92B08" w:rsidRPr="00757CAB" w:rsidRDefault="0056043A" w:rsidP="00193E78">
      <w:pPr>
        <w:pStyle w:val="Body2"/>
        <w:spacing w:line="276" w:lineRule="auto"/>
        <w:ind w:left="1276" w:hanging="425"/>
        <w:rPr>
          <w:rFonts w:asciiTheme="minorHAnsi" w:hAnsiTheme="minorHAnsi"/>
        </w:rPr>
      </w:pPr>
      <w:r w:rsidRPr="00757CAB">
        <w:rPr>
          <w:rFonts w:asciiTheme="minorHAnsi" w:hAnsiTheme="minorHAnsi"/>
        </w:rPr>
        <w:t>skills assessment</w:t>
      </w:r>
      <w:r w:rsidR="00E3463B" w:rsidRPr="00757CAB">
        <w:rPr>
          <w:rFonts w:asciiTheme="minorHAnsi" w:hAnsiTheme="minorHAnsi"/>
        </w:rPr>
        <w:t xml:space="preserve"> requirements</w:t>
      </w:r>
      <w:r w:rsidRPr="00757CAB">
        <w:rPr>
          <w:rFonts w:asciiTheme="minorHAnsi" w:hAnsiTheme="minorHAnsi"/>
        </w:rPr>
        <w:t xml:space="preserve">. </w:t>
      </w:r>
    </w:p>
    <w:p w14:paraId="3BB2A555" w14:textId="3E7CF322" w:rsidR="0056043A" w:rsidRPr="00757CAB" w:rsidRDefault="003C5272" w:rsidP="00193E78">
      <w:pPr>
        <w:pStyle w:val="Body1"/>
        <w:tabs>
          <w:tab w:val="clear" w:pos="1135"/>
          <w:tab w:val="num" w:pos="851"/>
        </w:tabs>
        <w:spacing w:line="276" w:lineRule="auto"/>
        <w:rPr>
          <w:rFonts w:asciiTheme="minorHAnsi" w:hAnsiTheme="minorHAnsi"/>
        </w:rPr>
      </w:pPr>
      <w:r w:rsidRPr="00757CAB">
        <w:rPr>
          <w:rStyle w:val="Hyperlink"/>
          <w:rFonts w:asciiTheme="minorHAnsi" w:hAnsiTheme="minorHAnsi"/>
          <w:color w:val="auto"/>
          <w:u w:val="none"/>
        </w:rPr>
        <w:t>You</w:t>
      </w:r>
      <w:r w:rsidR="003B7EDD" w:rsidRPr="00757CAB">
        <w:rPr>
          <w:rStyle w:val="Hyperlink"/>
          <w:rFonts w:asciiTheme="minorHAnsi" w:hAnsiTheme="minorHAnsi"/>
          <w:color w:val="auto"/>
          <w:u w:val="none"/>
        </w:rPr>
        <w:t xml:space="preserve">r obligations regarding Worker briefings prior to mobilisation to Australia are set out under </w:t>
      </w:r>
      <w:r w:rsidR="004310F9" w:rsidRPr="00757CAB">
        <w:rPr>
          <w:rFonts w:asciiTheme="minorHAnsi" w:hAnsiTheme="minorHAnsi"/>
        </w:rPr>
        <w:t xml:space="preserve">section </w:t>
      </w:r>
      <w:hyperlink w:anchor="_Worker_Pre-Departure_Briefing_1" w:history="1">
        <w:r w:rsidR="00CA7DCD" w:rsidRPr="00757CAB">
          <w:rPr>
            <w:rStyle w:val="Hyperlink"/>
            <w:rFonts w:asciiTheme="minorHAnsi" w:hAnsiTheme="minorHAnsi"/>
          </w:rPr>
          <w:t>6.2</w:t>
        </w:r>
      </w:hyperlink>
      <w:r w:rsidR="0056043A" w:rsidRPr="00757CAB">
        <w:rPr>
          <w:rFonts w:asciiTheme="minorHAnsi" w:hAnsiTheme="minorHAnsi"/>
        </w:rPr>
        <w:t>.</w:t>
      </w:r>
    </w:p>
    <w:p w14:paraId="4711D8E4" w14:textId="2F366B0E" w:rsidR="007A293B" w:rsidRPr="00757CAB" w:rsidRDefault="0056043A" w:rsidP="00193E78">
      <w:pPr>
        <w:pStyle w:val="Heading2"/>
        <w:spacing w:line="276" w:lineRule="auto"/>
        <w:rPr>
          <w:rFonts w:asciiTheme="minorHAnsi" w:hAnsiTheme="minorHAnsi"/>
        </w:rPr>
      </w:pPr>
      <w:bookmarkStart w:id="86" w:name="_Labour_Market_Testing"/>
      <w:bookmarkStart w:id="87" w:name="_Toc130971962"/>
      <w:bookmarkStart w:id="88" w:name="_Ref132720357"/>
      <w:bookmarkStart w:id="89" w:name="_Ref132729005"/>
      <w:bookmarkStart w:id="90" w:name="_Ref132816297"/>
      <w:bookmarkStart w:id="91" w:name="_Ref136517969"/>
      <w:bookmarkStart w:id="92" w:name="_Ref136520526"/>
      <w:bookmarkStart w:id="93" w:name="_Toc135030692"/>
      <w:bookmarkStart w:id="94" w:name="_Toc224633015"/>
      <w:bookmarkStart w:id="95" w:name="_Hlk138248788"/>
      <w:bookmarkEnd w:id="86"/>
      <w:r w:rsidRPr="00757CAB">
        <w:rPr>
          <w:rFonts w:asciiTheme="minorHAnsi" w:hAnsiTheme="minorHAnsi"/>
        </w:rPr>
        <w:t>Labour Market Testing</w:t>
      </w:r>
      <w:bookmarkEnd w:id="87"/>
      <w:bookmarkEnd w:id="88"/>
      <w:bookmarkEnd w:id="89"/>
      <w:bookmarkEnd w:id="90"/>
      <w:bookmarkEnd w:id="91"/>
      <w:bookmarkEnd w:id="92"/>
      <w:bookmarkEnd w:id="93"/>
      <w:bookmarkEnd w:id="94"/>
    </w:p>
    <w:p w14:paraId="0F005AC7" w14:textId="32439DDB" w:rsidR="0056043A" w:rsidRPr="00757CAB" w:rsidRDefault="0056043A" w:rsidP="00193E78">
      <w:pPr>
        <w:pStyle w:val="Heading4"/>
        <w:spacing w:line="276" w:lineRule="auto"/>
        <w:rPr>
          <w:rFonts w:asciiTheme="minorHAnsi" w:hAnsiTheme="minorHAnsi"/>
        </w:rPr>
      </w:pPr>
      <w:r w:rsidRPr="00757CAB">
        <w:rPr>
          <w:rFonts w:asciiTheme="minorHAnsi" w:hAnsiTheme="minorHAnsi"/>
        </w:rPr>
        <w:t xml:space="preserve">Deed clause </w:t>
      </w:r>
      <w:r w:rsidR="005A69BA" w:rsidRPr="00757CAB">
        <w:rPr>
          <w:rFonts w:asciiTheme="minorHAnsi" w:hAnsiTheme="minorHAnsi"/>
        </w:rPr>
        <w:t>9</w:t>
      </w:r>
    </w:p>
    <w:p w14:paraId="229FABF9" w14:textId="63A5ECAD" w:rsidR="007E48C6" w:rsidRPr="00757CAB" w:rsidRDefault="003C5272" w:rsidP="00193E78">
      <w:pPr>
        <w:pStyle w:val="Body1"/>
        <w:tabs>
          <w:tab w:val="clear" w:pos="1135"/>
          <w:tab w:val="num" w:pos="851"/>
        </w:tabs>
        <w:spacing w:line="276" w:lineRule="auto"/>
        <w:rPr>
          <w:rStyle w:val="CommentReference"/>
          <w:rFonts w:asciiTheme="minorHAnsi" w:hAnsiTheme="minorHAnsi"/>
          <w:bCs w:val="0"/>
          <w:color w:val="auto"/>
          <w:sz w:val="22"/>
          <w:szCs w:val="20"/>
        </w:rPr>
      </w:pPr>
      <w:bookmarkStart w:id="96" w:name="_Ref132730323"/>
      <w:r w:rsidRPr="00757CAB">
        <w:rPr>
          <w:rFonts w:asciiTheme="minorHAnsi" w:hAnsiTheme="minorHAnsi"/>
        </w:rPr>
        <w:t>You</w:t>
      </w:r>
      <w:r w:rsidR="007E48C6" w:rsidRPr="00757CAB">
        <w:rPr>
          <w:rFonts w:asciiTheme="minorHAnsi" w:hAnsiTheme="minorHAnsi"/>
        </w:rPr>
        <w:t xml:space="preserve"> </w:t>
      </w:r>
      <w:r w:rsidR="00E211B0" w:rsidRPr="00E211B0">
        <w:rPr>
          <w:rFonts w:asciiTheme="minorHAnsi" w:hAnsiTheme="minorHAnsi"/>
          <w:b/>
          <w:bCs/>
        </w:rPr>
        <w:t>must</w:t>
      </w:r>
      <w:r w:rsidR="007E48C6" w:rsidRPr="00757CAB">
        <w:rPr>
          <w:rFonts w:asciiTheme="minorHAnsi" w:hAnsiTheme="minorHAnsi"/>
        </w:rPr>
        <w:t xml:space="preserve"> </w:t>
      </w:r>
      <w:r w:rsidR="007B7D26" w:rsidRPr="00757CAB">
        <w:rPr>
          <w:rFonts w:asciiTheme="minorHAnsi" w:hAnsiTheme="minorHAnsi"/>
        </w:rPr>
        <w:t>not recruit a</w:t>
      </w:r>
      <w:r w:rsidR="002F656E" w:rsidRPr="00757CAB">
        <w:rPr>
          <w:rFonts w:asciiTheme="minorHAnsi" w:hAnsiTheme="minorHAnsi"/>
        </w:rPr>
        <w:t>ny</w:t>
      </w:r>
      <w:r w:rsidR="007B7D26" w:rsidRPr="00757CAB">
        <w:rPr>
          <w:rFonts w:asciiTheme="minorHAnsi" w:hAnsiTheme="minorHAnsi"/>
        </w:rPr>
        <w:t xml:space="preserve"> Worker to fill an employment position unless You have first </w:t>
      </w:r>
      <w:r w:rsidR="007E48C6" w:rsidRPr="00757CAB">
        <w:rPr>
          <w:rFonts w:asciiTheme="minorHAnsi" w:hAnsiTheme="minorHAnsi"/>
        </w:rPr>
        <w:t>advertise</w:t>
      </w:r>
      <w:r w:rsidR="002F2339" w:rsidRPr="00757CAB">
        <w:rPr>
          <w:rFonts w:asciiTheme="minorHAnsi" w:hAnsiTheme="minorHAnsi"/>
        </w:rPr>
        <w:t>d</w:t>
      </w:r>
      <w:r w:rsidR="007E48C6" w:rsidRPr="00757CAB">
        <w:rPr>
          <w:rFonts w:asciiTheme="minorHAnsi" w:hAnsiTheme="minorHAnsi"/>
        </w:rPr>
        <w:t xml:space="preserve"> </w:t>
      </w:r>
      <w:r w:rsidR="007B7D26" w:rsidRPr="00757CAB">
        <w:rPr>
          <w:rFonts w:asciiTheme="minorHAnsi" w:hAnsiTheme="minorHAnsi"/>
        </w:rPr>
        <w:t>that</w:t>
      </w:r>
      <w:r w:rsidR="002F656E" w:rsidRPr="00757CAB">
        <w:rPr>
          <w:rFonts w:asciiTheme="minorHAnsi" w:hAnsiTheme="minorHAnsi"/>
        </w:rPr>
        <w:t xml:space="preserve"> particular</w:t>
      </w:r>
      <w:r w:rsidR="007B7D26" w:rsidRPr="00757CAB">
        <w:rPr>
          <w:rFonts w:asciiTheme="minorHAnsi" w:hAnsiTheme="minorHAnsi"/>
        </w:rPr>
        <w:t xml:space="preserve"> employment position </w:t>
      </w:r>
      <w:r w:rsidR="007E48C6" w:rsidRPr="00757CAB">
        <w:rPr>
          <w:rFonts w:asciiTheme="minorHAnsi" w:hAnsiTheme="minorHAnsi"/>
        </w:rPr>
        <w:t xml:space="preserve">in Australia </w:t>
      </w:r>
      <w:r w:rsidR="002F2339" w:rsidRPr="00757CAB">
        <w:rPr>
          <w:rFonts w:asciiTheme="minorHAnsi" w:hAnsiTheme="minorHAnsi"/>
        </w:rPr>
        <w:t xml:space="preserve">in accordance with the requirements of this </w:t>
      </w:r>
      <w:r w:rsidR="000A0CED" w:rsidRPr="00757CAB">
        <w:rPr>
          <w:rFonts w:asciiTheme="minorHAnsi" w:hAnsiTheme="minorHAnsi"/>
        </w:rPr>
        <w:t>section and</w:t>
      </w:r>
      <w:r w:rsidR="007E48C6" w:rsidRPr="00757CAB">
        <w:rPr>
          <w:rFonts w:asciiTheme="minorHAnsi" w:hAnsiTheme="minorHAnsi"/>
        </w:rPr>
        <w:t xml:space="preserve"> </w:t>
      </w:r>
      <w:r w:rsidR="002F656E" w:rsidRPr="00757CAB">
        <w:rPr>
          <w:rFonts w:asciiTheme="minorHAnsi" w:hAnsiTheme="minorHAnsi"/>
        </w:rPr>
        <w:t xml:space="preserve">have </w:t>
      </w:r>
      <w:r w:rsidR="007E48C6" w:rsidRPr="00757CAB">
        <w:rPr>
          <w:rFonts w:asciiTheme="minorHAnsi" w:hAnsiTheme="minorHAnsi"/>
        </w:rPr>
        <w:t>demonstrate</w:t>
      </w:r>
      <w:r w:rsidR="002F2339" w:rsidRPr="00757CAB">
        <w:rPr>
          <w:rFonts w:asciiTheme="minorHAnsi" w:hAnsiTheme="minorHAnsi"/>
        </w:rPr>
        <w:t>d</w:t>
      </w:r>
      <w:r w:rsidR="007E48C6" w:rsidRPr="00757CAB">
        <w:rPr>
          <w:rFonts w:asciiTheme="minorHAnsi" w:hAnsiTheme="minorHAnsi"/>
        </w:rPr>
        <w:t xml:space="preserve"> </w:t>
      </w:r>
      <w:r w:rsidR="002F656E" w:rsidRPr="00757CAB">
        <w:rPr>
          <w:rFonts w:asciiTheme="minorHAnsi" w:hAnsiTheme="minorHAnsi"/>
        </w:rPr>
        <w:t xml:space="preserve">to </w:t>
      </w:r>
      <w:r w:rsidR="00FF475C" w:rsidRPr="00757CAB">
        <w:rPr>
          <w:rFonts w:asciiTheme="minorHAnsi" w:hAnsiTheme="minorHAnsi"/>
        </w:rPr>
        <w:t>Us</w:t>
      </w:r>
      <w:r w:rsidR="007E48C6" w:rsidRPr="00757CAB">
        <w:rPr>
          <w:rFonts w:asciiTheme="minorHAnsi" w:hAnsiTheme="minorHAnsi"/>
        </w:rPr>
        <w:t xml:space="preserve"> that </w:t>
      </w:r>
      <w:r w:rsidRPr="00757CAB">
        <w:rPr>
          <w:rFonts w:asciiTheme="minorHAnsi" w:hAnsiTheme="minorHAnsi"/>
        </w:rPr>
        <w:t>You</w:t>
      </w:r>
      <w:r w:rsidR="007E48C6" w:rsidRPr="00757CAB">
        <w:rPr>
          <w:rFonts w:asciiTheme="minorHAnsi" w:hAnsiTheme="minorHAnsi"/>
        </w:rPr>
        <w:t xml:space="preserve"> cannot fill </w:t>
      </w:r>
      <w:r w:rsidR="007B7D26" w:rsidRPr="00757CAB">
        <w:rPr>
          <w:rFonts w:asciiTheme="minorHAnsi" w:hAnsiTheme="minorHAnsi"/>
        </w:rPr>
        <w:t>th</w:t>
      </w:r>
      <w:r w:rsidR="002F2339" w:rsidRPr="00757CAB">
        <w:rPr>
          <w:rFonts w:asciiTheme="minorHAnsi" w:hAnsiTheme="minorHAnsi"/>
        </w:rPr>
        <w:t>at</w:t>
      </w:r>
      <w:r w:rsidR="007B7D26" w:rsidRPr="00757CAB">
        <w:rPr>
          <w:rFonts w:asciiTheme="minorHAnsi" w:hAnsiTheme="minorHAnsi"/>
        </w:rPr>
        <w:t xml:space="preserve"> position </w:t>
      </w:r>
      <w:r w:rsidR="007E48C6" w:rsidRPr="00757CAB">
        <w:rPr>
          <w:rFonts w:asciiTheme="minorHAnsi" w:hAnsiTheme="minorHAnsi"/>
        </w:rPr>
        <w:t xml:space="preserve">with </w:t>
      </w:r>
      <w:r w:rsidR="00872E9E" w:rsidRPr="00757CAB">
        <w:rPr>
          <w:rFonts w:asciiTheme="minorHAnsi" w:hAnsiTheme="minorHAnsi"/>
        </w:rPr>
        <w:t>a local</w:t>
      </w:r>
      <w:r w:rsidR="007E48C6" w:rsidRPr="00757CAB">
        <w:rPr>
          <w:rFonts w:asciiTheme="minorHAnsi" w:hAnsiTheme="minorHAnsi"/>
        </w:rPr>
        <w:t xml:space="preserve"> worker</w:t>
      </w:r>
      <w:r w:rsidR="00453FE8" w:rsidRPr="002B409D">
        <w:rPr>
          <w:rFonts w:asciiTheme="minorHAnsi" w:hAnsiTheme="minorHAnsi"/>
        </w:rPr>
        <w:t xml:space="preserve"> as set out </w:t>
      </w:r>
      <w:r w:rsidR="007A4CFB" w:rsidRPr="002B409D">
        <w:rPr>
          <w:rFonts w:asciiTheme="minorHAnsi" w:hAnsiTheme="minorHAnsi"/>
        </w:rPr>
        <w:t>in section 3.1.1 (b)</w:t>
      </w:r>
      <w:r w:rsidR="0071598E" w:rsidRPr="00757CAB">
        <w:rPr>
          <w:rFonts w:asciiTheme="minorHAnsi" w:hAnsiTheme="minorHAnsi"/>
        </w:rPr>
        <w:t>.</w:t>
      </w:r>
      <w:bookmarkEnd w:id="96"/>
    </w:p>
    <w:p w14:paraId="62952B9F" w14:textId="4C65562D" w:rsidR="007E48C6" w:rsidRPr="00757CAB" w:rsidRDefault="00E86711" w:rsidP="00193E78">
      <w:pPr>
        <w:pStyle w:val="Body1"/>
        <w:tabs>
          <w:tab w:val="clear" w:pos="1135"/>
          <w:tab w:val="left" w:pos="709"/>
        </w:tabs>
        <w:spacing w:line="276" w:lineRule="auto"/>
        <w:ind w:left="993" w:hanging="993"/>
        <w:rPr>
          <w:rFonts w:asciiTheme="minorHAnsi" w:hAnsiTheme="minorHAnsi"/>
        </w:rPr>
      </w:pPr>
      <w:bookmarkStart w:id="97" w:name="_Ref132730565"/>
      <w:r>
        <w:rPr>
          <w:rFonts w:asciiTheme="minorHAnsi" w:hAnsiTheme="minorHAnsi"/>
        </w:rPr>
        <w:t xml:space="preserve">  </w:t>
      </w:r>
      <w:r w:rsidR="003C5272" w:rsidRPr="00757CAB">
        <w:rPr>
          <w:rFonts w:asciiTheme="minorHAnsi" w:hAnsiTheme="minorHAnsi"/>
        </w:rPr>
        <w:t>You</w:t>
      </w:r>
      <w:r w:rsidR="007E48C6" w:rsidRPr="00757CAB">
        <w:rPr>
          <w:rFonts w:asciiTheme="minorHAnsi" w:hAnsiTheme="minorHAnsi"/>
        </w:rPr>
        <w:t xml:space="preserve"> </w:t>
      </w:r>
      <w:r w:rsidR="00E211B0" w:rsidRPr="00E211B0">
        <w:rPr>
          <w:rFonts w:asciiTheme="minorHAnsi" w:hAnsiTheme="minorHAnsi"/>
          <w:b/>
          <w:bCs/>
        </w:rPr>
        <w:t>must</w:t>
      </w:r>
      <w:r w:rsidR="007E48C6" w:rsidRPr="00757CAB">
        <w:rPr>
          <w:rFonts w:asciiTheme="minorHAnsi" w:hAnsiTheme="minorHAnsi"/>
        </w:rPr>
        <w:t>:</w:t>
      </w:r>
      <w:bookmarkEnd w:id="97"/>
      <w:r w:rsidR="007E48C6" w:rsidRPr="00757CAB">
        <w:rPr>
          <w:rFonts w:asciiTheme="minorHAnsi" w:hAnsiTheme="minorHAnsi"/>
        </w:rPr>
        <w:t xml:space="preserve"> </w:t>
      </w:r>
    </w:p>
    <w:p w14:paraId="0AF068D9" w14:textId="47648ECC" w:rsidR="007E48C6" w:rsidRPr="00757CAB" w:rsidRDefault="007E48C6" w:rsidP="00193E78">
      <w:pPr>
        <w:pStyle w:val="Body2"/>
        <w:spacing w:line="276" w:lineRule="auto"/>
        <w:ind w:left="1276" w:hanging="425"/>
        <w:rPr>
          <w:rFonts w:asciiTheme="minorHAnsi" w:eastAsiaTheme="minorEastAsia" w:hAnsiTheme="minorHAnsi"/>
          <w:color w:val="000000" w:themeColor="text1"/>
        </w:rPr>
      </w:pPr>
      <w:r w:rsidRPr="0024533D">
        <w:rPr>
          <w:rFonts w:asciiTheme="minorHAnsi" w:eastAsia="Calibri" w:hAnsiTheme="minorHAnsi"/>
        </w:rPr>
        <w:t xml:space="preserve">place </w:t>
      </w:r>
      <w:r w:rsidR="002F656E" w:rsidRPr="0024533D">
        <w:rPr>
          <w:rFonts w:asciiTheme="minorHAnsi" w:eastAsia="Calibri" w:hAnsiTheme="minorHAnsi"/>
        </w:rPr>
        <w:t xml:space="preserve">each </w:t>
      </w:r>
      <w:r w:rsidRPr="0024533D">
        <w:rPr>
          <w:rFonts w:asciiTheme="minorHAnsi" w:eastAsia="Calibri" w:hAnsiTheme="minorHAnsi"/>
        </w:rPr>
        <w:t xml:space="preserve">advertisement for </w:t>
      </w:r>
      <w:r w:rsidR="002F656E" w:rsidRPr="0024533D">
        <w:rPr>
          <w:rFonts w:asciiTheme="minorHAnsi" w:eastAsia="Calibri" w:hAnsiTheme="minorHAnsi"/>
        </w:rPr>
        <w:t>an employment position in accordance with the</w:t>
      </w:r>
      <w:r w:rsidR="002F656E" w:rsidRPr="00757CAB">
        <w:rPr>
          <w:rFonts w:asciiTheme="minorHAnsi" w:eastAsia="Calibri" w:hAnsiTheme="minorHAnsi"/>
        </w:rPr>
        <w:t xml:space="preserve"> requirements set out </w:t>
      </w:r>
      <w:r w:rsidR="00814C44" w:rsidRPr="00757CAB">
        <w:rPr>
          <w:rFonts w:asciiTheme="minorHAnsi" w:eastAsia="Calibri" w:hAnsiTheme="minorHAnsi"/>
        </w:rPr>
        <w:t>below</w:t>
      </w:r>
      <w:r w:rsidRPr="00757CAB">
        <w:rPr>
          <w:rFonts w:asciiTheme="minorHAnsi" w:eastAsia="Calibri" w:hAnsiTheme="minorHAnsi"/>
        </w:rPr>
        <w:t xml:space="preserve"> </w:t>
      </w:r>
      <w:r w:rsidR="002F656E" w:rsidRPr="00757CAB">
        <w:rPr>
          <w:rFonts w:asciiTheme="minorHAnsi" w:eastAsia="Calibri" w:hAnsiTheme="minorHAnsi"/>
        </w:rPr>
        <w:t xml:space="preserve">under </w:t>
      </w:r>
      <w:r w:rsidR="005657AD" w:rsidRPr="00757CAB">
        <w:rPr>
          <w:rFonts w:asciiTheme="minorHAnsi" w:eastAsia="Calibri" w:hAnsiTheme="minorHAnsi"/>
        </w:rPr>
        <w:t xml:space="preserve">section </w:t>
      </w:r>
      <w:hyperlink w:anchor="LMTtestingrequirements" w:history="1">
        <w:r w:rsidR="005657AD" w:rsidRPr="00757CAB">
          <w:rPr>
            <w:rStyle w:val="Hyperlink"/>
            <w:rFonts w:asciiTheme="minorHAnsi" w:eastAsia="Calibri" w:hAnsiTheme="minorHAnsi"/>
          </w:rPr>
          <w:t>3.3.6</w:t>
        </w:r>
      </w:hyperlink>
    </w:p>
    <w:p w14:paraId="43F2F9CA" w14:textId="70C1CCD7" w:rsidR="007E48C6" w:rsidRPr="000768DC" w:rsidRDefault="007E48C6" w:rsidP="00193E78">
      <w:pPr>
        <w:pStyle w:val="Body2"/>
        <w:spacing w:line="276" w:lineRule="auto"/>
        <w:ind w:left="1276" w:hanging="425"/>
        <w:rPr>
          <w:rFonts w:asciiTheme="minorHAnsi" w:hAnsiTheme="minorHAnsi"/>
        </w:rPr>
      </w:pPr>
      <w:r w:rsidRPr="000768DC">
        <w:rPr>
          <w:rFonts w:asciiTheme="minorHAnsi" w:hAnsiTheme="minorHAnsi"/>
        </w:rPr>
        <w:t xml:space="preserve">consider all the applicants who apply for the advertised position </w:t>
      </w:r>
      <w:r w:rsidRPr="00757CAB">
        <w:rPr>
          <w:rFonts w:asciiTheme="minorHAnsi" w:hAnsiTheme="minorHAnsi"/>
        </w:rPr>
        <w:t xml:space="preserve">and </w:t>
      </w:r>
      <w:r w:rsidR="009A2ABA" w:rsidRPr="00757CAB">
        <w:rPr>
          <w:rFonts w:asciiTheme="minorHAnsi" w:hAnsiTheme="minorHAnsi"/>
        </w:rPr>
        <w:t xml:space="preserve">offer employment to </w:t>
      </w:r>
      <w:r w:rsidR="00872E9E" w:rsidRPr="00757CAB">
        <w:rPr>
          <w:rFonts w:asciiTheme="minorHAnsi" w:hAnsiTheme="minorHAnsi"/>
        </w:rPr>
        <w:t>local</w:t>
      </w:r>
      <w:r w:rsidR="002201B2" w:rsidRPr="00757CAB">
        <w:rPr>
          <w:rFonts w:asciiTheme="minorHAnsi" w:hAnsiTheme="minorHAnsi"/>
        </w:rPr>
        <w:t xml:space="preserve"> workers </w:t>
      </w:r>
      <w:r w:rsidRPr="00757CAB">
        <w:rPr>
          <w:rFonts w:asciiTheme="minorHAnsi" w:hAnsiTheme="minorHAnsi"/>
        </w:rPr>
        <w:t>who are suitable</w:t>
      </w:r>
      <w:r w:rsidR="002F656E" w:rsidRPr="00757CAB">
        <w:rPr>
          <w:rFonts w:asciiTheme="minorHAnsi" w:hAnsiTheme="minorHAnsi"/>
        </w:rPr>
        <w:t xml:space="preserve"> for that position</w:t>
      </w:r>
      <w:r w:rsidRPr="000768DC">
        <w:rPr>
          <w:rFonts w:asciiTheme="minorHAnsi" w:hAnsiTheme="minorHAnsi"/>
        </w:rPr>
        <w:t xml:space="preserve"> and </w:t>
      </w:r>
    </w:p>
    <w:p w14:paraId="5B6FD69C" w14:textId="167E6827" w:rsidR="00104D4A" w:rsidRPr="009D26F8" w:rsidRDefault="007E48C6" w:rsidP="00193E78">
      <w:pPr>
        <w:pStyle w:val="Body2"/>
        <w:spacing w:line="276" w:lineRule="auto"/>
        <w:ind w:left="1276" w:hanging="425"/>
        <w:rPr>
          <w:rFonts w:asciiTheme="minorHAnsi" w:hAnsiTheme="minorHAnsi"/>
        </w:rPr>
      </w:pPr>
      <w:r w:rsidRPr="009D26F8">
        <w:rPr>
          <w:rFonts w:asciiTheme="minorHAnsi" w:hAnsiTheme="minorHAnsi"/>
        </w:rPr>
        <w:t>provide evidence and outcomes of the Labour Market Testing process when submitting a Recruitment Application to Us</w:t>
      </w:r>
      <w:r w:rsidR="003B50E9" w:rsidRPr="009D26F8">
        <w:rPr>
          <w:rFonts w:asciiTheme="minorHAnsi" w:hAnsiTheme="minorHAnsi"/>
        </w:rPr>
        <w:t>.</w:t>
      </w:r>
      <w:r w:rsidRPr="009D26F8">
        <w:rPr>
          <w:rFonts w:asciiTheme="minorHAnsi" w:hAnsiTheme="minorHAnsi"/>
        </w:rPr>
        <w:t xml:space="preserve"> </w:t>
      </w:r>
    </w:p>
    <w:p w14:paraId="261D0205" w14:textId="525D5D7B" w:rsidR="007367D3" w:rsidRPr="00757CAB" w:rsidRDefault="000E1A3F" w:rsidP="00193E78">
      <w:pPr>
        <w:pStyle w:val="Body1"/>
        <w:tabs>
          <w:tab w:val="clear" w:pos="1135"/>
        </w:tabs>
        <w:spacing w:line="276" w:lineRule="auto"/>
        <w:rPr>
          <w:rFonts w:asciiTheme="minorHAnsi" w:eastAsiaTheme="minorEastAsia" w:hAnsiTheme="minorHAnsi"/>
          <w:color w:val="000000" w:themeColor="text1"/>
        </w:rPr>
      </w:pPr>
      <w:r w:rsidRPr="00757CAB">
        <w:rPr>
          <w:rFonts w:asciiTheme="minorHAnsi" w:hAnsiTheme="minorHAnsi"/>
        </w:rPr>
        <w:t xml:space="preserve">We note Your obligation under clause 24.1 of the Deed to ensure that all information provided to Us is true, accurate, and complete at the time of its provision.  </w:t>
      </w:r>
    </w:p>
    <w:bookmarkEnd w:id="95"/>
    <w:p w14:paraId="5857B380" w14:textId="790F915A" w:rsidR="007E48C6" w:rsidRPr="00757CAB" w:rsidRDefault="00937E0E" w:rsidP="00193E78">
      <w:pPr>
        <w:pStyle w:val="Body1"/>
        <w:tabs>
          <w:tab w:val="clear" w:pos="1135"/>
        </w:tabs>
        <w:spacing w:line="276" w:lineRule="auto"/>
        <w:rPr>
          <w:rFonts w:asciiTheme="minorHAnsi" w:hAnsiTheme="minorHAnsi"/>
        </w:rPr>
      </w:pPr>
      <w:r w:rsidRPr="00757CAB">
        <w:rPr>
          <w:rFonts w:asciiTheme="minorHAnsi" w:hAnsiTheme="minorHAnsi"/>
        </w:rPr>
        <w:t xml:space="preserve">You may submit </w:t>
      </w:r>
      <w:r w:rsidR="007E48C6" w:rsidRPr="00757CAB">
        <w:rPr>
          <w:rFonts w:asciiTheme="minorHAnsi" w:hAnsiTheme="minorHAnsi"/>
        </w:rPr>
        <w:t xml:space="preserve">Labour Market Testing </w:t>
      </w:r>
      <w:r w:rsidR="002F656E" w:rsidRPr="00757CAB">
        <w:rPr>
          <w:rFonts w:asciiTheme="minorHAnsi" w:hAnsiTheme="minorHAnsi"/>
        </w:rPr>
        <w:t>conducted in accordance with this</w:t>
      </w:r>
      <w:r w:rsidR="00596483" w:rsidRPr="00757CAB">
        <w:rPr>
          <w:rFonts w:asciiTheme="minorHAnsi" w:hAnsiTheme="minorHAnsi"/>
        </w:rPr>
        <w:t xml:space="preserve"> </w:t>
      </w:r>
      <w:r w:rsidRPr="00757CAB">
        <w:rPr>
          <w:rFonts w:asciiTheme="minorHAnsi" w:hAnsiTheme="minorHAnsi"/>
        </w:rPr>
        <w:t xml:space="preserve">section </w:t>
      </w:r>
      <w:r w:rsidRPr="00757CAB">
        <w:rPr>
          <w:rFonts w:asciiTheme="minorHAnsi" w:hAnsiTheme="minorHAnsi"/>
        </w:rPr>
        <w:fldChar w:fldCharType="begin"/>
      </w:r>
      <w:r w:rsidRPr="00757CAB">
        <w:rPr>
          <w:rFonts w:asciiTheme="minorHAnsi" w:hAnsiTheme="minorHAnsi"/>
        </w:rPr>
        <w:instrText xml:space="preserve"> REF _Ref132729005 \r \h </w:instrText>
      </w:r>
      <w:r w:rsidR="005B6CD2" w:rsidRPr="00757CAB">
        <w:rPr>
          <w:rFonts w:asciiTheme="minorHAnsi" w:hAnsiTheme="minorHAnsi"/>
        </w:rPr>
        <w:instrText xml:space="preserve"> \* MERGEFORMAT </w:instrText>
      </w:r>
      <w:r w:rsidRPr="00757CAB">
        <w:rPr>
          <w:rFonts w:asciiTheme="minorHAnsi" w:hAnsiTheme="minorHAnsi"/>
        </w:rPr>
      </w:r>
      <w:r w:rsidRPr="00757CAB">
        <w:rPr>
          <w:rFonts w:asciiTheme="minorHAnsi" w:hAnsiTheme="minorHAnsi"/>
        </w:rPr>
        <w:fldChar w:fldCharType="separate"/>
      </w:r>
      <w:r w:rsidR="00201EDD">
        <w:rPr>
          <w:rFonts w:asciiTheme="minorHAnsi" w:hAnsiTheme="minorHAnsi"/>
        </w:rPr>
        <w:t>3.3</w:t>
      </w:r>
      <w:r w:rsidRPr="00757CAB">
        <w:rPr>
          <w:rFonts w:asciiTheme="minorHAnsi" w:hAnsiTheme="minorHAnsi"/>
        </w:rPr>
        <w:fldChar w:fldCharType="end"/>
      </w:r>
      <w:r w:rsidRPr="00757CAB">
        <w:rPr>
          <w:rFonts w:asciiTheme="minorHAnsi" w:hAnsiTheme="minorHAnsi"/>
        </w:rPr>
        <w:t xml:space="preserve"> with any relevant Recruitment Application(s)</w:t>
      </w:r>
      <w:r w:rsidR="00B252DE" w:rsidRPr="00757CAB">
        <w:rPr>
          <w:rFonts w:asciiTheme="minorHAnsi" w:hAnsiTheme="minorHAnsi"/>
        </w:rPr>
        <w:t xml:space="preserve"> </w:t>
      </w:r>
      <w:r w:rsidR="007E48C6" w:rsidRPr="00757CAB">
        <w:rPr>
          <w:rFonts w:asciiTheme="minorHAnsi" w:hAnsiTheme="minorHAnsi"/>
        </w:rPr>
        <w:t xml:space="preserve">for </w:t>
      </w:r>
      <w:r w:rsidRPr="00757CAB">
        <w:rPr>
          <w:rFonts w:asciiTheme="minorHAnsi" w:hAnsiTheme="minorHAnsi"/>
        </w:rPr>
        <w:t xml:space="preserve">up to </w:t>
      </w:r>
      <w:r w:rsidR="007E48C6" w:rsidRPr="00757CAB">
        <w:rPr>
          <w:rFonts w:asciiTheme="minorHAnsi" w:hAnsiTheme="minorHAnsi"/>
        </w:rPr>
        <w:t xml:space="preserve">12 months after the </w:t>
      </w:r>
      <w:r w:rsidRPr="00757CAB">
        <w:rPr>
          <w:rFonts w:asciiTheme="minorHAnsi" w:hAnsiTheme="minorHAnsi"/>
        </w:rPr>
        <w:t xml:space="preserve">relevant </w:t>
      </w:r>
      <w:r w:rsidR="007E48C6" w:rsidRPr="00757CAB">
        <w:rPr>
          <w:rFonts w:asciiTheme="minorHAnsi" w:hAnsiTheme="minorHAnsi"/>
        </w:rPr>
        <w:t>advertisement close date</w:t>
      </w:r>
      <w:bookmarkStart w:id="98" w:name="_Toc90978826"/>
      <w:bookmarkStart w:id="99" w:name="_Toc94852942"/>
      <w:bookmarkStart w:id="100" w:name="_Toc94853074"/>
      <w:r w:rsidR="00AC552A" w:rsidRPr="00757CAB">
        <w:rPr>
          <w:rFonts w:asciiTheme="minorHAnsi" w:hAnsiTheme="minorHAnsi"/>
        </w:rPr>
        <w:t>.</w:t>
      </w:r>
      <w:r w:rsidRPr="00757CAB">
        <w:rPr>
          <w:rFonts w:asciiTheme="minorHAnsi" w:hAnsiTheme="minorHAnsi"/>
        </w:rPr>
        <w:t xml:space="preserve"> </w:t>
      </w:r>
    </w:p>
    <w:p w14:paraId="56EF9CD0" w14:textId="7A3E7122" w:rsidR="00C41536" w:rsidRPr="00757CAB" w:rsidRDefault="00C41536" w:rsidP="00193E78">
      <w:pPr>
        <w:pStyle w:val="Body1"/>
        <w:tabs>
          <w:tab w:val="clear" w:pos="1135"/>
        </w:tabs>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not employ more Workers than the number of vacancies advertised</w:t>
      </w:r>
      <w:r w:rsidR="00872E9E" w:rsidRPr="00757CAB">
        <w:rPr>
          <w:rFonts w:asciiTheme="minorHAnsi" w:hAnsiTheme="minorHAnsi"/>
        </w:rPr>
        <w:t xml:space="preserve"> less any filled vacancies as a result of the relevant Labour Market Testing.</w:t>
      </w:r>
    </w:p>
    <w:p w14:paraId="637E8547" w14:textId="1F9B81FE" w:rsidR="007E48C6" w:rsidRPr="00757CAB" w:rsidRDefault="007E48C6" w:rsidP="00193E78">
      <w:pPr>
        <w:pStyle w:val="Heading5"/>
        <w:spacing w:line="276" w:lineRule="auto"/>
        <w:rPr>
          <w:rFonts w:asciiTheme="minorHAnsi" w:hAnsiTheme="minorHAnsi"/>
        </w:rPr>
      </w:pPr>
      <w:bookmarkStart w:id="101" w:name="LMTtestingrequirements"/>
      <w:bookmarkStart w:id="102" w:name="_Toc96004091"/>
      <w:bookmarkStart w:id="103" w:name="_Toc97884667"/>
      <w:bookmarkEnd w:id="101"/>
      <w:r w:rsidRPr="00757CAB">
        <w:rPr>
          <w:rFonts w:asciiTheme="minorHAnsi" w:hAnsiTheme="minorHAnsi"/>
        </w:rPr>
        <w:t>Labour Market Testing requirements</w:t>
      </w:r>
      <w:bookmarkEnd w:id="98"/>
      <w:bookmarkEnd w:id="99"/>
      <w:bookmarkEnd w:id="100"/>
      <w:bookmarkEnd w:id="102"/>
      <w:bookmarkEnd w:id="103"/>
      <w:r w:rsidRPr="00757CAB">
        <w:rPr>
          <w:rFonts w:asciiTheme="minorHAnsi" w:hAnsiTheme="minorHAnsi"/>
        </w:rPr>
        <w:t xml:space="preserve"> </w:t>
      </w:r>
      <w:r w:rsidR="00B464ED" w:rsidRPr="00757CAB">
        <w:rPr>
          <w:rFonts w:asciiTheme="minorHAnsi" w:hAnsiTheme="minorHAnsi"/>
        </w:rPr>
        <w:t>(advertisements)</w:t>
      </w:r>
    </w:p>
    <w:p w14:paraId="07CBF287" w14:textId="5731608C" w:rsidR="007E48C6" w:rsidRPr="00757CAB" w:rsidRDefault="007E48C6" w:rsidP="00193E78">
      <w:pPr>
        <w:pStyle w:val="Body1"/>
        <w:tabs>
          <w:tab w:val="left" w:pos="851"/>
        </w:tabs>
        <w:spacing w:line="276" w:lineRule="auto"/>
        <w:rPr>
          <w:rFonts w:asciiTheme="minorHAnsi" w:hAnsiTheme="minorHAnsi"/>
        </w:rPr>
      </w:pPr>
      <w:r w:rsidRPr="00757CAB">
        <w:rPr>
          <w:rFonts w:asciiTheme="minorHAnsi" w:hAnsiTheme="minorHAnsi"/>
        </w:rPr>
        <w:t xml:space="preserve">The advertisement </w:t>
      </w:r>
      <w:r w:rsidR="00E211B0" w:rsidRPr="00E211B0">
        <w:rPr>
          <w:rFonts w:asciiTheme="minorHAnsi" w:hAnsiTheme="minorHAnsi"/>
          <w:b/>
          <w:bCs/>
        </w:rPr>
        <w:t>must</w:t>
      </w:r>
      <w:r w:rsidRPr="00757CAB">
        <w:rPr>
          <w:rFonts w:asciiTheme="minorHAnsi" w:hAnsiTheme="minorHAnsi"/>
        </w:rPr>
        <w:t>:</w:t>
      </w:r>
    </w:p>
    <w:p w14:paraId="3623D094" w14:textId="2E53DA0B" w:rsidR="007E48C6" w:rsidRPr="003524C5" w:rsidRDefault="007E48C6" w:rsidP="00193E78">
      <w:pPr>
        <w:pStyle w:val="Body2"/>
        <w:spacing w:line="276" w:lineRule="auto"/>
        <w:ind w:left="1276" w:hanging="425"/>
        <w:rPr>
          <w:rFonts w:asciiTheme="minorHAnsi" w:hAnsiTheme="minorHAnsi"/>
        </w:rPr>
      </w:pPr>
      <w:r w:rsidRPr="00757CAB">
        <w:rPr>
          <w:rFonts w:asciiTheme="minorHAnsi" w:hAnsiTheme="minorHAnsi"/>
        </w:rPr>
        <w:t>run for a minimum of 14 calendar days</w:t>
      </w:r>
      <w:r w:rsidR="00FD4950">
        <w:rPr>
          <w:rFonts w:asciiTheme="minorHAnsi" w:hAnsiTheme="minorHAnsi"/>
        </w:rPr>
        <w:t>;</w:t>
      </w:r>
    </w:p>
    <w:p w14:paraId="170585B3" w14:textId="4988AC5C" w:rsidR="007E48C6" w:rsidRPr="00757CAB" w:rsidRDefault="007E48C6" w:rsidP="00193E78">
      <w:pPr>
        <w:pStyle w:val="Body2"/>
        <w:spacing w:line="276" w:lineRule="auto"/>
        <w:ind w:left="1276" w:hanging="425"/>
        <w:rPr>
          <w:rFonts w:asciiTheme="minorHAnsi" w:eastAsiaTheme="minorEastAsia" w:hAnsiTheme="minorHAnsi"/>
        </w:rPr>
      </w:pPr>
      <w:r w:rsidRPr="00757CAB">
        <w:rPr>
          <w:rFonts w:asciiTheme="minorHAnsi" w:hAnsiTheme="minorHAnsi"/>
        </w:rPr>
        <w:t>state the number of vacancies to be filled</w:t>
      </w:r>
      <w:r w:rsidR="00FD4950">
        <w:rPr>
          <w:rFonts w:asciiTheme="minorHAnsi" w:hAnsiTheme="minorHAnsi"/>
        </w:rPr>
        <w:t>;</w:t>
      </w:r>
    </w:p>
    <w:p w14:paraId="49E6E5E4" w14:textId="76987C2D" w:rsidR="007E48C6" w:rsidRPr="00DB7C5B" w:rsidRDefault="001443BF" w:rsidP="00193E78">
      <w:pPr>
        <w:pStyle w:val="Body2"/>
        <w:spacing w:line="276" w:lineRule="auto"/>
        <w:ind w:left="1276" w:hanging="425"/>
        <w:rPr>
          <w:rFonts w:asciiTheme="minorHAnsi" w:eastAsiaTheme="minorEastAsia" w:hAnsiTheme="minorHAnsi"/>
        </w:rPr>
      </w:pPr>
      <w:r w:rsidRPr="00DB7C5B">
        <w:rPr>
          <w:rFonts w:asciiTheme="minorHAnsi" w:hAnsiTheme="minorHAnsi"/>
        </w:rPr>
        <w:t>be advertised in all locations(s)/regions(s) where work is to be performed</w:t>
      </w:r>
      <w:r w:rsidR="00FD4950" w:rsidRPr="00DB7C5B">
        <w:rPr>
          <w:rFonts w:asciiTheme="minorHAnsi" w:hAnsiTheme="minorHAnsi"/>
        </w:rPr>
        <w:t>;</w:t>
      </w:r>
    </w:p>
    <w:p w14:paraId="3A0E28B5" w14:textId="10663C28" w:rsidR="007E48C6" w:rsidRPr="00757CAB" w:rsidRDefault="007E48C6" w:rsidP="00193E78">
      <w:pPr>
        <w:pStyle w:val="Body2"/>
        <w:spacing w:line="276" w:lineRule="auto"/>
        <w:ind w:left="1276" w:hanging="425"/>
        <w:rPr>
          <w:rFonts w:asciiTheme="minorHAnsi" w:eastAsiaTheme="minorEastAsia" w:hAnsiTheme="minorHAnsi"/>
        </w:rPr>
      </w:pPr>
      <w:r w:rsidRPr="00757CAB">
        <w:rPr>
          <w:rFonts w:asciiTheme="minorHAnsi" w:hAnsiTheme="minorHAnsi"/>
        </w:rPr>
        <w:t>state when work will commence and</w:t>
      </w:r>
      <w:r w:rsidR="00283EF0" w:rsidRPr="00757CAB">
        <w:rPr>
          <w:rFonts w:asciiTheme="minorHAnsi" w:hAnsiTheme="minorHAnsi"/>
        </w:rPr>
        <w:t xml:space="preserve"> the duration of employment</w:t>
      </w:r>
      <w:r w:rsidR="00FD4950">
        <w:rPr>
          <w:rFonts w:asciiTheme="minorHAnsi" w:hAnsiTheme="minorHAnsi"/>
        </w:rPr>
        <w:t>;</w:t>
      </w:r>
    </w:p>
    <w:p w14:paraId="2C70E710" w14:textId="23937759" w:rsidR="00494950" w:rsidRPr="00757CAB" w:rsidRDefault="007E48C6" w:rsidP="00193E78">
      <w:pPr>
        <w:pStyle w:val="Body2"/>
        <w:spacing w:line="276" w:lineRule="auto"/>
        <w:ind w:left="1276" w:hanging="425"/>
        <w:rPr>
          <w:rFonts w:asciiTheme="minorHAnsi" w:hAnsiTheme="minorHAnsi"/>
        </w:rPr>
      </w:pPr>
      <w:r w:rsidRPr="00757CAB">
        <w:rPr>
          <w:rFonts w:asciiTheme="minorHAnsi" w:hAnsiTheme="minorHAnsi"/>
        </w:rPr>
        <w:lastRenderedPageBreak/>
        <w:t xml:space="preserve">state the type of work available and characteristics and/or </w:t>
      </w:r>
      <w:r w:rsidR="00B53F2F" w:rsidRPr="00757CAB">
        <w:rPr>
          <w:rFonts w:asciiTheme="minorHAnsi" w:hAnsiTheme="minorHAnsi"/>
        </w:rPr>
        <w:t xml:space="preserve">aptitudes </w:t>
      </w:r>
      <w:r w:rsidRPr="00757CAB">
        <w:rPr>
          <w:rFonts w:asciiTheme="minorHAnsi" w:hAnsiTheme="minorHAnsi"/>
        </w:rPr>
        <w:t xml:space="preserve">that are </w:t>
      </w:r>
      <w:r w:rsidR="00AE6F8C">
        <w:rPr>
          <w:rFonts w:asciiTheme="minorHAnsi" w:hAnsiTheme="minorHAnsi"/>
        </w:rPr>
        <w:t xml:space="preserve"> </w:t>
      </w:r>
      <w:r w:rsidR="00524BA7">
        <w:rPr>
          <w:rFonts w:asciiTheme="minorHAnsi" w:hAnsiTheme="minorHAnsi"/>
        </w:rPr>
        <w:t xml:space="preserve">  </w:t>
      </w:r>
      <w:r w:rsidRPr="00757CAB">
        <w:rPr>
          <w:rFonts w:asciiTheme="minorHAnsi" w:hAnsiTheme="minorHAnsi"/>
        </w:rPr>
        <w:t>required to do the work</w:t>
      </w:r>
      <w:bookmarkStart w:id="104" w:name="_Hlk105849309"/>
      <w:r w:rsidR="00FD4950">
        <w:rPr>
          <w:rFonts w:asciiTheme="minorHAnsi" w:hAnsiTheme="minorHAnsi"/>
        </w:rPr>
        <w:t>;</w:t>
      </w:r>
    </w:p>
    <w:bookmarkEnd w:id="104"/>
    <w:p w14:paraId="61FC0247" w14:textId="5CEFDE73" w:rsidR="00561450" w:rsidRPr="00757CAB" w:rsidRDefault="007E48C6" w:rsidP="00193E78">
      <w:pPr>
        <w:pStyle w:val="Body2"/>
        <w:spacing w:line="276" w:lineRule="auto"/>
        <w:ind w:left="1276" w:hanging="425"/>
        <w:rPr>
          <w:rFonts w:asciiTheme="minorHAnsi" w:hAnsiTheme="minorHAnsi"/>
        </w:rPr>
      </w:pPr>
      <w:r w:rsidRPr="00757CAB">
        <w:rPr>
          <w:rFonts w:asciiTheme="minorHAnsi" w:hAnsiTheme="minorHAnsi"/>
        </w:rPr>
        <w:t>not request applicants possess skills in the industry</w:t>
      </w:r>
      <w:r w:rsidR="004675BB" w:rsidRPr="00757CAB">
        <w:rPr>
          <w:rFonts w:asciiTheme="minorHAnsi" w:hAnsiTheme="minorHAnsi"/>
        </w:rPr>
        <w:t xml:space="preserve">, or hold </w:t>
      </w:r>
      <w:r w:rsidR="00C159F9" w:rsidRPr="00757CAB">
        <w:rPr>
          <w:rFonts w:asciiTheme="minorHAnsi" w:hAnsiTheme="minorHAnsi"/>
        </w:rPr>
        <w:t xml:space="preserve">any sort </w:t>
      </w:r>
      <w:r w:rsidR="00457FE4" w:rsidRPr="00757CAB">
        <w:rPr>
          <w:rFonts w:asciiTheme="minorHAnsi" w:hAnsiTheme="minorHAnsi"/>
        </w:rPr>
        <w:t>of work</w:t>
      </w:r>
      <w:r w:rsidR="004D493E" w:rsidRPr="00757CAB">
        <w:rPr>
          <w:rFonts w:asciiTheme="minorHAnsi" w:hAnsiTheme="minorHAnsi"/>
        </w:rPr>
        <w:t xml:space="preserve">-related </w:t>
      </w:r>
      <w:r w:rsidR="00C159F9" w:rsidRPr="00757CAB">
        <w:rPr>
          <w:rFonts w:asciiTheme="minorHAnsi" w:hAnsiTheme="minorHAnsi"/>
        </w:rPr>
        <w:t>certificate</w:t>
      </w:r>
      <w:r w:rsidR="000C1938" w:rsidRPr="00757CAB">
        <w:rPr>
          <w:rFonts w:asciiTheme="minorHAnsi" w:hAnsiTheme="minorHAnsi"/>
        </w:rPr>
        <w:t xml:space="preserve">, permit or </w:t>
      </w:r>
      <w:r w:rsidR="000C1938" w:rsidRPr="00757CAB">
        <w:rPr>
          <w:rFonts w:asciiTheme="minorHAnsi" w:hAnsiTheme="minorHAnsi"/>
          <w:lang w:val="en-AU"/>
        </w:rPr>
        <w:t>licen</w:t>
      </w:r>
      <w:r w:rsidR="004D493E" w:rsidRPr="00757CAB">
        <w:rPr>
          <w:rFonts w:asciiTheme="minorHAnsi" w:hAnsiTheme="minorHAnsi"/>
          <w:lang w:val="en-AU"/>
        </w:rPr>
        <w:t>c</w:t>
      </w:r>
      <w:r w:rsidR="000C1938" w:rsidRPr="00757CAB">
        <w:rPr>
          <w:rFonts w:asciiTheme="minorHAnsi" w:hAnsiTheme="minorHAnsi"/>
          <w:lang w:val="en-AU"/>
        </w:rPr>
        <w:t>e</w:t>
      </w:r>
      <w:r w:rsidRPr="00757CAB">
        <w:rPr>
          <w:rFonts w:asciiTheme="minorHAnsi" w:hAnsiTheme="minorHAnsi"/>
        </w:rPr>
        <w:t xml:space="preserve">, </w:t>
      </w:r>
      <w:r w:rsidR="00460841" w:rsidRPr="00757CAB">
        <w:rPr>
          <w:rFonts w:asciiTheme="minorHAnsi" w:hAnsiTheme="minorHAnsi"/>
        </w:rPr>
        <w:t>unless mandated by a regulatory requirement</w:t>
      </w:r>
      <w:r w:rsidR="00FD4950">
        <w:rPr>
          <w:rFonts w:asciiTheme="minorHAnsi" w:hAnsiTheme="minorHAnsi"/>
        </w:rPr>
        <w:t>;</w:t>
      </w:r>
    </w:p>
    <w:p w14:paraId="55B46177" w14:textId="33D066D3" w:rsidR="007E48C6" w:rsidRPr="002B409D" w:rsidRDefault="007A4CFB" w:rsidP="00193E78">
      <w:pPr>
        <w:pStyle w:val="Body2"/>
        <w:numPr>
          <w:ilvl w:val="0"/>
          <w:numId w:val="0"/>
        </w:numPr>
        <w:spacing w:line="276" w:lineRule="auto"/>
        <w:ind w:left="851" w:firstLine="1"/>
        <w:rPr>
          <w:rFonts w:asciiTheme="minorHAnsi" w:hAnsiTheme="minorHAnsi"/>
        </w:rPr>
      </w:pPr>
      <w:r w:rsidRPr="007479BA">
        <w:rPr>
          <w:rStyle w:val="CommentReference"/>
          <w:rFonts w:asciiTheme="minorHAnsi" w:hAnsiTheme="minorHAnsi"/>
          <w:b/>
          <w:color w:val="auto"/>
          <w:szCs w:val="18"/>
        </w:rPr>
        <w:t>Note</w:t>
      </w:r>
      <w:r w:rsidR="007479BA">
        <w:rPr>
          <w:rStyle w:val="CommentReference"/>
          <w:rFonts w:asciiTheme="minorHAnsi" w:hAnsiTheme="minorHAnsi"/>
          <w:b/>
          <w:color w:val="auto"/>
          <w:szCs w:val="18"/>
        </w:rPr>
        <w:t>:</w:t>
      </w:r>
      <w:r w:rsidRPr="007479BA">
        <w:rPr>
          <w:rFonts w:asciiTheme="minorHAnsi" w:hAnsiTheme="minorHAnsi"/>
          <w:sz w:val="18"/>
        </w:rPr>
        <w:t xml:space="preserve"> </w:t>
      </w:r>
      <w:r w:rsidR="00FF070A" w:rsidRPr="007479BA">
        <w:rPr>
          <w:rFonts w:asciiTheme="minorHAnsi" w:hAnsiTheme="minorHAnsi"/>
          <w:sz w:val="18"/>
        </w:rPr>
        <w:t>You</w:t>
      </w:r>
      <w:r w:rsidR="00FF070A" w:rsidRPr="007479BA">
        <w:rPr>
          <w:rStyle w:val="CommentReference"/>
          <w:color w:val="auto"/>
          <w:szCs w:val="18"/>
          <w:lang w:val="en-AU"/>
        </w:rPr>
        <w:t xml:space="preserve"> </w:t>
      </w:r>
      <w:r w:rsidR="00E211B0" w:rsidRPr="00E211B0">
        <w:rPr>
          <w:rStyle w:val="CommentReference"/>
          <w:rFonts w:asciiTheme="minorHAnsi" w:eastAsiaTheme="minorHAnsi" w:hAnsiTheme="minorHAnsi" w:cs="Calibri"/>
          <w:b/>
          <w:color w:val="auto"/>
          <w:szCs w:val="18"/>
          <w:lang w:val="en-AU"/>
        </w:rPr>
        <w:t>must</w:t>
      </w:r>
      <w:r w:rsidRPr="007479BA">
        <w:rPr>
          <w:rStyle w:val="CommentReference"/>
          <w:rFonts w:asciiTheme="minorHAnsi" w:eastAsiaTheme="minorHAnsi" w:hAnsiTheme="minorHAnsi" w:cs="Calibri"/>
          <w:color w:val="auto"/>
          <w:szCs w:val="18"/>
          <w:lang w:val="en-AU"/>
        </w:rPr>
        <w:t xml:space="preserve"> present evidence of the mandated licensing requirements as determined by the industry peak body and State</w:t>
      </w:r>
      <w:r w:rsidR="00CD3B5A">
        <w:rPr>
          <w:rStyle w:val="CommentReference"/>
          <w:rFonts w:asciiTheme="minorHAnsi" w:eastAsiaTheme="minorHAnsi" w:hAnsiTheme="minorHAnsi" w:cs="Calibri"/>
          <w:color w:val="auto"/>
          <w:szCs w:val="18"/>
          <w:lang w:val="en-AU"/>
        </w:rPr>
        <w:t xml:space="preserve"> and Territory</w:t>
      </w:r>
      <w:r w:rsidRPr="007479BA">
        <w:rPr>
          <w:rStyle w:val="CommentReference"/>
          <w:rFonts w:asciiTheme="minorHAnsi" w:eastAsiaTheme="minorHAnsi" w:hAnsiTheme="minorHAnsi" w:cs="Calibri"/>
          <w:color w:val="auto"/>
          <w:szCs w:val="18"/>
          <w:lang w:val="en-AU"/>
        </w:rPr>
        <w:t xml:space="preserve"> licencing requirements, if requested by Us</w:t>
      </w:r>
      <w:r w:rsidRPr="002B409D">
        <w:rPr>
          <w:rStyle w:val="CommentReference"/>
          <w:rFonts w:asciiTheme="minorHAnsi" w:eastAsiaTheme="minorHAnsi" w:hAnsiTheme="minorHAnsi" w:cs="Calibri"/>
          <w:color w:val="auto"/>
          <w:lang w:val="en-AU"/>
        </w:rPr>
        <w:t>.</w:t>
      </w:r>
    </w:p>
    <w:p w14:paraId="259813B1" w14:textId="4A81312D" w:rsidR="00D1560D" w:rsidRPr="008712FB" w:rsidRDefault="00D1560D" w:rsidP="00193E78">
      <w:pPr>
        <w:pStyle w:val="Body2"/>
        <w:spacing w:line="276" w:lineRule="auto"/>
        <w:ind w:left="1276" w:hanging="425"/>
        <w:rPr>
          <w:rFonts w:asciiTheme="minorHAnsi" w:hAnsiTheme="minorHAnsi"/>
        </w:rPr>
      </w:pPr>
      <w:r w:rsidRPr="008712FB">
        <w:rPr>
          <w:rFonts w:asciiTheme="minorHAnsi" w:hAnsiTheme="minorHAnsi"/>
        </w:rPr>
        <w:t>state if there is potential to upskill or provide training for applicants</w:t>
      </w:r>
      <w:r w:rsidR="00FD4950">
        <w:rPr>
          <w:rFonts w:asciiTheme="minorHAnsi" w:hAnsiTheme="minorHAnsi"/>
        </w:rPr>
        <w:t>;</w:t>
      </w:r>
    </w:p>
    <w:p w14:paraId="040C0181" w14:textId="5D057D46" w:rsidR="007E48C6" w:rsidRPr="00757CAB" w:rsidRDefault="007E48C6" w:rsidP="00193E78">
      <w:pPr>
        <w:pStyle w:val="Body2"/>
        <w:spacing w:line="276" w:lineRule="auto"/>
        <w:ind w:left="1276" w:hanging="425"/>
        <w:rPr>
          <w:rFonts w:asciiTheme="minorHAnsi" w:hAnsiTheme="minorHAnsi"/>
        </w:rPr>
      </w:pPr>
      <w:r w:rsidRPr="00757CAB">
        <w:rPr>
          <w:rFonts w:asciiTheme="minorHAnsi" w:hAnsiTheme="minorHAnsi"/>
        </w:rPr>
        <w:t>provide information about hours of work, pay and conditions and any other relevant information</w:t>
      </w:r>
      <w:r w:rsidR="00FD4950">
        <w:rPr>
          <w:rFonts w:asciiTheme="minorHAnsi" w:hAnsiTheme="minorHAnsi"/>
        </w:rPr>
        <w:t>;</w:t>
      </w:r>
      <w:r w:rsidR="00AD2F64" w:rsidRPr="00757CAB">
        <w:rPr>
          <w:rFonts w:asciiTheme="minorHAnsi" w:hAnsiTheme="minorHAnsi"/>
        </w:rPr>
        <w:t xml:space="preserve"> and</w:t>
      </w:r>
    </w:p>
    <w:p w14:paraId="6A5DAFFE" w14:textId="0FABB14F" w:rsidR="00E21DEE" w:rsidRPr="00E21DEE" w:rsidRDefault="00F00291" w:rsidP="00193E78">
      <w:pPr>
        <w:pStyle w:val="Body2"/>
        <w:spacing w:line="276" w:lineRule="auto"/>
        <w:ind w:left="1276" w:hanging="425"/>
        <w:rPr>
          <w:rFonts w:asciiTheme="minorHAnsi" w:hAnsiTheme="minorHAnsi"/>
          <w:bCs/>
          <w:sz w:val="18"/>
          <w:szCs w:val="16"/>
        </w:rPr>
      </w:pPr>
      <w:r w:rsidRPr="00E21DEE">
        <w:rPr>
          <w:rFonts w:asciiTheme="minorHAnsi" w:eastAsiaTheme="minorEastAsia" w:hAnsiTheme="minorHAnsi"/>
        </w:rPr>
        <w:t xml:space="preserve">be placed on the Government’s </w:t>
      </w:r>
      <w:hyperlink r:id="rId48" w:history="1">
        <w:r w:rsidRPr="00E21DEE">
          <w:rPr>
            <w:rStyle w:val="Hyperlink"/>
            <w:rFonts w:asciiTheme="minorHAnsi" w:hAnsiTheme="minorHAnsi"/>
          </w:rPr>
          <w:t>Workforce Australia website</w:t>
        </w:r>
      </w:hyperlink>
      <w:r w:rsidRPr="00757CAB">
        <w:rPr>
          <w:rStyle w:val="FootnoteReference"/>
          <w:rFonts w:asciiTheme="minorHAnsi" w:hAnsiTheme="minorHAnsi"/>
        </w:rPr>
        <w:footnoteReference w:id="21"/>
      </w:r>
      <w:r w:rsidR="00C86810">
        <w:rPr>
          <w:rFonts w:asciiTheme="minorHAnsi" w:hAnsiTheme="minorHAnsi"/>
        </w:rPr>
        <w:t>.</w:t>
      </w:r>
    </w:p>
    <w:p w14:paraId="0BFD5905" w14:textId="01AD247E" w:rsidR="0092364B" w:rsidRPr="00E21DEE" w:rsidRDefault="00471E5F" w:rsidP="00193E78">
      <w:pPr>
        <w:pStyle w:val="Body2"/>
        <w:numPr>
          <w:ilvl w:val="0"/>
          <w:numId w:val="0"/>
        </w:numPr>
        <w:spacing w:line="276" w:lineRule="auto"/>
        <w:ind w:left="851"/>
        <w:rPr>
          <w:rStyle w:val="CommentReference"/>
          <w:rFonts w:asciiTheme="minorHAnsi" w:hAnsiTheme="minorHAnsi"/>
          <w:color w:val="auto"/>
        </w:rPr>
      </w:pPr>
      <w:r w:rsidRPr="00E21DEE">
        <w:rPr>
          <w:rStyle w:val="CommentReference"/>
          <w:rFonts w:asciiTheme="minorHAnsi" w:hAnsiTheme="minorHAnsi"/>
          <w:b/>
          <w:color w:val="auto"/>
        </w:rPr>
        <w:t>Note</w:t>
      </w:r>
      <w:r w:rsidRPr="00E21DEE">
        <w:rPr>
          <w:rStyle w:val="CommentReference"/>
          <w:rFonts w:asciiTheme="minorHAnsi" w:hAnsiTheme="minorHAnsi"/>
          <w:color w:val="auto"/>
        </w:rPr>
        <w:t xml:space="preserve">: </w:t>
      </w:r>
      <w:r w:rsidR="00FE5F25" w:rsidRPr="00E21DEE">
        <w:rPr>
          <w:rStyle w:val="CommentReference"/>
          <w:rFonts w:asciiTheme="minorHAnsi" w:hAnsiTheme="minorHAnsi"/>
          <w:color w:val="auto"/>
        </w:rPr>
        <w:t xml:space="preserve">The </w:t>
      </w:r>
      <w:r w:rsidR="00255E4F" w:rsidRPr="00E21DEE">
        <w:rPr>
          <w:rStyle w:val="CommentReference"/>
          <w:rFonts w:asciiTheme="minorHAnsi" w:hAnsiTheme="minorHAnsi"/>
          <w:color w:val="auto"/>
        </w:rPr>
        <w:t>S</w:t>
      </w:r>
      <w:r w:rsidR="00FE5F25" w:rsidRPr="00E21DEE">
        <w:rPr>
          <w:rStyle w:val="CommentReference"/>
          <w:rFonts w:asciiTheme="minorHAnsi" w:hAnsiTheme="minorHAnsi"/>
          <w:color w:val="auto"/>
        </w:rPr>
        <w:t>cheme is Australia’s primary temporary migration program that addresses low, semi and unskilled workforce shortages primaril</w:t>
      </w:r>
      <w:r w:rsidR="00552896" w:rsidRPr="00E21DEE">
        <w:rPr>
          <w:rStyle w:val="CommentReference"/>
          <w:rFonts w:asciiTheme="minorHAnsi" w:hAnsiTheme="minorHAnsi"/>
          <w:color w:val="auto"/>
        </w:rPr>
        <w:t xml:space="preserve">y </w:t>
      </w:r>
      <w:r w:rsidR="00FE5F25" w:rsidRPr="00E21DEE">
        <w:rPr>
          <w:rStyle w:val="CommentReference"/>
          <w:rFonts w:asciiTheme="minorHAnsi" w:hAnsiTheme="minorHAnsi"/>
          <w:color w:val="auto"/>
        </w:rPr>
        <w:t>in rural and regional Australia</w:t>
      </w:r>
      <w:r w:rsidR="00457FE4" w:rsidRPr="00E21DEE">
        <w:rPr>
          <w:rStyle w:val="CommentReference"/>
          <w:rFonts w:asciiTheme="minorHAnsi" w:hAnsiTheme="minorHAnsi"/>
          <w:color w:val="auto"/>
        </w:rPr>
        <w:t>.</w:t>
      </w:r>
    </w:p>
    <w:p w14:paraId="5FE89880" w14:textId="30AF41FA" w:rsidR="00342DF3" w:rsidRPr="00757CAB" w:rsidRDefault="00342DF3" w:rsidP="00193E78">
      <w:pPr>
        <w:spacing w:line="276" w:lineRule="auto"/>
        <w:ind w:left="851"/>
        <w:rPr>
          <w:rStyle w:val="CommentReference"/>
          <w:rFonts w:asciiTheme="minorHAnsi" w:hAnsiTheme="minorHAnsi"/>
          <w:color w:val="auto"/>
        </w:rPr>
      </w:pPr>
      <w:r w:rsidRPr="00757CAB">
        <w:rPr>
          <w:rStyle w:val="CommentReference"/>
          <w:rFonts w:asciiTheme="minorHAnsi" w:hAnsiTheme="minorHAnsi"/>
          <w:b/>
          <w:color w:val="auto"/>
        </w:rPr>
        <w:t>Note</w:t>
      </w:r>
      <w:r w:rsidRPr="00757CAB">
        <w:rPr>
          <w:rStyle w:val="CommentReference"/>
          <w:rFonts w:asciiTheme="minorHAnsi" w:hAnsiTheme="minorHAnsi"/>
          <w:color w:val="auto"/>
        </w:rPr>
        <w:t xml:space="preserve">: The Fair Work Ombudsman has downloadable templates for job advertisements and job descriptions on </w:t>
      </w:r>
      <w:hyperlink r:id="rId49" w:history="1">
        <w:r w:rsidRPr="00757CAB">
          <w:rPr>
            <w:rStyle w:val="Hyperlink"/>
            <w:rFonts w:asciiTheme="minorHAnsi" w:hAnsiTheme="minorHAnsi"/>
            <w:bCs/>
            <w:color w:val="auto"/>
            <w:sz w:val="18"/>
            <w:szCs w:val="16"/>
          </w:rPr>
          <w:t>Templates - Fair Work Ombudsman</w:t>
        </w:r>
      </w:hyperlink>
      <w:r w:rsidR="00A707B8">
        <w:rPr>
          <w:rStyle w:val="FootnoteReference"/>
          <w:rFonts w:asciiTheme="minorHAnsi" w:hAnsiTheme="minorHAnsi"/>
          <w:bCs/>
          <w:sz w:val="18"/>
          <w:szCs w:val="16"/>
          <w:u w:val="single"/>
        </w:rPr>
        <w:footnoteReference w:id="22"/>
      </w:r>
      <w:r w:rsidRPr="00757CAB">
        <w:rPr>
          <w:rStyle w:val="CommentReference"/>
          <w:rFonts w:asciiTheme="minorHAnsi" w:hAnsiTheme="minorHAnsi"/>
          <w:color w:val="auto"/>
        </w:rPr>
        <w:t xml:space="preserve">. The templates include a reminder that job ads are prohibited from including pay rates that would breach the Fair Work Act or a Fair Work Instrument. </w:t>
      </w:r>
    </w:p>
    <w:p w14:paraId="7E927DBC" w14:textId="1C2AAC7C" w:rsidR="007E48C6" w:rsidRPr="00757CAB" w:rsidRDefault="007E48C6" w:rsidP="00193E78">
      <w:pPr>
        <w:pStyle w:val="Heading2"/>
        <w:spacing w:line="276" w:lineRule="auto"/>
        <w:rPr>
          <w:rFonts w:asciiTheme="minorHAnsi" w:hAnsiTheme="minorHAnsi"/>
        </w:rPr>
      </w:pPr>
      <w:bookmarkStart w:id="105" w:name="_Contingency_Planning"/>
      <w:bookmarkStart w:id="106" w:name="_Toc130971963"/>
      <w:bookmarkStart w:id="107" w:name="_Ref132720073"/>
      <w:bookmarkStart w:id="108" w:name="_Ref136518387"/>
      <w:bookmarkStart w:id="109" w:name="_Toc135030693"/>
      <w:bookmarkStart w:id="110" w:name="_Toc224633016"/>
      <w:bookmarkEnd w:id="105"/>
      <w:r w:rsidRPr="00757CAB">
        <w:rPr>
          <w:rFonts w:asciiTheme="minorHAnsi" w:hAnsiTheme="minorHAnsi"/>
        </w:rPr>
        <w:t>Contingency Planning</w:t>
      </w:r>
      <w:bookmarkEnd w:id="106"/>
      <w:bookmarkEnd w:id="107"/>
      <w:bookmarkEnd w:id="108"/>
      <w:bookmarkEnd w:id="109"/>
      <w:bookmarkEnd w:id="110"/>
    </w:p>
    <w:p w14:paraId="3B1C3F16" w14:textId="0BA08753" w:rsidR="00CB3600" w:rsidRPr="00757CAB" w:rsidRDefault="00CB3600" w:rsidP="00193E78">
      <w:pPr>
        <w:pStyle w:val="Heading4"/>
        <w:spacing w:line="276" w:lineRule="auto"/>
        <w:rPr>
          <w:rFonts w:asciiTheme="minorHAnsi" w:hAnsiTheme="minorHAnsi"/>
        </w:rPr>
      </w:pPr>
      <w:r w:rsidRPr="00757CAB">
        <w:rPr>
          <w:rFonts w:asciiTheme="minorHAnsi" w:hAnsiTheme="minorHAnsi"/>
        </w:rPr>
        <w:t xml:space="preserve">Deed clause </w:t>
      </w:r>
      <w:r w:rsidR="001E7044" w:rsidRPr="00757CAB">
        <w:rPr>
          <w:rFonts w:asciiTheme="minorHAnsi" w:hAnsiTheme="minorHAnsi"/>
        </w:rPr>
        <w:t xml:space="preserve">9 </w:t>
      </w:r>
    </w:p>
    <w:p w14:paraId="22D1F717" w14:textId="36A3D15A" w:rsidR="00310E2E" w:rsidRPr="00757CAB" w:rsidRDefault="003C5272" w:rsidP="00193E78">
      <w:pPr>
        <w:pStyle w:val="Body1"/>
        <w:tabs>
          <w:tab w:val="clear" w:pos="1135"/>
          <w:tab w:val="num" w:pos="851"/>
        </w:tabs>
        <w:spacing w:line="276" w:lineRule="auto"/>
        <w:rPr>
          <w:rFonts w:asciiTheme="minorHAnsi" w:hAnsiTheme="minorHAnsi"/>
        </w:rPr>
      </w:pPr>
      <w:r w:rsidRPr="00757CAB">
        <w:rPr>
          <w:rFonts w:asciiTheme="minorHAnsi" w:hAnsiTheme="minorHAnsi"/>
        </w:rPr>
        <w:t>You</w:t>
      </w:r>
      <w:r w:rsidR="00310E2E" w:rsidRPr="00757CAB">
        <w:rPr>
          <w:rFonts w:asciiTheme="minorHAnsi" w:hAnsiTheme="minorHAnsi"/>
        </w:rPr>
        <w:t xml:space="preserve"> </w:t>
      </w:r>
      <w:r w:rsidR="00E211B0" w:rsidRPr="00E211B0">
        <w:rPr>
          <w:rFonts w:asciiTheme="minorHAnsi" w:hAnsiTheme="minorHAnsi"/>
          <w:b/>
          <w:bCs/>
        </w:rPr>
        <w:t>must</w:t>
      </w:r>
      <w:r w:rsidR="00310E2E" w:rsidRPr="00757CAB">
        <w:rPr>
          <w:rFonts w:asciiTheme="minorHAnsi" w:hAnsiTheme="minorHAnsi"/>
        </w:rPr>
        <w:t xml:space="preserve"> </w:t>
      </w:r>
      <w:r w:rsidR="001E7044" w:rsidRPr="00757CAB">
        <w:rPr>
          <w:rFonts w:asciiTheme="minorHAnsi" w:hAnsiTheme="minorHAnsi"/>
        </w:rPr>
        <w:t xml:space="preserve">include </w:t>
      </w:r>
      <w:r w:rsidR="00310E2E" w:rsidRPr="00757CAB">
        <w:rPr>
          <w:rFonts w:asciiTheme="minorHAnsi" w:hAnsiTheme="minorHAnsi"/>
        </w:rPr>
        <w:t xml:space="preserve">a Contingency Plan </w:t>
      </w:r>
      <w:r w:rsidR="001F13FA" w:rsidRPr="00757CAB">
        <w:rPr>
          <w:rFonts w:asciiTheme="minorHAnsi" w:hAnsiTheme="minorHAnsi"/>
        </w:rPr>
        <w:t xml:space="preserve">in </w:t>
      </w:r>
      <w:r w:rsidR="001E7044" w:rsidRPr="00757CAB">
        <w:rPr>
          <w:rFonts w:asciiTheme="minorHAnsi" w:hAnsiTheme="minorHAnsi"/>
        </w:rPr>
        <w:t>each Recruitment Application to cover situations in which</w:t>
      </w:r>
      <w:r w:rsidR="00310E2E" w:rsidRPr="00757CAB">
        <w:rPr>
          <w:rFonts w:asciiTheme="minorHAnsi" w:hAnsiTheme="minorHAnsi"/>
        </w:rPr>
        <w:t xml:space="preserve"> </w:t>
      </w:r>
      <w:r w:rsidRPr="00757CAB">
        <w:rPr>
          <w:rFonts w:asciiTheme="minorHAnsi" w:hAnsiTheme="minorHAnsi"/>
        </w:rPr>
        <w:t>You</w:t>
      </w:r>
      <w:r w:rsidR="00310E2E" w:rsidRPr="00757CAB">
        <w:rPr>
          <w:rFonts w:asciiTheme="minorHAnsi" w:hAnsiTheme="minorHAnsi"/>
        </w:rPr>
        <w:t xml:space="preserve"> </w:t>
      </w:r>
      <w:r w:rsidR="00AD3E2A" w:rsidRPr="00757CAB">
        <w:rPr>
          <w:rFonts w:asciiTheme="minorHAnsi" w:hAnsiTheme="minorHAnsi"/>
        </w:rPr>
        <w:t>are not</w:t>
      </w:r>
      <w:r w:rsidR="00310E2E" w:rsidRPr="00757CAB">
        <w:rPr>
          <w:rFonts w:asciiTheme="minorHAnsi" w:hAnsiTheme="minorHAnsi"/>
        </w:rPr>
        <w:t xml:space="preserve"> able to meet </w:t>
      </w:r>
      <w:r w:rsidRPr="00757CAB">
        <w:rPr>
          <w:rFonts w:asciiTheme="minorHAnsi" w:hAnsiTheme="minorHAnsi"/>
        </w:rPr>
        <w:t>You</w:t>
      </w:r>
      <w:r w:rsidR="00310E2E" w:rsidRPr="00757CAB">
        <w:rPr>
          <w:rFonts w:asciiTheme="minorHAnsi" w:hAnsiTheme="minorHAnsi"/>
        </w:rPr>
        <w:t xml:space="preserve">r obligations under </w:t>
      </w:r>
      <w:r w:rsidRPr="00757CAB">
        <w:rPr>
          <w:rFonts w:asciiTheme="minorHAnsi" w:hAnsiTheme="minorHAnsi"/>
        </w:rPr>
        <w:t>You</w:t>
      </w:r>
      <w:r w:rsidR="00310E2E" w:rsidRPr="00757CAB">
        <w:rPr>
          <w:rFonts w:asciiTheme="minorHAnsi" w:hAnsiTheme="minorHAnsi"/>
        </w:rPr>
        <w:t>r employment contract</w:t>
      </w:r>
      <w:r w:rsidR="001E7044" w:rsidRPr="00757CAB">
        <w:rPr>
          <w:rFonts w:asciiTheme="minorHAnsi" w:hAnsiTheme="minorHAnsi"/>
        </w:rPr>
        <w:t>s</w:t>
      </w:r>
      <w:r w:rsidR="00B252DE" w:rsidRPr="00757CAB">
        <w:rPr>
          <w:rFonts w:asciiTheme="minorHAnsi" w:hAnsiTheme="minorHAnsi"/>
        </w:rPr>
        <w:t xml:space="preserve"> </w:t>
      </w:r>
      <w:r w:rsidR="00310E2E" w:rsidRPr="00757CAB">
        <w:rPr>
          <w:rFonts w:asciiTheme="minorHAnsi" w:hAnsiTheme="minorHAnsi"/>
        </w:rPr>
        <w:t>with Workers</w:t>
      </w:r>
      <w:r w:rsidR="00E45F1A" w:rsidRPr="00757CAB">
        <w:rPr>
          <w:rFonts w:asciiTheme="minorHAnsi" w:hAnsiTheme="minorHAnsi"/>
        </w:rPr>
        <w:t>.</w:t>
      </w:r>
      <w:r w:rsidR="00310E2E" w:rsidRPr="00757CAB">
        <w:rPr>
          <w:rFonts w:asciiTheme="minorHAnsi" w:hAnsiTheme="minorHAnsi"/>
        </w:rPr>
        <w:t xml:space="preserve"> </w:t>
      </w:r>
    </w:p>
    <w:p w14:paraId="7570C656" w14:textId="45A34B40" w:rsidR="00F12A7B" w:rsidRPr="00757CAB" w:rsidRDefault="00F12A7B"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obtain Our approval of the Contingency Plan under Deed clause 9.</w:t>
      </w:r>
    </w:p>
    <w:p w14:paraId="0B7B119E" w14:textId="248AC31F" w:rsidR="00803F8D" w:rsidRPr="00757CAB" w:rsidRDefault="00D076C4"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The Contingency Plan </w:t>
      </w:r>
      <w:r w:rsidR="00E211B0" w:rsidRPr="00E211B0">
        <w:rPr>
          <w:rFonts w:asciiTheme="minorHAnsi" w:hAnsiTheme="minorHAnsi"/>
          <w:b/>
          <w:bCs/>
        </w:rPr>
        <w:t>must</w:t>
      </w:r>
      <w:r w:rsidRPr="00757CAB">
        <w:rPr>
          <w:rFonts w:asciiTheme="minorHAnsi" w:hAnsiTheme="minorHAnsi"/>
        </w:rPr>
        <w:t xml:space="preserve"> provide details on how </w:t>
      </w:r>
      <w:r w:rsidR="003C5272" w:rsidRPr="00757CAB">
        <w:rPr>
          <w:rFonts w:asciiTheme="minorHAnsi" w:hAnsiTheme="minorHAnsi"/>
        </w:rPr>
        <w:t>You</w:t>
      </w:r>
      <w:r w:rsidRPr="00757CAB">
        <w:rPr>
          <w:rFonts w:asciiTheme="minorHAnsi" w:hAnsiTheme="minorHAnsi"/>
        </w:rPr>
        <w:t xml:space="preserve"> will ensure that</w:t>
      </w:r>
      <w:r w:rsidR="001E7044" w:rsidRPr="00757CAB">
        <w:rPr>
          <w:rFonts w:asciiTheme="minorHAnsi" w:hAnsiTheme="minorHAnsi"/>
        </w:rPr>
        <w:t>,</w:t>
      </w:r>
      <w:r w:rsidRPr="00757CAB">
        <w:rPr>
          <w:rFonts w:asciiTheme="minorHAnsi" w:hAnsiTheme="minorHAnsi"/>
        </w:rPr>
        <w:t xml:space="preserve"> should the Contingency Plan be required, </w:t>
      </w:r>
      <w:r w:rsidR="003C5272" w:rsidRPr="00757CAB">
        <w:rPr>
          <w:rFonts w:asciiTheme="minorHAnsi" w:hAnsiTheme="minorHAnsi"/>
        </w:rPr>
        <w:t>You</w:t>
      </w:r>
      <w:r w:rsidRPr="00757CAB">
        <w:rPr>
          <w:rFonts w:asciiTheme="minorHAnsi" w:hAnsiTheme="minorHAnsi"/>
        </w:rPr>
        <w:t xml:space="preserve"> will </w:t>
      </w:r>
      <w:r w:rsidR="008372D3" w:rsidRPr="00757CAB">
        <w:rPr>
          <w:rFonts w:asciiTheme="minorHAnsi" w:hAnsiTheme="minorHAnsi"/>
        </w:rPr>
        <w:t xml:space="preserve">continue to meet </w:t>
      </w:r>
      <w:r w:rsidR="00235F1C" w:rsidRPr="00757CAB">
        <w:rPr>
          <w:rFonts w:asciiTheme="minorHAnsi" w:hAnsiTheme="minorHAnsi"/>
        </w:rPr>
        <w:t xml:space="preserve">Your </w:t>
      </w:r>
      <w:r w:rsidR="00FB474A" w:rsidRPr="00757CAB">
        <w:rPr>
          <w:rFonts w:asciiTheme="minorHAnsi" w:hAnsiTheme="minorHAnsi"/>
        </w:rPr>
        <w:t>requirements under the Deed, including the</w:t>
      </w:r>
      <w:r w:rsidR="006F465A" w:rsidRPr="00757CAB">
        <w:rPr>
          <w:rFonts w:asciiTheme="minorHAnsi" w:hAnsiTheme="minorHAnsi"/>
        </w:rPr>
        <w:t>se</w:t>
      </w:r>
      <w:r w:rsidR="00FB474A" w:rsidRPr="00757CAB">
        <w:rPr>
          <w:rFonts w:asciiTheme="minorHAnsi" w:hAnsiTheme="minorHAnsi"/>
        </w:rPr>
        <w:t xml:space="preserve"> </w:t>
      </w:r>
      <w:r w:rsidR="00235F1C" w:rsidRPr="00757CAB">
        <w:rPr>
          <w:rFonts w:asciiTheme="minorHAnsi" w:hAnsiTheme="minorHAnsi"/>
        </w:rPr>
        <w:t>Guidelines</w:t>
      </w:r>
      <w:r w:rsidR="00F12A7B" w:rsidRPr="00757CAB">
        <w:rPr>
          <w:rFonts w:asciiTheme="minorHAnsi" w:hAnsiTheme="minorHAnsi"/>
        </w:rPr>
        <w:t>.</w:t>
      </w:r>
      <w:r w:rsidR="00310E2E" w:rsidRPr="00757CAB">
        <w:rPr>
          <w:rFonts w:asciiTheme="minorHAnsi" w:hAnsiTheme="minorHAnsi"/>
        </w:rPr>
        <w:t xml:space="preserve"> </w:t>
      </w:r>
    </w:p>
    <w:p w14:paraId="5CA21696" w14:textId="7A6C532D" w:rsidR="00310E2E" w:rsidRPr="00757CAB" w:rsidRDefault="003C5272" w:rsidP="00193E78">
      <w:pPr>
        <w:pStyle w:val="Body1"/>
        <w:tabs>
          <w:tab w:val="clear" w:pos="1135"/>
          <w:tab w:val="num" w:pos="851"/>
        </w:tabs>
        <w:spacing w:line="276" w:lineRule="auto"/>
        <w:rPr>
          <w:rFonts w:asciiTheme="minorHAnsi" w:hAnsiTheme="minorHAnsi"/>
        </w:rPr>
      </w:pPr>
      <w:r w:rsidRPr="00757CAB">
        <w:rPr>
          <w:rFonts w:asciiTheme="minorHAnsi" w:hAnsiTheme="minorHAnsi"/>
        </w:rPr>
        <w:t>You</w:t>
      </w:r>
      <w:r w:rsidR="00310E2E" w:rsidRPr="00757CAB">
        <w:rPr>
          <w:rFonts w:asciiTheme="minorHAnsi" w:hAnsiTheme="minorHAnsi"/>
        </w:rPr>
        <w:t xml:space="preserve"> </w:t>
      </w:r>
      <w:r w:rsidR="00E211B0" w:rsidRPr="00E211B0">
        <w:rPr>
          <w:rFonts w:asciiTheme="minorHAnsi" w:hAnsiTheme="minorHAnsi"/>
          <w:b/>
          <w:bCs/>
        </w:rPr>
        <w:t>must</w:t>
      </w:r>
      <w:r w:rsidR="00310E2E" w:rsidRPr="00595C39">
        <w:rPr>
          <w:rFonts w:asciiTheme="minorHAnsi" w:hAnsiTheme="minorHAnsi"/>
          <w:b/>
          <w:bCs/>
        </w:rPr>
        <w:t xml:space="preserve"> </w:t>
      </w:r>
      <w:r w:rsidR="00310E2E" w:rsidRPr="00757CAB">
        <w:rPr>
          <w:rFonts w:asciiTheme="minorHAnsi" w:hAnsiTheme="minorHAnsi"/>
        </w:rPr>
        <w:t xml:space="preserve">ensure any changes to employment conditions </w:t>
      </w:r>
      <w:r w:rsidR="001E7044" w:rsidRPr="00757CAB">
        <w:rPr>
          <w:rFonts w:asciiTheme="minorHAnsi" w:hAnsiTheme="minorHAnsi"/>
        </w:rPr>
        <w:t xml:space="preserve">specified in the Contingency Plan </w:t>
      </w:r>
      <w:r w:rsidR="00310E2E" w:rsidRPr="00757CAB">
        <w:rPr>
          <w:rFonts w:asciiTheme="minorHAnsi" w:hAnsiTheme="minorHAnsi"/>
        </w:rPr>
        <w:t>adhere to the Fair Work Act</w:t>
      </w:r>
      <w:r w:rsidR="00310E2E" w:rsidRPr="00524BA7">
        <w:rPr>
          <w:rFonts w:asciiTheme="minorHAnsi" w:hAnsiTheme="minorHAnsi"/>
        </w:rPr>
        <w:t xml:space="preserve"> </w:t>
      </w:r>
      <w:r w:rsidR="00310E2E" w:rsidRPr="00757CAB">
        <w:rPr>
          <w:rFonts w:asciiTheme="minorHAnsi" w:hAnsiTheme="minorHAnsi"/>
        </w:rPr>
        <w:t xml:space="preserve">and any relevant </w:t>
      </w:r>
      <w:r w:rsidR="00263159" w:rsidRPr="00757CAB">
        <w:rPr>
          <w:rFonts w:asciiTheme="minorHAnsi" w:hAnsiTheme="minorHAnsi"/>
        </w:rPr>
        <w:t xml:space="preserve">Fair Work </w:t>
      </w:r>
      <w:r w:rsidR="00275E95" w:rsidRPr="002B409D">
        <w:rPr>
          <w:rFonts w:asciiTheme="minorHAnsi" w:hAnsiTheme="minorHAnsi"/>
        </w:rPr>
        <w:t>I</w:t>
      </w:r>
      <w:r w:rsidR="00263159" w:rsidRPr="00757CAB">
        <w:rPr>
          <w:rFonts w:asciiTheme="minorHAnsi" w:hAnsiTheme="minorHAnsi"/>
        </w:rPr>
        <w:t>nstrument</w:t>
      </w:r>
      <w:r w:rsidR="00310E2E" w:rsidRPr="00757CAB">
        <w:rPr>
          <w:rFonts w:asciiTheme="minorHAnsi" w:hAnsiTheme="minorHAnsi"/>
        </w:rPr>
        <w:t xml:space="preserve">. </w:t>
      </w:r>
    </w:p>
    <w:p w14:paraId="51495C4C" w14:textId="28BFDA2A" w:rsidR="00310E2E" w:rsidRPr="00757CAB" w:rsidRDefault="00310E2E" w:rsidP="00193E78">
      <w:pPr>
        <w:pStyle w:val="Body1"/>
        <w:tabs>
          <w:tab w:val="clear" w:pos="1135"/>
          <w:tab w:val="num" w:pos="851"/>
        </w:tabs>
        <w:spacing w:line="276" w:lineRule="auto"/>
        <w:rPr>
          <w:rFonts w:asciiTheme="minorHAnsi" w:hAnsiTheme="minorHAnsi"/>
        </w:rPr>
      </w:pPr>
      <w:r w:rsidRPr="00757CAB">
        <w:rPr>
          <w:rFonts w:asciiTheme="minorHAnsi" w:hAnsiTheme="minorHAnsi"/>
        </w:rPr>
        <w:t>At all times</w:t>
      </w:r>
      <w:r w:rsidR="001E7044" w:rsidRPr="00757CAB">
        <w:rPr>
          <w:rFonts w:asciiTheme="minorHAnsi" w:hAnsiTheme="minorHAnsi"/>
        </w:rPr>
        <w:t>,</w:t>
      </w:r>
      <w:r w:rsidRPr="00757CAB">
        <w:rPr>
          <w:rFonts w:asciiTheme="minorHAnsi" w:hAnsiTheme="minorHAnsi"/>
        </w:rPr>
        <w:t xml:space="preserve"> and despite the contents of any Contingency Plan</w:t>
      </w:r>
      <w:r w:rsidR="001E7044" w:rsidRPr="00757CAB">
        <w:rPr>
          <w:rFonts w:asciiTheme="minorHAnsi" w:hAnsiTheme="minorHAnsi"/>
        </w:rPr>
        <w:t xml:space="preserve"> approved by Us</w:t>
      </w:r>
      <w:r w:rsidRPr="00757CAB">
        <w:rPr>
          <w:rFonts w:asciiTheme="minorHAnsi" w:hAnsiTheme="minorHAnsi"/>
        </w:rPr>
        <w:t xml:space="preserve">,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5D6AEF">
        <w:rPr>
          <w:rFonts w:asciiTheme="minorHAnsi" w:hAnsiTheme="minorHAnsi"/>
          <w:b/>
          <w:bCs/>
        </w:rPr>
        <w:t xml:space="preserve"> </w:t>
      </w:r>
      <w:r w:rsidRPr="00757CAB">
        <w:rPr>
          <w:rFonts w:asciiTheme="minorHAnsi" w:hAnsiTheme="minorHAnsi"/>
        </w:rPr>
        <w:t>work with Us and provide possible solutions when a</w:t>
      </w:r>
      <w:r w:rsidR="001E7044" w:rsidRPr="00757CAB">
        <w:rPr>
          <w:rFonts w:asciiTheme="minorHAnsi" w:hAnsiTheme="minorHAnsi"/>
        </w:rPr>
        <w:t>ny</w:t>
      </w:r>
      <w:r w:rsidRPr="00757CAB">
        <w:rPr>
          <w:rFonts w:asciiTheme="minorHAnsi" w:hAnsiTheme="minorHAnsi"/>
        </w:rPr>
        <w:t xml:space="preserve"> Placement has become </w:t>
      </w:r>
      <w:r w:rsidR="00B252DE" w:rsidRPr="00757CAB">
        <w:rPr>
          <w:rFonts w:asciiTheme="minorHAnsi" w:hAnsiTheme="minorHAnsi"/>
        </w:rPr>
        <w:t>unavailable</w:t>
      </w:r>
      <w:r w:rsidRPr="00757CAB">
        <w:rPr>
          <w:rFonts w:asciiTheme="minorHAnsi" w:hAnsiTheme="minorHAnsi"/>
        </w:rPr>
        <w:t xml:space="preserve">. </w:t>
      </w:r>
    </w:p>
    <w:p w14:paraId="0666A75B" w14:textId="2F7CA5D3" w:rsidR="00310E2E" w:rsidRPr="00757CAB" w:rsidRDefault="00310E2E"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Nothing in </w:t>
      </w:r>
      <w:r w:rsidR="001E7044" w:rsidRPr="00757CAB">
        <w:rPr>
          <w:rFonts w:asciiTheme="minorHAnsi" w:hAnsiTheme="minorHAnsi"/>
        </w:rPr>
        <w:t xml:space="preserve">any </w:t>
      </w:r>
      <w:r w:rsidRPr="00757CAB">
        <w:rPr>
          <w:rFonts w:asciiTheme="minorHAnsi" w:hAnsiTheme="minorHAnsi"/>
        </w:rPr>
        <w:t xml:space="preserve">Contingency Plan </w:t>
      </w:r>
      <w:r w:rsidR="001E7044" w:rsidRPr="00757CAB">
        <w:rPr>
          <w:rFonts w:asciiTheme="minorHAnsi" w:hAnsiTheme="minorHAnsi"/>
        </w:rPr>
        <w:t>approved by Us</w:t>
      </w:r>
      <w:r w:rsidRPr="00757CAB">
        <w:rPr>
          <w:rFonts w:asciiTheme="minorHAnsi" w:hAnsiTheme="minorHAnsi"/>
        </w:rPr>
        <w:t xml:space="preserve"> limits or otherwise affects Our rights or </w:t>
      </w:r>
      <w:r w:rsidR="003C5272" w:rsidRPr="00757CAB">
        <w:rPr>
          <w:rFonts w:asciiTheme="minorHAnsi" w:hAnsiTheme="minorHAnsi"/>
        </w:rPr>
        <w:t>You</w:t>
      </w:r>
      <w:r w:rsidRPr="00757CAB">
        <w:rPr>
          <w:rFonts w:asciiTheme="minorHAnsi" w:hAnsiTheme="minorHAnsi"/>
        </w:rPr>
        <w:t>r obligations under the Deed or otherwise at law.</w:t>
      </w:r>
    </w:p>
    <w:p w14:paraId="36029A01" w14:textId="77777777" w:rsidR="00F137CF" w:rsidRPr="00424B73" w:rsidRDefault="00F137CF" w:rsidP="00F137CF">
      <w:pPr>
        <w:pStyle w:val="Body1"/>
        <w:rPr>
          <w:rFonts w:asciiTheme="minorHAnsi" w:hAnsiTheme="minorHAnsi"/>
        </w:rPr>
      </w:pPr>
      <w:r w:rsidRPr="00424B73">
        <w:rPr>
          <w:rFonts w:asciiTheme="minorHAnsi" w:hAnsiTheme="minorHAnsi"/>
        </w:rPr>
        <w:t xml:space="preserve">The Contingency Plan approved by Us is valid for the duration of the relevant Approved Recruitment.  </w:t>
      </w:r>
    </w:p>
    <w:p w14:paraId="21641364" w14:textId="7FFDEE70" w:rsidR="000105C6" w:rsidRPr="00DD38DC" w:rsidRDefault="00B35CB1" w:rsidP="00193E78">
      <w:pPr>
        <w:pStyle w:val="Body1"/>
        <w:tabs>
          <w:tab w:val="clear" w:pos="1135"/>
          <w:tab w:val="left" w:pos="1276"/>
        </w:tabs>
        <w:spacing w:line="276" w:lineRule="auto"/>
        <w:rPr>
          <w:rFonts w:asciiTheme="minorHAnsi" w:hAnsiTheme="minorHAnsi"/>
        </w:rPr>
      </w:pPr>
      <w:r w:rsidRPr="00DD38DC">
        <w:rPr>
          <w:rFonts w:asciiTheme="minorHAnsi" w:hAnsiTheme="minorHAnsi"/>
        </w:rPr>
        <w:t>You enacting Your approved Contingency Plan does not require Our approval</w:t>
      </w:r>
      <w:r w:rsidR="00424B73" w:rsidRPr="00DD38DC">
        <w:rPr>
          <w:rFonts w:asciiTheme="minorHAnsi" w:hAnsiTheme="minorHAnsi"/>
        </w:rPr>
        <w:t>.</w:t>
      </w:r>
    </w:p>
    <w:p w14:paraId="321CB2F2" w14:textId="4BB14EA0" w:rsidR="006D6E69" w:rsidRPr="00DD38DC" w:rsidRDefault="006D6E69" w:rsidP="00193E78">
      <w:pPr>
        <w:pStyle w:val="Body1"/>
        <w:tabs>
          <w:tab w:val="clear" w:pos="1135"/>
          <w:tab w:val="num" w:pos="851"/>
        </w:tabs>
        <w:spacing w:line="276" w:lineRule="auto"/>
        <w:rPr>
          <w:rFonts w:asciiTheme="minorHAnsi" w:hAnsiTheme="minorHAnsi"/>
        </w:rPr>
      </w:pPr>
      <w:r w:rsidRPr="00DD38DC">
        <w:rPr>
          <w:rFonts w:asciiTheme="minorHAnsi" w:hAnsiTheme="minorHAnsi"/>
        </w:rPr>
        <w:t xml:space="preserve">If you enact Your Contingency Plan in response to a Force Majeure Event, You </w:t>
      </w:r>
      <w:r w:rsidRPr="00DD38DC">
        <w:rPr>
          <w:rFonts w:asciiTheme="minorHAnsi" w:hAnsiTheme="minorHAnsi"/>
          <w:b/>
          <w:bCs/>
        </w:rPr>
        <w:t>must</w:t>
      </w:r>
      <w:r w:rsidRPr="00DD38DC">
        <w:rPr>
          <w:rFonts w:asciiTheme="minorHAnsi" w:hAnsiTheme="minorHAnsi"/>
        </w:rPr>
        <w:t xml:space="preserve"> report this in accordance with the requirements at section 13.5 of these guidelines and clause 70 of the deed</w:t>
      </w:r>
      <w:r w:rsidR="00424B73" w:rsidRPr="00DD38DC">
        <w:rPr>
          <w:rFonts w:asciiTheme="minorHAnsi" w:hAnsiTheme="minorHAnsi"/>
        </w:rPr>
        <w:t>.</w:t>
      </w:r>
      <w:r w:rsidRPr="00DD38DC">
        <w:rPr>
          <w:rFonts w:asciiTheme="minorHAnsi" w:hAnsiTheme="minorHAnsi"/>
        </w:rPr>
        <w:t xml:space="preserve"> </w:t>
      </w:r>
    </w:p>
    <w:p w14:paraId="2CCABBC0" w14:textId="77777777" w:rsidR="00791BA4" w:rsidRPr="00DD38DC" w:rsidRDefault="00791BA4" w:rsidP="00791BA4">
      <w:pPr>
        <w:pStyle w:val="Body1"/>
        <w:rPr>
          <w:rFonts w:asciiTheme="minorHAnsi" w:hAnsiTheme="minorHAnsi"/>
        </w:rPr>
      </w:pPr>
      <w:r w:rsidRPr="00DD38DC">
        <w:rPr>
          <w:rFonts w:asciiTheme="minorHAnsi" w:hAnsiTheme="minorHAnsi"/>
        </w:rPr>
        <w:lastRenderedPageBreak/>
        <w:t>A non-critical incident arises if:</w:t>
      </w:r>
    </w:p>
    <w:p w14:paraId="78918D9D" w14:textId="77777777" w:rsidR="00791BA4" w:rsidRPr="00DD38DC" w:rsidRDefault="00791BA4" w:rsidP="00424B73">
      <w:pPr>
        <w:pStyle w:val="Body2"/>
        <w:tabs>
          <w:tab w:val="clear" w:pos="1560"/>
          <w:tab w:val="num" w:pos="2694"/>
        </w:tabs>
        <w:ind w:left="1418"/>
        <w:rPr>
          <w:rFonts w:asciiTheme="minorHAnsi" w:hAnsiTheme="minorHAnsi"/>
        </w:rPr>
      </w:pPr>
      <w:r w:rsidRPr="00DD38DC">
        <w:rPr>
          <w:rFonts w:asciiTheme="minorHAnsi" w:hAnsiTheme="minorHAnsi"/>
        </w:rPr>
        <w:t xml:space="preserve">You become aware of any matter likely to result in Your Contingency Plan being enacted, or, </w:t>
      </w:r>
    </w:p>
    <w:p w14:paraId="02F2AA36" w14:textId="77777777" w:rsidR="00791BA4" w:rsidRPr="00DD38DC" w:rsidRDefault="00791BA4" w:rsidP="00424B73">
      <w:pPr>
        <w:pStyle w:val="Body2"/>
        <w:tabs>
          <w:tab w:val="clear" w:pos="1560"/>
          <w:tab w:val="num" w:pos="2694"/>
        </w:tabs>
        <w:ind w:left="1418"/>
        <w:rPr>
          <w:rFonts w:asciiTheme="minorHAnsi" w:hAnsiTheme="minorHAnsi"/>
        </w:rPr>
      </w:pPr>
      <w:r w:rsidRPr="00DD38DC">
        <w:rPr>
          <w:rFonts w:asciiTheme="minorHAnsi" w:hAnsiTheme="minorHAnsi"/>
        </w:rPr>
        <w:t xml:space="preserve">a matter has resulted in You enacting Your approved Contingency Plan. </w:t>
      </w:r>
    </w:p>
    <w:p w14:paraId="32789BEE" w14:textId="77777777" w:rsidR="00791BA4" w:rsidRPr="00DD38DC" w:rsidRDefault="00791BA4" w:rsidP="00791BA4">
      <w:pPr>
        <w:pStyle w:val="Body1"/>
        <w:rPr>
          <w:rFonts w:asciiTheme="minorHAnsi" w:hAnsiTheme="minorHAnsi"/>
        </w:rPr>
      </w:pPr>
      <w:r w:rsidRPr="00DD38DC">
        <w:rPr>
          <w:rFonts w:asciiTheme="minorHAnsi" w:hAnsiTheme="minorHAnsi"/>
        </w:rPr>
        <w:t>You must report any non-critical incident under section 3.4.8 in accordance with section 13.4.2 of these guidelines.</w:t>
      </w:r>
    </w:p>
    <w:p w14:paraId="5802C9C9" w14:textId="77777777" w:rsidR="00791BA4" w:rsidRPr="006165F6" w:rsidRDefault="00791BA4" w:rsidP="004B1CB8">
      <w:pPr>
        <w:pStyle w:val="Body3"/>
        <w:numPr>
          <w:ilvl w:val="0"/>
          <w:numId w:val="0"/>
        </w:numPr>
        <w:spacing w:line="276" w:lineRule="auto"/>
        <w:ind w:left="851"/>
        <w:rPr>
          <w:rFonts w:asciiTheme="minorHAnsi" w:hAnsiTheme="minorHAnsi"/>
          <w:b/>
          <w:bCs/>
          <w:sz w:val="18"/>
        </w:rPr>
      </w:pPr>
      <w:r w:rsidRPr="00DD38DC">
        <w:rPr>
          <w:rFonts w:asciiTheme="minorHAnsi" w:hAnsiTheme="minorHAnsi"/>
          <w:b/>
          <w:sz w:val="18"/>
        </w:rPr>
        <w:t xml:space="preserve">Note: </w:t>
      </w:r>
      <w:r w:rsidRPr="00DD38DC">
        <w:rPr>
          <w:rFonts w:asciiTheme="minorHAnsi" w:hAnsiTheme="minorHAnsi"/>
          <w:bCs/>
          <w:sz w:val="18"/>
        </w:rPr>
        <w:t>To avoid duplicate reporting, If You are enacting Your Contingency Plan in response to a Force Majeure Event and have reported it in accordance with the requirements at section 13.5 of these guidelines and clause 70 of the deed You are not required to report this as a non-critical incident.</w:t>
      </w:r>
    </w:p>
    <w:p w14:paraId="7E040A12" w14:textId="77777777" w:rsidR="00791BA4" w:rsidRDefault="00791BA4" w:rsidP="004B1CB8">
      <w:pPr>
        <w:pStyle w:val="Body1"/>
        <w:tabs>
          <w:tab w:val="clear" w:pos="1135"/>
          <w:tab w:val="num" w:pos="851"/>
          <w:tab w:val="num" w:pos="2270"/>
        </w:tabs>
        <w:spacing w:line="276" w:lineRule="auto"/>
        <w:rPr>
          <w:rFonts w:asciiTheme="minorHAnsi" w:hAnsiTheme="minorHAnsi"/>
        </w:rPr>
      </w:pPr>
      <w:r w:rsidRPr="00757CAB">
        <w:rPr>
          <w:rFonts w:asciiTheme="minorHAnsi" w:hAnsiTheme="minorHAnsi"/>
        </w:rPr>
        <w:t xml:space="preserve">You </w:t>
      </w:r>
      <w:r w:rsidRPr="00E211B0">
        <w:rPr>
          <w:rFonts w:asciiTheme="minorHAnsi" w:hAnsiTheme="minorHAnsi"/>
          <w:b/>
          <w:bCs/>
        </w:rPr>
        <w:t>must</w:t>
      </w:r>
      <w:r w:rsidRPr="00757CAB">
        <w:rPr>
          <w:rFonts w:asciiTheme="minorHAnsi" w:hAnsiTheme="minorHAnsi"/>
        </w:rPr>
        <w:t xml:space="preserve"> Notify Us as soon as practicable, but no later than the next Business Day, if You become aware of any matter likely to result in Your Contingency Plan being enacted</w:t>
      </w:r>
      <w:r w:rsidRPr="006248BB">
        <w:rPr>
          <w:rFonts w:asciiTheme="minorHAnsi" w:hAnsiTheme="minorHAnsi"/>
        </w:rPr>
        <w:t xml:space="preserve"> </w:t>
      </w:r>
      <w:r w:rsidRPr="00757CAB">
        <w:rPr>
          <w:rFonts w:asciiTheme="minorHAnsi" w:hAnsiTheme="minorHAnsi"/>
        </w:rPr>
        <w:t>or</w:t>
      </w:r>
      <w:r>
        <w:rPr>
          <w:rFonts w:asciiTheme="minorHAnsi" w:hAnsiTheme="minorHAnsi"/>
        </w:rPr>
        <w:t>,</w:t>
      </w:r>
      <w:r w:rsidRPr="00757CAB">
        <w:rPr>
          <w:rFonts w:asciiTheme="minorHAnsi" w:hAnsiTheme="minorHAnsi"/>
        </w:rPr>
        <w:t xml:space="preserve"> if a matter has resulted in You enacting</w:t>
      </w:r>
      <w:r w:rsidRPr="006248BB">
        <w:rPr>
          <w:rFonts w:asciiTheme="minorHAnsi" w:hAnsiTheme="minorHAnsi"/>
        </w:rPr>
        <w:t xml:space="preserve"> </w:t>
      </w:r>
      <w:r w:rsidRPr="00757CAB">
        <w:rPr>
          <w:rFonts w:asciiTheme="minorHAnsi" w:hAnsiTheme="minorHAnsi"/>
        </w:rPr>
        <w:t xml:space="preserve">Your </w:t>
      </w:r>
      <w:r w:rsidRPr="005D732A">
        <w:rPr>
          <w:rFonts w:asciiTheme="minorHAnsi" w:hAnsiTheme="minorHAnsi"/>
        </w:rPr>
        <w:t xml:space="preserve">approved </w:t>
      </w:r>
      <w:r w:rsidRPr="00757CAB">
        <w:rPr>
          <w:rFonts w:asciiTheme="minorHAnsi" w:hAnsiTheme="minorHAnsi"/>
        </w:rPr>
        <w:t>Contingency Plan</w:t>
      </w:r>
      <w:r w:rsidRPr="005D732A">
        <w:rPr>
          <w:rFonts w:asciiTheme="minorHAnsi" w:hAnsiTheme="minorHAnsi"/>
        </w:rPr>
        <w:t xml:space="preserve"> </w:t>
      </w:r>
      <w:r w:rsidRPr="00757CAB">
        <w:rPr>
          <w:rFonts w:asciiTheme="minorHAnsi" w:hAnsiTheme="minorHAnsi"/>
        </w:rPr>
        <w:t>and it was not feasible to notify Us beforehand</w:t>
      </w:r>
      <w:r>
        <w:rPr>
          <w:rFonts w:asciiTheme="minorHAnsi" w:hAnsiTheme="minorHAnsi"/>
        </w:rPr>
        <w:t>.</w:t>
      </w:r>
      <w:r w:rsidRPr="005D732A">
        <w:rPr>
          <w:rFonts w:asciiTheme="minorHAnsi" w:hAnsiTheme="minorHAnsi"/>
        </w:rPr>
        <w:t xml:space="preserve"> </w:t>
      </w:r>
    </w:p>
    <w:p w14:paraId="38146CE2" w14:textId="445B9FA8" w:rsidR="00391271" w:rsidRPr="00757CAB" w:rsidRDefault="00A602A0" w:rsidP="00193E78">
      <w:pPr>
        <w:pStyle w:val="Heading2"/>
        <w:spacing w:line="276" w:lineRule="auto"/>
        <w:rPr>
          <w:rFonts w:asciiTheme="minorHAnsi" w:hAnsiTheme="minorHAnsi"/>
        </w:rPr>
      </w:pPr>
      <w:bookmarkStart w:id="111" w:name="_Toc130971964"/>
      <w:bookmarkStart w:id="112" w:name="_Ref135851410"/>
      <w:bookmarkStart w:id="113" w:name="_Ref135851418"/>
      <w:bookmarkStart w:id="114" w:name="_Ref135851425"/>
      <w:bookmarkStart w:id="115" w:name="_Ref135851435"/>
      <w:bookmarkStart w:id="116" w:name="_Toc135030694"/>
      <w:bookmarkStart w:id="117" w:name="_Toc224633017"/>
      <w:bookmarkStart w:id="118" w:name="_Hlk138252912"/>
      <w:r w:rsidRPr="00757CAB">
        <w:rPr>
          <w:rStyle w:val="Hyperlink"/>
          <w:rFonts w:asciiTheme="minorHAnsi" w:hAnsiTheme="minorHAnsi"/>
          <w:color w:val="252A82" w:themeColor="text2"/>
          <w:sz w:val="28"/>
          <w:u w:val="none"/>
        </w:rPr>
        <w:t>Recruitment Caps</w:t>
      </w:r>
      <w:bookmarkEnd w:id="111"/>
      <w:bookmarkEnd w:id="112"/>
      <w:bookmarkEnd w:id="113"/>
      <w:bookmarkEnd w:id="114"/>
      <w:bookmarkEnd w:id="115"/>
      <w:bookmarkEnd w:id="116"/>
      <w:bookmarkEnd w:id="117"/>
    </w:p>
    <w:p w14:paraId="7D4FF6BB" w14:textId="6B4CA65B" w:rsidR="002D10F4" w:rsidRPr="00757CAB" w:rsidRDefault="002D10F4" w:rsidP="00193E78">
      <w:pPr>
        <w:pStyle w:val="Heading4"/>
        <w:spacing w:line="276" w:lineRule="auto"/>
        <w:rPr>
          <w:rFonts w:asciiTheme="minorHAnsi" w:hAnsiTheme="minorHAnsi"/>
        </w:rPr>
      </w:pPr>
      <w:r w:rsidRPr="00757CAB">
        <w:rPr>
          <w:rFonts w:asciiTheme="minorHAnsi" w:hAnsiTheme="minorHAnsi"/>
        </w:rPr>
        <w:t xml:space="preserve">Deed clause </w:t>
      </w:r>
      <w:r w:rsidR="006D24AF" w:rsidRPr="00757CAB">
        <w:rPr>
          <w:rFonts w:asciiTheme="minorHAnsi" w:hAnsiTheme="minorHAnsi"/>
        </w:rPr>
        <w:t>10</w:t>
      </w:r>
    </w:p>
    <w:p w14:paraId="07A5C347" w14:textId="3248E2C4" w:rsidR="000371C3" w:rsidRPr="00757CAB" w:rsidRDefault="00251B54" w:rsidP="00193E78">
      <w:pPr>
        <w:pStyle w:val="Body1"/>
        <w:tabs>
          <w:tab w:val="clear" w:pos="1135"/>
          <w:tab w:val="num" w:pos="851"/>
        </w:tabs>
        <w:spacing w:line="276" w:lineRule="auto"/>
        <w:rPr>
          <w:rFonts w:asciiTheme="minorHAnsi" w:hAnsiTheme="minorHAnsi"/>
        </w:rPr>
      </w:pPr>
      <w:bookmarkStart w:id="119" w:name="_Hlk132646782"/>
      <w:r w:rsidRPr="00757CAB">
        <w:rPr>
          <w:rFonts w:asciiTheme="minorHAnsi" w:hAnsiTheme="minorHAnsi"/>
        </w:rPr>
        <w:t xml:space="preserve">If You are a New </w:t>
      </w:r>
      <w:r w:rsidR="00E07326" w:rsidRPr="00757CAB">
        <w:rPr>
          <w:rFonts w:asciiTheme="minorHAnsi" w:hAnsiTheme="minorHAnsi"/>
        </w:rPr>
        <w:t>Approved Employer and a Direct Employer, and,</w:t>
      </w:r>
      <w:r w:rsidR="000371C3" w:rsidRPr="00757CAB">
        <w:rPr>
          <w:rFonts w:asciiTheme="minorHAnsi" w:hAnsiTheme="minorHAnsi"/>
        </w:rPr>
        <w:t xml:space="preserve"> </w:t>
      </w:r>
      <w:r w:rsidR="00E07326" w:rsidRPr="00757CAB">
        <w:rPr>
          <w:rFonts w:asciiTheme="minorHAnsi" w:hAnsiTheme="minorHAnsi"/>
        </w:rPr>
        <w:t xml:space="preserve">in Your application to participate in the Scheme, You specified that You employ </w:t>
      </w:r>
      <w:r w:rsidR="007D1881">
        <w:rPr>
          <w:rFonts w:asciiTheme="minorHAnsi" w:hAnsiTheme="minorHAnsi"/>
        </w:rPr>
        <w:t>fewer</w:t>
      </w:r>
      <w:r w:rsidR="00E07326" w:rsidRPr="00757CAB">
        <w:rPr>
          <w:rFonts w:asciiTheme="minorHAnsi" w:hAnsiTheme="minorHAnsi"/>
        </w:rPr>
        <w:t xml:space="preserve"> than 200 workers,</w:t>
      </w:r>
      <w:r w:rsidR="00E07326" w:rsidRPr="00C9248A">
        <w:rPr>
          <w:rFonts w:asciiTheme="minorHAnsi" w:hAnsiTheme="minorHAnsi"/>
        </w:rPr>
        <w:t xml:space="preserve"> Your Recruitment Cap is </w:t>
      </w:r>
      <w:r w:rsidR="00747D0E" w:rsidRPr="00C9248A">
        <w:rPr>
          <w:rFonts w:asciiTheme="minorHAnsi" w:hAnsiTheme="minorHAnsi"/>
        </w:rPr>
        <w:t xml:space="preserve">up to </w:t>
      </w:r>
      <w:r w:rsidR="00E07326" w:rsidRPr="00C9248A">
        <w:rPr>
          <w:rFonts w:asciiTheme="minorHAnsi" w:hAnsiTheme="minorHAnsi"/>
        </w:rPr>
        <w:t>40 Workers</w:t>
      </w:r>
      <w:r w:rsidR="008658B5" w:rsidRPr="00C9248A">
        <w:rPr>
          <w:rFonts w:asciiTheme="minorHAnsi" w:hAnsiTheme="minorHAnsi"/>
        </w:rPr>
        <w:t xml:space="preserve"> (or unless otherwise determined by Us)</w:t>
      </w:r>
      <w:r w:rsidR="00E07326" w:rsidRPr="00C9248A">
        <w:rPr>
          <w:rFonts w:asciiTheme="minorHAnsi" w:hAnsiTheme="minorHAnsi"/>
        </w:rPr>
        <w:t>.</w:t>
      </w:r>
    </w:p>
    <w:p w14:paraId="4A3596B5" w14:textId="7F7E4F0C" w:rsidR="000371C3" w:rsidRPr="00757CAB" w:rsidRDefault="00E07326"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If You are a New Approved Employer and a Direct Employer, and, in Your application to participate in the Scheme, You specified that You employ 200 or more workers, </w:t>
      </w:r>
      <w:r w:rsidRPr="00C9248A">
        <w:rPr>
          <w:rFonts w:asciiTheme="minorHAnsi" w:hAnsiTheme="minorHAnsi"/>
        </w:rPr>
        <w:t xml:space="preserve">Your Recruitment Cap is </w:t>
      </w:r>
      <w:r w:rsidR="00747D0E" w:rsidRPr="00C9248A">
        <w:rPr>
          <w:rFonts w:asciiTheme="minorHAnsi" w:hAnsiTheme="minorHAnsi"/>
        </w:rPr>
        <w:t xml:space="preserve">up to </w:t>
      </w:r>
      <w:r w:rsidRPr="00C9248A">
        <w:rPr>
          <w:rFonts w:asciiTheme="minorHAnsi" w:hAnsiTheme="minorHAnsi"/>
        </w:rPr>
        <w:t>80 Workers</w:t>
      </w:r>
      <w:r w:rsidR="008658B5" w:rsidRPr="00C9248A">
        <w:rPr>
          <w:rFonts w:asciiTheme="minorHAnsi" w:hAnsiTheme="minorHAnsi"/>
        </w:rPr>
        <w:t xml:space="preserve"> (or unless otherwise determined by Us).</w:t>
      </w:r>
    </w:p>
    <w:p w14:paraId="3C02400D" w14:textId="604C08B9" w:rsidR="00251B54" w:rsidRPr="00757CAB" w:rsidRDefault="00251B54" w:rsidP="00193E78">
      <w:pPr>
        <w:pStyle w:val="Body1"/>
        <w:tabs>
          <w:tab w:val="clear" w:pos="1135"/>
          <w:tab w:val="num" w:pos="851"/>
        </w:tabs>
        <w:spacing w:line="276" w:lineRule="auto"/>
        <w:rPr>
          <w:rFonts w:asciiTheme="minorHAnsi" w:hAnsiTheme="minorHAnsi"/>
        </w:rPr>
      </w:pPr>
      <w:bookmarkStart w:id="120" w:name="_Hlk132646856"/>
      <w:bookmarkEnd w:id="118"/>
      <w:bookmarkEnd w:id="119"/>
      <w:r w:rsidRPr="00757CAB">
        <w:rPr>
          <w:rFonts w:asciiTheme="minorHAnsi" w:hAnsiTheme="minorHAnsi"/>
        </w:rPr>
        <w:t xml:space="preserve">If You are a New </w:t>
      </w:r>
      <w:r w:rsidR="000371C3" w:rsidRPr="00757CAB">
        <w:rPr>
          <w:rFonts w:asciiTheme="minorHAnsi" w:hAnsiTheme="minorHAnsi"/>
        </w:rPr>
        <w:t>Approved Employer and a Labour Hire Organisation,</w:t>
      </w:r>
      <w:r w:rsidRPr="00757CAB">
        <w:rPr>
          <w:rFonts w:asciiTheme="minorHAnsi" w:hAnsiTheme="minorHAnsi"/>
        </w:rPr>
        <w:t xml:space="preserve"> You</w:t>
      </w:r>
      <w:r w:rsidR="002C65BB" w:rsidRPr="00757CAB">
        <w:rPr>
          <w:rFonts w:asciiTheme="minorHAnsi" w:hAnsiTheme="minorHAnsi"/>
        </w:rPr>
        <w:t>r</w:t>
      </w:r>
      <w:r w:rsidRPr="00757CAB">
        <w:rPr>
          <w:rFonts w:asciiTheme="minorHAnsi" w:hAnsiTheme="minorHAnsi"/>
        </w:rPr>
        <w:t xml:space="preserve"> Recruitment Cap </w:t>
      </w:r>
      <w:r w:rsidR="002C65BB" w:rsidRPr="00757CAB">
        <w:rPr>
          <w:rFonts w:asciiTheme="minorHAnsi" w:hAnsiTheme="minorHAnsi"/>
        </w:rPr>
        <w:t>is</w:t>
      </w:r>
      <w:r w:rsidRPr="00757CAB">
        <w:rPr>
          <w:rFonts w:asciiTheme="minorHAnsi" w:hAnsiTheme="minorHAnsi"/>
        </w:rPr>
        <w:t xml:space="preserve"> </w:t>
      </w:r>
      <w:r w:rsidR="00747D0E" w:rsidRPr="00757CAB">
        <w:rPr>
          <w:rFonts w:asciiTheme="minorHAnsi" w:hAnsiTheme="minorHAnsi"/>
        </w:rPr>
        <w:t xml:space="preserve">up to </w:t>
      </w:r>
      <w:r w:rsidRPr="00757CAB">
        <w:rPr>
          <w:rFonts w:asciiTheme="minorHAnsi" w:hAnsiTheme="minorHAnsi"/>
        </w:rPr>
        <w:t>80</w:t>
      </w:r>
      <w:r w:rsidR="003E6755" w:rsidRPr="00757CAB">
        <w:rPr>
          <w:rFonts w:asciiTheme="minorHAnsi" w:hAnsiTheme="minorHAnsi"/>
        </w:rPr>
        <w:t> </w:t>
      </w:r>
      <w:r w:rsidRPr="00757CAB">
        <w:rPr>
          <w:rFonts w:asciiTheme="minorHAnsi" w:hAnsiTheme="minorHAnsi"/>
        </w:rPr>
        <w:t>Workers</w:t>
      </w:r>
      <w:r w:rsidR="00540FC1" w:rsidRPr="00757CAB">
        <w:rPr>
          <w:rFonts w:asciiTheme="minorHAnsi" w:hAnsiTheme="minorHAnsi"/>
        </w:rPr>
        <w:t xml:space="preserve"> </w:t>
      </w:r>
      <w:r w:rsidR="00540FC1" w:rsidRPr="00C9248A">
        <w:rPr>
          <w:rFonts w:asciiTheme="minorHAnsi" w:hAnsiTheme="minorHAnsi"/>
        </w:rPr>
        <w:t>(or unless otherwise determined by Us)</w:t>
      </w:r>
      <w:r w:rsidRPr="00757CAB">
        <w:rPr>
          <w:rFonts w:asciiTheme="minorHAnsi" w:hAnsiTheme="minorHAnsi"/>
        </w:rPr>
        <w:t>.</w:t>
      </w:r>
    </w:p>
    <w:bookmarkEnd w:id="120"/>
    <w:p w14:paraId="3D5FF87B" w14:textId="508AE308" w:rsidR="00251B54" w:rsidRPr="00757CAB" w:rsidRDefault="00251B54"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You </w:t>
      </w:r>
      <w:r w:rsidR="002C65BB" w:rsidRPr="00757CAB">
        <w:rPr>
          <w:rFonts w:asciiTheme="minorHAnsi" w:hAnsiTheme="minorHAnsi"/>
        </w:rPr>
        <w:t xml:space="preserve">may, in accordance with these Guidelines, </w:t>
      </w:r>
      <w:r w:rsidRPr="00757CAB">
        <w:rPr>
          <w:rFonts w:asciiTheme="minorHAnsi" w:hAnsiTheme="minorHAnsi"/>
        </w:rPr>
        <w:t xml:space="preserve">request </w:t>
      </w:r>
      <w:r w:rsidR="002C65BB" w:rsidRPr="00757CAB">
        <w:rPr>
          <w:rFonts w:asciiTheme="minorHAnsi" w:hAnsiTheme="minorHAnsi"/>
        </w:rPr>
        <w:t xml:space="preserve">that We </w:t>
      </w:r>
      <w:r w:rsidRPr="00757CAB">
        <w:rPr>
          <w:rFonts w:asciiTheme="minorHAnsi" w:hAnsiTheme="minorHAnsi"/>
        </w:rPr>
        <w:t xml:space="preserve">review Your </w:t>
      </w:r>
      <w:r w:rsidR="002E020E" w:rsidRPr="00757CAB">
        <w:rPr>
          <w:rFonts w:asciiTheme="minorHAnsi" w:hAnsiTheme="minorHAnsi"/>
        </w:rPr>
        <w:t>R</w:t>
      </w:r>
      <w:r w:rsidRPr="00757CAB">
        <w:rPr>
          <w:rFonts w:asciiTheme="minorHAnsi" w:hAnsiTheme="minorHAnsi"/>
        </w:rPr>
        <w:t xml:space="preserve">ecruitment </w:t>
      </w:r>
      <w:r w:rsidR="002E020E" w:rsidRPr="00757CAB">
        <w:rPr>
          <w:rFonts w:asciiTheme="minorHAnsi" w:hAnsiTheme="minorHAnsi"/>
        </w:rPr>
        <w:t>C</w:t>
      </w:r>
      <w:r w:rsidRPr="00757CAB">
        <w:rPr>
          <w:rFonts w:asciiTheme="minorHAnsi" w:hAnsiTheme="minorHAnsi"/>
        </w:rPr>
        <w:t xml:space="preserve">ap when You can demonstrate </w:t>
      </w:r>
      <w:r w:rsidR="002C65BB" w:rsidRPr="00757CAB">
        <w:rPr>
          <w:rFonts w:asciiTheme="minorHAnsi" w:hAnsiTheme="minorHAnsi"/>
        </w:rPr>
        <w:t xml:space="preserve">to Us that </w:t>
      </w:r>
      <w:r w:rsidRPr="00757CAB">
        <w:rPr>
          <w:rFonts w:asciiTheme="minorHAnsi" w:hAnsiTheme="minorHAnsi"/>
        </w:rPr>
        <w:t>You have</w:t>
      </w:r>
      <w:r w:rsidR="002340B8" w:rsidRPr="00757CAB">
        <w:rPr>
          <w:rFonts w:asciiTheme="minorHAnsi" w:hAnsiTheme="minorHAnsi"/>
        </w:rPr>
        <w:t xml:space="preserve"> successfully</w:t>
      </w:r>
      <w:r w:rsidR="0095614E" w:rsidRPr="00757CAB">
        <w:rPr>
          <w:rFonts w:asciiTheme="minorHAnsi" w:hAnsiTheme="minorHAnsi"/>
        </w:rPr>
        <w:t>,</w:t>
      </w:r>
      <w:r w:rsidR="002340B8" w:rsidRPr="00757CAB">
        <w:rPr>
          <w:rFonts w:asciiTheme="minorHAnsi" w:hAnsiTheme="minorHAnsi"/>
        </w:rPr>
        <w:t xml:space="preserve"> and without incident within </w:t>
      </w:r>
      <w:r w:rsidR="00E50BE5" w:rsidRPr="00757CAB">
        <w:rPr>
          <w:rFonts w:asciiTheme="minorHAnsi" w:hAnsiTheme="minorHAnsi"/>
        </w:rPr>
        <w:t>You</w:t>
      </w:r>
      <w:r w:rsidR="002340B8" w:rsidRPr="00757CAB">
        <w:rPr>
          <w:rFonts w:asciiTheme="minorHAnsi" w:hAnsiTheme="minorHAnsi"/>
        </w:rPr>
        <w:t>r control</w:t>
      </w:r>
      <w:r w:rsidR="0095614E" w:rsidRPr="00757CAB">
        <w:rPr>
          <w:rFonts w:asciiTheme="minorHAnsi" w:hAnsiTheme="minorHAnsi"/>
        </w:rPr>
        <w:t>,</w:t>
      </w:r>
      <w:r w:rsidRPr="00757CAB">
        <w:rPr>
          <w:rFonts w:asciiTheme="minorHAnsi" w:hAnsiTheme="minorHAnsi"/>
        </w:rPr>
        <w:t xml:space="preserve"> recruited </w:t>
      </w:r>
      <w:r w:rsidR="002C65BB" w:rsidRPr="00757CAB">
        <w:rPr>
          <w:rFonts w:asciiTheme="minorHAnsi" w:hAnsiTheme="minorHAnsi"/>
        </w:rPr>
        <w:t xml:space="preserve">the number of Workers that is </w:t>
      </w:r>
      <w:r w:rsidRPr="00757CAB">
        <w:rPr>
          <w:rFonts w:asciiTheme="minorHAnsi" w:hAnsiTheme="minorHAnsi"/>
        </w:rPr>
        <w:t xml:space="preserve">Your </w:t>
      </w:r>
      <w:r w:rsidR="002E020E" w:rsidRPr="00757CAB">
        <w:rPr>
          <w:rFonts w:asciiTheme="minorHAnsi" w:hAnsiTheme="minorHAnsi"/>
        </w:rPr>
        <w:t>R</w:t>
      </w:r>
      <w:r w:rsidRPr="00757CAB">
        <w:rPr>
          <w:rFonts w:asciiTheme="minorHAnsi" w:hAnsiTheme="minorHAnsi"/>
        </w:rPr>
        <w:t xml:space="preserve">ecruitment </w:t>
      </w:r>
      <w:r w:rsidR="002E020E" w:rsidRPr="00757CAB">
        <w:rPr>
          <w:rFonts w:asciiTheme="minorHAnsi" w:hAnsiTheme="minorHAnsi"/>
        </w:rPr>
        <w:t>C</w:t>
      </w:r>
      <w:r w:rsidRPr="00757CAB">
        <w:rPr>
          <w:rFonts w:asciiTheme="minorHAnsi" w:hAnsiTheme="minorHAnsi"/>
        </w:rPr>
        <w:t>ap (or close to</w:t>
      </w:r>
      <w:r w:rsidR="002C65BB" w:rsidRPr="00757CAB">
        <w:rPr>
          <w:rFonts w:asciiTheme="minorHAnsi" w:hAnsiTheme="minorHAnsi"/>
        </w:rPr>
        <w:t xml:space="preserve"> that number</w:t>
      </w:r>
      <w:r w:rsidRPr="00757CAB">
        <w:rPr>
          <w:rFonts w:asciiTheme="minorHAnsi" w:hAnsiTheme="minorHAnsi"/>
        </w:rPr>
        <w:t xml:space="preserve">) for at least 4 months. This allows You time to demonstrate Your ability to meet Your obligations </w:t>
      </w:r>
      <w:r w:rsidR="002C65BB" w:rsidRPr="00757CAB">
        <w:rPr>
          <w:rFonts w:asciiTheme="minorHAnsi" w:hAnsiTheme="minorHAnsi"/>
        </w:rPr>
        <w:t xml:space="preserve">under the Deed </w:t>
      </w:r>
      <w:r w:rsidRPr="00757CAB">
        <w:rPr>
          <w:rFonts w:asciiTheme="minorHAnsi" w:hAnsiTheme="minorHAnsi"/>
        </w:rPr>
        <w:t xml:space="preserve">with </w:t>
      </w:r>
      <w:r w:rsidR="002C65BB" w:rsidRPr="00757CAB">
        <w:rPr>
          <w:rFonts w:asciiTheme="minorHAnsi" w:hAnsiTheme="minorHAnsi"/>
        </w:rPr>
        <w:t xml:space="preserve">an </w:t>
      </w:r>
      <w:r w:rsidRPr="00757CAB">
        <w:rPr>
          <w:rFonts w:asciiTheme="minorHAnsi" w:hAnsiTheme="minorHAnsi"/>
        </w:rPr>
        <w:t xml:space="preserve">increased </w:t>
      </w:r>
      <w:r w:rsidR="002E020E" w:rsidRPr="00757CAB">
        <w:rPr>
          <w:rFonts w:asciiTheme="minorHAnsi" w:hAnsiTheme="minorHAnsi"/>
        </w:rPr>
        <w:t>R</w:t>
      </w:r>
      <w:r w:rsidRPr="00757CAB">
        <w:rPr>
          <w:rFonts w:asciiTheme="minorHAnsi" w:hAnsiTheme="minorHAnsi"/>
        </w:rPr>
        <w:t xml:space="preserve">ecruitment </w:t>
      </w:r>
      <w:r w:rsidR="007738AA" w:rsidRPr="00757CAB">
        <w:rPr>
          <w:rFonts w:asciiTheme="minorHAnsi" w:hAnsiTheme="minorHAnsi"/>
        </w:rPr>
        <w:t>Cap.</w:t>
      </w:r>
      <w:r w:rsidRPr="00757CAB">
        <w:rPr>
          <w:rFonts w:asciiTheme="minorHAnsi" w:hAnsiTheme="minorHAnsi"/>
        </w:rPr>
        <w:t xml:space="preserve"> </w:t>
      </w:r>
    </w:p>
    <w:p w14:paraId="25CC64A5" w14:textId="790C99C2" w:rsidR="00251B54" w:rsidRPr="00757CAB" w:rsidRDefault="00251B54" w:rsidP="00193E78">
      <w:pPr>
        <w:pStyle w:val="Body1"/>
        <w:tabs>
          <w:tab w:val="clear" w:pos="1135"/>
          <w:tab w:val="num" w:pos="851"/>
        </w:tabs>
        <w:spacing w:line="276" w:lineRule="auto"/>
        <w:rPr>
          <w:rFonts w:asciiTheme="minorHAnsi" w:hAnsiTheme="minorHAnsi"/>
        </w:rPr>
      </w:pPr>
      <w:r w:rsidRPr="00757CAB">
        <w:rPr>
          <w:rFonts w:asciiTheme="minorHAnsi" w:hAnsiTheme="minorHAnsi"/>
        </w:rPr>
        <w:t xml:space="preserve">To request a review of Your </w:t>
      </w:r>
      <w:r w:rsidR="001727AF" w:rsidRPr="00757CAB">
        <w:rPr>
          <w:rFonts w:asciiTheme="minorHAnsi" w:hAnsiTheme="minorHAnsi"/>
        </w:rPr>
        <w:t xml:space="preserve">Recruitment Cap, </w:t>
      </w:r>
      <w:r w:rsidRPr="00757CAB">
        <w:rPr>
          <w:rFonts w:asciiTheme="minorHAnsi" w:hAnsiTheme="minorHAnsi"/>
        </w:rPr>
        <w:t xml:space="preserve">You </w:t>
      </w:r>
      <w:r w:rsidR="00E211B0" w:rsidRPr="00E211B0">
        <w:rPr>
          <w:rFonts w:asciiTheme="minorHAnsi" w:hAnsiTheme="minorHAnsi"/>
          <w:b/>
          <w:bCs/>
        </w:rPr>
        <w:t>must</w:t>
      </w:r>
      <w:r w:rsidRPr="00BB116F">
        <w:rPr>
          <w:rFonts w:asciiTheme="minorHAnsi" w:hAnsiTheme="minorHAnsi"/>
        </w:rPr>
        <w:t>:</w:t>
      </w:r>
    </w:p>
    <w:p w14:paraId="2D3DDF3D" w14:textId="22B65E1E" w:rsidR="00251B54" w:rsidRPr="00757CAB" w:rsidRDefault="00251B54" w:rsidP="00875488">
      <w:pPr>
        <w:pStyle w:val="Body2"/>
        <w:tabs>
          <w:tab w:val="clear" w:pos="1560"/>
        </w:tabs>
        <w:spacing w:line="276" w:lineRule="auto"/>
        <w:ind w:left="1418"/>
        <w:rPr>
          <w:rFonts w:asciiTheme="minorHAnsi" w:hAnsiTheme="minorHAnsi"/>
        </w:rPr>
      </w:pPr>
      <w:r w:rsidRPr="00757CAB">
        <w:rPr>
          <w:rFonts w:asciiTheme="minorHAnsi" w:hAnsiTheme="minorHAnsi"/>
        </w:rPr>
        <w:t>complete and submit the Recruitment Cap Review form</w:t>
      </w:r>
      <w:r w:rsidR="0037011A" w:rsidRPr="00757CAB">
        <w:rPr>
          <w:rFonts w:asciiTheme="minorHAnsi" w:hAnsiTheme="minorHAnsi"/>
        </w:rPr>
        <w:t xml:space="preserve"> available in the Department's IT </w:t>
      </w:r>
      <w:r w:rsidR="00806CC6">
        <w:rPr>
          <w:rFonts w:asciiTheme="minorHAnsi" w:hAnsiTheme="minorHAnsi"/>
        </w:rPr>
        <w:t>Systems</w:t>
      </w:r>
    </w:p>
    <w:p w14:paraId="39AA0412" w14:textId="10EFCC33" w:rsidR="00251B54" w:rsidRPr="00757CAB" w:rsidRDefault="00251B54" w:rsidP="00875488">
      <w:pPr>
        <w:pStyle w:val="Body2"/>
        <w:tabs>
          <w:tab w:val="clear" w:pos="1560"/>
        </w:tabs>
        <w:spacing w:line="276" w:lineRule="auto"/>
        <w:ind w:left="1418"/>
        <w:rPr>
          <w:rFonts w:asciiTheme="minorHAnsi" w:hAnsiTheme="minorHAnsi"/>
        </w:rPr>
      </w:pPr>
      <w:r w:rsidRPr="00757CAB">
        <w:rPr>
          <w:rFonts w:asciiTheme="minorHAnsi" w:hAnsiTheme="minorHAnsi"/>
        </w:rPr>
        <w:t>provide Workers</w:t>
      </w:r>
      <w:r w:rsidR="00FB665E" w:rsidRPr="00757CAB">
        <w:rPr>
          <w:rFonts w:asciiTheme="minorHAnsi" w:hAnsiTheme="minorHAnsi"/>
        </w:rPr>
        <w:t>'</w:t>
      </w:r>
      <w:r w:rsidRPr="00757CAB">
        <w:rPr>
          <w:rFonts w:asciiTheme="minorHAnsi" w:hAnsiTheme="minorHAnsi"/>
        </w:rPr>
        <w:t xml:space="preserve"> pay data for the first 4 months of Your Approved Recruitment/s from the date of their arrival</w:t>
      </w:r>
      <w:r w:rsidR="00C7604D" w:rsidRPr="00757CAB">
        <w:rPr>
          <w:rFonts w:asciiTheme="minorHAnsi" w:hAnsiTheme="minorHAnsi"/>
        </w:rPr>
        <w:t xml:space="preserve"> and</w:t>
      </w:r>
    </w:p>
    <w:p w14:paraId="3B9B8C15" w14:textId="5D72DF3E" w:rsidR="00F81B34" w:rsidRPr="00757CAB" w:rsidRDefault="00D31793" w:rsidP="00875488">
      <w:pPr>
        <w:pStyle w:val="Body2"/>
        <w:tabs>
          <w:tab w:val="clear" w:pos="1560"/>
        </w:tabs>
        <w:spacing w:line="276" w:lineRule="auto"/>
        <w:ind w:left="1418"/>
        <w:rPr>
          <w:rFonts w:asciiTheme="minorHAnsi" w:hAnsiTheme="minorHAnsi"/>
          <w:color w:val="000000" w:themeColor="text1"/>
        </w:rPr>
      </w:pPr>
      <w:r w:rsidRPr="00757CAB">
        <w:rPr>
          <w:rFonts w:asciiTheme="minorHAnsi" w:hAnsiTheme="minorHAnsi"/>
          <w:color w:val="000000" w:themeColor="text1"/>
        </w:rPr>
        <w:t>u</w:t>
      </w:r>
      <w:r w:rsidR="00051CB6" w:rsidRPr="00757CAB">
        <w:rPr>
          <w:rFonts w:asciiTheme="minorHAnsi" w:hAnsiTheme="minorHAnsi"/>
          <w:color w:val="000000" w:themeColor="text1"/>
        </w:rPr>
        <w:t>pdate Your Welfare and Wellbeing Plan</w:t>
      </w:r>
      <w:r w:rsidR="00944AD9" w:rsidRPr="00757CAB">
        <w:rPr>
          <w:rFonts w:asciiTheme="minorHAnsi" w:hAnsiTheme="minorHAnsi"/>
          <w:color w:val="000000" w:themeColor="text1"/>
        </w:rPr>
        <w:t xml:space="preserve"> to outline how any additional Workers will be supported </w:t>
      </w:r>
      <w:r w:rsidR="00540FC1" w:rsidRPr="00757CAB">
        <w:rPr>
          <w:rFonts w:asciiTheme="minorHAnsi" w:hAnsiTheme="minorHAnsi"/>
          <w:color w:val="000000" w:themeColor="text1"/>
        </w:rPr>
        <w:t xml:space="preserve">by You </w:t>
      </w:r>
      <w:r w:rsidR="00944AD9" w:rsidRPr="00757CAB">
        <w:rPr>
          <w:rFonts w:asciiTheme="minorHAnsi" w:hAnsiTheme="minorHAnsi"/>
          <w:color w:val="000000" w:themeColor="text1"/>
        </w:rPr>
        <w:t xml:space="preserve">under Your </w:t>
      </w:r>
      <w:r w:rsidR="00990C13" w:rsidRPr="00757CAB">
        <w:rPr>
          <w:rFonts w:asciiTheme="minorHAnsi" w:hAnsiTheme="minorHAnsi"/>
          <w:color w:val="000000" w:themeColor="text1"/>
        </w:rPr>
        <w:t xml:space="preserve">welfare and wellbeing </w:t>
      </w:r>
      <w:r w:rsidR="00944AD9" w:rsidRPr="00757CAB">
        <w:rPr>
          <w:rFonts w:asciiTheme="minorHAnsi" w:hAnsiTheme="minorHAnsi"/>
          <w:color w:val="000000" w:themeColor="text1"/>
        </w:rPr>
        <w:t xml:space="preserve">obligations </w:t>
      </w:r>
      <w:r w:rsidR="00990C13" w:rsidRPr="00757CAB">
        <w:rPr>
          <w:rFonts w:asciiTheme="minorHAnsi" w:hAnsiTheme="minorHAnsi"/>
          <w:color w:val="000000" w:themeColor="text1"/>
        </w:rPr>
        <w:t xml:space="preserve">outlined </w:t>
      </w:r>
      <w:r w:rsidR="00944AD9" w:rsidRPr="00757CAB">
        <w:rPr>
          <w:rFonts w:asciiTheme="minorHAnsi" w:hAnsiTheme="minorHAnsi"/>
          <w:color w:val="000000" w:themeColor="text1"/>
        </w:rPr>
        <w:t xml:space="preserve">in </w:t>
      </w:r>
      <w:r w:rsidR="00990C13" w:rsidRPr="00757CAB">
        <w:rPr>
          <w:rFonts w:asciiTheme="minorHAnsi" w:hAnsiTheme="minorHAnsi"/>
          <w:color w:val="000000" w:themeColor="text1"/>
        </w:rPr>
        <w:t>the</w:t>
      </w:r>
      <w:r w:rsidR="00944AD9" w:rsidRPr="00757CAB">
        <w:rPr>
          <w:rFonts w:asciiTheme="minorHAnsi" w:hAnsiTheme="minorHAnsi"/>
          <w:color w:val="000000" w:themeColor="text1"/>
        </w:rPr>
        <w:t xml:space="preserve"> Deed and Guidelines </w:t>
      </w:r>
      <w:r w:rsidR="00051CB6" w:rsidRPr="00757CAB">
        <w:rPr>
          <w:rFonts w:asciiTheme="minorHAnsi" w:hAnsiTheme="minorHAnsi"/>
          <w:color w:val="000000" w:themeColor="text1"/>
        </w:rPr>
        <w:t>(if required)</w:t>
      </w:r>
      <w:r w:rsidR="0095614E" w:rsidRPr="00757CAB">
        <w:rPr>
          <w:rFonts w:asciiTheme="minorHAnsi" w:hAnsiTheme="minorHAnsi"/>
          <w:color w:val="000000" w:themeColor="text1"/>
        </w:rPr>
        <w:t xml:space="preserve">. </w:t>
      </w:r>
    </w:p>
    <w:p w14:paraId="07534B65" w14:textId="78072287" w:rsidR="00251B54" w:rsidRPr="00757CAB" w:rsidRDefault="00251B54" w:rsidP="00193E78">
      <w:pPr>
        <w:pStyle w:val="Body1"/>
        <w:tabs>
          <w:tab w:val="clear" w:pos="1135"/>
          <w:tab w:val="num" w:pos="851"/>
        </w:tabs>
        <w:spacing w:line="276" w:lineRule="auto"/>
        <w:rPr>
          <w:rFonts w:asciiTheme="minorHAnsi" w:hAnsiTheme="minorHAnsi"/>
        </w:rPr>
      </w:pPr>
      <w:r w:rsidRPr="00757CAB">
        <w:rPr>
          <w:rFonts w:asciiTheme="minorHAnsi" w:hAnsiTheme="minorHAnsi"/>
        </w:rPr>
        <w:t>A</w:t>
      </w:r>
      <w:r w:rsidR="00A41BA8" w:rsidRPr="00757CAB">
        <w:rPr>
          <w:rFonts w:asciiTheme="minorHAnsi" w:hAnsiTheme="minorHAnsi"/>
        </w:rPr>
        <w:t xml:space="preserve"> decision by Us under clause 10.4 of the Deed to vary a Recruitment Cap will</w:t>
      </w:r>
      <w:r w:rsidRPr="00757CAB">
        <w:rPr>
          <w:rFonts w:asciiTheme="minorHAnsi" w:hAnsiTheme="minorHAnsi"/>
        </w:rPr>
        <w:t xml:space="preserve"> be </w:t>
      </w:r>
      <w:r w:rsidR="00A41BA8" w:rsidRPr="00757CAB">
        <w:rPr>
          <w:rFonts w:asciiTheme="minorHAnsi" w:hAnsiTheme="minorHAnsi"/>
        </w:rPr>
        <w:t>made</w:t>
      </w:r>
      <w:r w:rsidRPr="00757CAB">
        <w:rPr>
          <w:rFonts w:asciiTheme="minorHAnsi" w:hAnsiTheme="minorHAnsi"/>
        </w:rPr>
        <w:t xml:space="preserve"> on a case-by-case basis</w:t>
      </w:r>
      <w:r w:rsidR="00A41BA8" w:rsidRPr="00757CAB">
        <w:rPr>
          <w:rFonts w:asciiTheme="minorHAnsi" w:hAnsiTheme="minorHAnsi"/>
        </w:rPr>
        <w:t>,</w:t>
      </w:r>
      <w:r w:rsidRPr="00757CAB">
        <w:rPr>
          <w:rFonts w:asciiTheme="minorHAnsi" w:hAnsiTheme="minorHAnsi"/>
        </w:rPr>
        <w:t xml:space="preserve"> </w:t>
      </w:r>
      <w:r w:rsidR="00814C44" w:rsidRPr="00757CAB">
        <w:rPr>
          <w:rFonts w:asciiTheme="minorHAnsi" w:hAnsiTheme="minorHAnsi"/>
        </w:rPr>
        <w:t>taking into account the following factors</w:t>
      </w:r>
      <w:r w:rsidRPr="00757CAB">
        <w:rPr>
          <w:rFonts w:asciiTheme="minorHAnsi" w:hAnsiTheme="minorHAnsi"/>
        </w:rPr>
        <w:t>:</w:t>
      </w:r>
    </w:p>
    <w:p w14:paraId="218018EA" w14:textId="613E4C78" w:rsidR="00251B54" w:rsidRPr="002E4ED7" w:rsidRDefault="007D1881" w:rsidP="00875488">
      <w:pPr>
        <w:pStyle w:val="Body2"/>
        <w:tabs>
          <w:tab w:val="clear" w:pos="1560"/>
          <w:tab w:val="num" w:pos="1985"/>
        </w:tabs>
        <w:spacing w:line="276" w:lineRule="auto"/>
        <w:ind w:left="1418"/>
        <w:rPr>
          <w:rFonts w:asciiTheme="minorHAnsi" w:hAnsiTheme="minorHAnsi"/>
          <w:color w:val="000000" w:themeColor="text1"/>
        </w:rPr>
      </w:pPr>
      <w:r w:rsidRPr="002E4ED7">
        <w:rPr>
          <w:rFonts w:asciiTheme="minorHAnsi" w:hAnsiTheme="minorHAnsi"/>
          <w:color w:val="000000" w:themeColor="text1"/>
        </w:rPr>
        <w:t>t</w:t>
      </w:r>
      <w:r w:rsidR="00A41BA8" w:rsidRPr="002E4ED7">
        <w:rPr>
          <w:rFonts w:asciiTheme="minorHAnsi" w:hAnsiTheme="minorHAnsi"/>
          <w:color w:val="000000" w:themeColor="text1"/>
        </w:rPr>
        <w:t xml:space="preserve">he </w:t>
      </w:r>
      <w:r w:rsidR="00251B54" w:rsidRPr="002E4ED7">
        <w:rPr>
          <w:rFonts w:asciiTheme="minorHAnsi" w:hAnsiTheme="minorHAnsi"/>
          <w:color w:val="000000" w:themeColor="text1"/>
        </w:rPr>
        <w:t>pay data that You have provided</w:t>
      </w:r>
      <w:r w:rsidR="00A41BA8" w:rsidRPr="002E4ED7">
        <w:rPr>
          <w:rFonts w:asciiTheme="minorHAnsi" w:hAnsiTheme="minorHAnsi"/>
          <w:color w:val="000000" w:themeColor="text1"/>
        </w:rPr>
        <w:t xml:space="preserve"> with the relevant Recruitment Cap Review form</w:t>
      </w:r>
    </w:p>
    <w:p w14:paraId="4A489DD4" w14:textId="1125CE20" w:rsidR="00251B54" w:rsidRPr="002E4ED7" w:rsidRDefault="00251B54" w:rsidP="00875488">
      <w:pPr>
        <w:pStyle w:val="Body2"/>
        <w:tabs>
          <w:tab w:val="clear" w:pos="1560"/>
          <w:tab w:val="num" w:pos="1985"/>
        </w:tabs>
        <w:spacing w:line="276" w:lineRule="auto"/>
        <w:ind w:left="1418"/>
        <w:rPr>
          <w:rFonts w:asciiTheme="minorHAnsi" w:hAnsiTheme="minorHAnsi"/>
          <w:color w:val="000000" w:themeColor="text1"/>
        </w:rPr>
      </w:pPr>
      <w:r w:rsidRPr="002E4ED7">
        <w:rPr>
          <w:rFonts w:asciiTheme="minorHAnsi" w:hAnsiTheme="minorHAnsi"/>
          <w:color w:val="000000" w:themeColor="text1"/>
        </w:rPr>
        <w:lastRenderedPageBreak/>
        <w:t xml:space="preserve">Your performance and compliance with </w:t>
      </w:r>
      <w:r w:rsidR="00A41BA8" w:rsidRPr="002E4ED7">
        <w:rPr>
          <w:rFonts w:asciiTheme="minorHAnsi" w:hAnsiTheme="minorHAnsi"/>
          <w:color w:val="000000" w:themeColor="text1"/>
        </w:rPr>
        <w:t xml:space="preserve">the </w:t>
      </w:r>
      <w:r w:rsidRPr="002E4ED7">
        <w:rPr>
          <w:rFonts w:asciiTheme="minorHAnsi" w:hAnsiTheme="minorHAnsi"/>
          <w:color w:val="000000" w:themeColor="text1"/>
        </w:rPr>
        <w:t>Deed</w:t>
      </w:r>
      <w:r w:rsidR="00FB474A" w:rsidRPr="002E4ED7">
        <w:rPr>
          <w:rFonts w:asciiTheme="minorHAnsi" w:hAnsiTheme="minorHAnsi"/>
          <w:color w:val="000000" w:themeColor="text1"/>
        </w:rPr>
        <w:t>,</w:t>
      </w:r>
      <w:r w:rsidRPr="002E4ED7">
        <w:rPr>
          <w:rFonts w:asciiTheme="minorHAnsi" w:hAnsiTheme="minorHAnsi"/>
          <w:color w:val="000000" w:themeColor="text1"/>
        </w:rPr>
        <w:t xml:space="preserve"> </w:t>
      </w:r>
      <w:r w:rsidR="00FB474A" w:rsidRPr="002E4ED7">
        <w:rPr>
          <w:rFonts w:asciiTheme="minorHAnsi" w:hAnsiTheme="minorHAnsi"/>
          <w:color w:val="000000" w:themeColor="text1"/>
        </w:rPr>
        <w:t xml:space="preserve">including </w:t>
      </w:r>
      <w:r w:rsidRPr="002E4ED7">
        <w:rPr>
          <w:rFonts w:asciiTheme="minorHAnsi" w:hAnsiTheme="minorHAnsi"/>
          <w:color w:val="000000" w:themeColor="text1"/>
        </w:rPr>
        <w:t>these Guidelines</w:t>
      </w:r>
    </w:p>
    <w:p w14:paraId="5EDB992B" w14:textId="3576B988" w:rsidR="00251B54" w:rsidRPr="00E04756" w:rsidRDefault="00251B54" w:rsidP="00875488">
      <w:pPr>
        <w:pStyle w:val="Body2"/>
        <w:tabs>
          <w:tab w:val="clear" w:pos="1560"/>
          <w:tab w:val="num" w:pos="1985"/>
        </w:tabs>
        <w:spacing w:line="276" w:lineRule="auto"/>
        <w:ind w:left="1418"/>
        <w:rPr>
          <w:rFonts w:asciiTheme="minorHAnsi" w:hAnsiTheme="minorHAnsi"/>
          <w:color w:val="000000" w:themeColor="text1"/>
        </w:rPr>
      </w:pPr>
      <w:r w:rsidRPr="00E04756">
        <w:rPr>
          <w:rFonts w:asciiTheme="minorHAnsi" w:hAnsiTheme="minorHAnsi"/>
          <w:color w:val="000000" w:themeColor="text1"/>
        </w:rPr>
        <w:t>Your compliance with workplace laws</w:t>
      </w:r>
    </w:p>
    <w:p w14:paraId="10B3F442" w14:textId="1C48947F" w:rsidR="00251B54" w:rsidRPr="00E04756" w:rsidRDefault="00251B54" w:rsidP="00875488">
      <w:pPr>
        <w:pStyle w:val="Body2"/>
        <w:tabs>
          <w:tab w:val="clear" w:pos="1560"/>
          <w:tab w:val="num" w:pos="1985"/>
        </w:tabs>
        <w:spacing w:line="276" w:lineRule="auto"/>
        <w:ind w:left="1418"/>
        <w:rPr>
          <w:rFonts w:asciiTheme="minorHAnsi" w:hAnsiTheme="minorHAnsi"/>
          <w:color w:val="000000" w:themeColor="text1"/>
        </w:rPr>
      </w:pPr>
      <w:r w:rsidRPr="00E04756">
        <w:rPr>
          <w:rFonts w:asciiTheme="minorHAnsi" w:hAnsiTheme="minorHAnsi"/>
          <w:color w:val="000000" w:themeColor="text1"/>
        </w:rPr>
        <w:t xml:space="preserve">whether </w:t>
      </w:r>
      <w:r w:rsidR="00FC2871" w:rsidRPr="00E04756">
        <w:rPr>
          <w:rFonts w:asciiTheme="minorHAnsi" w:hAnsiTheme="minorHAnsi"/>
          <w:color w:val="000000" w:themeColor="text1"/>
        </w:rPr>
        <w:t xml:space="preserve">You can provide </w:t>
      </w:r>
      <w:r w:rsidRPr="00E04756">
        <w:rPr>
          <w:rFonts w:asciiTheme="minorHAnsi" w:hAnsiTheme="minorHAnsi"/>
          <w:color w:val="000000" w:themeColor="text1"/>
        </w:rPr>
        <w:t xml:space="preserve">the appropriate </w:t>
      </w:r>
      <w:r w:rsidR="00EE34D5" w:rsidRPr="00E04756">
        <w:rPr>
          <w:rFonts w:asciiTheme="minorHAnsi" w:hAnsiTheme="minorHAnsi"/>
          <w:color w:val="000000" w:themeColor="text1"/>
        </w:rPr>
        <w:t xml:space="preserve">welfare and wellbeing </w:t>
      </w:r>
      <w:r w:rsidRPr="00E04756">
        <w:rPr>
          <w:rFonts w:asciiTheme="minorHAnsi" w:hAnsiTheme="minorHAnsi"/>
          <w:color w:val="000000" w:themeColor="text1"/>
        </w:rPr>
        <w:t>support for the number of Workers</w:t>
      </w:r>
      <w:r w:rsidR="00FC2871" w:rsidRPr="00E04756">
        <w:rPr>
          <w:rFonts w:asciiTheme="minorHAnsi" w:hAnsiTheme="minorHAnsi"/>
          <w:color w:val="000000" w:themeColor="text1"/>
        </w:rPr>
        <w:t xml:space="preserve"> You propose to be Your new Recruitment Cap</w:t>
      </w:r>
      <w:r w:rsidRPr="00E04756">
        <w:rPr>
          <w:rFonts w:asciiTheme="minorHAnsi" w:hAnsiTheme="minorHAnsi"/>
          <w:color w:val="000000" w:themeColor="text1"/>
        </w:rPr>
        <w:t xml:space="preserve"> and/or</w:t>
      </w:r>
    </w:p>
    <w:p w14:paraId="62AE3322" w14:textId="72BF2563" w:rsidR="00251B54" w:rsidRPr="00E04756" w:rsidRDefault="00251B54" w:rsidP="00875488">
      <w:pPr>
        <w:pStyle w:val="Body2"/>
        <w:tabs>
          <w:tab w:val="clear" w:pos="1560"/>
          <w:tab w:val="num" w:pos="1985"/>
        </w:tabs>
        <w:spacing w:line="276" w:lineRule="auto"/>
        <w:ind w:left="1418"/>
        <w:rPr>
          <w:rFonts w:asciiTheme="minorHAnsi" w:hAnsiTheme="minorHAnsi"/>
          <w:color w:val="000000" w:themeColor="text1"/>
        </w:rPr>
      </w:pPr>
      <w:r w:rsidRPr="00E04756">
        <w:rPr>
          <w:rFonts w:asciiTheme="minorHAnsi" w:hAnsiTheme="minorHAnsi"/>
          <w:color w:val="000000" w:themeColor="text1"/>
        </w:rPr>
        <w:t xml:space="preserve">any other </w:t>
      </w:r>
      <w:r w:rsidR="00FC2871" w:rsidRPr="00E04756">
        <w:rPr>
          <w:rFonts w:asciiTheme="minorHAnsi" w:hAnsiTheme="minorHAnsi"/>
          <w:color w:val="000000" w:themeColor="text1"/>
        </w:rPr>
        <w:t xml:space="preserve">relevant information as determined by </w:t>
      </w:r>
      <w:r w:rsidR="00FF475C" w:rsidRPr="00E04756">
        <w:rPr>
          <w:rFonts w:asciiTheme="minorHAnsi" w:hAnsiTheme="minorHAnsi"/>
          <w:color w:val="000000" w:themeColor="text1"/>
        </w:rPr>
        <w:t>Us</w:t>
      </w:r>
      <w:r w:rsidRPr="00E04756">
        <w:rPr>
          <w:rFonts w:asciiTheme="minorHAnsi" w:hAnsiTheme="minorHAnsi"/>
          <w:color w:val="000000" w:themeColor="text1"/>
        </w:rPr>
        <w:t xml:space="preserve">. </w:t>
      </w:r>
    </w:p>
    <w:p w14:paraId="4FEC912B" w14:textId="704970FE" w:rsidR="00251B54" w:rsidRPr="00890A6B" w:rsidRDefault="00391271" w:rsidP="00193E78">
      <w:pPr>
        <w:pStyle w:val="Body1"/>
        <w:spacing w:line="276" w:lineRule="auto"/>
        <w:rPr>
          <w:rFonts w:asciiTheme="minorHAnsi" w:hAnsiTheme="minorHAnsi"/>
        </w:rPr>
      </w:pPr>
      <w:r w:rsidRPr="00890A6B">
        <w:rPr>
          <w:rFonts w:asciiTheme="minorHAnsi" w:hAnsiTheme="minorHAnsi"/>
        </w:rPr>
        <w:t>We will not increase Your</w:t>
      </w:r>
      <w:r w:rsidR="00251B54" w:rsidRPr="00890A6B">
        <w:rPr>
          <w:rFonts w:asciiTheme="minorHAnsi" w:hAnsiTheme="minorHAnsi"/>
        </w:rPr>
        <w:t xml:space="preserve"> Recruitment Cap </w:t>
      </w:r>
      <w:r w:rsidR="00405FA5" w:rsidRPr="00890A6B">
        <w:rPr>
          <w:rFonts w:asciiTheme="minorHAnsi" w:hAnsiTheme="minorHAnsi"/>
        </w:rPr>
        <w:t>to</w:t>
      </w:r>
      <w:r w:rsidRPr="00890A6B">
        <w:rPr>
          <w:rFonts w:asciiTheme="minorHAnsi" w:hAnsiTheme="minorHAnsi"/>
        </w:rPr>
        <w:t xml:space="preserve"> more than</w:t>
      </w:r>
      <w:r w:rsidR="00251B54" w:rsidRPr="00890A6B">
        <w:rPr>
          <w:rFonts w:asciiTheme="minorHAnsi" w:hAnsiTheme="minorHAnsi"/>
        </w:rPr>
        <w:t xml:space="preserve"> double Your current Recruitment Cap.</w:t>
      </w:r>
    </w:p>
    <w:p w14:paraId="4189F517" w14:textId="27938FF8" w:rsidR="00251B54" w:rsidRPr="00757CAB" w:rsidRDefault="00405FA5" w:rsidP="00193E78">
      <w:pPr>
        <w:pStyle w:val="Body1"/>
        <w:spacing w:line="276" w:lineRule="auto"/>
        <w:rPr>
          <w:rFonts w:asciiTheme="minorHAnsi" w:hAnsiTheme="minorHAnsi"/>
        </w:rPr>
      </w:pPr>
      <w:r w:rsidRPr="00757CAB">
        <w:rPr>
          <w:rFonts w:asciiTheme="minorHAnsi" w:hAnsiTheme="minorHAnsi"/>
        </w:rPr>
        <w:t>Your current Rec</w:t>
      </w:r>
      <w:r w:rsidR="00412865" w:rsidRPr="00757CAB">
        <w:rPr>
          <w:rFonts w:asciiTheme="minorHAnsi" w:hAnsiTheme="minorHAnsi"/>
        </w:rPr>
        <w:t xml:space="preserve">ruitment Cap applies until We notify </w:t>
      </w:r>
      <w:r w:rsidR="00FF475C" w:rsidRPr="00757CAB">
        <w:rPr>
          <w:rFonts w:asciiTheme="minorHAnsi" w:hAnsiTheme="minorHAnsi"/>
        </w:rPr>
        <w:t>You</w:t>
      </w:r>
      <w:r w:rsidR="00412865" w:rsidRPr="00757CAB">
        <w:rPr>
          <w:rFonts w:asciiTheme="minorHAnsi" w:hAnsiTheme="minorHAnsi"/>
        </w:rPr>
        <w:t xml:space="preserve"> that We have varied it. </w:t>
      </w:r>
    </w:p>
    <w:p w14:paraId="24D32CC8" w14:textId="46DA6B6B" w:rsidR="00251B54" w:rsidRPr="00757CAB" w:rsidRDefault="00251B54" w:rsidP="00193E78">
      <w:pPr>
        <w:pStyle w:val="Body1"/>
        <w:spacing w:line="276" w:lineRule="auto"/>
        <w:rPr>
          <w:rFonts w:asciiTheme="minorHAnsi" w:hAnsiTheme="minorHAnsi"/>
        </w:rPr>
      </w:pPr>
      <w:r w:rsidRPr="00757CAB">
        <w:rPr>
          <w:rFonts w:asciiTheme="minorHAnsi" w:hAnsiTheme="minorHAnsi"/>
        </w:rPr>
        <w:t xml:space="preserve">If We have imposed a Recruitment Cap on You due to performance concerns, </w:t>
      </w:r>
      <w:r w:rsidR="00A8459C" w:rsidRPr="00757CAB">
        <w:rPr>
          <w:rFonts w:asciiTheme="minorHAnsi" w:hAnsiTheme="minorHAnsi"/>
        </w:rPr>
        <w:t>We will Notify You</w:t>
      </w:r>
      <w:r w:rsidRPr="00757CAB">
        <w:rPr>
          <w:rFonts w:asciiTheme="minorHAnsi" w:hAnsiTheme="minorHAnsi"/>
        </w:rPr>
        <w:t xml:space="preserve"> when </w:t>
      </w:r>
      <w:r w:rsidR="00A8459C" w:rsidRPr="00757CAB">
        <w:rPr>
          <w:rFonts w:asciiTheme="minorHAnsi" w:hAnsiTheme="minorHAnsi"/>
        </w:rPr>
        <w:t xml:space="preserve">We consider that </w:t>
      </w:r>
      <w:r w:rsidRPr="00757CAB">
        <w:rPr>
          <w:rFonts w:asciiTheme="minorHAnsi" w:hAnsiTheme="minorHAnsi"/>
        </w:rPr>
        <w:t xml:space="preserve">You can </w:t>
      </w:r>
      <w:r w:rsidR="00A8459C" w:rsidRPr="00757CAB">
        <w:rPr>
          <w:rFonts w:asciiTheme="minorHAnsi" w:hAnsiTheme="minorHAnsi"/>
        </w:rPr>
        <w:t xml:space="preserve">request </w:t>
      </w:r>
      <w:r w:rsidRPr="00757CAB">
        <w:rPr>
          <w:rFonts w:asciiTheme="minorHAnsi" w:hAnsiTheme="minorHAnsi"/>
        </w:rPr>
        <w:t>to have it reviewed for an increase.</w:t>
      </w:r>
      <w:r w:rsidR="00A4327F" w:rsidRPr="00757CAB">
        <w:rPr>
          <w:rFonts w:asciiTheme="minorHAnsi" w:hAnsiTheme="minorHAnsi"/>
        </w:rPr>
        <w:t xml:space="preserve"> </w:t>
      </w:r>
    </w:p>
    <w:p w14:paraId="78A84A46" w14:textId="11E455B2" w:rsidR="00A602A0" w:rsidRPr="00757CAB" w:rsidRDefault="003E59B0" w:rsidP="00193E78">
      <w:pPr>
        <w:pStyle w:val="Heading2"/>
        <w:spacing w:line="276" w:lineRule="auto"/>
        <w:rPr>
          <w:rFonts w:asciiTheme="minorHAnsi" w:hAnsiTheme="minorHAnsi"/>
        </w:rPr>
      </w:pPr>
      <w:bookmarkStart w:id="121" w:name="_Toc130971965"/>
      <w:bookmarkStart w:id="122" w:name="_Ref132720239"/>
      <w:bookmarkStart w:id="123" w:name="_Ref136518400"/>
      <w:bookmarkStart w:id="124" w:name="_Toc135030695"/>
      <w:bookmarkStart w:id="125" w:name="_Toc224633018"/>
      <w:bookmarkStart w:id="126" w:name="_Hlk135212095"/>
      <w:r w:rsidRPr="00757CAB">
        <w:rPr>
          <w:rFonts w:asciiTheme="minorHAnsi" w:hAnsiTheme="minorHAnsi"/>
        </w:rPr>
        <w:t>Offer of Employment</w:t>
      </w:r>
      <w:bookmarkEnd w:id="121"/>
      <w:r w:rsidR="00DA395E" w:rsidRPr="00757CAB">
        <w:rPr>
          <w:rFonts w:asciiTheme="minorHAnsi" w:hAnsiTheme="minorHAnsi"/>
        </w:rPr>
        <w:t xml:space="preserve"> </w:t>
      </w:r>
      <w:bookmarkEnd w:id="122"/>
      <w:r w:rsidR="009D76B8" w:rsidRPr="00757CAB">
        <w:rPr>
          <w:rFonts w:asciiTheme="minorHAnsi" w:hAnsiTheme="minorHAnsi"/>
        </w:rPr>
        <w:t>(OoE)</w:t>
      </w:r>
      <w:bookmarkEnd w:id="123"/>
      <w:bookmarkEnd w:id="124"/>
      <w:bookmarkEnd w:id="125"/>
    </w:p>
    <w:p w14:paraId="6297F291" w14:textId="54899E2F" w:rsidR="005B6224" w:rsidRPr="00757CAB" w:rsidRDefault="005B6224" w:rsidP="00193E78">
      <w:pPr>
        <w:pStyle w:val="Heading4"/>
        <w:spacing w:line="276" w:lineRule="auto"/>
        <w:rPr>
          <w:rFonts w:asciiTheme="minorHAnsi" w:hAnsiTheme="minorHAnsi"/>
        </w:rPr>
      </w:pPr>
      <w:r w:rsidRPr="00757CAB">
        <w:rPr>
          <w:rFonts w:asciiTheme="minorHAnsi" w:hAnsiTheme="minorHAnsi"/>
        </w:rPr>
        <w:t>Deed clause</w:t>
      </w:r>
      <w:r w:rsidR="0044552D" w:rsidRPr="00757CAB">
        <w:rPr>
          <w:rFonts w:asciiTheme="minorHAnsi" w:hAnsiTheme="minorHAnsi"/>
        </w:rPr>
        <w:t>s</w:t>
      </w:r>
      <w:r w:rsidRPr="00757CAB">
        <w:rPr>
          <w:rFonts w:asciiTheme="minorHAnsi" w:hAnsiTheme="minorHAnsi"/>
        </w:rPr>
        <w:t xml:space="preserve"> </w:t>
      </w:r>
      <w:r w:rsidR="005A69BA" w:rsidRPr="00757CAB">
        <w:rPr>
          <w:rFonts w:asciiTheme="minorHAnsi" w:hAnsiTheme="minorHAnsi"/>
        </w:rPr>
        <w:t>9.1</w:t>
      </w:r>
      <w:r w:rsidR="000E5615" w:rsidRPr="00757CAB">
        <w:rPr>
          <w:rFonts w:asciiTheme="minorHAnsi" w:hAnsiTheme="minorHAnsi"/>
        </w:rPr>
        <w:t>3</w:t>
      </w:r>
      <w:r w:rsidR="0044552D" w:rsidRPr="00757CAB">
        <w:rPr>
          <w:rFonts w:asciiTheme="minorHAnsi" w:hAnsiTheme="minorHAnsi"/>
        </w:rPr>
        <w:t xml:space="preserve"> - 9.15</w:t>
      </w:r>
    </w:p>
    <w:p w14:paraId="1E5DE1BA" w14:textId="19DE6C83" w:rsidR="00A140A0" w:rsidRPr="00890A6B" w:rsidRDefault="004310F9" w:rsidP="00193E78">
      <w:pPr>
        <w:pStyle w:val="Body1"/>
        <w:spacing w:line="276" w:lineRule="auto"/>
        <w:rPr>
          <w:rFonts w:asciiTheme="minorHAnsi" w:hAnsiTheme="minorHAnsi"/>
        </w:rPr>
      </w:pPr>
      <w:bookmarkStart w:id="127" w:name="_Hlk112309581"/>
      <w:r w:rsidRPr="00890A6B">
        <w:rPr>
          <w:rFonts w:asciiTheme="minorHAnsi" w:hAnsiTheme="minorHAnsi"/>
        </w:rPr>
        <w:t xml:space="preserve">In addition to the details referred to in section </w:t>
      </w:r>
      <w:r w:rsidRPr="00890A6B">
        <w:rPr>
          <w:rFonts w:asciiTheme="minorHAnsi" w:hAnsiTheme="minorHAnsi"/>
          <w:color w:val="009CCC"/>
          <w:u w:val="single"/>
        </w:rPr>
        <w:fldChar w:fldCharType="begin"/>
      </w:r>
      <w:r w:rsidRPr="00890A6B">
        <w:rPr>
          <w:rFonts w:asciiTheme="minorHAnsi" w:hAnsiTheme="minorHAnsi"/>
          <w:color w:val="009CCC"/>
          <w:u w:val="single"/>
        </w:rPr>
        <w:instrText xml:space="preserve"> REF _Ref132960167 \r \h </w:instrText>
      </w:r>
      <w:r w:rsidR="005B6CD2" w:rsidRPr="00890A6B">
        <w:rPr>
          <w:rFonts w:asciiTheme="minorHAnsi" w:hAnsiTheme="minorHAnsi"/>
          <w:color w:val="009CCC"/>
          <w:u w:val="single"/>
        </w:rPr>
        <w:instrText xml:space="preserve"> \* MERGEFORMAT </w:instrText>
      </w:r>
      <w:r w:rsidRPr="00890A6B">
        <w:rPr>
          <w:rFonts w:asciiTheme="minorHAnsi" w:hAnsiTheme="minorHAnsi"/>
          <w:color w:val="009CCC"/>
          <w:u w:val="single"/>
        </w:rPr>
      </w:r>
      <w:r w:rsidRPr="00890A6B">
        <w:rPr>
          <w:rFonts w:asciiTheme="minorHAnsi" w:hAnsiTheme="minorHAnsi"/>
          <w:color w:val="009CCC"/>
          <w:u w:val="single"/>
        </w:rPr>
        <w:fldChar w:fldCharType="separate"/>
      </w:r>
      <w:r w:rsidR="00201EDD">
        <w:rPr>
          <w:rFonts w:asciiTheme="minorHAnsi" w:hAnsiTheme="minorHAnsi"/>
          <w:color w:val="009CCC"/>
          <w:u w:val="single"/>
        </w:rPr>
        <w:t>3.6.3</w:t>
      </w:r>
      <w:r w:rsidRPr="00890A6B">
        <w:rPr>
          <w:rFonts w:asciiTheme="minorHAnsi" w:hAnsiTheme="minorHAnsi"/>
          <w:color w:val="009CCC"/>
          <w:u w:val="single"/>
        </w:rPr>
        <w:fldChar w:fldCharType="end"/>
      </w:r>
      <w:r w:rsidRPr="00890A6B">
        <w:rPr>
          <w:rFonts w:asciiTheme="minorHAnsi" w:hAnsiTheme="minorHAnsi"/>
        </w:rPr>
        <w:t xml:space="preserve">, </w:t>
      </w:r>
      <w:r w:rsidR="003C5272" w:rsidRPr="00890A6B">
        <w:rPr>
          <w:rFonts w:asciiTheme="minorHAnsi" w:hAnsiTheme="minorHAnsi"/>
        </w:rPr>
        <w:t>You</w:t>
      </w:r>
      <w:r w:rsidR="003A60BF" w:rsidRPr="00890A6B">
        <w:rPr>
          <w:rFonts w:asciiTheme="minorHAnsi" w:hAnsiTheme="minorHAnsi"/>
        </w:rPr>
        <w:t xml:space="preserve"> </w:t>
      </w:r>
      <w:r w:rsidR="00E211B0" w:rsidRPr="00E211B0">
        <w:rPr>
          <w:rFonts w:asciiTheme="minorHAnsi" w:hAnsiTheme="minorHAnsi"/>
          <w:b/>
          <w:bCs/>
        </w:rPr>
        <w:t>must</w:t>
      </w:r>
      <w:r w:rsidR="003A60BF" w:rsidRPr="00890A6B">
        <w:rPr>
          <w:rFonts w:asciiTheme="minorHAnsi" w:hAnsiTheme="minorHAnsi"/>
        </w:rPr>
        <w:t xml:space="preserve"> </w:t>
      </w:r>
      <w:r w:rsidR="00DA395E" w:rsidRPr="00890A6B">
        <w:rPr>
          <w:rFonts w:asciiTheme="minorHAnsi" w:hAnsiTheme="minorHAnsi"/>
        </w:rPr>
        <w:t>include</w:t>
      </w:r>
      <w:r w:rsidR="00BE704E" w:rsidRPr="00890A6B">
        <w:rPr>
          <w:rFonts w:asciiTheme="minorHAnsi" w:hAnsiTheme="minorHAnsi"/>
        </w:rPr>
        <w:t xml:space="preserve">, </w:t>
      </w:r>
      <w:r w:rsidR="00B41F09" w:rsidRPr="00890A6B">
        <w:rPr>
          <w:rFonts w:asciiTheme="minorHAnsi" w:hAnsiTheme="minorHAnsi"/>
        </w:rPr>
        <w:t>in</w:t>
      </w:r>
      <w:r w:rsidR="00BE704E" w:rsidRPr="00890A6B">
        <w:rPr>
          <w:rFonts w:asciiTheme="minorHAnsi" w:hAnsiTheme="minorHAnsi"/>
        </w:rPr>
        <w:t xml:space="preserve"> each </w:t>
      </w:r>
      <w:r w:rsidR="00DA395E" w:rsidRPr="00890A6B">
        <w:rPr>
          <w:rFonts w:asciiTheme="minorHAnsi" w:hAnsiTheme="minorHAnsi"/>
        </w:rPr>
        <w:t xml:space="preserve">draft </w:t>
      </w:r>
      <w:r w:rsidR="00BE704E" w:rsidRPr="00890A6B">
        <w:rPr>
          <w:rFonts w:asciiTheme="minorHAnsi" w:hAnsiTheme="minorHAnsi"/>
        </w:rPr>
        <w:t>OoE submitted by You under clause 9.1 of the Deed,</w:t>
      </w:r>
      <w:r w:rsidR="003A60BF" w:rsidRPr="00890A6B">
        <w:rPr>
          <w:rFonts w:asciiTheme="minorHAnsi" w:hAnsiTheme="minorHAnsi"/>
        </w:rPr>
        <w:t xml:space="preserve"> as much information as possible to support</w:t>
      </w:r>
      <w:r w:rsidR="00AF2E4D" w:rsidRPr="00890A6B">
        <w:rPr>
          <w:rFonts w:asciiTheme="minorHAnsi" w:hAnsiTheme="minorHAnsi"/>
        </w:rPr>
        <w:t xml:space="preserve"> </w:t>
      </w:r>
      <w:r w:rsidR="003A60BF" w:rsidRPr="00890A6B">
        <w:rPr>
          <w:rFonts w:asciiTheme="minorHAnsi" w:hAnsiTheme="minorHAnsi"/>
        </w:rPr>
        <w:t xml:space="preserve">Workers </w:t>
      </w:r>
      <w:r w:rsidR="009F0635" w:rsidRPr="00890A6B">
        <w:rPr>
          <w:rFonts w:asciiTheme="minorHAnsi" w:hAnsiTheme="minorHAnsi"/>
        </w:rPr>
        <w:t xml:space="preserve">to </w:t>
      </w:r>
      <w:r w:rsidR="003A60BF" w:rsidRPr="00890A6B">
        <w:rPr>
          <w:rFonts w:asciiTheme="minorHAnsi" w:hAnsiTheme="minorHAnsi"/>
        </w:rPr>
        <w:t xml:space="preserve">understand </w:t>
      </w:r>
      <w:r w:rsidR="009F0635" w:rsidRPr="00890A6B">
        <w:rPr>
          <w:rFonts w:asciiTheme="minorHAnsi" w:hAnsiTheme="minorHAnsi"/>
        </w:rPr>
        <w:t xml:space="preserve">the </w:t>
      </w:r>
      <w:r w:rsidR="003A60BF" w:rsidRPr="00890A6B">
        <w:rPr>
          <w:rFonts w:asciiTheme="minorHAnsi" w:hAnsiTheme="minorHAnsi"/>
        </w:rPr>
        <w:t xml:space="preserve">key elements of their OoE, </w:t>
      </w:r>
      <w:r w:rsidR="006B6C30" w:rsidRPr="00890A6B">
        <w:rPr>
          <w:rFonts w:asciiTheme="minorHAnsi" w:hAnsiTheme="minorHAnsi"/>
        </w:rPr>
        <w:t>including</w:t>
      </w:r>
      <w:r w:rsidR="00A140A0" w:rsidRPr="00890A6B">
        <w:rPr>
          <w:rFonts w:asciiTheme="minorHAnsi" w:hAnsiTheme="minorHAnsi"/>
        </w:rPr>
        <w:t>:</w:t>
      </w:r>
      <w:r w:rsidR="00F127A8" w:rsidRPr="00890A6B">
        <w:rPr>
          <w:rFonts w:asciiTheme="minorHAnsi" w:hAnsiTheme="minorHAnsi"/>
        </w:rPr>
        <w:t xml:space="preserve"> </w:t>
      </w:r>
    </w:p>
    <w:p w14:paraId="6299879C" w14:textId="5570AA6C" w:rsidR="006C757C" w:rsidRPr="00890A6B" w:rsidRDefault="00F502E3" w:rsidP="00875488">
      <w:pPr>
        <w:pStyle w:val="Body2"/>
        <w:tabs>
          <w:tab w:val="clear" w:pos="1560"/>
          <w:tab w:val="num" w:pos="2127"/>
        </w:tabs>
        <w:spacing w:line="276" w:lineRule="auto"/>
        <w:ind w:left="1418"/>
        <w:rPr>
          <w:rFonts w:asciiTheme="minorHAnsi" w:hAnsiTheme="minorHAnsi"/>
        </w:rPr>
      </w:pPr>
      <w:r w:rsidRPr="00890A6B">
        <w:rPr>
          <w:rFonts w:asciiTheme="minorHAnsi" w:hAnsiTheme="minorHAnsi"/>
        </w:rPr>
        <w:t xml:space="preserve">an </w:t>
      </w:r>
      <w:r w:rsidR="00711BE0" w:rsidRPr="00890A6B">
        <w:rPr>
          <w:rFonts w:asciiTheme="minorHAnsi" w:hAnsiTheme="minorHAnsi"/>
        </w:rPr>
        <w:t>e</w:t>
      </w:r>
      <w:r w:rsidR="00716F00" w:rsidRPr="00890A6B">
        <w:rPr>
          <w:rFonts w:asciiTheme="minorHAnsi" w:hAnsiTheme="minorHAnsi"/>
        </w:rPr>
        <w:t xml:space="preserve">xample and explanation of </w:t>
      </w:r>
      <w:r w:rsidR="006C757C" w:rsidRPr="00890A6B">
        <w:rPr>
          <w:rFonts w:asciiTheme="minorHAnsi" w:hAnsiTheme="minorHAnsi"/>
        </w:rPr>
        <w:t>a pay</w:t>
      </w:r>
      <w:r w:rsidR="00535450" w:rsidRPr="00890A6B">
        <w:rPr>
          <w:rFonts w:asciiTheme="minorHAnsi" w:hAnsiTheme="minorHAnsi"/>
        </w:rPr>
        <w:t xml:space="preserve"> </w:t>
      </w:r>
      <w:r w:rsidR="006C757C" w:rsidRPr="00890A6B">
        <w:rPr>
          <w:rFonts w:asciiTheme="minorHAnsi" w:hAnsiTheme="minorHAnsi"/>
        </w:rPr>
        <w:t>slip</w:t>
      </w:r>
      <w:r w:rsidR="003A60BF" w:rsidRPr="00890A6B">
        <w:rPr>
          <w:rFonts w:asciiTheme="minorHAnsi" w:hAnsiTheme="minorHAnsi"/>
        </w:rPr>
        <w:t xml:space="preserve">, </w:t>
      </w:r>
      <w:r w:rsidR="00481913" w:rsidRPr="00890A6B">
        <w:rPr>
          <w:rFonts w:asciiTheme="minorHAnsi" w:hAnsiTheme="minorHAnsi"/>
        </w:rPr>
        <w:t>including</w:t>
      </w:r>
      <w:r w:rsidR="00973DB8" w:rsidRPr="00890A6B">
        <w:rPr>
          <w:rFonts w:asciiTheme="minorHAnsi" w:hAnsiTheme="minorHAnsi"/>
        </w:rPr>
        <w:t xml:space="preserve"> </w:t>
      </w:r>
      <w:r w:rsidR="006C757C" w:rsidRPr="00890A6B">
        <w:rPr>
          <w:rFonts w:asciiTheme="minorHAnsi" w:hAnsiTheme="minorHAnsi"/>
        </w:rPr>
        <w:t xml:space="preserve">details that </w:t>
      </w:r>
      <w:r w:rsidR="00E211B0" w:rsidRPr="00E211B0">
        <w:rPr>
          <w:rFonts w:asciiTheme="minorHAnsi" w:hAnsiTheme="minorHAnsi"/>
          <w:b/>
          <w:bCs/>
        </w:rPr>
        <w:t>must</w:t>
      </w:r>
      <w:r w:rsidR="006C757C" w:rsidRPr="00890A6B">
        <w:rPr>
          <w:rFonts w:asciiTheme="minorHAnsi" w:hAnsiTheme="minorHAnsi"/>
        </w:rPr>
        <w:t xml:space="preserve"> be displayed under Australian workplace laws (such as</w:t>
      </w:r>
      <w:r w:rsidR="00973DB8" w:rsidRPr="00890A6B">
        <w:rPr>
          <w:rFonts w:asciiTheme="minorHAnsi" w:hAnsiTheme="minorHAnsi"/>
        </w:rPr>
        <w:t xml:space="preserve"> deductions</w:t>
      </w:r>
      <w:r w:rsidR="002F64B8" w:rsidRPr="00890A6B">
        <w:rPr>
          <w:rFonts w:asciiTheme="minorHAnsi" w:hAnsiTheme="minorHAnsi"/>
        </w:rPr>
        <w:t>,</w:t>
      </w:r>
      <w:r w:rsidR="001155E2" w:rsidRPr="00890A6B">
        <w:rPr>
          <w:rFonts w:asciiTheme="minorHAnsi" w:hAnsiTheme="minorHAnsi"/>
        </w:rPr>
        <w:t xml:space="preserve"> superannuation, tax, gross and </w:t>
      </w:r>
      <w:r w:rsidR="003468FC" w:rsidRPr="00890A6B">
        <w:rPr>
          <w:rFonts w:asciiTheme="minorHAnsi" w:hAnsiTheme="minorHAnsi"/>
        </w:rPr>
        <w:t>net</w:t>
      </w:r>
      <w:r w:rsidR="001155E2" w:rsidRPr="00890A6B">
        <w:rPr>
          <w:rFonts w:asciiTheme="minorHAnsi" w:hAnsiTheme="minorHAnsi"/>
        </w:rPr>
        <w:t xml:space="preserve"> pay</w:t>
      </w:r>
      <w:r w:rsidR="00824143" w:rsidRPr="00890A6B">
        <w:rPr>
          <w:rFonts w:asciiTheme="minorHAnsi" w:hAnsiTheme="minorHAnsi"/>
        </w:rPr>
        <w:t>, casual loading</w:t>
      </w:r>
      <w:r w:rsidR="00AC3BD0" w:rsidRPr="00890A6B">
        <w:rPr>
          <w:rFonts w:asciiTheme="minorHAnsi" w:hAnsiTheme="minorHAnsi"/>
        </w:rPr>
        <w:t xml:space="preserve"> </w:t>
      </w:r>
      <w:r w:rsidR="00824143" w:rsidRPr="00890A6B">
        <w:rPr>
          <w:rFonts w:asciiTheme="minorHAnsi" w:hAnsiTheme="minorHAnsi"/>
        </w:rPr>
        <w:t>(if applicable</w:t>
      </w:r>
      <w:r w:rsidR="006C757C" w:rsidRPr="00890A6B">
        <w:rPr>
          <w:rFonts w:asciiTheme="minorHAnsi" w:hAnsiTheme="minorHAnsi"/>
        </w:rPr>
        <w:t>)</w:t>
      </w:r>
    </w:p>
    <w:p w14:paraId="196ABF95" w14:textId="3DCC1120" w:rsidR="00B709C9" w:rsidRPr="00757CAB" w:rsidRDefault="006C757C" w:rsidP="00875488">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provisions for paid and/or unpaid leave that</w:t>
      </w:r>
      <w:r w:rsidR="00C4757C" w:rsidRPr="00757CAB">
        <w:rPr>
          <w:rFonts w:asciiTheme="minorHAnsi" w:hAnsiTheme="minorHAnsi"/>
        </w:rPr>
        <w:t xml:space="preserve"> </w:t>
      </w:r>
      <w:r w:rsidR="00391B3F" w:rsidRPr="00757CAB">
        <w:rPr>
          <w:rFonts w:asciiTheme="minorHAnsi" w:hAnsiTheme="minorHAnsi"/>
        </w:rPr>
        <w:t xml:space="preserve">Workers </w:t>
      </w:r>
      <w:r w:rsidRPr="00757CAB">
        <w:rPr>
          <w:rFonts w:asciiTheme="minorHAnsi" w:hAnsiTheme="minorHAnsi"/>
        </w:rPr>
        <w:t>are entitled</w:t>
      </w:r>
      <w:r w:rsidR="006B6C30" w:rsidRPr="00757CAB">
        <w:rPr>
          <w:rFonts w:asciiTheme="minorHAnsi" w:hAnsiTheme="minorHAnsi"/>
        </w:rPr>
        <w:t xml:space="preserve"> to</w:t>
      </w:r>
    </w:p>
    <w:p w14:paraId="5DE4D9CF" w14:textId="49170F88" w:rsidR="00B11C98" w:rsidRPr="00757CAB" w:rsidRDefault="003A60BF" w:rsidP="00875488">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other conditions such as </w:t>
      </w:r>
      <w:r w:rsidR="006C757C" w:rsidRPr="00757CAB">
        <w:rPr>
          <w:rFonts w:asciiTheme="minorHAnsi" w:hAnsiTheme="minorHAnsi"/>
        </w:rPr>
        <w:t xml:space="preserve">ordinary hours of work, rest and meal breaks, provisions for overtime or </w:t>
      </w:r>
      <w:r w:rsidRPr="00757CAB">
        <w:rPr>
          <w:rFonts w:asciiTheme="minorHAnsi" w:hAnsiTheme="minorHAnsi"/>
        </w:rPr>
        <w:t>time-off-in-lieu</w:t>
      </w:r>
      <w:r w:rsidR="002117E7" w:rsidRPr="00757CAB">
        <w:rPr>
          <w:rFonts w:asciiTheme="minorHAnsi" w:hAnsiTheme="minorHAnsi"/>
        </w:rPr>
        <w:t xml:space="preserve">, </w:t>
      </w:r>
      <w:r w:rsidR="00A5463F" w:rsidRPr="00757CAB">
        <w:rPr>
          <w:rFonts w:asciiTheme="minorHAnsi" w:hAnsiTheme="minorHAnsi"/>
        </w:rPr>
        <w:t>p</w:t>
      </w:r>
      <w:r w:rsidR="004A1D08" w:rsidRPr="00757CAB">
        <w:rPr>
          <w:rFonts w:asciiTheme="minorHAnsi" w:hAnsiTheme="minorHAnsi"/>
        </w:rPr>
        <w:t>ie</w:t>
      </w:r>
      <w:r w:rsidR="00A5463F" w:rsidRPr="00757CAB">
        <w:rPr>
          <w:rFonts w:asciiTheme="minorHAnsi" w:hAnsiTheme="minorHAnsi"/>
        </w:rPr>
        <w:t>ce rates</w:t>
      </w:r>
      <w:r w:rsidR="006C757C" w:rsidRPr="00757CAB">
        <w:rPr>
          <w:rFonts w:asciiTheme="minorHAnsi" w:hAnsiTheme="minorHAnsi"/>
        </w:rPr>
        <w:t xml:space="preserve"> (if applicable)</w:t>
      </w:r>
      <w:r w:rsidR="00747D0E" w:rsidRPr="00757CAB">
        <w:rPr>
          <w:rFonts w:asciiTheme="minorHAnsi" w:hAnsiTheme="minorHAnsi"/>
        </w:rPr>
        <w:t xml:space="preserve"> (ensuring You consider pay parity requirements)</w:t>
      </w:r>
      <w:r w:rsidRPr="00757CAB">
        <w:rPr>
          <w:rFonts w:asciiTheme="minorHAnsi" w:hAnsiTheme="minorHAnsi"/>
        </w:rPr>
        <w:t xml:space="preserve"> and</w:t>
      </w:r>
      <w:r w:rsidR="006C757C" w:rsidRPr="00757CAB">
        <w:rPr>
          <w:rFonts w:asciiTheme="minorHAnsi" w:hAnsiTheme="minorHAnsi"/>
        </w:rPr>
        <w:t xml:space="preserve"> </w:t>
      </w:r>
    </w:p>
    <w:p w14:paraId="0D557734" w14:textId="180762C3" w:rsidR="003A60BF" w:rsidRPr="00757CAB" w:rsidRDefault="00D32ADA" w:rsidP="00875488">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what</w:t>
      </w:r>
      <w:r w:rsidR="00B11C98" w:rsidRPr="00757CAB">
        <w:rPr>
          <w:rFonts w:asciiTheme="minorHAnsi" w:hAnsiTheme="minorHAnsi"/>
        </w:rPr>
        <w:t xml:space="preserve"> </w:t>
      </w:r>
      <w:r w:rsidR="003A60BF" w:rsidRPr="00757CAB">
        <w:rPr>
          <w:rFonts w:asciiTheme="minorHAnsi" w:hAnsiTheme="minorHAnsi"/>
        </w:rPr>
        <w:t>regular education</w:t>
      </w:r>
      <w:r w:rsidR="006C04BF" w:rsidRPr="00757CAB">
        <w:rPr>
          <w:rFonts w:asciiTheme="minorHAnsi" w:hAnsiTheme="minorHAnsi"/>
        </w:rPr>
        <w:t xml:space="preserve">, </w:t>
      </w:r>
      <w:r w:rsidR="003A60BF" w:rsidRPr="00757CAB">
        <w:rPr>
          <w:rFonts w:asciiTheme="minorHAnsi" w:hAnsiTheme="minorHAnsi"/>
        </w:rPr>
        <w:t>communication</w:t>
      </w:r>
      <w:r w:rsidR="006C04BF" w:rsidRPr="00757CAB">
        <w:rPr>
          <w:rFonts w:asciiTheme="minorHAnsi" w:hAnsiTheme="minorHAnsi"/>
        </w:rPr>
        <w:t>s and employment information will be provided</w:t>
      </w:r>
      <w:r w:rsidR="00663E51" w:rsidRPr="00757CAB">
        <w:rPr>
          <w:rFonts w:asciiTheme="minorHAnsi" w:hAnsiTheme="minorHAnsi"/>
        </w:rPr>
        <w:t xml:space="preserve"> and how this will be </w:t>
      </w:r>
      <w:r w:rsidR="0013162E" w:rsidRPr="00757CAB">
        <w:rPr>
          <w:rFonts w:asciiTheme="minorHAnsi" w:hAnsiTheme="minorHAnsi"/>
        </w:rPr>
        <w:t>delivered</w:t>
      </w:r>
      <w:r w:rsidR="003B2539" w:rsidRPr="00757CAB">
        <w:rPr>
          <w:rFonts w:asciiTheme="minorHAnsi" w:hAnsiTheme="minorHAnsi"/>
        </w:rPr>
        <w:t>.</w:t>
      </w:r>
    </w:p>
    <w:p w14:paraId="7E3DB8C6" w14:textId="60562221" w:rsidR="00D27AE9" w:rsidRPr="00757CAB" w:rsidRDefault="00D27AE9" w:rsidP="00193E78">
      <w:pPr>
        <w:pStyle w:val="Body1"/>
        <w:spacing w:line="276" w:lineRule="auto"/>
        <w:rPr>
          <w:rFonts w:asciiTheme="minorHAnsi" w:hAnsiTheme="minorHAnsi"/>
        </w:rPr>
      </w:pPr>
      <w:bookmarkStart w:id="128" w:name="_Hlk135163420"/>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each OoE submitted by You under clause 9.1</w:t>
      </w:r>
      <w:r w:rsidR="000E5615" w:rsidRPr="00757CAB">
        <w:rPr>
          <w:rFonts w:asciiTheme="minorHAnsi" w:hAnsiTheme="minorHAnsi"/>
        </w:rPr>
        <w:t>3</w:t>
      </w:r>
      <w:r w:rsidRPr="00757CAB">
        <w:rPr>
          <w:rFonts w:asciiTheme="minorHAnsi" w:hAnsiTheme="minorHAnsi"/>
        </w:rPr>
        <w:t xml:space="preserve"> of the Deed is consistent with all laws </w:t>
      </w:r>
      <w:r w:rsidR="00DB2449" w:rsidRPr="00757CAB">
        <w:rPr>
          <w:rFonts w:asciiTheme="minorHAnsi" w:hAnsiTheme="minorHAnsi"/>
        </w:rPr>
        <w:t>relating to what</w:t>
      </w:r>
      <w:r w:rsidRPr="00757CAB">
        <w:rPr>
          <w:rFonts w:asciiTheme="minorHAnsi" w:hAnsiTheme="minorHAnsi"/>
        </w:rPr>
        <w:t xml:space="preserve"> </w:t>
      </w:r>
      <w:r w:rsidR="00263159" w:rsidRPr="00757CAB">
        <w:rPr>
          <w:rFonts w:asciiTheme="minorHAnsi" w:hAnsiTheme="minorHAnsi"/>
        </w:rPr>
        <w:t>is permitted to</w:t>
      </w:r>
      <w:r w:rsidRPr="00757CAB">
        <w:rPr>
          <w:rFonts w:asciiTheme="minorHAnsi" w:hAnsiTheme="minorHAnsi"/>
        </w:rPr>
        <w:t xml:space="preserve"> be included in an offer of employ</w:t>
      </w:r>
      <w:r w:rsidR="00517C4F" w:rsidRPr="00757CAB">
        <w:rPr>
          <w:rFonts w:asciiTheme="minorHAnsi" w:hAnsiTheme="minorHAnsi"/>
        </w:rPr>
        <w:t>ment</w:t>
      </w:r>
      <w:r w:rsidR="00EE216B" w:rsidRPr="00757CAB">
        <w:rPr>
          <w:rFonts w:asciiTheme="minorHAnsi" w:hAnsiTheme="minorHAnsi"/>
        </w:rPr>
        <w:t>.</w:t>
      </w:r>
      <w:r w:rsidRPr="00757CAB">
        <w:rPr>
          <w:rFonts w:asciiTheme="minorHAnsi" w:hAnsiTheme="minorHAnsi"/>
        </w:rPr>
        <w:t xml:space="preserve"> </w:t>
      </w:r>
      <w:r w:rsidR="00EE216B" w:rsidRPr="00757CAB">
        <w:rPr>
          <w:rFonts w:asciiTheme="minorHAnsi" w:hAnsiTheme="minorHAnsi"/>
        </w:rPr>
        <w:t>The</w:t>
      </w:r>
      <w:r w:rsidR="00DB2449" w:rsidRPr="00757CAB">
        <w:rPr>
          <w:rFonts w:asciiTheme="minorHAnsi" w:hAnsiTheme="minorHAnsi"/>
        </w:rPr>
        <w:t xml:space="preserve"> terms and conditions of employment</w:t>
      </w:r>
      <w:r w:rsidR="00EE216B" w:rsidRPr="00757CAB">
        <w:rPr>
          <w:rFonts w:asciiTheme="minorHAnsi" w:hAnsiTheme="minorHAnsi"/>
        </w:rPr>
        <w:t xml:space="preserve"> offered </w:t>
      </w:r>
      <w:r w:rsidR="00E211B0" w:rsidRPr="00E211B0">
        <w:rPr>
          <w:rFonts w:asciiTheme="minorHAnsi" w:hAnsiTheme="minorHAnsi"/>
          <w:b/>
          <w:bCs/>
        </w:rPr>
        <w:t>must</w:t>
      </w:r>
      <w:r w:rsidR="00EE216B" w:rsidRPr="00757CAB">
        <w:rPr>
          <w:rFonts w:asciiTheme="minorHAnsi" w:hAnsiTheme="minorHAnsi"/>
        </w:rPr>
        <w:t xml:space="preserve"> meet</w:t>
      </w:r>
      <w:r w:rsidRPr="00757CAB">
        <w:rPr>
          <w:rFonts w:asciiTheme="minorHAnsi" w:hAnsiTheme="minorHAnsi"/>
        </w:rPr>
        <w:t xml:space="preserve"> the</w:t>
      </w:r>
      <w:r w:rsidR="003E6365" w:rsidRPr="00757CAB">
        <w:rPr>
          <w:rFonts w:asciiTheme="minorHAnsi" w:hAnsiTheme="minorHAnsi"/>
        </w:rPr>
        <w:t xml:space="preserve"> </w:t>
      </w:r>
      <w:hyperlink r:id="rId50" w:history="1">
        <w:r w:rsidR="003E6365" w:rsidRPr="00757CAB">
          <w:rPr>
            <w:rStyle w:val="Hyperlink"/>
            <w:rFonts w:asciiTheme="minorHAnsi" w:hAnsiTheme="minorHAnsi"/>
          </w:rPr>
          <w:t>minimum requirements under the Fair Work Act</w:t>
        </w:r>
      </w:hyperlink>
      <w:r w:rsidR="005208DE" w:rsidRPr="00757CAB">
        <w:rPr>
          <w:rStyle w:val="FootnoteReference"/>
          <w:rFonts w:asciiTheme="minorHAnsi" w:hAnsiTheme="minorHAnsi"/>
          <w:color w:val="009CCC"/>
          <w:u w:val="single"/>
        </w:rPr>
        <w:footnoteReference w:id="23"/>
      </w:r>
      <w:r w:rsidR="00EE216B" w:rsidRPr="00757CAB">
        <w:rPr>
          <w:rFonts w:asciiTheme="minorHAnsi" w:hAnsiTheme="minorHAnsi"/>
        </w:rPr>
        <w:t>, as well as the requirements set out in the Deed and these Guidelines.</w:t>
      </w:r>
      <w:r w:rsidR="0095614E" w:rsidRPr="00757CAB">
        <w:rPr>
          <w:rFonts w:asciiTheme="minorHAnsi" w:hAnsiTheme="minorHAnsi"/>
        </w:rPr>
        <w:t xml:space="preserve"> </w:t>
      </w:r>
    </w:p>
    <w:p w14:paraId="22CACE59" w14:textId="63682E71" w:rsidR="003A60BF" w:rsidRPr="00757CAB" w:rsidRDefault="003C5272" w:rsidP="00193E78">
      <w:pPr>
        <w:pStyle w:val="Body1"/>
        <w:spacing w:line="276" w:lineRule="auto"/>
        <w:rPr>
          <w:rFonts w:asciiTheme="minorHAnsi" w:eastAsia="Trebuchet MS" w:hAnsiTheme="minorHAnsi"/>
        </w:rPr>
      </w:pPr>
      <w:bookmarkStart w:id="129" w:name="_Ref132960167"/>
      <w:bookmarkEnd w:id="128"/>
      <w:r w:rsidRPr="00757CAB">
        <w:rPr>
          <w:rFonts w:asciiTheme="minorHAnsi" w:hAnsiTheme="minorHAnsi"/>
        </w:rPr>
        <w:t>You</w:t>
      </w:r>
      <w:r w:rsidR="003A60BF" w:rsidRPr="00757CAB">
        <w:rPr>
          <w:rFonts w:asciiTheme="minorHAnsi" w:hAnsiTheme="minorHAnsi"/>
        </w:rPr>
        <w:t xml:space="preserve"> </w:t>
      </w:r>
      <w:r w:rsidR="00E211B0" w:rsidRPr="00E211B0">
        <w:rPr>
          <w:rFonts w:asciiTheme="minorHAnsi" w:hAnsiTheme="minorHAnsi"/>
          <w:b/>
          <w:bCs/>
        </w:rPr>
        <w:t>must</w:t>
      </w:r>
      <w:r w:rsidR="003A60BF" w:rsidRPr="00757CAB">
        <w:rPr>
          <w:rFonts w:asciiTheme="minorHAnsi" w:hAnsiTheme="minorHAnsi"/>
        </w:rPr>
        <w:t xml:space="preserve"> ensure that </w:t>
      </w:r>
      <w:r w:rsidR="00BE704E" w:rsidRPr="00757CAB">
        <w:rPr>
          <w:rFonts w:asciiTheme="minorHAnsi" w:hAnsiTheme="minorHAnsi"/>
        </w:rPr>
        <w:t xml:space="preserve">each </w:t>
      </w:r>
      <w:r w:rsidR="003A60BF" w:rsidRPr="00757CAB">
        <w:rPr>
          <w:rFonts w:asciiTheme="minorHAnsi" w:hAnsiTheme="minorHAnsi"/>
        </w:rPr>
        <w:t xml:space="preserve">OoE </w:t>
      </w:r>
      <w:r w:rsidR="00BE704E" w:rsidRPr="00757CAB">
        <w:rPr>
          <w:rFonts w:asciiTheme="minorHAnsi" w:hAnsiTheme="minorHAnsi"/>
        </w:rPr>
        <w:t>submitted by You under clause 9.1</w:t>
      </w:r>
      <w:r w:rsidR="00721FF4" w:rsidRPr="00757CAB">
        <w:rPr>
          <w:rFonts w:asciiTheme="minorHAnsi" w:hAnsiTheme="minorHAnsi"/>
        </w:rPr>
        <w:t>3</w:t>
      </w:r>
      <w:r w:rsidR="00BE704E" w:rsidRPr="00757CAB">
        <w:rPr>
          <w:rFonts w:asciiTheme="minorHAnsi" w:hAnsiTheme="minorHAnsi"/>
        </w:rPr>
        <w:t xml:space="preserve"> of the Deed </w:t>
      </w:r>
      <w:r w:rsidR="003A60BF" w:rsidRPr="00757CAB">
        <w:rPr>
          <w:rFonts w:asciiTheme="minorHAnsi" w:hAnsiTheme="minorHAnsi"/>
        </w:rPr>
        <w:t>contains, as a minimum, the following details:</w:t>
      </w:r>
      <w:bookmarkEnd w:id="129"/>
    </w:p>
    <w:p w14:paraId="595AF89C" w14:textId="451B2241" w:rsidR="003A60BF" w:rsidRPr="00757CAB" w:rsidRDefault="00644890" w:rsidP="002C0778">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b/>
          <w:bCs/>
        </w:rPr>
        <w:t>D</w:t>
      </w:r>
      <w:r w:rsidR="003A60BF" w:rsidRPr="00757CAB">
        <w:rPr>
          <w:rFonts w:asciiTheme="minorHAnsi" w:eastAsia="Trebuchet MS" w:hAnsiTheme="minorHAnsi"/>
          <w:b/>
          <w:bCs/>
        </w:rPr>
        <w:t>escription of main duties</w:t>
      </w:r>
      <w:r w:rsidR="00663E51" w:rsidRPr="00757CAB">
        <w:rPr>
          <w:rFonts w:asciiTheme="minorHAnsi" w:eastAsia="Trebuchet MS" w:hAnsiTheme="minorHAnsi"/>
        </w:rPr>
        <w:t>—</w:t>
      </w:r>
      <w:r w:rsidR="00F42ECA" w:rsidRPr="00757CAB">
        <w:rPr>
          <w:rFonts w:asciiTheme="minorHAnsi" w:eastAsia="Trebuchet MS" w:hAnsiTheme="minorHAnsi"/>
        </w:rPr>
        <w:t xml:space="preserve">such as </w:t>
      </w:r>
      <w:r w:rsidR="003A60BF" w:rsidRPr="00757CAB">
        <w:rPr>
          <w:rFonts w:asciiTheme="minorHAnsi" w:eastAsia="Trebuchet MS" w:hAnsiTheme="minorHAnsi"/>
        </w:rPr>
        <w:t>feeding and watering stock, cleaning</w:t>
      </w:r>
      <w:r w:rsidR="007D1881">
        <w:rPr>
          <w:rFonts w:asciiTheme="minorHAnsi" w:eastAsia="Trebuchet MS" w:hAnsiTheme="minorHAnsi"/>
        </w:rPr>
        <w:t>.</w:t>
      </w:r>
    </w:p>
    <w:p w14:paraId="12004F11" w14:textId="0F81D863" w:rsidR="003A60BF" w:rsidRPr="00757CAB" w:rsidRDefault="00644890" w:rsidP="002C0778">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b/>
          <w:bCs/>
        </w:rPr>
        <w:t>E</w:t>
      </w:r>
      <w:r w:rsidR="008350F5" w:rsidRPr="00757CAB">
        <w:rPr>
          <w:rFonts w:asciiTheme="minorHAnsi" w:eastAsia="Trebuchet MS" w:hAnsiTheme="minorHAnsi"/>
          <w:b/>
          <w:bCs/>
        </w:rPr>
        <w:t xml:space="preserve">nvironmental </w:t>
      </w:r>
      <w:r w:rsidR="003A60BF" w:rsidRPr="00757CAB">
        <w:rPr>
          <w:rFonts w:asciiTheme="minorHAnsi" w:eastAsia="Trebuchet MS" w:hAnsiTheme="minorHAnsi"/>
          <w:b/>
          <w:bCs/>
        </w:rPr>
        <w:t xml:space="preserve">conditions </w:t>
      </w:r>
      <w:r w:rsidR="008350F5" w:rsidRPr="00757CAB">
        <w:rPr>
          <w:rFonts w:asciiTheme="minorHAnsi" w:eastAsia="Trebuchet MS" w:hAnsiTheme="minorHAnsi"/>
          <w:b/>
          <w:bCs/>
        </w:rPr>
        <w:t xml:space="preserve">of </w:t>
      </w:r>
      <w:r w:rsidR="003A60BF" w:rsidRPr="00757CAB">
        <w:rPr>
          <w:rFonts w:asciiTheme="minorHAnsi" w:eastAsia="Trebuchet MS" w:hAnsiTheme="minorHAnsi"/>
          <w:b/>
          <w:bCs/>
        </w:rPr>
        <w:t>work</w:t>
      </w:r>
      <w:r w:rsidR="008350F5" w:rsidRPr="00757CAB">
        <w:rPr>
          <w:rFonts w:asciiTheme="minorHAnsi" w:eastAsia="Trebuchet MS" w:hAnsiTheme="minorHAnsi"/>
        </w:rPr>
        <w:t>—</w:t>
      </w:r>
      <w:r w:rsidR="00F42ECA" w:rsidRPr="00757CAB">
        <w:rPr>
          <w:rFonts w:asciiTheme="minorHAnsi" w:eastAsia="Trebuchet MS" w:hAnsiTheme="minorHAnsi"/>
        </w:rPr>
        <w:t xml:space="preserve">such as </w:t>
      </w:r>
      <w:r w:rsidR="003A60BF" w:rsidRPr="00757CAB">
        <w:rPr>
          <w:rFonts w:asciiTheme="minorHAnsi" w:eastAsia="Trebuchet MS" w:hAnsiTheme="minorHAnsi"/>
        </w:rPr>
        <w:t>temperatures, outdoor/indoor</w:t>
      </w:r>
      <w:r w:rsidR="008F4B83" w:rsidRPr="00757CAB">
        <w:rPr>
          <w:rFonts w:asciiTheme="minorHAnsi" w:eastAsia="Trebuchet MS" w:hAnsiTheme="minorHAnsi"/>
        </w:rPr>
        <w:t xml:space="preserve"> </w:t>
      </w:r>
      <w:r w:rsidR="008350F5" w:rsidRPr="00757CAB">
        <w:rPr>
          <w:rFonts w:asciiTheme="minorHAnsi" w:eastAsia="Trebuchet MS" w:hAnsiTheme="minorHAnsi"/>
        </w:rPr>
        <w:t>setting</w:t>
      </w:r>
      <w:r w:rsidR="008F4B83" w:rsidRPr="00757CAB">
        <w:rPr>
          <w:rFonts w:asciiTheme="minorHAnsi" w:eastAsia="Trebuchet MS" w:hAnsiTheme="minorHAnsi"/>
        </w:rPr>
        <w:t>, heavy lifting</w:t>
      </w:r>
      <w:r w:rsidR="008B5BC3" w:rsidRPr="00757CAB">
        <w:rPr>
          <w:rFonts w:asciiTheme="minorHAnsi" w:eastAsia="Trebuchet MS" w:hAnsiTheme="minorHAnsi"/>
        </w:rPr>
        <w:t>, manual labour,</w:t>
      </w:r>
      <w:r w:rsidR="003A60BF" w:rsidRPr="00757CAB">
        <w:rPr>
          <w:rFonts w:asciiTheme="minorHAnsi" w:eastAsia="Trebuchet MS" w:hAnsiTheme="minorHAnsi"/>
        </w:rPr>
        <w:t xml:space="preserve"> </w:t>
      </w:r>
      <w:r w:rsidR="00EF41FD" w:rsidRPr="00757CAB">
        <w:rPr>
          <w:rFonts w:asciiTheme="minorHAnsi" w:eastAsia="Trebuchet MS" w:hAnsiTheme="minorHAnsi"/>
        </w:rPr>
        <w:t>noise</w:t>
      </w:r>
      <w:r w:rsidR="00CC6677" w:rsidRPr="00757CAB">
        <w:rPr>
          <w:rFonts w:asciiTheme="minorHAnsi" w:eastAsia="Trebuchet MS" w:hAnsiTheme="minorHAnsi"/>
        </w:rPr>
        <w:t>,</w:t>
      </w:r>
      <w:r w:rsidR="00B746BF" w:rsidRPr="00757CAB">
        <w:rPr>
          <w:rFonts w:asciiTheme="minorHAnsi" w:eastAsia="Trebuchet MS" w:hAnsiTheme="minorHAnsi"/>
        </w:rPr>
        <w:t xml:space="preserve"> geographic se</w:t>
      </w:r>
      <w:r w:rsidR="00F42ECA" w:rsidRPr="00757CAB">
        <w:rPr>
          <w:rFonts w:asciiTheme="minorHAnsi" w:eastAsia="Trebuchet MS" w:hAnsiTheme="minorHAnsi"/>
        </w:rPr>
        <w:t>tting</w:t>
      </w:r>
      <w:r w:rsidR="007D1881">
        <w:rPr>
          <w:rFonts w:asciiTheme="minorHAnsi" w:eastAsia="Trebuchet MS" w:hAnsiTheme="minorHAnsi"/>
        </w:rPr>
        <w:t>.</w:t>
      </w:r>
    </w:p>
    <w:p w14:paraId="7221B785" w14:textId="0C19E862" w:rsidR="009B23B4" w:rsidRPr="00757CAB" w:rsidRDefault="004E2854" w:rsidP="002C0778">
      <w:pPr>
        <w:pStyle w:val="Body2"/>
        <w:tabs>
          <w:tab w:val="clear" w:pos="1560"/>
          <w:tab w:val="num" w:pos="1985"/>
        </w:tabs>
        <w:spacing w:line="276" w:lineRule="auto"/>
        <w:ind w:left="1418"/>
        <w:rPr>
          <w:rFonts w:asciiTheme="minorHAnsi" w:hAnsiTheme="minorHAnsi"/>
          <w:b/>
        </w:rPr>
      </w:pPr>
      <w:r w:rsidRPr="00757CAB">
        <w:rPr>
          <w:rFonts w:asciiTheme="minorHAnsi" w:eastAsia="Trebuchet MS" w:hAnsiTheme="minorHAnsi"/>
          <w:b/>
          <w:bCs/>
        </w:rPr>
        <w:t>Modern Award or enterprise agreement or other registered agreement</w:t>
      </w:r>
      <w:r w:rsidR="00026E4A" w:rsidRPr="00757CAB">
        <w:rPr>
          <w:rFonts w:asciiTheme="minorHAnsi" w:eastAsia="Trebuchet MS" w:hAnsiTheme="minorHAnsi"/>
          <w:b/>
        </w:rPr>
        <w:t>—</w:t>
      </w:r>
      <w:r w:rsidR="009B23B4" w:rsidRPr="00757CAB">
        <w:rPr>
          <w:rFonts w:asciiTheme="minorHAnsi" w:eastAsia="Trebuchet MS" w:hAnsiTheme="minorHAnsi"/>
          <w:bCs/>
        </w:rPr>
        <w:t xml:space="preserve">details of </w:t>
      </w:r>
      <w:bookmarkStart w:id="130" w:name="_Hlk132798946"/>
      <w:r w:rsidRPr="00757CAB">
        <w:rPr>
          <w:rFonts w:asciiTheme="minorHAnsi" w:eastAsia="Trebuchet MS" w:hAnsiTheme="minorHAnsi"/>
          <w:bCs/>
        </w:rPr>
        <w:t>the</w:t>
      </w:r>
      <w:r w:rsidR="00F127A8" w:rsidRPr="00757CAB">
        <w:rPr>
          <w:rFonts w:asciiTheme="minorHAnsi" w:eastAsia="Trebuchet MS" w:hAnsiTheme="minorHAnsi"/>
          <w:bCs/>
        </w:rPr>
        <w:t xml:space="preserve"> </w:t>
      </w:r>
      <w:r w:rsidR="009B23B4" w:rsidRPr="00757CAB">
        <w:rPr>
          <w:rFonts w:asciiTheme="minorHAnsi" w:eastAsia="Trebuchet MS" w:hAnsiTheme="minorHAnsi"/>
          <w:bCs/>
        </w:rPr>
        <w:t xml:space="preserve">Fair Work </w:t>
      </w:r>
      <w:r w:rsidR="00CF68A4">
        <w:rPr>
          <w:rFonts w:asciiTheme="minorHAnsi" w:eastAsia="Trebuchet MS" w:hAnsiTheme="minorHAnsi"/>
          <w:bCs/>
        </w:rPr>
        <w:t>I</w:t>
      </w:r>
      <w:r w:rsidR="009B23B4" w:rsidRPr="00757CAB">
        <w:rPr>
          <w:rFonts w:asciiTheme="minorHAnsi" w:eastAsia="Trebuchet MS" w:hAnsiTheme="minorHAnsi"/>
          <w:bCs/>
        </w:rPr>
        <w:t>nstrument</w:t>
      </w:r>
      <w:bookmarkEnd w:id="130"/>
      <w:r w:rsidR="009B23B4" w:rsidRPr="00757CAB">
        <w:rPr>
          <w:rFonts w:asciiTheme="minorHAnsi" w:eastAsia="Trebuchet MS" w:hAnsiTheme="minorHAnsi"/>
          <w:bCs/>
        </w:rPr>
        <w:t xml:space="preserve"> </w:t>
      </w:r>
      <w:r w:rsidR="00026E4A" w:rsidRPr="00757CAB">
        <w:rPr>
          <w:rFonts w:asciiTheme="minorHAnsi" w:eastAsia="Trebuchet MS" w:hAnsiTheme="minorHAnsi"/>
          <w:bCs/>
        </w:rPr>
        <w:t>that</w:t>
      </w:r>
      <w:r w:rsidR="00393AE7" w:rsidRPr="00757CAB">
        <w:rPr>
          <w:rFonts w:asciiTheme="minorHAnsi" w:eastAsia="Trebuchet MS" w:hAnsiTheme="minorHAnsi"/>
          <w:bCs/>
        </w:rPr>
        <w:t xml:space="preserve"> will</w:t>
      </w:r>
      <w:r w:rsidR="009B23B4" w:rsidRPr="00757CAB">
        <w:rPr>
          <w:rFonts w:asciiTheme="minorHAnsi" w:eastAsia="Trebuchet MS" w:hAnsiTheme="minorHAnsi"/>
          <w:bCs/>
        </w:rPr>
        <w:t xml:space="preserve"> appl</w:t>
      </w:r>
      <w:r w:rsidR="00393AE7" w:rsidRPr="00757CAB">
        <w:rPr>
          <w:rFonts w:asciiTheme="minorHAnsi" w:eastAsia="Trebuchet MS" w:hAnsiTheme="minorHAnsi"/>
          <w:bCs/>
        </w:rPr>
        <w:t>y</w:t>
      </w:r>
      <w:r w:rsidR="009B23B4" w:rsidRPr="00757CAB">
        <w:rPr>
          <w:rFonts w:asciiTheme="minorHAnsi" w:eastAsia="Trebuchet MS" w:hAnsiTheme="minorHAnsi"/>
          <w:bCs/>
        </w:rPr>
        <w:t xml:space="preserve"> to the Worker</w:t>
      </w:r>
      <w:r w:rsidR="007D1881">
        <w:rPr>
          <w:rFonts w:asciiTheme="minorHAnsi" w:eastAsia="Trebuchet MS" w:hAnsiTheme="minorHAnsi"/>
          <w:bCs/>
        </w:rPr>
        <w:t>.</w:t>
      </w:r>
    </w:p>
    <w:p w14:paraId="30E60336" w14:textId="2692F161" w:rsidR="003A60BF" w:rsidRPr="00757CAB" w:rsidRDefault="00EC65AC" w:rsidP="002C0778">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b/>
          <w:bCs/>
        </w:rPr>
        <w:lastRenderedPageBreak/>
        <w:t>Employment conditions</w:t>
      </w:r>
      <w:r w:rsidRPr="00757CAB">
        <w:rPr>
          <w:rFonts w:asciiTheme="minorHAnsi" w:eastAsia="Trebuchet MS" w:hAnsiTheme="minorHAnsi"/>
        </w:rPr>
        <w:t>—</w:t>
      </w:r>
      <w:r w:rsidR="004E2854" w:rsidRPr="00757CAB">
        <w:rPr>
          <w:rFonts w:asciiTheme="minorHAnsi" w:eastAsia="Trebuchet MS" w:hAnsiTheme="minorHAnsi" w:cstheme="minorBidi"/>
          <w:sz w:val="24"/>
          <w:szCs w:val="24"/>
          <w:lang w:val="en-AU"/>
        </w:rPr>
        <w:t xml:space="preserve"> </w:t>
      </w:r>
      <w:r w:rsidR="00B93426" w:rsidRPr="00757CAB">
        <w:rPr>
          <w:rFonts w:asciiTheme="minorHAnsi" w:eastAsia="Trebuchet MS" w:hAnsiTheme="minorHAnsi"/>
          <w:lang w:val="en-AU"/>
        </w:rPr>
        <w:t xml:space="preserve">such as </w:t>
      </w:r>
      <w:r w:rsidR="004E2854" w:rsidRPr="00757CAB">
        <w:rPr>
          <w:rFonts w:asciiTheme="minorHAnsi" w:eastAsia="Trebuchet MS" w:hAnsiTheme="minorHAnsi"/>
          <w:lang w:val="en-AU"/>
        </w:rPr>
        <w:t>minimum</w:t>
      </w:r>
      <w:r w:rsidR="003A60BF" w:rsidRPr="00757CAB">
        <w:rPr>
          <w:rFonts w:asciiTheme="minorHAnsi" w:eastAsia="Trebuchet MS" w:hAnsiTheme="minorHAnsi"/>
          <w:lang w:val="en-AU"/>
        </w:rPr>
        <w:t xml:space="preserve"> pay </w:t>
      </w:r>
      <w:r w:rsidR="004E2854" w:rsidRPr="00757CAB">
        <w:rPr>
          <w:rFonts w:asciiTheme="minorHAnsi" w:eastAsia="Trebuchet MS" w:hAnsiTheme="minorHAnsi"/>
          <w:lang w:val="en-AU"/>
        </w:rPr>
        <w:t>rates</w:t>
      </w:r>
      <w:r w:rsidR="003A60BF" w:rsidRPr="00757CAB">
        <w:rPr>
          <w:rFonts w:asciiTheme="minorHAnsi" w:eastAsia="Trebuchet MS" w:hAnsiTheme="minorHAnsi"/>
          <w:lang w:val="en-AU"/>
        </w:rPr>
        <w:t xml:space="preserve"> and/or </w:t>
      </w:r>
      <w:r w:rsidR="004E2854" w:rsidRPr="00757CAB">
        <w:rPr>
          <w:rFonts w:asciiTheme="minorHAnsi" w:eastAsia="Trebuchet MS" w:hAnsiTheme="minorHAnsi"/>
          <w:lang w:val="en-AU"/>
        </w:rPr>
        <w:t>piece rates</w:t>
      </w:r>
      <w:r w:rsidR="004E057A" w:rsidRPr="00757CAB">
        <w:rPr>
          <w:rFonts w:asciiTheme="minorHAnsi" w:eastAsia="Trebuchet MS" w:hAnsiTheme="minorHAnsi"/>
          <w:lang w:val="en-AU"/>
        </w:rPr>
        <w:t>,</w:t>
      </w:r>
      <w:r w:rsidR="003A60BF" w:rsidRPr="00757CAB">
        <w:rPr>
          <w:rFonts w:asciiTheme="minorHAnsi" w:eastAsia="Trebuchet MS" w:hAnsiTheme="minorHAnsi"/>
          <w:lang w:val="en-AU"/>
        </w:rPr>
        <w:t xml:space="preserve"> and </w:t>
      </w:r>
      <w:r w:rsidR="009B23B4" w:rsidRPr="00757CAB">
        <w:rPr>
          <w:rFonts w:asciiTheme="minorHAnsi" w:eastAsia="Trebuchet MS" w:hAnsiTheme="minorHAnsi"/>
          <w:lang w:val="en-AU"/>
        </w:rPr>
        <w:t xml:space="preserve">other </w:t>
      </w:r>
      <w:r w:rsidR="003D4FDA" w:rsidRPr="00757CAB">
        <w:rPr>
          <w:rFonts w:asciiTheme="minorHAnsi" w:eastAsia="Trebuchet MS" w:hAnsiTheme="minorHAnsi"/>
          <w:lang w:val="en-AU"/>
        </w:rPr>
        <w:t xml:space="preserve">applicable </w:t>
      </w:r>
      <w:r w:rsidR="003A60BF" w:rsidRPr="00757CAB">
        <w:rPr>
          <w:rFonts w:asciiTheme="minorHAnsi" w:eastAsia="Trebuchet MS" w:hAnsiTheme="minorHAnsi"/>
          <w:lang w:val="en-AU"/>
        </w:rPr>
        <w:t>conditions of employment</w:t>
      </w:r>
      <w:r w:rsidR="009B23B4" w:rsidRPr="00757CAB">
        <w:rPr>
          <w:rFonts w:asciiTheme="minorHAnsi" w:eastAsia="Trebuchet MS" w:hAnsiTheme="minorHAnsi"/>
          <w:lang w:val="en-AU"/>
        </w:rPr>
        <w:t xml:space="preserve"> under </w:t>
      </w:r>
      <w:r w:rsidR="004E2854" w:rsidRPr="00757CAB">
        <w:rPr>
          <w:rFonts w:asciiTheme="minorHAnsi" w:eastAsia="Trebuchet MS" w:hAnsiTheme="minorHAnsi"/>
          <w:lang w:val="en-AU"/>
        </w:rPr>
        <w:t>the</w:t>
      </w:r>
      <w:r w:rsidR="002E020E" w:rsidRPr="00757CAB">
        <w:rPr>
          <w:rFonts w:asciiTheme="minorHAnsi" w:eastAsia="Trebuchet MS" w:hAnsiTheme="minorHAnsi"/>
          <w:lang w:val="en-AU"/>
        </w:rPr>
        <w:t xml:space="preserve"> </w:t>
      </w:r>
      <w:r w:rsidR="009B23B4" w:rsidRPr="00757CAB">
        <w:rPr>
          <w:rFonts w:asciiTheme="minorHAnsi" w:eastAsia="Trebuchet MS" w:hAnsiTheme="minorHAnsi"/>
          <w:lang w:val="en-AU"/>
        </w:rPr>
        <w:t xml:space="preserve">relevant </w:t>
      </w:r>
      <w:r w:rsidR="00263159" w:rsidRPr="00757CAB">
        <w:rPr>
          <w:rFonts w:asciiTheme="minorHAnsi" w:eastAsia="Trebuchet MS" w:hAnsiTheme="minorHAnsi"/>
          <w:lang w:val="en-AU"/>
        </w:rPr>
        <w:t xml:space="preserve">Fair Work </w:t>
      </w:r>
      <w:r w:rsidR="00275E95" w:rsidRPr="002B409D">
        <w:rPr>
          <w:rFonts w:asciiTheme="minorHAnsi" w:eastAsia="Trebuchet MS" w:hAnsiTheme="minorHAnsi"/>
          <w:lang w:val="en-AU"/>
        </w:rPr>
        <w:t>I</w:t>
      </w:r>
      <w:r w:rsidR="00263159" w:rsidRPr="002B409D">
        <w:rPr>
          <w:rFonts w:asciiTheme="minorHAnsi" w:eastAsia="Trebuchet MS" w:hAnsiTheme="minorHAnsi"/>
          <w:lang w:val="en-AU"/>
        </w:rPr>
        <w:t>nstrument</w:t>
      </w:r>
      <w:r w:rsidR="007D1881">
        <w:rPr>
          <w:rFonts w:asciiTheme="minorHAnsi" w:eastAsia="Trebuchet MS" w:hAnsiTheme="minorHAnsi"/>
        </w:rPr>
        <w:t>.</w:t>
      </w:r>
    </w:p>
    <w:p w14:paraId="7EE7C6D4" w14:textId="7EAEEC50" w:rsidR="003A60BF" w:rsidRPr="00757CAB" w:rsidRDefault="00644890" w:rsidP="002C0778">
      <w:pPr>
        <w:pStyle w:val="Body2"/>
        <w:tabs>
          <w:tab w:val="clear" w:pos="1560"/>
          <w:tab w:val="num" w:pos="1985"/>
        </w:tabs>
        <w:spacing w:line="276" w:lineRule="auto"/>
        <w:ind w:left="1418"/>
        <w:rPr>
          <w:rFonts w:asciiTheme="minorHAnsi" w:hAnsiTheme="minorHAnsi"/>
        </w:rPr>
      </w:pPr>
      <w:r w:rsidRPr="00757CAB">
        <w:rPr>
          <w:rFonts w:asciiTheme="minorHAnsi" w:eastAsia="Trebuchet MS" w:hAnsiTheme="minorHAnsi"/>
          <w:b/>
          <w:bCs/>
        </w:rPr>
        <w:t>Engagement Details</w:t>
      </w:r>
      <w:r w:rsidRPr="00757CAB">
        <w:rPr>
          <w:rFonts w:asciiTheme="minorHAnsi" w:eastAsia="Trebuchet MS" w:hAnsiTheme="minorHAnsi"/>
        </w:rPr>
        <w:t>—</w:t>
      </w:r>
      <w:r w:rsidR="007F3633" w:rsidRPr="00757CAB">
        <w:rPr>
          <w:rFonts w:asciiTheme="minorHAnsi" w:eastAsia="Trebuchet MS" w:hAnsiTheme="minorHAnsi"/>
        </w:rPr>
        <w:t xml:space="preserve">such as </w:t>
      </w:r>
      <w:r w:rsidR="00F127A8" w:rsidRPr="00757CAB">
        <w:rPr>
          <w:rFonts w:asciiTheme="minorHAnsi" w:eastAsia="Trebuchet MS" w:hAnsiTheme="minorHAnsi"/>
        </w:rPr>
        <w:t xml:space="preserve">job title for the role, </w:t>
      </w:r>
      <w:r w:rsidR="007F3633" w:rsidRPr="00757CAB">
        <w:rPr>
          <w:rFonts w:asciiTheme="minorHAnsi" w:eastAsia="Trebuchet MS" w:hAnsiTheme="minorHAnsi"/>
        </w:rPr>
        <w:t>details as to whether Workers will be S</w:t>
      </w:r>
      <w:r w:rsidR="00BB50FA" w:rsidRPr="00757CAB">
        <w:rPr>
          <w:rFonts w:asciiTheme="minorHAnsi" w:eastAsia="Trebuchet MS" w:hAnsiTheme="minorHAnsi"/>
        </w:rPr>
        <w:t>hort-</w:t>
      </w:r>
      <w:r w:rsidR="007F3633" w:rsidRPr="00757CAB">
        <w:rPr>
          <w:rFonts w:asciiTheme="minorHAnsi" w:eastAsia="Trebuchet MS" w:hAnsiTheme="minorHAnsi"/>
        </w:rPr>
        <w:t>T</w:t>
      </w:r>
      <w:r w:rsidR="00BB50FA" w:rsidRPr="00757CAB">
        <w:rPr>
          <w:rFonts w:asciiTheme="minorHAnsi" w:eastAsia="Trebuchet MS" w:hAnsiTheme="minorHAnsi"/>
        </w:rPr>
        <w:t xml:space="preserve">erm </w:t>
      </w:r>
      <w:r w:rsidR="007F3633" w:rsidRPr="00757CAB">
        <w:rPr>
          <w:rFonts w:asciiTheme="minorHAnsi" w:eastAsia="Trebuchet MS" w:hAnsiTheme="minorHAnsi"/>
        </w:rPr>
        <w:t xml:space="preserve">Workers </w:t>
      </w:r>
      <w:r w:rsidR="00BB50FA" w:rsidRPr="00757CAB">
        <w:rPr>
          <w:rFonts w:asciiTheme="minorHAnsi" w:eastAsia="Trebuchet MS" w:hAnsiTheme="minorHAnsi"/>
        </w:rPr>
        <w:t>(</w:t>
      </w:r>
      <w:r w:rsidR="007F3633" w:rsidRPr="00757CAB">
        <w:rPr>
          <w:rFonts w:asciiTheme="minorHAnsi" w:eastAsia="Trebuchet MS" w:hAnsiTheme="minorHAnsi"/>
        </w:rPr>
        <w:t xml:space="preserve">employed in </w:t>
      </w:r>
      <w:r w:rsidR="00BB50FA" w:rsidRPr="00757CAB">
        <w:rPr>
          <w:rFonts w:asciiTheme="minorHAnsi" w:eastAsia="Trebuchet MS" w:hAnsiTheme="minorHAnsi"/>
        </w:rPr>
        <w:t xml:space="preserve">seasonal </w:t>
      </w:r>
      <w:r w:rsidR="007F3633" w:rsidRPr="00757CAB">
        <w:rPr>
          <w:rFonts w:asciiTheme="minorHAnsi" w:eastAsia="Trebuchet MS" w:hAnsiTheme="minorHAnsi"/>
        </w:rPr>
        <w:t xml:space="preserve">work for </w:t>
      </w:r>
      <w:r w:rsidR="00BB50FA" w:rsidRPr="00757CAB">
        <w:rPr>
          <w:rFonts w:asciiTheme="minorHAnsi" w:eastAsia="Trebuchet MS" w:hAnsiTheme="minorHAnsi"/>
        </w:rPr>
        <w:t xml:space="preserve">up to 9 months) or </w:t>
      </w:r>
      <w:r w:rsidR="007F3633" w:rsidRPr="00757CAB">
        <w:rPr>
          <w:rFonts w:asciiTheme="minorHAnsi" w:eastAsia="Trebuchet MS" w:hAnsiTheme="minorHAnsi"/>
        </w:rPr>
        <w:t>L</w:t>
      </w:r>
      <w:r w:rsidR="00BB50FA" w:rsidRPr="00757CAB">
        <w:rPr>
          <w:rFonts w:asciiTheme="minorHAnsi" w:eastAsia="Trebuchet MS" w:hAnsiTheme="minorHAnsi"/>
        </w:rPr>
        <w:t>ong-</w:t>
      </w:r>
      <w:r w:rsidR="007F3633" w:rsidRPr="00757CAB">
        <w:rPr>
          <w:rFonts w:asciiTheme="minorHAnsi" w:eastAsia="Trebuchet MS" w:hAnsiTheme="minorHAnsi"/>
        </w:rPr>
        <w:t>T</w:t>
      </w:r>
      <w:r w:rsidR="00BB50FA" w:rsidRPr="00757CAB">
        <w:rPr>
          <w:rFonts w:asciiTheme="minorHAnsi" w:eastAsia="Trebuchet MS" w:hAnsiTheme="minorHAnsi"/>
        </w:rPr>
        <w:t xml:space="preserve">erm </w:t>
      </w:r>
      <w:r w:rsidR="007F3633" w:rsidRPr="00757CAB">
        <w:rPr>
          <w:rFonts w:asciiTheme="minorHAnsi" w:eastAsia="Trebuchet MS" w:hAnsiTheme="minorHAnsi"/>
        </w:rPr>
        <w:t xml:space="preserve">Workers </w:t>
      </w:r>
      <w:r w:rsidR="00BB50FA" w:rsidRPr="00757CAB">
        <w:rPr>
          <w:rFonts w:asciiTheme="minorHAnsi" w:eastAsia="Trebuchet MS" w:hAnsiTheme="minorHAnsi"/>
        </w:rPr>
        <w:t>(</w:t>
      </w:r>
      <w:r w:rsidR="007F3633" w:rsidRPr="00757CAB">
        <w:rPr>
          <w:rFonts w:asciiTheme="minorHAnsi" w:eastAsia="Trebuchet MS" w:hAnsiTheme="minorHAnsi"/>
        </w:rPr>
        <w:t>employe</w:t>
      </w:r>
      <w:r w:rsidR="00517C4F" w:rsidRPr="00757CAB">
        <w:rPr>
          <w:rFonts w:asciiTheme="minorHAnsi" w:eastAsia="Trebuchet MS" w:hAnsiTheme="minorHAnsi"/>
        </w:rPr>
        <w:t>d</w:t>
      </w:r>
      <w:r w:rsidR="007F3633" w:rsidRPr="00757CAB">
        <w:rPr>
          <w:rFonts w:asciiTheme="minorHAnsi" w:eastAsia="Trebuchet MS" w:hAnsiTheme="minorHAnsi"/>
        </w:rPr>
        <w:t xml:space="preserve"> for </w:t>
      </w:r>
      <w:r w:rsidR="00311206" w:rsidRPr="00757CAB">
        <w:rPr>
          <w:rFonts w:asciiTheme="minorHAnsi" w:eastAsia="Trebuchet MS" w:hAnsiTheme="minorHAnsi"/>
        </w:rPr>
        <w:t xml:space="preserve">1-4 years), </w:t>
      </w:r>
      <w:r w:rsidR="00262316" w:rsidRPr="00757CAB">
        <w:rPr>
          <w:rFonts w:asciiTheme="minorHAnsi" w:eastAsia="Trebuchet MS" w:hAnsiTheme="minorHAnsi"/>
        </w:rPr>
        <w:t xml:space="preserve">and </w:t>
      </w:r>
      <w:r w:rsidR="003A60BF" w:rsidRPr="00757CAB">
        <w:rPr>
          <w:rFonts w:asciiTheme="minorHAnsi" w:eastAsia="Trebuchet MS" w:hAnsiTheme="minorHAnsi"/>
        </w:rPr>
        <w:t>the commencement date and length of the</w:t>
      </w:r>
      <w:r w:rsidR="001278E4" w:rsidRPr="00757CAB">
        <w:rPr>
          <w:rFonts w:asciiTheme="minorHAnsi" w:eastAsia="Trebuchet MS" w:hAnsiTheme="minorHAnsi"/>
        </w:rPr>
        <w:t>ir</w:t>
      </w:r>
      <w:r w:rsidR="003A60BF" w:rsidRPr="00757CAB">
        <w:rPr>
          <w:rFonts w:asciiTheme="minorHAnsi" w:eastAsia="Trebuchet MS" w:hAnsiTheme="minorHAnsi"/>
        </w:rPr>
        <w:t xml:space="preserve"> employment</w:t>
      </w:r>
      <w:r w:rsidR="003B262F">
        <w:rPr>
          <w:rFonts w:asciiTheme="minorHAnsi" w:eastAsia="Trebuchet MS" w:hAnsiTheme="minorHAnsi"/>
        </w:rPr>
        <w:t>.</w:t>
      </w:r>
    </w:p>
    <w:p w14:paraId="1CC3ADAE" w14:textId="4F39C224" w:rsidR="003A60BF" w:rsidRPr="00757CAB" w:rsidRDefault="00320CF3" w:rsidP="002C0778">
      <w:pPr>
        <w:pStyle w:val="Body2"/>
        <w:tabs>
          <w:tab w:val="clear" w:pos="1560"/>
          <w:tab w:val="num" w:pos="1985"/>
        </w:tabs>
        <w:spacing w:line="276" w:lineRule="auto"/>
        <w:ind w:left="1418"/>
        <w:rPr>
          <w:rFonts w:asciiTheme="minorHAnsi" w:hAnsiTheme="minorHAnsi"/>
        </w:rPr>
      </w:pPr>
      <w:r w:rsidRPr="00757CAB">
        <w:rPr>
          <w:rFonts w:asciiTheme="minorHAnsi" w:eastAsia="Trebuchet MS" w:hAnsiTheme="minorHAnsi"/>
          <w:b/>
          <w:bCs/>
        </w:rPr>
        <w:t>E</w:t>
      </w:r>
      <w:r w:rsidR="003A60BF" w:rsidRPr="00757CAB">
        <w:rPr>
          <w:rFonts w:asciiTheme="minorHAnsi" w:eastAsia="Trebuchet MS" w:hAnsiTheme="minorHAnsi"/>
          <w:b/>
          <w:bCs/>
        </w:rPr>
        <w:t>mployment type</w:t>
      </w:r>
      <w:r w:rsidRPr="00757CAB">
        <w:rPr>
          <w:rFonts w:asciiTheme="minorHAnsi" w:eastAsia="Trebuchet MS" w:hAnsiTheme="minorHAnsi"/>
        </w:rPr>
        <w:t>—</w:t>
      </w:r>
      <w:r w:rsidR="003A60BF" w:rsidRPr="00757CAB">
        <w:rPr>
          <w:rFonts w:asciiTheme="minorHAnsi" w:eastAsia="Trebuchet MS" w:hAnsiTheme="minorHAnsi"/>
        </w:rPr>
        <w:t>full-time, part-time</w:t>
      </w:r>
      <w:r w:rsidR="00D55523" w:rsidRPr="00757CAB">
        <w:rPr>
          <w:rFonts w:asciiTheme="minorHAnsi" w:eastAsia="Trebuchet MS" w:hAnsiTheme="minorHAnsi"/>
        </w:rPr>
        <w:t>,</w:t>
      </w:r>
      <w:r w:rsidR="003A60BF" w:rsidRPr="00757CAB">
        <w:rPr>
          <w:rFonts w:asciiTheme="minorHAnsi" w:eastAsia="Trebuchet MS" w:hAnsiTheme="minorHAnsi"/>
        </w:rPr>
        <w:t xml:space="preserve"> or</w:t>
      </w:r>
      <w:r w:rsidR="007664AA">
        <w:rPr>
          <w:rFonts w:asciiTheme="minorHAnsi" w:eastAsia="Trebuchet MS" w:hAnsiTheme="minorHAnsi"/>
        </w:rPr>
        <w:t xml:space="preserve"> </w:t>
      </w:r>
      <w:r w:rsidR="003A60BF" w:rsidRPr="00757CAB">
        <w:rPr>
          <w:rFonts w:asciiTheme="minorHAnsi" w:eastAsia="Trebuchet MS" w:hAnsiTheme="minorHAnsi"/>
        </w:rPr>
        <w:t>casual</w:t>
      </w:r>
      <w:r w:rsidR="007664AA">
        <w:rPr>
          <w:rFonts w:asciiTheme="minorHAnsi" w:eastAsia="Trebuchet MS" w:hAnsiTheme="minorHAnsi"/>
        </w:rPr>
        <w:t>.</w:t>
      </w:r>
    </w:p>
    <w:p w14:paraId="19EA9D97" w14:textId="28727079" w:rsidR="003A60BF" w:rsidRPr="00757CAB" w:rsidRDefault="00D55523" w:rsidP="002C0778">
      <w:pPr>
        <w:pStyle w:val="Body2"/>
        <w:tabs>
          <w:tab w:val="clear" w:pos="1560"/>
          <w:tab w:val="num" w:pos="1985"/>
        </w:tabs>
        <w:spacing w:line="276" w:lineRule="auto"/>
        <w:ind w:left="1418"/>
        <w:rPr>
          <w:rFonts w:asciiTheme="minorHAnsi" w:hAnsiTheme="minorHAnsi"/>
        </w:rPr>
      </w:pPr>
      <w:r w:rsidRPr="00757CAB">
        <w:rPr>
          <w:rFonts w:asciiTheme="minorHAnsi" w:eastAsia="Trebuchet MS" w:hAnsiTheme="minorHAnsi"/>
          <w:b/>
          <w:bCs/>
        </w:rPr>
        <w:t>H</w:t>
      </w:r>
      <w:r w:rsidR="003A60BF" w:rsidRPr="00757CAB">
        <w:rPr>
          <w:rFonts w:asciiTheme="minorHAnsi" w:eastAsia="Trebuchet MS" w:hAnsiTheme="minorHAnsi"/>
          <w:b/>
          <w:bCs/>
        </w:rPr>
        <w:t>ours of employment</w:t>
      </w:r>
      <w:r w:rsidRPr="00757CAB">
        <w:rPr>
          <w:rFonts w:asciiTheme="minorHAnsi" w:eastAsia="Trebuchet MS" w:hAnsiTheme="minorHAnsi"/>
        </w:rPr>
        <w:t>—</w:t>
      </w:r>
      <w:r w:rsidR="00E0785D" w:rsidRPr="00757CAB">
        <w:rPr>
          <w:rFonts w:asciiTheme="minorHAnsi" w:eastAsia="Trebuchet MS" w:hAnsiTheme="minorHAnsi"/>
        </w:rPr>
        <w:t xml:space="preserve">working hours </w:t>
      </w:r>
      <w:r w:rsidR="00E211B0" w:rsidRPr="00E211B0">
        <w:rPr>
          <w:rFonts w:asciiTheme="minorHAnsi" w:eastAsia="Trebuchet MS" w:hAnsiTheme="minorHAnsi"/>
          <w:b/>
          <w:bCs/>
        </w:rPr>
        <w:t>must</w:t>
      </w:r>
      <w:r w:rsidR="00E0785D" w:rsidRPr="00757CAB">
        <w:rPr>
          <w:rFonts w:asciiTheme="minorHAnsi" w:eastAsia="Trebuchet MS" w:hAnsiTheme="minorHAnsi"/>
        </w:rPr>
        <w:t xml:space="preserve"> </w:t>
      </w:r>
      <w:r w:rsidR="003A60BF" w:rsidRPr="00757CAB">
        <w:rPr>
          <w:rFonts w:asciiTheme="minorHAnsi" w:eastAsia="Trebuchet MS" w:hAnsiTheme="minorHAnsi"/>
        </w:rPr>
        <w:t xml:space="preserve">conform with the minimum hour requirements </w:t>
      </w:r>
      <w:r w:rsidR="00390108" w:rsidRPr="00757CAB">
        <w:rPr>
          <w:rFonts w:asciiTheme="minorHAnsi" w:eastAsia="Trebuchet MS" w:hAnsiTheme="minorHAnsi"/>
        </w:rPr>
        <w:t xml:space="preserve">for the relevant </w:t>
      </w:r>
      <w:r w:rsidR="007F3633" w:rsidRPr="00757CAB">
        <w:rPr>
          <w:rFonts w:asciiTheme="minorHAnsi" w:eastAsia="Trebuchet MS" w:hAnsiTheme="minorHAnsi"/>
        </w:rPr>
        <w:t xml:space="preserve">type of Worker </w:t>
      </w:r>
      <w:r w:rsidR="00390108" w:rsidRPr="00757CAB">
        <w:rPr>
          <w:rFonts w:asciiTheme="minorHAnsi" w:eastAsia="Trebuchet MS" w:hAnsiTheme="minorHAnsi"/>
        </w:rPr>
        <w:t>(</w:t>
      </w:r>
      <w:r w:rsidR="007F3633" w:rsidRPr="00757CAB">
        <w:rPr>
          <w:rFonts w:asciiTheme="minorHAnsi" w:eastAsia="Trebuchet MS" w:hAnsiTheme="minorHAnsi"/>
        </w:rPr>
        <w:t>i.e. S</w:t>
      </w:r>
      <w:r w:rsidR="00786D60" w:rsidRPr="00757CAB">
        <w:rPr>
          <w:rFonts w:asciiTheme="minorHAnsi" w:eastAsia="Trebuchet MS" w:hAnsiTheme="minorHAnsi"/>
        </w:rPr>
        <w:t>hort-</w:t>
      </w:r>
      <w:r w:rsidR="007F3633" w:rsidRPr="00757CAB">
        <w:rPr>
          <w:rFonts w:asciiTheme="minorHAnsi" w:eastAsia="Trebuchet MS" w:hAnsiTheme="minorHAnsi"/>
        </w:rPr>
        <w:t>T</w:t>
      </w:r>
      <w:r w:rsidR="00786D60" w:rsidRPr="00757CAB">
        <w:rPr>
          <w:rFonts w:asciiTheme="minorHAnsi" w:eastAsia="Trebuchet MS" w:hAnsiTheme="minorHAnsi"/>
        </w:rPr>
        <w:t xml:space="preserve">erm </w:t>
      </w:r>
      <w:r w:rsidR="007F3633" w:rsidRPr="00757CAB">
        <w:rPr>
          <w:rFonts w:asciiTheme="minorHAnsi" w:eastAsia="Trebuchet MS" w:hAnsiTheme="minorHAnsi"/>
        </w:rPr>
        <w:t>Worker</w:t>
      </w:r>
      <w:r w:rsidR="00786D60" w:rsidRPr="00757CAB">
        <w:rPr>
          <w:rFonts w:asciiTheme="minorHAnsi" w:eastAsia="Trebuchet MS" w:hAnsiTheme="minorHAnsi"/>
        </w:rPr>
        <w:t xml:space="preserve"> or </w:t>
      </w:r>
      <w:r w:rsidR="007F3633" w:rsidRPr="00757CAB">
        <w:rPr>
          <w:rFonts w:asciiTheme="minorHAnsi" w:eastAsia="Trebuchet MS" w:hAnsiTheme="minorHAnsi"/>
        </w:rPr>
        <w:t>L</w:t>
      </w:r>
      <w:r w:rsidR="00390108" w:rsidRPr="00757CAB">
        <w:rPr>
          <w:rFonts w:asciiTheme="minorHAnsi" w:eastAsia="Trebuchet MS" w:hAnsiTheme="minorHAnsi"/>
        </w:rPr>
        <w:t>ong-</w:t>
      </w:r>
      <w:r w:rsidR="007F3633" w:rsidRPr="00757CAB">
        <w:rPr>
          <w:rFonts w:asciiTheme="minorHAnsi" w:eastAsia="Trebuchet MS" w:hAnsiTheme="minorHAnsi"/>
        </w:rPr>
        <w:t>Term Worker</w:t>
      </w:r>
      <w:r w:rsidR="00786D60" w:rsidRPr="00757CAB">
        <w:rPr>
          <w:rFonts w:asciiTheme="minorHAnsi" w:eastAsia="Trebuchet MS" w:hAnsiTheme="minorHAnsi"/>
        </w:rPr>
        <w:t>)</w:t>
      </w:r>
      <w:r w:rsidR="00F63312" w:rsidRPr="00757CAB">
        <w:rPr>
          <w:rFonts w:asciiTheme="minorHAnsi" w:eastAsia="Trebuchet MS" w:hAnsiTheme="minorHAnsi"/>
        </w:rPr>
        <w:t xml:space="preserve"> </w:t>
      </w:r>
      <w:r w:rsidR="00262316" w:rsidRPr="00757CAB">
        <w:rPr>
          <w:rFonts w:asciiTheme="minorHAnsi" w:eastAsia="Trebuchet MS" w:hAnsiTheme="minorHAnsi"/>
        </w:rPr>
        <w:t>specified in</w:t>
      </w:r>
      <w:r w:rsidR="00F63312" w:rsidRPr="00757CAB">
        <w:rPr>
          <w:rFonts w:asciiTheme="minorHAnsi" w:eastAsia="Trebuchet MS" w:hAnsiTheme="minorHAnsi"/>
        </w:rPr>
        <w:t xml:space="preserve"> </w:t>
      </w:r>
      <w:r w:rsidR="000F1931" w:rsidRPr="00757CAB">
        <w:rPr>
          <w:rFonts w:asciiTheme="minorHAnsi" w:hAnsiTheme="minorHAnsi"/>
        </w:rPr>
        <w:t xml:space="preserve">section </w:t>
      </w:r>
      <w:r w:rsidR="000F1931" w:rsidRPr="00757CAB">
        <w:rPr>
          <w:rFonts w:asciiTheme="minorHAnsi" w:hAnsiTheme="minorHAnsi"/>
          <w:color w:val="009CCC"/>
          <w:u w:val="single"/>
        </w:rPr>
        <w:fldChar w:fldCharType="begin"/>
      </w:r>
      <w:r w:rsidR="000F1931" w:rsidRPr="00757CAB">
        <w:rPr>
          <w:rFonts w:asciiTheme="minorHAnsi" w:hAnsiTheme="minorHAnsi"/>
          <w:color w:val="009CCC"/>
          <w:u w:val="single"/>
        </w:rPr>
        <w:instrText xml:space="preserve"> REF _Ref135039737 \r \h </w:instrText>
      </w:r>
      <w:r w:rsidR="005B6CD2" w:rsidRPr="00757CAB">
        <w:rPr>
          <w:rFonts w:asciiTheme="minorHAnsi" w:hAnsiTheme="minorHAnsi"/>
          <w:color w:val="009CCC"/>
          <w:u w:val="single"/>
        </w:rPr>
        <w:instrText xml:space="preserve"> \* MERGEFORMAT </w:instrText>
      </w:r>
      <w:r w:rsidR="000F1931" w:rsidRPr="00757CAB">
        <w:rPr>
          <w:rFonts w:asciiTheme="minorHAnsi" w:hAnsiTheme="minorHAnsi"/>
          <w:color w:val="009CCC"/>
          <w:u w:val="single"/>
        </w:rPr>
      </w:r>
      <w:r w:rsidR="000F1931" w:rsidRPr="00757CAB">
        <w:rPr>
          <w:rFonts w:asciiTheme="minorHAnsi" w:hAnsiTheme="minorHAnsi"/>
          <w:color w:val="009CCC"/>
          <w:u w:val="single"/>
        </w:rPr>
        <w:fldChar w:fldCharType="separate"/>
      </w:r>
      <w:r w:rsidR="00201EDD">
        <w:rPr>
          <w:rFonts w:asciiTheme="minorHAnsi" w:hAnsiTheme="minorHAnsi"/>
          <w:color w:val="009CCC"/>
          <w:u w:val="single"/>
        </w:rPr>
        <w:t>3.7</w:t>
      </w:r>
      <w:r w:rsidR="000F1931" w:rsidRPr="00757CAB">
        <w:rPr>
          <w:rFonts w:asciiTheme="minorHAnsi" w:hAnsiTheme="minorHAnsi"/>
          <w:color w:val="009CCC"/>
          <w:u w:val="single"/>
        </w:rPr>
        <w:fldChar w:fldCharType="end"/>
      </w:r>
      <w:r w:rsidR="007D1881">
        <w:rPr>
          <w:rFonts w:asciiTheme="minorHAnsi" w:hAnsiTheme="minorHAnsi"/>
          <w:color w:val="009CCC"/>
          <w:u w:val="single"/>
        </w:rPr>
        <w:t>.</w:t>
      </w:r>
    </w:p>
    <w:p w14:paraId="77F44022" w14:textId="775EAF7F" w:rsidR="00F127A8" w:rsidRPr="00757CAB" w:rsidRDefault="00F127A8" w:rsidP="002C0778">
      <w:pPr>
        <w:pStyle w:val="Body2"/>
        <w:tabs>
          <w:tab w:val="clear" w:pos="1560"/>
          <w:tab w:val="num" w:pos="1985"/>
        </w:tabs>
        <w:spacing w:line="276" w:lineRule="auto"/>
        <w:ind w:left="1418"/>
        <w:rPr>
          <w:rFonts w:asciiTheme="minorHAnsi" w:hAnsiTheme="minorHAnsi"/>
        </w:rPr>
      </w:pPr>
      <w:r w:rsidRPr="00757CAB">
        <w:rPr>
          <w:rFonts w:asciiTheme="minorHAnsi" w:hAnsiTheme="minorHAnsi"/>
          <w:b/>
          <w:bCs/>
        </w:rPr>
        <w:t>Management structure</w:t>
      </w:r>
      <w:r w:rsidR="005208DE" w:rsidRPr="00757CAB">
        <w:rPr>
          <w:rFonts w:asciiTheme="minorHAnsi" w:hAnsiTheme="minorHAnsi"/>
        </w:rPr>
        <w:t>—</w:t>
      </w:r>
      <w:r w:rsidRPr="00757CAB">
        <w:rPr>
          <w:rFonts w:asciiTheme="minorHAnsi" w:hAnsiTheme="minorHAnsi"/>
        </w:rPr>
        <w:t xml:space="preserve">who the </w:t>
      </w:r>
      <w:r w:rsidR="00B26389" w:rsidRPr="00757CAB">
        <w:rPr>
          <w:rFonts w:asciiTheme="minorHAnsi" w:hAnsiTheme="minorHAnsi"/>
        </w:rPr>
        <w:t>W</w:t>
      </w:r>
      <w:r w:rsidRPr="00757CAB">
        <w:rPr>
          <w:rFonts w:asciiTheme="minorHAnsi" w:hAnsiTheme="minorHAnsi"/>
        </w:rPr>
        <w:t>orker will be reporting to in the workplace</w:t>
      </w:r>
      <w:r w:rsidR="007D1881">
        <w:rPr>
          <w:rFonts w:asciiTheme="minorHAnsi" w:hAnsiTheme="minorHAnsi"/>
        </w:rPr>
        <w:t>.</w:t>
      </w:r>
    </w:p>
    <w:p w14:paraId="58AC783B" w14:textId="69B63C12" w:rsidR="003A60BF" w:rsidRPr="00757CAB" w:rsidRDefault="00FE13C9" w:rsidP="002C0778">
      <w:pPr>
        <w:pStyle w:val="Body2"/>
        <w:tabs>
          <w:tab w:val="clear" w:pos="1560"/>
          <w:tab w:val="num" w:pos="1985"/>
        </w:tabs>
        <w:spacing w:line="276" w:lineRule="auto"/>
        <w:ind w:left="1418"/>
        <w:rPr>
          <w:rFonts w:asciiTheme="minorHAnsi" w:hAnsiTheme="minorHAnsi"/>
        </w:rPr>
      </w:pPr>
      <w:r w:rsidRPr="00757CAB">
        <w:rPr>
          <w:rFonts w:asciiTheme="minorHAnsi" w:eastAsia="Trebuchet MS" w:hAnsiTheme="minorHAnsi"/>
          <w:b/>
          <w:bCs/>
        </w:rPr>
        <w:t xml:space="preserve">Visa </w:t>
      </w:r>
      <w:r w:rsidR="00211559" w:rsidRPr="00757CAB">
        <w:rPr>
          <w:rFonts w:asciiTheme="minorHAnsi" w:eastAsia="Trebuchet MS" w:hAnsiTheme="minorHAnsi"/>
          <w:b/>
          <w:bCs/>
        </w:rPr>
        <w:t>requirements</w:t>
      </w:r>
      <w:r w:rsidRPr="00757CAB">
        <w:rPr>
          <w:rFonts w:asciiTheme="minorHAnsi" w:eastAsia="Trebuchet MS" w:hAnsiTheme="minorHAnsi"/>
        </w:rPr>
        <w:t>—</w:t>
      </w:r>
      <w:r w:rsidR="003A60BF" w:rsidRPr="00757CAB">
        <w:rPr>
          <w:rFonts w:asciiTheme="minorHAnsi" w:eastAsia="Trebuchet MS" w:hAnsiTheme="minorHAnsi"/>
        </w:rPr>
        <w:t>notification that employment is subject to the Worker candidate being successful in their application for a Temporary Work (International Relations) visa (subclass 403)</w:t>
      </w:r>
      <w:r w:rsidR="00AD75D8" w:rsidRPr="00757CAB">
        <w:rPr>
          <w:rFonts w:asciiTheme="minorHAnsi" w:eastAsia="Trebuchet MS" w:hAnsiTheme="minorHAnsi"/>
        </w:rPr>
        <w:t xml:space="preserve"> - Pacific Australia Labour Mobility stream</w:t>
      </w:r>
      <w:r w:rsidR="00211559" w:rsidRPr="00757CAB">
        <w:rPr>
          <w:rFonts w:asciiTheme="minorHAnsi" w:eastAsia="Trebuchet MS" w:hAnsiTheme="minorHAnsi"/>
        </w:rPr>
        <w:t xml:space="preserve">, </w:t>
      </w:r>
      <w:r w:rsidR="003A60BF" w:rsidRPr="00757CAB">
        <w:rPr>
          <w:rFonts w:asciiTheme="minorHAnsi" w:eastAsia="Trebuchet MS" w:hAnsiTheme="minorHAnsi"/>
        </w:rPr>
        <w:t>or such other visa category as may be specified in these Guidelines</w:t>
      </w:r>
      <w:r w:rsidR="000909FD" w:rsidRPr="00757CAB">
        <w:rPr>
          <w:rFonts w:asciiTheme="minorHAnsi" w:eastAsia="Trebuchet MS" w:hAnsiTheme="minorHAnsi"/>
        </w:rPr>
        <w:t xml:space="preserve"> or on the PALM website</w:t>
      </w:r>
      <w:r w:rsidR="007D1881">
        <w:rPr>
          <w:rFonts w:asciiTheme="minorHAnsi" w:eastAsia="Trebuchet MS" w:hAnsiTheme="minorHAnsi"/>
        </w:rPr>
        <w:t>.</w:t>
      </w:r>
    </w:p>
    <w:p w14:paraId="6B8D491F" w14:textId="0F2B68CA" w:rsidR="003A60BF" w:rsidRPr="00757CAB" w:rsidRDefault="00B67129" w:rsidP="002C0778">
      <w:pPr>
        <w:pStyle w:val="Body2"/>
        <w:tabs>
          <w:tab w:val="clear" w:pos="1560"/>
          <w:tab w:val="num" w:pos="1985"/>
        </w:tabs>
        <w:spacing w:line="276" w:lineRule="auto"/>
        <w:ind w:left="1418"/>
        <w:rPr>
          <w:rFonts w:asciiTheme="minorHAnsi" w:hAnsiTheme="minorHAnsi"/>
        </w:rPr>
      </w:pPr>
      <w:r w:rsidRPr="00757CAB">
        <w:rPr>
          <w:rFonts w:asciiTheme="minorHAnsi" w:eastAsia="Trebuchet MS" w:hAnsiTheme="minorHAnsi"/>
          <w:b/>
          <w:bCs/>
        </w:rPr>
        <w:t>Workplace details</w:t>
      </w:r>
      <w:r w:rsidRPr="00757CAB">
        <w:rPr>
          <w:rFonts w:asciiTheme="minorHAnsi" w:eastAsia="Trebuchet MS" w:hAnsiTheme="minorHAnsi"/>
        </w:rPr>
        <w:t>—</w:t>
      </w:r>
      <w:r w:rsidR="003A60BF" w:rsidRPr="00757CAB">
        <w:rPr>
          <w:rFonts w:asciiTheme="minorHAnsi" w:eastAsia="Trebuchet MS" w:hAnsiTheme="minorHAnsi"/>
        </w:rPr>
        <w:t>location and contact details of the Worker’s workplace, as a minimum</w:t>
      </w:r>
      <w:r w:rsidR="007D1881">
        <w:rPr>
          <w:rFonts w:asciiTheme="minorHAnsi" w:eastAsia="Trebuchet MS" w:hAnsiTheme="minorHAnsi"/>
        </w:rPr>
        <w:t>.</w:t>
      </w:r>
    </w:p>
    <w:p w14:paraId="7D780690" w14:textId="77777777" w:rsidR="00BE704E" w:rsidRPr="00757CAB" w:rsidRDefault="00176188" w:rsidP="002C0778">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b/>
          <w:bCs/>
        </w:rPr>
        <w:t>Welfare and wellbeing support</w:t>
      </w:r>
      <w:r w:rsidR="00EE5AD3" w:rsidRPr="00757CAB">
        <w:rPr>
          <w:rFonts w:asciiTheme="minorHAnsi" w:eastAsia="Trebuchet MS" w:hAnsiTheme="minorHAnsi"/>
        </w:rPr>
        <w:t>—</w:t>
      </w:r>
      <w:r w:rsidR="003A60BF" w:rsidRPr="00757CAB">
        <w:rPr>
          <w:rFonts w:asciiTheme="minorHAnsi" w:eastAsia="Trebuchet MS" w:hAnsiTheme="minorHAnsi"/>
        </w:rPr>
        <w:t>information about</w:t>
      </w:r>
      <w:r w:rsidR="00BE704E" w:rsidRPr="00757CAB">
        <w:rPr>
          <w:rFonts w:asciiTheme="minorHAnsi" w:eastAsia="Trebuchet MS" w:hAnsiTheme="minorHAnsi"/>
        </w:rPr>
        <w:t>:</w:t>
      </w:r>
    </w:p>
    <w:p w14:paraId="263B145D" w14:textId="5BAEB47F" w:rsidR="003A60BF" w:rsidRPr="00757CAB" w:rsidRDefault="003A60BF" w:rsidP="00875488">
      <w:pPr>
        <w:pStyle w:val="Body3"/>
        <w:spacing w:line="276" w:lineRule="auto"/>
        <w:rPr>
          <w:rFonts w:asciiTheme="minorHAnsi" w:eastAsia="Trebuchet MS" w:hAnsiTheme="minorHAnsi"/>
        </w:rPr>
      </w:pPr>
      <w:r w:rsidRPr="00757CAB">
        <w:rPr>
          <w:rFonts w:asciiTheme="minorHAnsi" w:eastAsia="Trebuchet MS" w:hAnsiTheme="minorHAnsi"/>
        </w:rPr>
        <w:t xml:space="preserve">the </w:t>
      </w:r>
      <w:r w:rsidR="00262316" w:rsidRPr="00757CAB">
        <w:rPr>
          <w:rFonts w:asciiTheme="minorHAnsi" w:hAnsiTheme="minorHAnsi"/>
        </w:rPr>
        <w:t xml:space="preserve">support </w:t>
      </w:r>
      <w:r w:rsidR="003C5272" w:rsidRPr="00757CAB">
        <w:rPr>
          <w:rFonts w:asciiTheme="minorHAnsi" w:eastAsia="Trebuchet MS" w:hAnsiTheme="minorHAnsi"/>
        </w:rPr>
        <w:t>You</w:t>
      </w:r>
      <w:r w:rsidRPr="00757CAB">
        <w:rPr>
          <w:rFonts w:asciiTheme="minorHAnsi" w:eastAsia="Trebuchet MS" w:hAnsiTheme="minorHAnsi"/>
        </w:rPr>
        <w:t xml:space="preserve"> will provide</w:t>
      </w:r>
      <w:r w:rsidR="00E35541" w:rsidRPr="00757CAB">
        <w:rPr>
          <w:rFonts w:asciiTheme="minorHAnsi" w:eastAsia="Trebuchet MS" w:hAnsiTheme="minorHAnsi"/>
        </w:rPr>
        <w:t xml:space="preserve"> </w:t>
      </w:r>
      <w:r w:rsidR="00262316" w:rsidRPr="00757CAB">
        <w:rPr>
          <w:rFonts w:asciiTheme="minorHAnsi" w:hAnsiTheme="minorHAnsi"/>
        </w:rPr>
        <w:t>in accordance with the relevant Welfare and Wellbeing Plan and</w:t>
      </w:r>
      <w:r w:rsidR="00E35541" w:rsidRPr="00757CAB">
        <w:rPr>
          <w:rFonts w:asciiTheme="minorHAnsi" w:eastAsia="Trebuchet MS" w:hAnsiTheme="minorHAnsi"/>
        </w:rPr>
        <w:t xml:space="preserve"> </w:t>
      </w:r>
      <w:r w:rsidR="00E35541" w:rsidRPr="00757CAB">
        <w:rPr>
          <w:rFonts w:asciiTheme="minorHAnsi" w:hAnsiTheme="minorHAnsi"/>
        </w:rPr>
        <w:t xml:space="preserve">section </w:t>
      </w:r>
      <w:r w:rsidR="000F1931" w:rsidRPr="008233A4">
        <w:rPr>
          <w:rFonts w:asciiTheme="minorHAnsi" w:hAnsiTheme="minorHAnsi"/>
          <w:color w:val="009CCC" w:themeColor="accent3"/>
          <w:u w:val="single"/>
        </w:rPr>
        <w:fldChar w:fldCharType="begin"/>
      </w:r>
      <w:r w:rsidR="000F1931" w:rsidRPr="008233A4">
        <w:rPr>
          <w:rFonts w:asciiTheme="minorHAnsi" w:hAnsiTheme="minorHAnsi"/>
          <w:color w:val="009CCC" w:themeColor="accent3"/>
          <w:u w:val="single"/>
        </w:rPr>
        <w:instrText xml:space="preserve"> REF _Ref136518946 \r \h  \* MERGEFORMAT </w:instrText>
      </w:r>
      <w:r w:rsidR="000F1931" w:rsidRPr="008233A4">
        <w:rPr>
          <w:rFonts w:asciiTheme="minorHAnsi" w:hAnsiTheme="minorHAnsi"/>
          <w:color w:val="009CCC" w:themeColor="accent3"/>
          <w:u w:val="single"/>
        </w:rPr>
      </w:r>
      <w:r w:rsidR="000F1931" w:rsidRPr="008233A4">
        <w:rPr>
          <w:rFonts w:asciiTheme="minorHAnsi" w:hAnsiTheme="minorHAnsi"/>
          <w:color w:val="009CCC" w:themeColor="accent3"/>
          <w:u w:val="single"/>
        </w:rPr>
        <w:fldChar w:fldCharType="separate"/>
      </w:r>
      <w:r w:rsidR="00201EDD">
        <w:rPr>
          <w:rFonts w:asciiTheme="minorHAnsi" w:hAnsiTheme="minorHAnsi"/>
          <w:color w:val="009CCC" w:themeColor="accent3"/>
          <w:u w:val="single"/>
        </w:rPr>
        <w:t>9.6</w:t>
      </w:r>
      <w:r w:rsidR="000F1931" w:rsidRPr="008233A4">
        <w:rPr>
          <w:rFonts w:asciiTheme="minorHAnsi" w:hAnsiTheme="minorHAnsi"/>
          <w:color w:val="009CCC" w:themeColor="accent3"/>
          <w:u w:val="single"/>
        </w:rPr>
        <w:fldChar w:fldCharType="end"/>
      </w:r>
      <w:r w:rsidR="00814645" w:rsidRPr="00757CAB">
        <w:rPr>
          <w:rFonts w:asciiTheme="minorHAnsi" w:eastAsia="Trebuchet MS" w:hAnsiTheme="minorHAnsi"/>
        </w:rPr>
        <w:t xml:space="preserve"> and</w:t>
      </w:r>
    </w:p>
    <w:p w14:paraId="7E5367E4" w14:textId="2DF3291E" w:rsidR="003468FC" w:rsidRPr="00757CAB" w:rsidRDefault="003468FC" w:rsidP="00875488">
      <w:pPr>
        <w:pStyle w:val="Body3"/>
        <w:spacing w:line="276" w:lineRule="auto"/>
        <w:rPr>
          <w:rFonts w:asciiTheme="minorHAnsi" w:hAnsiTheme="minorHAnsi"/>
          <w:lang w:val="en-US"/>
        </w:rPr>
      </w:pPr>
      <w:r w:rsidRPr="00757CAB">
        <w:rPr>
          <w:rFonts w:asciiTheme="minorHAnsi" w:hAnsiTheme="minorHAnsi"/>
        </w:rPr>
        <w:t xml:space="preserve">community contacts and opportunities for recreation and religious observance </w:t>
      </w:r>
      <w:r w:rsidR="00262316" w:rsidRPr="00757CAB">
        <w:rPr>
          <w:rFonts w:asciiTheme="minorHAnsi" w:hAnsiTheme="minorHAnsi"/>
        </w:rPr>
        <w:t xml:space="preserve">near </w:t>
      </w:r>
      <w:r w:rsidRPr="00757CAB">
        <w:rPr>
          <w:rFonts w:asciiTheme="minorHAnsi" w:hAnsiTheme="minorHAnsi"/>
        </w:rPr>
        <w:t>the location</w:t>
      </w:r>
      <w:r w:rsidR="00262316" w:rsidRPr="00757CAB">
        <w:rPr>
          <w:rFonts w:asciiTheme="minorHAnsi" w:hAnsiTheme="minorHAnsi"/>
        </w:rPr>
        <w:t xml:space="preserve"> of their accommodation and workplac</w:t>
      </w:r>
      <w:r w:rsidR="000909FD" w:rsidRPr="00757CAB">
        <w:rPr>
          <w:rFonts w:asciiTheme="minorHAnsi" w:hAnsiTheme="minorHAnsi"/>
        </w:rPr>
        <w:t>e</w:t>
      </w:r>
      <w:r w:rsidR="007D1881">
        <w:rPr>
          <w:rFonts w:asciiTheme="minorHAnsi" w:hAnsiTheme="minorHAnsi"/>
        </w:rPr>
        <w:t>.</w:t>
      </w:r>
    </w:p>
    <w:p w14:paraId="14C9B89D" w14:textId="784A0ACD" w:rsidR="00A90251" w:rsidRPr="00757CAB" w:rsidRDefault="00E92017" w:rsidP="002C0778">
      <w:pPr>
        <w:pStyle w:val="Body2"/>
        <w:tabs>
          <w:tab w:val="clear" w:pos="1560"/>
          <w:tab w:val="num" w:pos="1985"/>
        </w:tabs>
        <w:spacing w:line="276" w:lineRule="auto"/>
        <w:ind w:left="1418"/>
        <w:rPr>
          <w:rFonts w:asciiTheme="minorHAnsi" w:hAnsiTheme="minorHAnsi"/>
        </w:rPr>
      </w:pPr>
      <w:bookmarkStart w:id="131" w:name="_Ref132960146"/>
      <w:r w:rsidRPr="00757CAB">
        <w:rPr>
          <w:rFonts w:asciiTheme="minorHAnsi" w:eastAsia="Trebuchet MS" w:hAnsiTheme="minorHAnsi"/>
          <w:b/>
          <w:bCs/>
        </w:rPr>
        <w:t>On-arrival financial assistance</w:t>
      </w:r>
      <w:r w:rsidRPr="00757CAB">
        <w:rPr>
          <w:rFonts w:asciiTheme="minorHAnsi" w:eastAsia="Trebuchet MS" w:hAnsiTheme="minorHAnsi"/>
        </w:rPr>
        <w:t>—</w:t>
      </w:r>
      <w:r w:rsidR="003A60BF" w:rsidRPr="00757CAB">
        <w:rPr>
          <w:rFonts w:asciiTheme="minorHAnsi" w:eastAsia="Trebuchet MS" w:hAnsiTheme="minorHAnsi"/>
        </w:rPr>
        <w:t xml:space="preserve">specific information about </w:t>
      </w:r>
      <w:r w:rsidRPr="00757CAB">
        <w:rPr>
          <w:rFonts w:asciiTheme="minorHAnsi" w:eastAsia="Trebuchet MS" w:hAnsiTheme="minorHAnsi"/>
        </w:rPr>
        <w:t>what</w:t>
      </w:r>
      <w:r w:rsidR="003A60BF" w:rsidRPr="00757CAB">
        <w:rPr>
          <w:rFonts w:asciiTheme="minorHAnsi" w:eastAsia="Trebuchet MS" w:hAnsiTheme="minorHAnsi"/>
        </w:rPr>
        <w:t xml:space="preserve"> </w:t>
      </w:r>
      <w:r w:rsidR="003C5272" w:rsidRPr="00757CAB">
        <w:rPr>
          <w:rFonts w:asciiTheme="minorHAnsi" w:eastAsia="Trebuchet MS" w:hAnsiTheme="minorHAnsi"/>
        </w:rPr>
        <w:t>You</w:t>
      </w:r>
      <w:r w:rsidR="003A60BF" w:rsidRPr="00757CAB">
        <w:rPr>
          <w:rFonts w:asciiTheme="minorHAnsi" w:eastAsia="Trebuchet MS" w:hAnsiTheme="minorHAnsi"/>
        </w:rPr>
        <w:t xml:space="preserve"> will provide in the form of a cash advance to assist the Worker settl</w:t>
      </w:r>
      <w:r w:rsidR="00D02399" w:rsidRPr="00757CAB">
        <w:rPr>
          <w:rFonts w:asciiTheme="minorHAnsi" w:eastAsia="Trebuchet MS" w:hAnsiTheme="minorHAnsi"/>
        </w:rPr>
        <w:t>e</w:t>
      </w:r>
      <w:r w:rsidR="00594640" w:rsidRPr="00757CAB">
        <w:rPr>
          <w:rFonts w:asciiTheme="minorHAnsi" w:eastAsia="Trebuchet MS" w:hAnsiTheme="minorHAnsi"/>
        </w:rPr>
        <w:t xml:space="preserve"> in, and how this </w:t>
      </w:r>
      <w:r w:rsidR="003003D9" w:rsidRPr="00757CAB">
        <w:rPr>
          <w:rFonts w:asciiTheme="minorHAnsi" w:eastAsia="Trebuchet MS" w:hAnsiTheme="minorHAnsi"/>
        </w:rPr>
        <w:t>will</w:t>
      </w:r>
      <w:r w:rsidR="00594640" w:rsidRPr="00757CAB">
        <w:rPr>
          <w:rFonts w:asciiTheme="minorHAnsi" w:eastAsia="Trebuchet MS" w:hAnsiTheme="minorHAnsi"/>
        </w:rPr>
        <w:t xml:space="preserve"> be recovered through </w:t>
      </w:r>
      <w:r w:rsidR="000E3C27" w:rsidRPr="00757CAB">
        <w:rPr>
          <w:rFonts w:asciiTheme="minorHAnsi" w:eastAsia="Trebuchet MS" w:hAnsiTheme="minorHAnsi"/>
        </w:rPr>
        <w:t xml:space="preserve">short-term </w:t>
      </w:r>
      <w:r w:rsidR="00594640" w:rsidRPr="00757CAB">
        <w:rPr>
          <w:rFonts w:asciiTheme="minorHAnsi" w:eastAsia="Trebuchet MS" w:hAnsiTheme="minorHAnsi"/>
        </w:rPr>
        <w:t>deductions</w:t>
      </w:r>
      <w:r w:rsidR="00A90251" w:rsidRPr="00757CAB">
        <w:rPr>
          <w:rFonts w:asciiTheme="minorHAnsi" w:eastAsia="Trebuchet MS" w:hAnsiTheme="minorHAnsi"/>
        </w:rPr>
        <w:t>.</w:t>
      </w:r>
      <w:r w:rsidR="0091622F" w:rsidRPr="00757CAB">
        <w:rPr>
          <w:rFonts w:asciiTheme="minorHAnsi" w:eastAsia="Trebuchet MS" w:hAnsiTheme="minorHAnsi"/>
        </w:rPr>
        <w:t xml:space="preserve"> See section </w:t>
      </w:r>
      <w:r w:rsidR="000F1931" w:rsidRPr="00757CAB">
        <w:rPr>
          <w:rFonts w:asciiTheme="minorHAnsi" w:eastAsia="Trebuchet MS" w:hAnsiTheme="minorHAnsi"/>
          <w:color w:val="009CCC"/>
          <w:u w:val="single"/>
        </w:rPr>
        <w:fldChar w:fldCharType="begin"/>
      </w:r>
      <w:r w:rsidR="000F1931" w:rsidRPr="00757CAB">
        <w:rPr>
          <w:rFonts w:asciiTheme="minorHAnsi" w:eastAsia="Trebuchet MS" w:hAnsiTheme="minorHAnsi"/>
          <w:color w:val="009CCC"/>
          <w:u w:val="single"/>
        </w:rPr>
        <w:instrText xml:space="preserve"> REF _Ref136519004 \r \h  \* MERGEFORMAT </w:instrText>
      </w:r>
      <w:r w:rsidR="000F1931" w:rsidRPr="00757CAB">
        <w:rPr>
          <w:rFonts w:asciiTheme="minorHAnsi" w:eastAsia="Trebuchet MS" w:hAnsiTheme="minorHAnsi"/>
          <w:color w:val="009CCC"/>
          <w:u w:val="single"/>
        </w:rPr>
      </w:r>
      <w:r w:rsidR="000F1931" w:rsidRPr="00757CAB">
        <w:rPr>
          <w:rFonts w:asciiTheme="minorHAnsi" w:eastAsia="Trebuchet MS" w:hAnsiTheme="minorHAnsi"/>
          <w:color w:val="009CCC"/>
          <w:u w:val="single"/>
        </w:rPr>
        <w:fldChar w:fldCharType="separate"/>
      </w:r>
      <w:r w:rsidR="00201EDD">
        <w:rPr>
          <w:rFonts w:asciiTheme="minorHAnsi" w:eastAsia="Trebuchet MS" w:hAnsiTheme="minorHAnsi"/>
          <w:color w:val="009CCC"/>
          <w:u w:val="single"/>
        </w:rPr>
        <w:t>5.1</w:t>
      </w:r>
      <w:r w:rsidR="000F1931" w:rsidRPr="00757CAB">
        <w:rPr>
          <w:rFonts w:asciiTheme="minorHAnsi" w:eastAsia="Trebuchet MS" w:hAnsiTheme="minorHAnsi"/>
          <w:color w:val="009CCC"/>
          <w:u w:val="single"/>
        </w:rPr>
        <w:fldChar w:fldCharType="end"/>
      </w:r>
      <w:r w:rsidR="0091622F" w:rsidRPr="00757CAB">
        <w:rPr>
          <w:rFonts w:asciiTheme="minorHAnsi" w:eastAsia="Trebuchet MS" w:hAnsiTheme="minorHAnsi"/>
        </w:rPr>
        <w:t xml:space="preserve"> below for the requirements relating to the payment of a cash advance</w:t>
      </w:r>
      <w:bookmarkEnd w:id="131"/>
      <w:r w:rsidR="00C07C4D">
        <w:rPr>
          <w:rFonts w:asciiTheme="minorHAnsi" w:eastAsia="Trebuchet MS" w:hAnsiTheme="minorHAnsi"/>
        </w:rPr>
        <w:t>.</w:t>
      </w:r>
    </w:p>
    <w:p w14:paraId="354350C8" w14:textId="2D5555C1" w:rsidR="00A650C1" w:rsidRPr="00757CAB" w:rsidRDefault="005F2B09" w:rsidP="002C0778">
      <w:pPr>
        <w:pStyle w:val="Body2"/>
        <w:tabs>
          <w:tab w:val="clear" w:pos="1560"/>
          <w:tab w:val="num" w:pos="1985"/>
        </w:tabs>
        <w:spacing w:line="276" w:lineRule="auto"/>
        <w:ind w:left="1418"/>
        <w:rPr>
          <w:rFonts w:asciiTheme="minorHAnsi" w:hAnsiTheme="minorHAnsi"/>
          <w:color w:val="000000" w:themeColor="text1"/>
        </w:rPr>
      </w:pPr>
      <w:r w:rsidRPr="00757CAB">
        <w:rPr>
          <w:rFonts w:asciiTheme="minorHAnsi" w:eastAsia="Trebuchet MS" w:hAnsiTheme="minorHAnsi"/>
          <w:b/>
          <w:color w:val="000000" w:themeColor="text1"/>
        </w:rPr>
        <w:t>Deductions</w:t>
      </w:r>
      <w:r w:rsidRPr="00757CAB">
        <w:rPr>
          <w:rFonts w:asciiTheme="minorHAnsi" w:eastAsia="Trebuchet MS" w:hAnsiTheme="minorHAnsi"/>
          <w:color w:val="000000" w:themeColor="text1"/>
        </w:rPr>
        <w:t>—</w:t>
      </w:r>
      <w:r w:rsidR="003A60BF" w:rsidRPr="00757CAB">
        <w:rPr>
          <w:rFonts w:asciiTheme="minorHAnsi" w:eastAsia="Trebuchet MS" w:hAnsiTheme="minorHAnsi"/>
          <w:color w:val="000000" w:themeColor="text1"/>
        </w:rPr>
        <w:t>a</w:t>
      </w:r>
      <w:r w:rsidR="006D0C6E" w:rsidRPr="00757CAB">
        <w:rPr>
          <w:rFonts w:asciiTheme="minorHAnsi" w:eastAsia="Trebuchet MS" w:hAnsiTheme="minorHAnsi"/>
          <w:color w:val="000000" w:themeColor="text1"/>
        </w:rPr>
        <w:t>n</w:t>
      </w:r>
      <w:r w:rsidR="003A60BF" w:rsidRPr="00757CAB">
        <w:rPr>
          <w:rFonts w:asciiTheme="minorHAnsi" w:eastAsia="Trebuchet MS" w:hAnsiTheme="minorHAnsi"/>
          <w:color w:val="000000" w:themeColor="text1"/>
        </w:rPr>
        <w:t xml:space="preserve"> itemised breakdown </w:t>
      </w:r>
      <w:r w:rsidR="00C10733" w:rsidRPr="00757CAB">
        <w:rPr>
          <w:rFonts w:asciiTheme="minorHAnsi" w:eastAsia="Trebuchet MS" w:hAnsiTheme="minorHAnsi"/>
          <w:color w:val="000000" w:themeColor="text1"/>
        </w:rPr>
        <w:t xml:space="preserve">of </w:t>
      </w:r>
      <w:r w:rsidR="003A60BF" w:rsidRPr="00757CAB">
        <w:rPr>
          <w:rFonts w:asciiTheme="minorHAnsi" w:eastAsia="Trebuchet MS" w:hAnsiTheme="minorHAnsi"/>
          <w:color w:val="000000" w:themeColor="text1"/>
        </w:rPr>
        <w:t>a</w:t>
      </w:r>
      <w:r w:rsidR="001E2169" w:rsidRPr="00757CAB">
        <w:rPr>
          <w:rFonts w:asciiTheme="minorHAnsi" w:eastAsia="Trebuchet MS" w:hAnsiTheme="minorHAnsi"/>
          <w:color w:val="000000" w:themeColor="text1"/>
        </w:rPr>
        <w:t>ll</w:t>
      </w:r>
      <w:r w:rsidR="003A60BF" w:rsidRPr="00757CAB">
        <w:rPr>
          <w:rFonts w:asciiTheme="minorHAnsi" w:eastAsia="Trebuchet MS" w:hAnsiTheme="minorHAnsi"/>
          <w:color w:val="000000" w:themeColor="text1"/>
        </w:rPr>
        <w:t xml:space="preserve"> deductions </w:t>
      </w:r>
      <w:r w:rsidR="003C5272" w:rsidRPr="00757CAB">
        <w:rPr>
          <w:rFonts w:asciiTheme="minorHAnsi" w:eastAsia="Trebuchet MS" w:hAnsiTheme="minorHAnsi"/>
          <w:color w:val="000000" w:themeColor="text1"/>
        </w:rPr>
        <w:t>You</w:t>
      </w:r>
      <w:r w:rsidR="003A60BF" w:rsidRPr="00757CAB">
        <w:rPr>
          <w:rFonts w:asciiTheme="minorHAnsi" w:eastAsia="Trebuchet MS" w:hAnsiTheme="minorHAnsi"/>
          <w:color w:val="000000" w:themeColor="text1"/>
        </w:rPr>
        <w:t xml:space="preserve"> propose to make from the Worker’s wages</w:t>
      </w:r>
      <w:r w:rsidR="00FD642D" w:rsidRPr="00757CAB">
        <w:rPr>
          <w:rFonts w:asciiTheme="minorHAnsi" w:eastAsia="Trebuchet MS" w:hAnsiTheme="minorHAnsi"/>
          <w:color w:val="000000" w:themeColor="text1"/>
        </w:rPr>
        <w:t xml:space="preserve"> (note</w:t>
      </w:r>
      <w:r w:rsidR="00CD1B88" w:rsidRPr="00757CAB">
        <w:rPr>
          <w:rFonts w:asciiTheme="minorHAnsi" w:eastAsia="Trebuchet MS" w:hAnsiTheme="minorHAnsi"/>
          <w:color w:val="000000" w:themeColor="text1"/>
        </w:rPr>
        <w:t xml:space="preserve">: </w:t>
      </w:r>
      <w:r w:rsidR="00A650C1" w:rsidRPr="00757CAB">
        <w:rPr>
          <w:rFonts w:asciiTheme="minorHAnsi" w:hAnsiTheme="minorHAnsi"/>
          <w:color w:val="000000" w:themeColor="text1"/>
        </w:rPr>
        <w:t xml:space="preserve">unless a deduction is allowed by a </w:t>
      </w:r>
      <w:r w:rsidR="001278E4" w:rsidRPr="00757CAB">
        <w:rPr>
          <w:rFonts w:asciiTheme="minorHAnsi" w:hAnsiTheme="minorHAnsi"/>
          <w:color w:val="000000" w:themeColor="text1"/>
        </w:rPr>
        <w:t xml:space="preserve">relevant </w:t>
      </w:r>
      <w:r w:rsidR="00A650C1" w:rsidRPr="00757CAB">
        <w:rPr>
          <w:rFonts w:asciiTheme="minorHAnsi" w:hAnsiTheme="minorHAnsi"/>
          <w:color w:val="000000" w:themeColor="text1"/>
        </w:rPr>
        <w:t xml:space="preserve">law, court or Fair Work Commission order, or under the applicable Fair Work </w:t>
      </w:r>
      <w:r w:rsidR="00275E95" w:rsidRPr="00757CAB">
        <w:rPr>
          <w:rFonts w:asciiTheme="minorHAnsi" w:hAnsiTheme="minorHAnsi"/>
          <w:color w:val="000000" w:themeColor="text1"/>
        </w:rPr>
        <w:t>I</w:t>
      </w:r>
      <w:r w:rsidR="00A650C1" w:rsidRPr="00757CAB">
        <w:rPr>
          <w:rFonts w:asciiTheme="minorHAnsi" w:hAnsiTheme="minorHAnsi"/>
          <w:color w:val="000000" w:themeColor="text1"/>
        </w:rPr>
        <w:t xml:space="preserve">nstrument, </w:t>
      </w:r>
      <w:r w:rsidR="00CD1B88" w:rsidRPr="00757CAB">
        <w:rPr>
          <w:rFonts w:asciiTheme="minorHAnsi" w:eastAsia="Trebuchet MS" w:hAnsiTheme="minorHAnsi"/>
          <w:color w:val="000000" w:themeColor="text1"/>
        </w:rPr>
        <w:t xml:space="preserve">all deductions </w:t>
      </w:r>
      <w:r w:rsidR="00E211B0" w:rsidRPr="00E211B0">
        <w:rPr>
          <w:rFonts w:asciiTheme="minorHAnsi" w:hAnsiTheme="minorHAnsi"/>
          <w:b/>
          <w:bCs/>
          <w:color w:val="000000" w:themeColor="text1"/>
        </w:rPr>
        <w:t>must</w:t>
      </w:r>
      <w:r w:rsidR="00A650C1" w:rsidRPr="00757CAB">
        <w:rPr>
          <w:rFonts w:asciiTheme="minorHAnsi" w:hAnsiTheme="minorHAnsi"/>
          <w:color w:val="000000" w:themeColor="text1"/>
        </w:rPr>
        <w:t xml:space="preserve"> be principally for </w:t>
      </w:r>
      <w:r w:rsidR="00FD642D" w:rsidRPr="00757CAB">
        <w:rPr>
          <w:rFonts w:asciiTheme="minorHAnsi" w:eastAsia="Trebuchet MS" w:hAnsiTheme="minorHAnsi"/>
          <w:color w:val="000000" w:themeColor="text1"/>
        </w:rPr>
        <w:t xml:space="preserve">the Worker’s </w:t>
      </w:r>
      <w:r w:rsidR="00A650C1" w:rsidRPr="00757CAB">
        <w:rPr>
          <w:rFonts w:asciiTheme="minorHAnsi" w:hAnsiTheme="minorHAnsi"/>
          <w:color w:val="000000" w:themeColor="text1"/>
        </w:rPr>
        <w:t xml:space="preserve">benefit and is subject to their written </w:t>
      </w:r>
      <w:r w:rsidR="00FD642D" w:rsidRPr="00757CAB">
        <w:rPr>
          <w:rFonts w:asciiTheme="minorHAnsi" w:eastAsia="Trebuchet MS" w:hAnsiTheme="minorHAnsi"/>
          <w:color w:val="000000" w:themeColor="text1"/>
        </w:rPr>
        <w:t>agreement</w:t>
      </w:r>
      <w:r w:rsidR="00FD642D" w:rsidRPr="002B409D">
        <w:rPr>
          <w:rFonts w:asciiTheme="minorHAnsi" w:eastAsia="Trebuchet MS" w:hAnsiTheme="minorHAnsi"/>
          <w:color w:val="000000" w:themeColor="text1"/>
        </w:rPr>
        <w:t>)</w:t>
      </w:r>
      <w:r w:rsidR="00C07C4D">
        <w:rPr>
          <w:rFonts w:asciiTheme="minorHAnsi" w:eastAsia="Trebuchet MS" w:hAnsiTheme="minorHAnsi"/>
          <w:color w:val="000000" w:themeColor="text1"/>
        </w:rPr>
        <w:t>.</w:t>
      </w:r>
    </w:p>
    <w:p w14:paraId="2107E2FA" w14:textId="2382E5CD" w:rsidR="0083485E" w:rsidRPr="00757CAB" w:rsidRDefault="001278E4" w:rsidP="002C0778">
      <w:pPr>
        <w:pStyle w:val="Body2"/>
        <w:tabs>
          <w:tab w:val="clear" w:pos="1560"/>
          <w:tab w:val="num" w:pos="1985"/>
        </w:tabs>
        <w:spacing w:line="276" w:lineRule="auto"/>
        <w:ind w:left="1418"/>
        <w:rPr>
          <w:rFonts w:asciiTheme="minorHAnsi" w:hAnsiTheme="minorHAnsi"/>
          <w:color w:val="000000" w:themeColor="text1"/>
        </w:rPr>
      </w:pPr>
      <w:r w:rsidRPr="00757CAB">
        <w:rPr>
          <w:rFonts w:asciiTheme="minorHAnsi" w:hAnsiTheme="minorHAnsi"/>
          <w:b/>
          <w:bCs/>
          <w:color w:val="000000" w:themeColor="text1"/>
        </w:rPr>
        <w:t xml:space="preserve">Workers’ </w:t>
      </w:r>
      <w:r w:rsidR="0083485E" w:rsidRPr="00757CAB">
        <w:rPr>
          <w:rFonts w:asciiTheme="minorHAnsi" w:hAnsiTheme="minorHAnsi"/>
          <w:b/>
          <w:bCs/>
          <w:color w:val="000000" w:themeColor="text1"/>
        </w:rPr>
        <w:t>Privacy Notice and Consent Form</w:t>
      </w:r>
      <w:r w:rsidR="005208DE" w:rsidRPr="00757CAB">
        <w:rPr>
          <w:rFonts w:asciiTheme="minorHAnsi" w:hAnsiTheme="minorHAnsi"/>
          <w:color w:val="000000" w:themeColor="text1"/>
        </w:rPr>
        <w:t>—</w:t>
      </w:r>
      <w:r w:rsidR="0083485E" w:rsidRPr="00757CAB">
        <w:rPr>
          <w:rFonts w:asciiTheme="minorHAnsi" w:hAnsiTheme="minorHAnsi"/>
          <w:color w:val="000000" w:themeColor="text1"/>
        </w:rPr>
        <w:t xml:space="preserve">explains how Workers’ Personal Information will be handled in the </w:t>
      </w:r>
      <w:r w:rsidR="005208DE" w:rsidRPr="00757CAB">
        <w:rPr>
          <w:rFonts w:asciiTheme="minorHAnsi" w:hAnsiTheme="minorHAnsi"/>
          <w:color w:val="000000" w:themeColor="text1"/>
        </w:rPr>
        <w:t>Scheme</w:t>
      </w:r>
      <w:r w:rsidR="0083485E" w:rsidRPr="00757CAB">
        <w:rPr>
          <w:rFonts w:asciiTheme="minorHAnsi" w:hAnsiTheme="minorHAnsi"/>
          <w:color w:val="000000" w:themeColor="text1"/>
        </w:rPr>
        <w:t>, seeks Workers’ express consent to the collection of their sensitive information and consent to the disclosure of their Personal Information overseas. The Privacy Notice and Consent Form also informs Workers of:</w:t>
      </w:r>
    </w:p>
    <w:p w14:paraId="469B426C" w14:textId="6002DB9E" w:rsidR="0083485E" w:rsidRPr="00757CAB" w:rsidRDefault="0083485E" w:rsidP="00647929">
      <w:pPr>
        <w:pStyle w:val="Body3"/>
        <w:tabs>
          <w:tab w:val="num" w:pos="2552"/>
        </w:tabs>
        <w:spacing w:line="276" w:lineRule="auto"/>
        <w:rPr>
          <w:rFonts w:asciiTheme="minorHAnsi" w:eastAsia="Trebuchet MS" w:hAnsiTheme="minorHAnsi"/>
        </w:rPr>
      </w:pPr>
      <w:r w:rsidRPr="00757CAB">
        <w:rPr>
          <w:rFonts w:asciiTheme="minorHAnsi" w:eastAsia="Trebuchet MS" w:hAnsiTheme="minorHAnsi"/>
        </w:rPr>
        <w:t>the identity and contact details of the Department</w:t>
      </w:r>
    </w:p>
    <w:p w14:paraId="4D500C84" w14:textId="68B02A64" w:rsidR="0083485E" w:rsidRPr="00757CAB" w:rsidRDefault="0083485E" w:rsidP="00647929">
      <w:pPr>
        <w:pStyle w:val="Body3"/>
        <w:tabs>
          <w:tab w:val="num" w:pos="2552"/>
        </w:tabs>
        <w:spacing w:line="276" w:lineRule="auto"/>
        <w:rPr>
          <w:rFonts w:asciiTheme="minorHAnsi" w:hAnsiTheme="minorHAnsi"/>
          <w:color w:val="000000" w:themeColor="text1"/>
          <w:lang w:val="en-US"/>
        </w:rPr>
      </w:pPr>
      <w:r w:rsidRPr="00757CAB">
        <w:rPr>
          <w:rFonts w:asciiTheme="minorHAnsi" w:eastAsia="Trebuchet MS" w:hAnsiTheme="minorHAnsi"/>
        </w:rPr>
        <w:t>the purpose for which the Department and its agents collect Personal Information</w:t>
      </w:r>
      <w:r w:rsidRPr="00757CAB">
        <w:rPr>
          <w:rFonts w:asciiTheme="minorHAnsi" w:hAnsiTheme="minorHAnsi"/>
          <w:color w:val="000000" w:themeColor="text1"/>
          <w:lang w:val="en-US"/>
        </w:rPr>
        <w:t xml:space="preserve"> and </w:t>
      </w:r>
    </w:p>
    <w:p w14:paraId="5FAC7B56" w14:textId="13692B2D" w:rsidR="003468FC" w:rsidRPr="00757CAB" w:rsidRDefault="0083485E" w:rsidP="00647929">
      <w:pPr>
        <w:pStyle w:val="Body3"/>
        <w:tabs>
          <w:tab w:val="num" w:pos="2552"/>
        </w:tabs>
        <w:spacing w:line="276" w:lineRule="auto"/>
        <w:rPr>
          <w:rFonts w:asciiTheme="minorHAnsi" w:eastAsia="Trebuchet MS" w:hAnsiTheme="minorHAnsi"/>
          <w:color w:val="000000" w:themeColor="text1"/>
        </w:rPr>
      </w:pPr>
      <w:r w:rsidRPr="00757CAB">
        <w:rPr>
          <w:rFonts w:asciiTheme="minorHAnsi" w:hAnsiTheme="minorHAnsi"/>
          <w:color w:val="000000" w:themeColor="text1"/>
        </w:rPr>
        <w:t xml:space="preserve">the consequences for the Worker if all or some of their Personal Information is not collected by the </w:t>
      </w:r>
      <w:r w:rsidR="0083540A" w:rsidRPr="00757CAB">
        <w:rPr>
          <w:rFonts w:asciiTheme="minorHAnsi" w:hAnsiTheme="minorHAnsi"/>
          <w:color w:val="000000" w:themeColor="text1"/>
        </w:rPr>
        <w:t>Department.</w:t>
      </w:r>
    </w:p>
    <w:p w14:paraId="6DDA0033" w14:textId="1E92E548" w:rsidR="002C1B65" w:rsidRPr="00757CAB" w:rsidRDefault="002C1B65" w:rsidP="002C0778">
      <w:pPr>
        <w:pStyle w:val="Body2"/>
        <w:tabs>
          <w:tab w:val="clear" w:pos="1560"/>
          <w:tab w:val="num" w:pos="1985"/>
        </w:tabs>
        <w:spacing w:line="276" w:lineRule="auto"/>
        <w:ind w:left="1418"/>
        <w:rPr>
          <w:rFonts w:asciiTheme="minorHAnsi" w:hAnsiTheme="minorHAnsi"/>
        </w:rPr>
      </w:pPr>
      <w:r w:rsidRPr="00757CAB">
        <w:rPr>
          <w:rFonts w:asciiTheme="minorHAnsi" w:eastAsia="Trebuchet MS" w:hAnsiTheme="minorHAnsi"/>
          <w:b/>
          <w:bCs/>
        </w:rPr>
        <w:lastRenderedPageBreak/>
        <w:t>Termination</w:t>
      </w:r>
      <w:r w:rsidRPr="00757CAB">
        <w:rPr>
          <w:rFonts w:asciiTheme="minorHAnsi" w:eastAsia="Trebuchet MS" w:hAnsiTheme="minorHAnsi"/>
        </w:rPr>
        <w:t>—</w:t>
      </w:r>
      <w:r w:rsidR="009F7877" w:rsidRPr="00757CAB">
        <w:rPr>
          <w:rFonts w:asciiTheme="minorHAnsi" w:eastAsia="Trebuchet MS" w:hAnsiTheme="minorHAnsi"/>
        </w:rPr>
        <w:t>specify the terms under which the employment may be terminated, whether that be initiated by You or the Worker, including relevant notice periods</w:t>
      </w:r>
      <w:r w:rsidR="00C07C4D">
        <w:rPr>
          <w:rFonts w:asciiTheme="minorHAnsi" w:eastAsia="Trebuchet MS" w:hAnsiTheme="minorHAnsi"/>
        </w:rPr>
        <w:t>.</w:t>
      </w:r>
    </w:p>
    <w:p w14:paraId="15A69C1C" w14:textId="66DC38C8" w:rsidR="003A60BF" w:rsidRPr="00757CAB" w:rsidRDefault="00C4757C" w:rsidP="002C0778">
      <w:pPr>
        <w:pStyle w:val="Body2"/>
        <w:tabs>
          <w:tab w:val="clear" w:pos="1560"/>
          <w:tab w:val="num" w:pos="1985"/>
        </w:tabs>
        <w:spacing w:line="276" w:lineRule="auto"/>
        <w:ind w:left="1418"/>
        <w:rPr>
          <w:rFonts w:asciiTheme="minorHAnsi" w:hAnsiTheme="minorHAnsi"/>
        </w:rPr>
      </w:pPr>
      <w:r w:rsidRPr="00757CAB">
        <w:rPr>
          <w:rFonts w:asciiTheme="minorHAnsi" w:eastAsia="Trebuchet MS" w:hAnsiTheme="minorHAnsi"/>
          <w:b/>
          <w:bCs/>
        </w:rPr>
        <w:t>O</w:t>
      </w:r>
      <w:r w:rsidR="003A60BF" w:rsidRPr="00757CAB">
        <w:rPr>
          <w:rFonts w:asciiTheme="minorHAnsi" w:eastAsia="Trebuchet MS" w:hAnsiTheme="minorHAnsi"/>
          <w:b/>
          <w:bCs/>
        </w:rPr>
        <w:t>ther information</w:t>
      </w:r>
      <w:r w:rsidRPr="00757CAB">
        <w:rPr>
          <w:rFonts w:asciiTheme="minorHAnsi" w:eastAsia="Trebuchet MS" w:hAnsiTheme="minorHAnsi"/>
        </w:rPr>
        <w:t>—as</w:t>
      </w:r>
      <w:r w:rsidR="003A60BF" w:rsidRPr="00757CAB">
        <w:rPr>
          <w:rFonts w:asciiTheme="minorHAnsi" w:eastAsia="Trebuchet MS" w:hAnsiTheme="minorHAnsi"/>
        </w:rPr>
        <w:t xml:space="preserve"> Notified to </w:t>
      </w:r>
      <w:r w:rsidR="003C5272" w:rsidRPr="00757CAB">
        <w:rPr>
          <w:rFonts w:asciiTheme="minorHAnsi" w:eastAsia="Trebuchet MS" w:hAnsiTheme="minorHAnsi"/>
        </w:rPr>
        <w:t>You</w:t>
      </w:r>
      <w:r w:rsidR="003A60BF" w:rsidRPr="00757CAB">
        <w:rPr>
          <w:rFonts w:asciiTheme="minorHAnsi" w:eastAsia="Trebuchet MS" w:hAnsiTheme="minorHAnsi"/>
        </w:rPr>
        <w:t xml:space="preserve"> by Us.</w:t>
      </w:r>
    </w:p>
    <w:bookmarkEnd w:id="127"/>
    <w:p w14:paraId="33BFAD13" w14:textId="3DC7A00F" w:rsidR="003A60BF"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3A60BF" w:rsidRPr="00757CAB">
        <w:rPr>
          <w:rFonts w:asciiTheme="minorHAnsi" w:hAnsiTheme="minorHAnsi"/>
        </w:rPr>
        <w:t xml:space="preserve"> </w:t>
      </w:r>
      <w:r w:rsidR="00E211B0" w:rsidRPr="00E211B0">
        <w:rPr>
          <w:rFonts w:asciiTheme="minorHAnsi" w:hAnsiTheme="minorHAnsi"/>
          <w:b/>
          <w:bCs/>
        </w:rPr>
        <w:t>must</w:t>
      </w:r>
      <w:r w:rsidR="003A60BF" w:rsidRPr="00757CAB">
        <w:rPr>
          <w:rFonts w:asciiTheme="minorHAnsi" w:hAnsiTheme="minorHAnsi"/>
        </w:rPr>
        <w:t xml:space="preserve"> ensure that</w:t>
      </w:r>
      <w:r w:rsidR="00ED3EE9" w:rsidRPr="00757CAB">
        <w:rPr>
          <w:rFonts w:asciiTheme="minorHAnsi" w:hAnsiTheme="minorHAnsi"/>
        </w:rPr>
        <w:t>,</w:t>
      </w:r>
      <w:r w:rsidR="003A60BF" w:rsidRPr="00757CAB">
        <w:rPr>
          <w:rFonts w:asciiTheme="minorHAnsi" w:hAnsiTheme="minorHAnsi"/>
        </w:rPr>
        <w:t xml:space="preserve"> in addition to the list above, the OoE for each Worker includes: </w:t>
      </w:r>
    </w:p>
    <w:p w14:paraId="4276B15D" w14:textId="1B7249A7" w:rsidR="004575EA" w:rsidRPr="00757CAB" w:rsidRDefault="001C5D29" w:rsidP="002C0778">
      <w:pPr>
        <w:pStyle w:val="Body2"/>
        <w:tabs>
          <w:tab w:val="clear" w:pos="1560"/>
          <w:tab w:val="num" w:pos="2127"/>
        </w:tabs>
        <w:spacing w:line="276" w:lineRule="auto"/>
        <w:ind w:left="1418"/>
        <w:rPr>
          <w:rFonts w:asciiTheme="minorHAnsi" w:eastAsiaTheme="minorEastAsia" w:hAnsiTheme="minorHAnsi"/>
        </w:rPr>
      </w:pPr>
      <w:r w:rsidRPr="00757CAB">
        <w:rPr>
          <w:rFonts w:asciiTheme="minorHAnsi" w:eastAsiaTheme="minorEastAsia" w:hAnsiTheme="minorHAnsi"/>
        </w:rPr>
        <w:t>c</w:t>
      </w:r>
      <w:r w:rsidR="00D8574D" w:rsidRPr="00757CAB">
        <w:rPr>
          <w:rFonts w:asciiTheme="minorHAnsi" w:eastAsiaTheme="minorEastAsia" w:hAnsiTheme="minorHAnsi"/>
        </w:rPr>
        <w:t xml:space="preserve">hanges to any </w:t>
      </w:r>
      <w:r w:rsidR="00F614D6" w:rsidRPr="00757CAB">
        <w:rPr>
          <w:rFonts w:asciiTheme="minorHAnsi" w:eastAsiaTheme="minorEastAsia" w:hAnsiTheme="minorHAnsi"/>
        </w:rPr>
        <w:t xml:space="preserve">proposed </w:t>
      </w:r>
      <w:r w:rsidR="00D8574D" w:rsidRPr="00757CAB">
        <w:rPr>
          <w:rFonts w:asciiTheme="minorHAnsi" w:eastAsiaTheme="minorEastAsia" w:hAnsiTheme="minorHAnsi"/>
        </w:rPr>
        <w:t>deduction</w:t>
      </w:r>
      <w:r w:rsidR="001A78F5" w:rsidRPr="00757CAB">
        <w:rPr>
          <w:rFonts w:asciiTheme="minorHAnsi" w:eastAsiaTheme="minorEastAsia" w:hAnsiTheme="minorHAnsi"/>
        </w:rPr>
        <w:t>s</w:t>
      </w:r>
      <w:r w:rsidRPr="00757CAB">
        <w:rPr>
          <w:rFonts w:asciiTheme="minorHAnsi" w:eastAsiaTheme="minorEastAsia" w:hAnsiTheme="minorHAnsi"/>
        </w:rPr>
        <w:t xml:space="preserve">, and reason for </w:t>
      </w:r>
      <w:r w:rsidR="001A78F5" w:rsidRPr="00757CAB">
        <w:rPr>
          <w:rFonts w:asciiTheme="minorHAnsi" w:eastAsiaTheme="minorEastAsia" w:hAnsiTheme="minorHAnsi"/>
        </w:rPr>
        <w:t xml:space="preserve">the </w:t>
      </w:r>
      <w:r w:rsidRPr="00757CAB">
        <w:rPr>
          <w:rFonts w:asciiTheme="minorHAnsi" w:eastAsiaTheme="minorEastAsia" w:hAnsiTheme="minorHAnsi"/>
        </w:rPr>
        <w:t>change</w:t>
      </w:r>
      <w:r w:rsidR="009863D7" w:rsidRPr="00757CAB">
        <w:rPr>
          <w:rFonts w:asciiTheme="minorHAnsi" w:eastAsiaTheme="minorEastAsia" w:hAnsiTheme="minorHAnsi"/>
        </w:rPr>
        <w:t xml:space="preserve"> (</w:t>
      </w:r>
      <w:r w:rsidR="00B26389" w:rsidRPr="00757CAB">
        <w:rPr>
          <w:rFonts w:asciiTheme="minorHAnsi" w:eastAsiaTheme="minorEastAsia" w:hAnsiTheme="minorHAnsi"/>
        </w:rPr>
        <w:t>e.g</w:t>
      </w:r>
      <w:r w:rsidR="00D76DB6" w:rsidRPr="00757CAB">
        <w:rPr>
          <w:rFonts w:asciiTheme="minorHAnsi" w:eastAsiaTheme="minorEastAsia" w:hAnsiTheme="minorHAnsi"/>
        </w:rPr>
        <w:t>.</w:t>
      </w:r>
      <w:r w:rsidR="009863D7" w:rsidRPr="00757CAB">
        <w:rPr>
          <w:rFonts w:asciiTheme="minorHAnsi" w:eastAsiaTheme="minorEastAsia" w:hAnsiTheme="minorHAnsi"/>
        </w:rPr>
        <w:t xml:space="preserve"> </w:t>
      </w:r>
      <w:r w:rsidR="00B26389" w:rsidRPr="00757CAB">
        <w:rPr>
          <w:rFonts w:asciiTheme="minorHAnsi" w:eastAsiaTheme="minorEastAsia" w:hAnsiTheme="minorHAnsi"/>
        </w:rPr>
        <w:t>the W</w:t>
      </w:r>
      <w:r w:rsidR="009863D7" w:rsidRPr="00757CAB">
        <w:rPr>
          <w:rFonts w:asciiTheme="minorHAnsi" w:eastAsiaTheme="minorEastAsia" w:hAnsiTheme="minorHAnsi"/>
        </w:rPr>
        <w:t>orker declined cash advance assistance</w:t>
      </w:r>
      <w:r w:rsidR="00141DB7" w:rsidRPr="00757CAB">
        <w:rPr>
          <w:rFonts w:asciiTheme="minorHAnsi" w:eastAsiaTheme="minorEastAsia" w:hAnsiTheme="minorHAnsi"/>
        </w:rPr>
        <w:t>—proposed deduction removed airfare</w:t>
      </w:r>
      <w:r w:rsidR="00940B66" w:rsidRPr="00757CAB">
        <w:rPr>
          <w:rFonts w:asciiTheme="minorHAnsi" w:eastAsiaTheme="minorEastAsia" w:hAnsiTheme="minorHAnsi"/>
        </w:rPr>
        <w:t>/</w:t>
      </w:r>
      <w:r w:rsidR="00342469" w:rsidRPr="00757CAB">
        <w:rPr>
          <w:rFonts w:asciiTheme="minorHAnsi" w:eastAsiaTheme="minorEastAsia" w:hAnsiTheme="minorHAnsi"/>
        </w:rPr>
        <w:t>accommodation</w:t>
      </w:r>
      <w:r w:rsidR="00336B4D" w:rsidRPr="00757CAB">
        <w:rPr>
          <w:rFonts w:asciiTheme="minorHAnsi" w:eastAsiaTheme="minorEastAsia" w:hAnsiTheme="minorHAnsi"/>
        </w:rPr>
        <w:t xml:space="preserve"> </w:t>
      </w:r>
      <w:r w:rsidR="00940B66" w:rsidRPr="00757CAB">
        <w:rPr>
          <w:rFonts w:asciiTheme="minorHAnsi" w:eastAsiaTheme="minorEastAsia" w:hAnsiTheme="minorHAnsi"/>
        </w:rPr>
        <w:t>changed</w:t>
      </w:r>
      <w:r w:rsidR="00AA440F" w:rsidRPr="00757CAB">
        <w:rPr>
          <w:rFonts w:asciiTheme="minorHAnsi" w:eastAsiaTheme="minorEastAsia" w:hAnsiTheme="minorHAnsi"/>
        </w:rPr>
        <w:t>—</w:t>
      </w:r>
      <w:r w:rsidR="00336B4D" w:rsidRPr="00757CAB">
        <w:rPr>
          <w:rFonts w:asciiTheme="minorHAnsi" w:eastAsiaTheme="minorEastAsia" w:hAnsiTheme="minorHAnsi"/>
        </w:rPr>
        <w:t xml:space="preserve">deduction </w:t>
      </w:r>
      <w:r w:rsidR="00AA440F" w:rsidRPr="00757CAB">
        <w:rPr>
          <w:rFonts w:asciiTheme="minorHAnsi" w:eastAsiaTheme="minorEastAsia" w:hAnsiTheme="minorHAnsi"/>
        </w:rPr>
        <w:t>amount amended</w:t>
      </w:r>
      <w:r w:rsidR="001470F8" w:rsidRPr="00757CAB">
        <w:rPr>
          <w:rFonts w:asciiTheme="minorHAnsi" w:eastAsiaTheme="minorEastAsia" w:hAnsiTheme="minorHAnsi"/>
        </w:rPr>
        <w:t xml:space="preserve"> from $X to $X per week</w:t>
      </w:r>
      <w:r w:rsidR="00141DB7" w:rsidRPr="00757CAB">
        <w:rPr>
          <w:rFonts w:asciiTheme="minorHAnsi" w:eastAsiaTheme="minorEastAsia" w:hAnsiTheme="minorHAnsi"/>
        </w:rPr>
        <w:t>)</w:t>
      </w:r>
      <w:r w:rsidR="00D8574D" w:rsidRPr="00757CAB">
        <w:rPr>
          <w:rFonts w:asciiTheme="minorHAnsi" w:eastAsiaTheme="minorEastAsia" w:hAnsiTheme="minorHAnsi"/>
        </w:rPr>
        <w:t xml:space="preserve"> </w:t>
      </w:r>
    </w:p>
    <w:p w14:paraId="5B5F6FA4" w14:textId="5A1A6A8E" w:rsidR="003A60BF" w:rsidRPr="00757CAB" w:rsidRDefault="003A60BF" w:rsidP="002C0778">
      <w:pPr>
        <w:pStyle w:val="Body2"/>
        <w:tabs>
          <w:tab w:val="clear" w:pos="1560"/>
          <w:tab w:val="num" w:pos="2127"/>
        </w:tabs>
        <w:spacing w:line="276" w:lineRule="auto"/>
        <w:ind w:left="1418"/>
        <w:rPr>
          <w:rFonts w:asciiTheme="minorHAnsi" w:eastAsiaTheme="minorEastAsia" w:hAnsiTheme="minorHAnsi"/>
        </w:rPr>
      </w:pPr>
      <w:r w:rsidRPr="00757CAB">
        <w:rPr>
          <w:rFonts w:asciiTheme="minorHAnsi" w:eastAsia="Trebuchet MS" w:hAnsiTheme="minorHAnsi"/>
        </w:rPr>
        <w:t>details of travel arrangements for the Worker, including:</w:t>
      </w:r>
    </w:p>
    <w:p w14:paraId="774ADA30" w14:textId="1F54AB87" w:rsidR="003A60BF" w:rsidRPr="00757CAB" w:rsidRDefault="003A60BF" w:rsidP="002C0778">
      <w:pPr>
        <w:pStyle w:val="Body3"/>
        <w:tabs>
          <w:tab w:val="clear" w:pos="1985"/>
          <w:tab w:val="num" w:pos="2127"/>
        </w:tabs>
        <w:spacing w:line="276" w:lineRule="auto"/>
        <w:rPr>
          <w:rFonts w:asciiTheme="minorHAnsi" w:hAnsiTheme="minorHAnsi"/>
        </w:rPr>
      </w:pPr>
      <w:r w:rsidRPr="00757CAB">
        <w:rPr>
          <w:rFonts w:asciiTheme="minorHAnsi" w:hAnsiTheme="minorHAnsi"/>
        </w:rPr>
        <w:t xml:space="preserve">proposed </w:t>
      </w:r>
      <w:r w:rsidR="00A11A4E" w:rsidRPr="00757CAB">
        <w:rPr>
          <w:rFonts w:asciiTheme="minorHAnsi" w:hAnsiTheme="minorHAnsi"/>
        </w:rPr>
        <w:t xml:space="preserve">travel </w:t>
      </w:r>
      <w:r w:rsidRPr="00757CAB">
        <w:rPr>
          <w:rFonts w:asciiTheme="minorHAnsi" w:hAnsiTheme="minorHAnsi"/>
        </w:rPr>
        <w:t>date</w:t>
      </w:r>
      <w:r w:rsidR="00A11A4E" w:rsidRPr="00757CAB">
        <w:rPr>
          <w:rFonts w:asciiTheme="minorHAnsi" w:hAnsiTheme="minorHAnsi"/>
        </w:rPr>
        <w:t>s</w:t>
      </w:r>
    </w:p>
    <w:p w14:paraId="0DA16E0F" w14:textId="76580C44" w:rsidR="003A60BF" w:rsidRPr="00757CAB" w:rsidRDefault="003A60BF" w:rsidP="002C0778">
      <w:pPr>
        <w:pStyle w:val="Body3"/>
        <w:tabs>
          <w:tab w:val="clear" w:pos="1985"/>
          <w:tab w:val="num" w:pos="2127"/>
        </w:tabs>
        <w:spacing w:line="276" w:lineRule="auto"/>
        <w:rPr>
          <w:rFonts w:asciiTheme="minorHAnsi" w:hAnsiTheme="minorHAnsi"/>
        </w:rPr>
      </w:pPr>
      <w:r w:rsidRPr="00757CAB">
        <w:rPr>
          <w:rFonts w:asciiTheme="minorHAnsi" w:hAnsiTheme="minorHAnsi"/>
        </w:rPr>
        <w:t>Port of Arrival and</w:t>
      </w:r>
    </w:p>
    <w:p w14:paraId="0507EA6D" w14:textId="3EA3614F" w:rsidR="003A60BF" w:rsidRPr="00757CAB" w:rsidRDefault="003A60BF" w:rsidP="002C0778">
      <w:pPr>
        <w:pStyle w:val="Body3"/>
        <w:tabs>
          <w:tab w:val="clear" w:pos="1985"/>
          <w:tab w:val="num" w:pos="2127"/>
        </w:tabs>
        <w:spacing w:line="276" w:lineRule="auto"/>
        <w:rPr>
          <w:rFonts w:asciiTheme="minorHAnsi" w:hAnsiTheme="minorHAnsi"/>
        </w:rPr>
      </w:pPr>
      <w:r w:rsidRPr="00757CAB">
        <w:rPr>
          <w:rFonts w:asciiTheme="minorHAnsi" w:hAnsiTheme="minorHAnsi"/>
        </w:rPr>
        <w:t>domestic transfer arrangements</w:t>
      </w:r>
      <w:r w:rsidR="00C07C4D">
        <w:rPr>
          <w:rFonts w:asciiTheme="minorHAnsi" w:hAnsiTheme="minorHAnsi"/>
        </w:rPr>
        <w:t>.</w:t>
      </w:r>
    </w:p>
    <w:p w14:paraId="1BB91B2F" w14:textId="17ACA962" w:rsidR="003A60BF" w:rsidRPr="00757CAB" w:rsidRDefault="003A60BF" w:rsidP="002C0778">
      <w:pPr>
        <w:pStyle w:val="Body2"/>
        <w:tabs>
          <w:tab w:val="clear" w:pos="1560"/>
          <w:tab w:val="num" w:pos="2127"/>
        </w:tabs>
        <w:spacing w:line="276" w:lineRule="auto"/>
        <w:ind w:left="1418"/>
        <w:rPr>
          <w:rFonts w:asciiTheme="minorHAnsi" w:hAnsiTheme="minorHAnsi"/>
        </w:rPr>
      </w:pPr>
      <w:r w:rsidRPr="00757CAB">
        <w:rPr>
          <w:rFonts w:asciiTheme="minorHAnsi" w:eastAsia="Trebuchet MS" w:hAnsiTheme="minorHAnsi"/>
        </w:rPr>
        <w:t>details of their compulsory health insurance (including details of coverage</w:t>
      </w:r>
      <w:r w:rsidR="001278E4" w:rsidRPr="00757CAB">
        <w:rPr>
          <w:rFonts w:asciiTheme="minorHAnsi" w:eastAsia="Trebuchet MS" w:hAnsiTheme="minorHAnsi"/>
        </w:rPr>
        <w:t xml:space="preserve"> and deductions</w:t>
      </w:r>
      <w:r w:rsidRPr="00757CAB">
        <w:rPr>
          <w:rFonts w:asciiTheme="minorHAnsi" w:eastAsia="Trebuchet MS" w:hAnsiTheme="minorHAnsi"/>
        </w:rPr>
        <w:t>)</w:t>
      </w:r>
    </w:p>
    <w:p w14:paraId="2754ADC5" w14:textId="534A93A4" w:rsidR="003A60BF" w:rsidRPr="00757CAB" w:rsidRDefault="003A60BF" w:rsidP="002C0778">
      <w:pPr>
        <w:pStyle w:val="Body2"/>
        <w:tabs>
          <w:tab w:val="clear" w:pos="1560"/>
          <w:tab w:val="num" w:pos="2127"/>
        </w:tabs>
        <w:spacing w:line="276" w:lineRule="auto"/>
        <w:ind w:left="1418"/>
        <w:rPr>
          <w:rFonts w:asciiTheme="minorHAnsi" w:hAnsiTheme="minorHAnsi"/>
        </w:rPr>
      </w:pPr>
      <w:r w:rsidRPr="00757CAB">
        <w:rPr>
          <w:rFonts w:asciiTheme="minorHAnsi" w:eastAsia="Trebuchet MS" w:hAnsiTheme="minorHAnsi"/>
        </w:rPr>
        <w:t>details</w:t>
      </w:r>
      <w:r w:rsidR="00EB6B76" w:rsidRPr="00757CAB">
        <w:rPr>
          <w:rFonts w:asciiTheme="minorHAnsi" w:eastAsia="Trebuchet MS" w:hAnsiTheme="minorHAnsi"/>
        </w:rPr>
        <w:t xml:space="preserve"> including cost</w:t>
      </w:r>
      <w:r w:rsidRPr="00757CAB">
        <w:rPr>
          <w:rFonts w:asciiTheme="minorHAnsi" w:eastAsia="Trebuchet MS" w:hAnsiTheme="minorHAnsi"/>
        </w:rPr>
        <w:t xml:space="preserve"> of </w:t>
      </w:r>
      <w:r w:rsidR="00DE07D4" w:rsidRPr="00757CAB">
        <w:rPr>
          <w:rFonts w:asciiTheme="minorHAnsi" w:eastAsia="Trebuchet MS" w:hAnsiTheme="minorHAnsi"/>
        </w:rPr>
        <w:t xml:space="preserve">the </w:t>
      </w:r>
      <w:r w:rsidRPr="00757CAB">
        <w:rPr>
          <w:rFonts w:asciiTheme="minorHAnsi" w:eastAsia="Trebuchet MS" w:hAnsiTheme="minorHAnsi"/>
        </w:rPr>
        <w:t xml:space="preserve">accommodation </w:t>
      </w:r>
      <w:r w:rsidR="003C5272" w:rsidRPr="00757CAB">
        <w:rPr>
          <w:rFonts w:asciiTheme="minorHAnsi" w:eastAsia="Trebuchet MS" w:hAnsiTheme="minorHAnsi"/>
        </w:rPr>
        <w:t>You</w:t>
      </w:r>
      <w:r w:rsidRPr="00757CAB">
        <w:rPr>
          <w:rFonts w:asciiTheme="minorHAnsi" w:eastAsia="Trebuchet MS" w:hAnsiTheme="minorHAnsi"/>
        </w:rPr>
        <w:t xml:space="preserve"> are offering to Workers</w:t>
      </w:r>
    </w:p>
    <w:p w14:paraId="769B3448" w14:textId="6EE6C48A" w:rsidR="003A60BF" w:rsidRPr="00757CAB" w:rsidRDefault="003A60BF" w:rsidP="002C0778">
      <w:pPr>
        <w:pStyle w:val="Body2"/>
        <w:tabs>
          <w:tab w:val="clear" w:pos="1560"/>
          <w:tab w:val="num" w:pos="2127"/>
        </w:tabs>
        <w:spacing w:line="276" w:lineRule="auto"/>
        <w:ind w:left="1418"/>
        <w:rPr>
          <w:rFonts w:asciiTheme="minorHAnsi" w:hAnsiTheme="minorHAnsi"/>
        </w:rPr>
      </w:pPr>
      <w:r w:rsidRPr="00757CAB">
        <w:rPr>
          <w:rFonts w:asciiTheme="minorHAnsi" w:eastAsia="Trebuchet MS" w:hAnsiTheme="minorHAnsi"/>
        </w:rPr>
        <w:t xml:space="preserve">details </w:t>
      </w:r>
      <w:r w:rsidR="00EB6B76" w:rsidRPr="00757CAB">
        <w:rPr>
          <w:rFonts w:asciiTheme="minorHAnsi" w:eastAsia="Trebuchet MS" w:hAnsiTheme="minorHAnsi"/>
        </w:rPr>
        <w:t xml:space="preserve">including cost </w:t>
      </w:r>
      <w:r w:rsidRPr="00757CAB">
        <w:rPr>
          <w:rFonts w:asciiTheme="minorHAnsi" w:eastAsia="Trebuchet MS" w:hAnsiTheme="minorHAnsi"/>
        </w:rPr>
        <w:t xml:space="preserve">of </w:t>
      </w:r>
      <w:r w:rsidR="007334B7" w:rsidRPr="00757CAB">
        <w:rPr>
          <w:rFonts w:asciiTheme="minorHAnsi" w:eastAsia="Trebuchet MS" w:hAnsiTheme="minorHAnsi"/>
        </w:rPr>
        <w:t xml:space="preserve">the </w:t>
      </w:r>
      <w:r w:rsidRPr="00757CAB">
        <w:rPr>
          <w:rFonts w:asciiTheme="minorHAnsi" w:eastAsia="Trebuchet MS" w:hAnsiTheme="minorHAnsi"/>
        </w:rPr>
        <w:t>transport</w:t>
      </w:r>
      <w:r w:rsidR="007334B7" w:rsidRPr="00757CAB">
        <w:rPr>
          <w:rFonts w:asciiTheme="minorHAnsi" w:eastAsia="Trebuchet MS" w:hAnsiTheme="minorHAnsi"/>
        </w:rPr>
        <w:t xml:space="preserve"> arrangements</w:t>
      </w:r>
      <w:r w:rsidRPr="00757CAB">
        <w:rPr>
          <w:rFonts w:asciiTheme="minorHAnsi" w:eastAsia="Trebuchet MS" w:hAnsiTheme="minorHAnsi"/>
        </w:rPr>
        <w:t xml:space="preserve"> to and from work and</w:t>
      </w:r>
    </w:p>
    <w:p w14:paraId="3B31A691" w14:textId="4439C6A9" w:rsidR="003A60BF" w:rsidRPr="00757CAB" w:rsidRDefault="003A60BF" w:rsidP="002C0778">
      <w:pPr>
        <w:pStyle w:val="Body2"/>
        <w:tabs>
          <w:tab w:val="clear" w:pos="1560"/>
          <w:tab w:val="num" w:pos="2127"/>
        </w:tabs>
        <w:spacing w:line="276" w:lineRule="auto"/>
        <w:ind w:left="1418"/>
        <w:rPr>
          <w:rFonts w:asciiTheme="minorHAnsi" w:hAnsiTheme="minorHAnsi"/>
        </w:rPr>
      </w:pPr>
      <w:r w:rsidRPr="00757CAB">
        <w:rPr>
          <w:rFonts w:asciiTheme="minorHAnsi" w:eastAsia="Trebuchet MS" w:hAnsiTheme="minorHAnsi"/>
        </w:rPr>
        <w:t xml:space="preserve">information about community contacts and opportunities for recreation and religious observance </w:t>
      </w:r>
      <w:r w:rsidR="00920CA6" w:rsidRPr="00757CAB">
        <w:rPr>
          <w:rFonts w:asciiTheme="minorHAnsi" w:hAnsiTheme="minorHAnsi"/>
        </w:rPr>
        <w:t>near the location of the Worker's accommodation and workplace</w:t>
      </w:r>
      <w:r w:rsidRPr="00757CAB">
        <w:rPr>
          <w:rFonts w:asciiTheme="minorHAnsi" w:eastAsia="Trebuchet MS" w:hAnsiTheme="minorHAnsi"/>
        </w:rPr>
        <w:t>.</w:t>
      </w:r>
    </w:p>
    <w:p w14:paraId="6B775859" w14:textId="2E543C36" w:rsidR="003A60BF" w:rsidRPr="00757CAB" w:rsidRDefault="0093267F" w:rsidP="00193E78">
      <w:pPr>
        <w:pStyle w:val="Body1"/>
        <w:spacing w:line="276" w:lineRule="auto"/>
        <w:rPr>
          <w:rFonts w:asciiTheme="minorHAnsi" w:hAnsiTheme="minorHAnsi"/>
        </w:rPr>
      </w:pPr>
      <w:bookmarkStart w:id="132" w:name="_Ref132974397"/>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bCs/>
        </w:rPr>
        <w:t xml:space="preserve"> not</w:t>
      </w:r>
      <w:r w:rsidRPr="00757CAB">
        <w:rPr>
          <w:rFonts w:asciiTheme="minorHAnsi" w:hAnsiTheme="minorHAnsi"/>
        </w:rPr>
        <w:t xml:space="preserve"> offer an OoE to more</w:t>
      </w:r>
      <w:r w:rsidR="003A60BF" w:rsidRPr="00757CAB">
        <w:rPr>
          <w:rFonts w:asciiTheme="minorHAnsi" w:hAnsiTheme="minorHAnsi"/>
        </w:rPr>
        <w:t xml:space="preserve"> Workers </w:t>
      </w:r>
      <w:r w:rsidRPr="00757CAB">
        <w:rPr>
          <w:rFonts w:asciiTheme="minorHAnsi" w:hAnsiTheme="minorHAnsi"/>
        </w:rPr>
        <w:t>tha</w:t>
      </w:r>
      <w:r w:rsidR="001E2B2B" w:rsidRPr="00757CAB">
        <w:rPr>
          <w:rFonts w:asciiTheme="minorHAnsi" w:hAnsiTheme="minorHAnsi"/>
        </w:rPr>
        <w:t>n</w:t>
      </w:r>
      <w:r w:rsidR="003A60BF" w:rsidRPr="00757CAB">
        <w:rPr>
          <w:rFonts w:asciiTheme="minorHAnsi" w:hAnsiTheme="minorHAnsi"/>
        </w:rPr>
        <w:t xml:space="preserve"> the number of </w:t>
      </w:r>
      <w:r w:rsidR="001E2B2B" w:rsidRPr="00757CAB">
        <w:rPr>
          <w:rFonts w:asciiTheme="minorHAnsi" w:hAnsiTheme="minorHAnsi"/>
        </w:rPr>
        <w:t xml:space="preserve">employment </w:t>
      </w:r>
      <w:r w:rsidR="003A60BF" w:rsidRPr="00757CAB">
        <w:rPr>
          <w:rFonts w:asciiTheme="minorHAnsi" w:hAnsiTheme="minorHAnsi"/>
        </w:rPr>
        <w:t xml:space="preserve">positions </w:t>
      </w:r>
      <w:r w:rsidRPr="00757CAB">
        <w:rPr>
          <w:rFonts w:asciiTheme="minorHAnsi" w:hAnsiTheme="minorHAnsi"/>
        </w:rPr>
        <w:t xml:space="preserve">specified </w:t>
      </w:r>
      <w:r w:rsidR="003A60BF" w:rsidRPr="00757CAB">
        <w:rPr>
          <w:rFonts w:asciiTheme="minorHAnsi" w:hAnsiTheme="minorHAnsi"/>
        </w:rPr>
        <w:t xml:space="preserve">in the </w:t>
      </w:r>
      <w:r w:rsidR="001E2B2B" w:rsidRPr="00757CAB">
        <w:rPr>
          <w:rFonts w:asciiTheme="minorHAnsi" w:hAnsiTheme="minorHAnsi"/>
        </w:rPr>
        <w:t xml:space="preserve">relevant </w:t>
      </w:r>
      <w:r w:rsidR="003A60BF" w:rsidRPr="00757CAB">
        <w:rPr>
          <w:rFonts w:asciiTheme="minorHAnsi" w:hAnsiTheme="minorHAnsi"/>
        </w:rPr>
        <w:t>A</w:t>
      </w:r>
      <w:r w:rsidR="00EC2103" w:rsidRPr="00757CAB">
        <w:rPr>
          <w:rFonts w:asciiTheme="minorHAnsi" w:hAnsiTheme="minorHAnsi"/>
        </w:rPr>
        <w:t>pprove</w:t>
      </w:r>
      <w:r w:rsidR="003A60BF" w:rsidRPr="00757CAB">
        <w:rPr>
          <w:rFonts w:asciiTheme="minorHAnsi" w:hAnsiTheme="minorHAnsi"/>
        </w:rPr>
        <w:t>d Recruitment.</w:t>
      </w:r>
      <w:bookmarkEnd w:id="132"/>
    </w:p>
    <w:p w14:paraId="67951393" w14:textId="7096B882" w:rsidR="00026816"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026816" w:rsidRPr="00757CAB">
        <w:rPr>
          <w:rFonts w:asciiTheme="minorHAnsi" w:hAnsiTheme="minorHAnsi"/>
        </w:rPr>
        <w:t xml:space="preserve"> </w:t>
      </w:r>
      <w:r w:rsidR="00E211B0" w:rsidRPr="00E211B0">
        <w:rPr>
          <w:rFonts w:asciiTheme="minorHAnsi" w:hAnsiTheme="minorHAnsi"/>
          <w:b/>
          <w:bCs/>
        </w:rPr>
        <w:t>must</w:t>
      </w:r>
      <w:r w:rsidR="00026816" w:rsidRPr="00757CAB">
        <w:rPr>
          <w:rFonts w:asciiTheme="minorHAnsi" w:hAnsiTheme="minorHAnsi"/>
        </w:rPr>
        <w:t xml:space="preserve"> not offer Workers any inducement other than:</w:t>
      </w:r>
    </w:p>
    <w:p w14:paraId="5D1CECBB" w14:textId="7FC2025F" w:rsidR="00026816" w:rsidRPr="00757CAB" w:rsidRDefault="00026816" w:rsidP="00A654B1">
      <w:pPr>
        <w:pStyle w:val="Body2"/>
        <w:tabs>
          <w:tab w:val="clear" w:pos="1560"/>
          <w:tab w:val="left" w:pos="1985"/>
        </w:tabs>
        <w:spacing w:line="276" w:lineRule="auto"/>
        <w:ind w:left="1418"/>
        <w:rPr>
          <w:rFonts w:asciiTheme="minorHAnsi" w:hAnsiTheme="minorHAnsi"/>
        </w:rPr>
      </w:pPr>
      <w:r w:rsidRPr="00757CAB">
        <w:rPr>
          <w:rFonts w:asciiTheme="minorHAnsi" w:hAnsiTheme="minorHAnsi"/>
        </w:rPr>
        <w:t xml:space="preserve">what will be provided under the terms of the </w:t>
      </w:r>
      <w:r w:rsidR="00744A93" w:rsidRPr="00757CAB">
        <w:rPr>
          <w:rFonts w:asciiTheme="minorHAnsi" w:hAnsiTheme="minorHAnsi"/>
        </w:rPr>
        <w:t xml:space="preserve">Approved </w:t>
      </w:r>
      <w:r w:rsidRPr="00757CAB">
        <w:rPr>
          <w:rFonts w:asciiTheme="minorHAnsi" w:hAnsiTheme="minorHAnsi"/>
        </w:rPr>
        <w:t xml:space="preserve">OoE and </w:t>
      </w:r>
    </w:p>
    <w:p w14:paraId="39B2A537" w14:textId="61314BB6" w:rsidR="00026816" w:rsidRPr="00757CAB" w:rsidRDefault="00026816" w:rsidP="00A654B1">
      <w:pPr>
        <w:pStyle w:val="Body2"/>
        <w:tabs>
          <w:tab w:val="clear" w:pos="1560"/>
          <w:tab w:val="left" w:pos="1985"/>
        </w:tabs>
        <w:spacing w:line="276" w:lineRule="auto"/>
        <w:ind w:left="1418"/>
        <w:rPr>
          <w:rFonts w:asciiTheme="minorHAnsi" w:eastAsia="Calibri" w:hAnsiTheme="minorHAnsi" w:cs="Calibri"/>
          <w:szCs w:val="20"/>
          <w:lang w:val="en-AU"/>
        </w:rPr>
      </w:pPr>
      <w:r w:rsidRPr="00757CAB">
        <w:rPr>
          <w:rFonts w:asciiTheme="minorHAnsi" w:hAnsiTheme="minorHAnsi"/>
        </w:rPr>
        <w:t xml:space="preserve">the assistance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provide to Workers under the Deed</w:t>
      </w:r>
      <w:r w:rsidR="00FB474A" w:rsidRPr="00757CAB">
        <w:rPr>
          <w:rFonts w:asciiTheme="minorHAnsi" w:hAnsiTheme="minorHAnsi"/>
        </w:rPr>
        <w:t>,</w:t>
      </w:r>
      <w:r w:rsidRPr="00757CAB">
        <w:rPr>
          <w:rFonts w:asciiTheme="minorHAnsi" w:hAnsiTheme="minorHAnsi"/>
        </w:rPr>
        <w:t xml:space="preserve"> </w:t>
      </w:r>
      <w:r w:rsidR="00FB474A" w:rsidRPr="00757CAB">
        <w:rPr>
          <w:rFonts w:asciiTheme="minorHAnsi" w:hAnsiTheme="minorHAnsi"/>
        </w:rPr>
        <w:t xml:space="preserve">including </w:t>
      </w:r>
      <w:r w:rsidRPr="00757CAB">
        <w:rPr>
          <w:rFonts w:asciiTheme="minorHAnsi" w:hAnsiTheme="minorHAnsi"/>
        </w:rPr>
        <w:t xml:space="preserve">these </w:t>
      </w:r>
      <w:r w:rsidRPr="00757CAB">
        <w:rPr>
          <w:rFonts w:asciiTheme="minorHAnsi" w:eastAsia="Calibri" w:hAnsiTheme="minorHAnsi" w:cs="Calibri"/>
          <w:szCs w:val="20"/>
          <w:lang w:val="en-AU"/>
        </w:rPr>
        <w:t xml:space="preserve">Guidelines. </w:t>
      </w:r>
    </w:p>
    <w:p w14:paraId="014E1BF4" w14:textId="1C340680" w:rsidR="00DF3D75" w:rsidRPr="00757CAB" w:rsidRDefault="003C5272" w:rsidP="00193E78">
      <w:pPr>
        <w:pStyle w:val="Body1"/>
        <w:spacing w:line="276" w:lineRule="auto"/>
        <w:rPr>
          <w:rFonts w:asciiTheme="minorHAnsi" w:eastAsiaTheme="majorEastAsia" w:hAnsiTheme="minorHAnsi" w:cstheme="majorBidi"/>
          <w:b/>
          <w:bCs/>
          <w:color w:val="252A82" w:themeColor="text2"/>
          <w:sz w:val="24"/>
        </w:rPr>
      </w:pPr>
      <w:bookmarkStart w:id="133" w:name="_Hlk137042137"/>
      <w:r w:rsidRPr="00757CAB">
        <w:rPr>
          <w:rFonts w:asciiTheme="minorHAnsi" w:hAnsiTheme="minorHAnsi"/>
        </w:rPr>
        <w:t>You</w:t>
      </w:r>
      <w:r w:rsidR="00026816" w:rsidRPr="00757CAB">
        <w:rPr>
          <w:rFonts w:asciiTheme="minorHAnsi" w:hAnsiTheme="minorHAnsi"/>
        </w:rPr>
        <w:t xml:space="preserve"> </w:t>
      </w:r>
      <w:r w:rsidR="00E211B0" w:rsidRPr="00E211B0">
        <w:rPr>
          <w:rFonts w:asciiTheme="minorHAnsi" w:hAnsiTheme="minorHAnsi"/>
          <w:b/>
          <w:bCs/>
        </w:rPr>
        <w:t>must</w:t>
      </w:r>
      <w:r w:rsidR="00026816" w:rsidRPr="00757CAB">
        <w:rPr>
          <w:rFonts w:asciiTheme="minorHAnsi" w:hAnsiTheme="minorHAnsi"/>
        </w:rPr>
        <w:t xml:space="preserve"> make all OoEs to Workers in writing, and electronically if requested</w:t>
      </w:r>
      <w:r w:rsidR="00570C56" w:rsidRPr="00757CAB">
        <w:rPr>
          <w:rFonts w:asciiTheme="minorHAnsi" w:hAnsiTheme="minorHAnsi"/>
        </w:rPr>
        <w:t xml:space="preserve"> by the Worker</w:t>
      </w:r>
      <w:r w:rsidR="001278E4" w:rsidRPr="00757CAB">
        <w:rPr>
          <w:rFonts w:asciiTheme="minorHAnsi" w:hAnsiTheme="minorHAnsi"/>
        </w:rPr>
        <w:t xml:space="preserve">. Workers </w:t>
      </w:r>
      <w:r w:rsidR="00E211B0" w:rsidRPr="00E211B0">
        <w:rPr>
          <w:rFonts w:asciiTheme="minorHAnsi" w:hAnsiTheme="minorHAnsi"/>
          <w:b/>
          <w:bCs/>
        </w:rPr>
        <w:t>must</w:t>
      </w:r>
      <w:r w:rsidR="001278E4" w:rsidRPr="00757CAB">
        <w:rPr>
          <w:rFonts w:asciiTheme="minorHAnsi" w:hAnsiTheme="minorHAnsi"/>
        </w:rPr>
        <w:t xml:space="preserve"> be given</w:t>
      </w:r>
      <w:r w:rsidR="00026816" w:rsidRPr="00757CAB">
        <w:rPr>
          <w:rFonts w:asciiTheme="minorHAnsi" w:hAnsiTheme="minorHAnsi"/>
        </w:rPr>
        <w:t xml:space="preserve"> sufficient time </w:t>
      </w:r>
      <w:r w:rsidR="001278E4" w:rsidRPr="00757CAB">
        <w:rPr>
          <w:rFonts w:asciiTheme="minorHAnsi" w:hAnsiTheme="minorHAnsi"/>
        </w:rPr>
        <w:t xml:space="preserve">to </w:t>
      </w:r>
      <w:r w:rsidR="00026816" w:rsidRPr="00757CAB">
        <w:rPr>
          <w:rFonts w:asciiTheme="minorHAnsi" w:hAnsiTheme="minorHAnsi"/>
        </w:rPr>
        <w:t>consider</w:t>
      </w:r>
      <w:r w:rsidR="00F254CB" w:rsidRPr="00757CAB">
        <w:rPr>
          <w:rFonts w:asciiTheme="minorHAnsi" w:hAnsiTheme="minorHAnsi"/>
        </w:rPr>
        <w:t xml:space="preserve"> </w:t>
      </w:r>
      <w:r w:rsidR="001278E4" w:rsidRPr="00757CAB">
        <w:rPr>
          <w:rFonts w:asciiTheme="minorHAnsi" w:hAnsiTheme="minorHAnsi"/>
        </w:rPr>
        <w:t xml:space="preserve">the OoE. This </w:t>
      </w:r>
      <w:r w:rsidR="00E211B0" w:rsidRPr="00E211B0">
        <w:rPr>
          <w:rFonts w:asciiTheme="minorHAnsi" w:hAnsiTheme="minorHAnsi"/>
          <w:b/>
          <w:bCs/>
        </w:rPr>
        <w:t>must</w:t>
      </w:r>
      <w:r w:rsidR="001278E4" w:rsidRPr="00757CAB">
        <w:rPr>
          <w:rFonts w:asciiTheme="minorHAnsi" w:hAnsiTheme="minorHAnsi"/>
        </w:rPr>
        <w:t xml:space="preserve"> be </w:t>
      </w:r>
      <w:r w:rsidR="00F127A8" w:rsidRPr="00757CAB">
        <w:rPr>
          <w:rFonts w:asciiTheme="minorHAnsi" w:hAnsiTheme="minorHAnsi"/>
        </w:rPr>
        <w:t xml:space="preserve">no less than 7 </w:t>
      </w:r>
      <w:r w:rsidR="00041C32" w:rsidRPr="00757CAB">
        <w:rPr>
          <w:rFonts w:asciiTheme="minorHAnsi" w:hAnsiTheme="minorHAnsi"/>
        </w:rPr>
        <w:t xml:space="preserve">calendar </w:t>
      </w:r>
      <w:r w:rsidR="00F127A8" w:rsidRPr="00757CAB">
        <w:rPr>
          <w:rFonts w:asciiTheme="minorHAnsi" w:hAnsiTheme="minorHAnsi"/>
        </w:rPr>
        <w:t>days</w:t>
      </w:r>
      <w:r w:rsidR="001278E4" w:rsidRPr="00757CAB">
        <w:rPr>
          <w:rFonts w:asciiTheme="minorHAnsi" w:hAnsiTheme="minorHAnsi"/>
        </w:rPr>
        <w:t xml:space="preserve"> from the date the OoE is provided to the Worker</w:t>
      </w:r>
      <w:r w:rsidR="00CD3215" w:rsidRPr="00757CAB">
        <w:rPr>
          <w:rFonts w:asciiTheme="minorHAnsi" w:hAnsiTheme="minorHAnsi"/>
        </w:rPr>
        <w:t xml:space="preserve"> (unless there are exceptional circumstances, in which</w:t>
      </w:r>
      <w:r w:rsidR="001278E4" w:rsidRPr="00757CAB">
        <w:rPr>
          <w:rFonts w:asciiTheme="minorHAnsi" w:hAnsiTheme="minorHAnsi"/>
        </w:rPr>
        <w:t xml:space="preserve"> case</w:t>
      </w:r>
      <w:r w:rsidR="00CD3215" w:rsidRPr="00757CAB">
        <w:rPr>
          <w:rFonts w:asciiTheme="minorHAnsi" w:hAnsiTheme="minorHAnsi"/>
        </w:rPr>
        <w:t xml:space="preserve"> You </w:t>
      </w:r>
      <w:r w:rsidR="00E211B0" w:rsidRPr="00E211B0">
        <w:rPr>
          <w:rFonts w:asciiTheme="minorHAnsi" w:hAnsiTheme="minorHAnsi"/>
          <w:b/>
          <w:bCs/>
        </w:rPr>
        <w:t>must</w:t>
      </w:r>
      <w:r w:rsidR="00CD3215" w:rsidRPr="00757CAB">
        <w:rPr>
          <w:rFonts w:asciiTheme="minorHAnsi" w:hAnsiTheme="minorHAnsi"/>
        </w:rPr>
        <w:t xml:space="preserve"> Notify Us)</w:t>
      </w:r>
      <w:r w:rsidR="00026816" w:rsidRPr="00757CAB">
        <w:rPr>
          <w:rFonts w:asciiTheme="minorHAnsi" w:hAnsiTheme="minorHAnsi"/>
        </w:rPr>
        <w:t xml:space="preserve">. </w:t>
      </w:r>
      <w:r w:rsidR="00F127A8" w:rsidRPr="00757CAB">
        <w:rPr>
          <w:rFonts w:asciiTheme="minorHAnsi" w:hAnsiTheme="minorHAnsi"/>
        </w:rPr>
        <w:t xml:space="preserve"> </w:t>
      </w:r>
    </w:p>
    <w:p w14:paraId="2134B3CB" w14:textId="12EA0E7B" w:rsidR="00CD3215" w:rsidRPr="00757CAB" w:rsidRDefault="00CD3215" w:rsidP="00A654B1">
      <w:pPr>
        <w:pStyle w:val="Body2"/>
        <w:tabs>
          <w:tab w:val="clear" w:pos="1560"/>
        </w:tabs>
        <w:spacing w:line="276" w:lineRule="auto"/>
        <w:ind w:left="1418"/>
        <w:rPr>
          <w:rFonts w:asciiTheme="minorHAnsi" w:eastAsiaTheme="majorEastAsia" w:hAnsiTheme="minorHAnsi"/>
        </w:rPr>
      </w:pPr>
      <w:r w:rsidRPr="00757CAB">
        <w:rPr>
          <w:rFonts w:asciiTheme="minorHAnsi" w:hAnsiTheme="minorHAnsi"/>
        </w:rPr>
        <w:t xml:space="preserve">Where the OoE relates to the transfer of a Worker, You </w:t>
      </w:r>
      <w:r w:rsidR="00E211B0" w:rsidRPr="00E211B0">
        <w:rPr>
          <w:rFonts w:asciiTheme="minorHAnsi" w:hAnsiTheme="minorHAnsi"/>
          <w:b/>
          <w:bCs/>
        </w:rPr>
        <w:t>must</w:t>
      </w:r>
      <w:r w:rsidRPr="00757CAB">
        <w:rPr>
          <w:rFonts w:asciiTheme="minorHAnsi" w:hAnsiTheme="minorHAnsi"/>
        </w:rPr>
        <w:t xml:space="preserve"> provide the Worker with no less than 2 calendar days to consider the OoE.</w:t>
      </w:r>
    </w:p>
    <w:bookmarkEnd w:id="133"/>
    <w:p w14:paraId="5C8BE8D0" w14:textId="383A3E14" w:rsidR="000252C9" w:rsidRPr="00757CAB" w:rsidRDefault="000252C9" w:rsidP="00193E78">
      <w:pPr>
        <w:pStyle w:val="Body1"/>
        <w:spacing w:line="276" w:lineRule="auto"/>
        <w:rPr>
          <w:rFonts w:asciiTheme="minorHAnsi" w:hAnsiTheme="minorHAnsi"/>
          <w:b/>
          <w:color w:val="FF0000"/>
          <w:sz w:val="24"/>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submit the draft OoE as part of each Recruitment Application You submit to Us.</w:t>
      </w:r>
    </w:p>
    <w:p w14:paraId="3E2717AD" w14:textId="65929C8A" w:rsidR="003A60BF" w:rsidRPr="00757CAB" w:rsidRDefault="00AF6F23" w:rsidP="00193E78">
      <w:pPr>
        <w:pStyle w:val="Heading5"/>
        <w:spacing w:line="276" w:lineRule="auto"/>
        <w:rPr>
          <w:rFonts w:asciiTheme="minorHAnsi" w:hAnsiTheme="minorHAnsi"/>
        </w:rPr>
      </w:pPr>
      <w:r w:rsidRPr="00757CAB">
        <w:rPr>
          <w:rFonts w:asciiTheme="minorHAnsi" w:hAnsiTheme="minorHAnsi"/>
        </w:rPr>
        <w:t xml:space="preserve">Fair Work </w:t>
      </w:r>
      <w:r w:rsidR="00523F44" w:rsidRPr="00757CAB">
        <w:rPr>
          <w:rFonts w:asciiTheme="minorHAnsi" w:hAnsiTheme="minorHAnsi"/>
        </w:rPr>
        <w:t xml:space="preserve">and Casual Employment </w:t>
      </w:r>
      <w:r w:rsidRPr="00757CAB">
        <w:rPr>
          <w:rFonts w:asciiTheme="minorHAnsi" w:hAnsiTheme="minorHAnsi"/>
        </w:rPr>
        <w:t>Information Statement</w:t>
      </w:r>
      <w:r w:rsidR="00523F44" w:rsidRPr="00757CAB">
        <w:rPr>
          <w:rFonts w:asciiTheme="minorHAnsi" w:hAnsiTheme="minorHAnsi"/>
        </w:rPr>
        <w:t>s</w:t>
      </w:r>
    </w:p>
    <w:p w14:paraId="07EBE4F1" w14:textId="2D6C645A" w:rsidR="000C292B" w:rsidRPr="00757CAB" w:rsidRDefault="003C5272" w:rsidP="00193E78">
      <w:pPr>
        <w:pStyle w:val="Body1"/>
        <w:spacing w:line="276" w:lineRule="auto"/>
        <w:rPr>
          <w:rFonts w:asciiTheme="minorHAnsi" w:eastAsia="Calibri" w:hAnsiTheme="minorHAnsi"/>
        </w:rPr>
      </w:pPr>
      <w:r w:rsidRPr="00757CAB">
        <w:rPr>
          <w:rFonts w:asciiTheme="minorHAnsi" w:eastAsia="Calibri" w:hAnsiTheme="minorHAnsi"/>
        </w:rPr>
        <w:t>You</w:t>
      </w:r>
      <w:r w:rsidR="00E025A4" w:rsidRPr="00757CAB">
        <w:rPr>
          <w:rFonts w:asciiTheme="minorHAnsi" w:eastAsia="Calibri" w:hAnsiTheme="minorHAnsi"/>
        </w:rPr>
        <w:t xml:space="preserve"> </w:t>
      </w:r>
      <w:r w:rsidR="00E211B0" w:rsidRPr="00E211B0">
        <w:rPr>
          <w:rFonts w:asciiTheme="minorHAnsi" w:eastAsia="Calibri" w:hAnsiTheme="minorHAnsi"/>
          <w:b/>
          <w:bCs/>
        </w:rPr>
        <w:t>must</w:t>
      </w:r>
      <w:r w:rsidR="00E025A4" w:rsidRPr="00757CAB">
        <w:rPr>
          <w:rFonts w:asciiTheme="minorHAnsi" w:eastAsia="Calibri" w:hAnsiTheme="minorHAnsi"/>
        </w:rPr>
        <w:t xml:space="preserve"> provide a copy of the</w:t>
      </w:r>
      <w:r w:rsidR="00F66294" w:rsidRPr="00757CAB">
        <w:rPr>
          <w:rFonts w:asciiTheme="minorHAnsi" w:eastAsia="Calibri" w:hAnsiTheme="minorHAnsi"/>
        </w:rPr>
        <w:t xml:space="preserve"> </w:t>
      </w:r>
      <w:hyperlink r:id="rId51" w:history="1">
        <w:r w:rsidR="00F66294" w:rsidRPr="00757CAB">
          <w:rPr>
            <w:rStyle w:val="Hyperlink"/>
            <w:rFonts w:asciiTheme="minorHAnsi" w:eastAsia="Calibri" w:hAnsiTheme="minorHAnsi"/>
          </w:rPr>
          <w:t>Fair Work Information Statement</w:t>
        </w:r>
      </w:hyperlink>
      <w:r w:rsidR="00A500E0" w:rsidRPr="00757CAB">
        <w:rPr>
          <w:rStyle w:val="FootnoteReference"/>
          <w:rFonts w:asciiTheme="minorHAnsi" w:eastAsia="Calibri" w:hAnsiTheme="minorHAnsi"/>
        </w:rPr>
        <w:footnoteReference w:id="24"/>
      </w:r>
      <w:r w:rsidR="00E025A4" w:rsidRPr="00757CAB">
        <w:rPr>
          <w:rStyle w:val="Body2Char"/>
          <w:rFonts w:asciiTheme="minorHAnsi" w:eastAsia="Calibri" w:hAnsiTheme="minorHAnsi"/>
          <w:vertAlign w:val="superscript"/>
        </w:rPr>
        <w:t xml:space="preserve"> </w:t>
      </w:r>
      <w:r w:rsidR="00976775" w:rsidRPr="00757CAB">
        <w:rPr>
          <w:rStyle w:val="Body2Char"/>
          <w:rFonts w:asciiTheme="minorHAnsi" w:eastAsia="Calibri" w:hAnsiTheme="minorHAnsi"/>
          <w:vertAlign w:val="superscript"/>
        </w:rPr>
        <w:t xml:space="preserve"> </w:t>
      </w:r>
      <w:r w:rsidR="00E025A4" w:rsidRPr="00757CAB">
        <w:rPr>
          <w:rFonts w:asciiTheme="minorHAnsi" w:eastAsia="Calibri" w:hAnsiTheme="minorHAnsi"/>
        </w:rPr>
        <w:t xml:space="preserve">to all Workers in accordance with </w:t>
      </w:r>
      <w:r w:rsidR="00136940" w:rsidRPr="00757CAB">
        <w:rPr>
          <w:rFonts w:asciiTheme="minorHAnsi" w:eastAsia="Calibri" w:hAnsiTheme="minorHAnsi"/>
        </w:rPr>
        <w:t>the Fair Work Act</w:t>
      </w:r>
      <w:r w:rsidR="00E025A4" w:rsidRPr="00757CAB">
        <w:rPr>
          <w:rFonts w:asciiTheme="minorHAnsi" w:eastAsia="Calibri" w:hAnsiTheme="minorHAnsi"/>
        </w:rPr>
        <w:t xml:space="preserve">. </w:t>
      </w:r>
    </w:p>
    <w:p w14:paraId="06828E37" w14:textId="3252976E" w:rsidR="00ED3840" w:rsidRPr="00757CAB" w:rsidRDefault="003C5272" w:rsidP="00A654B1">
      <w:pPr>
        <w:pStyle w:val="Body2"/>
        <w:tabs>
          <w:tab w:val="clear" w:pos="1560"/>
          <w:tab w:val="num" w:pos="2127"/>
        </w:tabs>
        <w:spacing w:line="276" w:lineRule="auto"/>
        <w:ind w:left="1418"/>
        <w:rPr>
          <w:rFonts w:asciiTheme="minorHAnsi" w:eastAsia="Calibri" w:hAnsiTheme="minorHAnsi"/>
        </w:rPr>
      </w:pPr>
      <w:r w:rsidRPr="00757CAB">
        <w:rPr>
          <w:rFonts w:asciiTheme="minorHAnsi" w:eastAsia="Calibri" w:hAnsiTheme="minorHAnsi"/>
        </w:rPr>
        <w:lastRenderedPageBreak/>
        <w:t>You</w:t>
      </w:r>
      <w:r w:rsidR="00E025A4" w:rsidRPr="00757CAB">
        <w:rPr>
          <w:rFonts w:asciiTheme="minorHAnsi" w:eastAsia="Calibri" w:hAnsiTheme="minorHAnsi"/>
        </w:rPr>
        <w:t xml:space="preserve"> </w:t>
      </w:r>
      <w:r w:rsidR="00E211B0" w:rsidRPr="00E211B0">
        <w:rPr>
          <w:rFonts w:asciiTheme="minorHAnsi" w:eastAsia="Calibri" w:hAnsiTheme="minorHAnsi"/>
          <w:b/>
          <w:bCs/>
        </w:rPr>
        <w:t>must</w:t>
      </w:r>
      <w:r w:rsidR="00E025A4" w:rsidRPr="00757CAB">
        <w:rPr>
          <w:rFonts w:asciiTheme="minorHAnsi" w:eastAsia="Calibri" w:hAnsiTheme="minorHAnsi"/>
        </w:rPr>
        <w:t xml:space="preserve"> ensure </w:t>
      </w:r>
      <w:r w:rsidR="00E3334D" w:rsidRPr="00757CAB">
        <w:rPr>
          <w:rFonts w:asciiTheme="minorHAnsi" w:eastAsia="Calibri" w:hAnsiTheme="minorHAnsi"/>
        </w:rPr>
        <w:t xml:space="preserve">that </w:t>
      </w:r>
      <w:r w:rsidR="00E025A4" w:rsidRPr="00757CAB">
        <w:rPr>
          <w:rFonts w:asciiTheme="minorHAnsi" w:eastAsia="Calibri" w:hAnsiTheme="minorHAnsi"/>
        </w:rPr>
        <w:t>a copy of th</w:t>
      </w:r>
      <w:r w:rsidR="00ED3840" w:rsidRPr="00757CAB">
        <w:rPr>
          <w:rFonts w:asciiTheme="minorHAnsi" w:eastAsia="Calibri" w:hAnsiTheme="minorHAnsi"/>
        </w:rPr>
        <w:t>e</w:t>
      </w:r>
      <w:r w:rsidR="00E025A4" w:rsidRPr="00757CAB">
        <w:rPr>
          <w:rFonts w:asciiTheme="minorHAnsi" w:eastAsia="Calibri" w:hAnsiTheme="minorHAnsi"/>
        </w:rPr>
        <w:t xml:space="preserve"> Fair Work Information Statement is provided to Workers prior to commencement or as soon as possible after commencement of employment. </w:t>
      </w:r>
    </w:p>
    <w:p w14:paraId="00F3CCDE" w14:textId="1A481CD9" w:rsidR="00ED3840" w:rsidRPr="00757CAB" w:rsidRDefault="003C5272" w:rsidP="00193E78">
      <w:pPr>
        <w:pStyle w:val="Body3"/>
        <w:spacing w:line="276" w:lineRule="auto"/>
        <w:rPr>
          <w:rFonts w:asciiTheme="minorHAnsi" w:hAnsiTheme="minorHAnsi"/>
        </w:rPr>
      </w:pPr>
      <w:r w:rsidRPr="00757CAB">
        <w:rPr>
          <w:rFonts w:asciiTheme="minorHAnsi" w:hAnsiTheme="minorHAnsi"/>
        </w:rPr>
        <w:t>You</w:t>
      </w:r>
      <w:r w:rsidR="00E025A4" w:rsidRPr="00757CAB">
        <w:rPr>
          <w:rFonts w:asciiTheme="minorHAnsi" w:hAnsiTheme="minorHAnsi"/>
        </w:rPr>
        <w:t xml:space="preserve"> may enclose it with the final OoE sent to the Worker to sign</w:t>
      </w:r>
      <w:r w:rsidR="00F7639C">
        <w:rPr>
          <w:rFonts w:asciiTheme="minorHAnsi" w:hAnsiTheme="minorHAnsi"/>
        </w:rPr>
        <w:t>;</w:t>
      </w:r>
      <w:r w:rsidR="00E025A4" w:rsidRPr="00757CAB">
        <w:rPr>
          <w:rFonts w:asciiTheme="minorHAnsi" w:hAnsiTheme="minorHAnsi"/>
        </w:rPr>
        <w:t xml:space="preserve"> or </w:t>
      </w:r>
    </w:p>
    <w:p w14:paraId="30A079EB" w14:textId="7060E870" w:rsidR="00E025A4" w:rsidRPr="00757CAB" w:rsidRDefault="00E025A4" w:rsidP="00193E78">
      <w:pPr>
        <w:pStyle w:val="Body3"/>
        <w:spacing w:line="276" w:lineRule="auto"/>
        <w:rPr>
          <w:rFonts w:asciiTheme="minorHAnsi" w:hAnsiTheme="minorHAnsi"/>
        </w:rPr>
      </w:pPr>
      <w:r w:rsidRPr="00757CAB">
        <w:rPr>
          <w:rFonts w:asciiTheme="minorHAnsi" w:hAnsiTheme="minorHAnsi"/>
        </w:rPr>
        <w:t xml:space="preserve">make a copy available </w:t>
      </w:r>
      <w:r w:rsidR="00FC327F" w:rsidRPr="00757CAB">
        <w:rPr>
          <w:rFonts w:asciiTheme="minorHAnsi" w:hAnsiTheme="minorHAnsi"/>
        </w:rPr>
        <w:t xml:space="preserve">to Workers </w:t>
      </w:r>
      <w:r w:rsidRPr="00757CAB">
        <w:rPr>
          <w:rFonts w:asciiTheme="minorHAnsi" w:hAnsiTheme="minorHAnsi"/>
        </w:rPr>
        <w:t xml:space="preserve">during the </w:t>
      </w:r>
      <w:r w:rsidR="00E3334D" w:rsidRPr="00757CAB">
        <w:rPr>
          <w:rFonts w:asciiTheme="minorHAnsi" w:hAnsiTheme="minorHAnsi"/>
        </w:rPr>
        <w:t>A</w:t>
      </w:r>
      <w:r w:rsidRPr="00757CAB">
        <w:rPr>
          <w:rFonts w:asciiTheme="minorHAnsi" w:hAnsiTheme="minorHAnsi"/>
        </w:rPr>
        <w:t>rrival Briefing</w:t>
      </w:r>
      <w:r w:rsidR="00FC327F" w:rsidRPr="00757CAB">
        <w:rPr>
          <w:rFonts w:asciiTheme="minorHAnsi" w:hAnsiTheme="minorHAnsi"/>
        </w:rPr>
        <w:t>.</w:t>
      </w:r>
    </w:p>
    <w:p w14:paraId="17720670" w14:textId="6C10B665" w:rsidR="00E025A4" w:rsidRPr="00757CAB" w:rsidRDefault="00111ABC" w:rsidP="00193E78">
      <w:pPr>
        <w:pStyle w:val="Body1"/>
        <w:spacing w:line="276" w:lineRule="auto"/>
        <w:rPr>
          <w:rFonts w:asciiTheme="minorHAnsi" w:eastAsia="Trebuchet MS" w:hAnsiTheme="minorHAnsi"/>
        </w:rPr>
      </w:pPr>
      <w:r w:rsidRPr="00757CAB">
        <w:rPr>
          <w:rFonts w:asciiTheme="minorHAnsi" w:eastAsia="Trebuchet MS" w:hAnsiTheme="minorHAnsi"/>
        </w:rPr>
        <w:t xml:space="preserve">In addition to the Fair Work Information </w:t>
      </w:r>
      <w:r w:rsidR="001346F4" w:rsidRPr="00757CAB">
        <w:rPr>
          <w:rFonts w:asciiTheme="minorHAnsi" w:eastAsia="Trebuchet MS" w:hAnsiTheme="minorHAnsi"/>
        </w:rPr>
        <w:t xml:space="preserve">Statement, </w:t>
      </w:r>
      <w:r w:rsidR="003C5272" w:rsidRPr="00757CAB">
        <w:rPr>
          <w:rFonts w:asciiTheme="minorHAnsi" w:eastAsia="Trebuchet MS" w:hAnsiTheme="minorHAnsi"/>
        </w:rPr>
        <w:t>You</w:t>
      </w:r>
      <w:r w:rsidR="00E025A4" w:rsidRPr="00757CAB">
        <w:rPr>
          <w:rFonts w:asciiTheme="minorHAnsi" w:eastAsia="Trebuchet MS" w:hAnsiTheme="minorHAnsi"/>
        </w:rPr>
        <w:t xml:space="preserve"> </w:t>
      </w:r>
      <w:r w:rsidR="00E211B0" w:rsidRPr="00E211B0">
        <w:rPr>
          <w:rFonts w:asciiTheme="minorHAnsi" w:eastAsia="Trebuchet MS" w:hAnsiTheme="minorHAnsi"/>
          <w:b/>
          <w:bCs/>
        </w:rPr>
        <w:t>must</w:t>
      </w:r>
      <w:r w:rsidR="00E025A4" w:rsidRPr="00757CAB">
        <w:rPr>
          <w:rFonts w:asciiTheme="minorHAnsi" w:eastAsia="Trebuchet MS" w:hAnsiTheme="minorHAnsi"/>
        </w:rPr>
        <w:t xml:space="preserve"> also provide a copy of the</w:t>
      </w:r>
      <w:bookmarkStart w:id="134" w:name="_Hlk135821044"/>
      <w:r w:rsidR="003646DF">
        <w:rPr>
          <w:rStyle w:val="Hyperlink"/>
          <w:rFonts w:asciiTheme="minorHAnsi" w:eastAsia="Calibri" w:hAnsiTheme="minorHAnsi"/>
        </w:rPr>
        <w:t xml:space="preserve"> </w:t>
      </w:r>
      <w:hyperlink r:id="rId52" w:history="1">
        <w:r w:rsidR="00C9092D" w:rsidRPr="00C9092D">
          <w:rPr>
            <w:rStyle w:val="Hyperlink"/>
            <w:rFonts w:asciiTheme="minorHAnsi" w:eastAsia="Calibri" w:hAnsiTheme="minorHAnsi"/>
          </w:rPr>
          <w:t>Casual Employment Information Statement</w:t>
        </w:r>
      </w:hyperlink>
      <w:r w:rsidR="00C9092D">
        <w:rPr>
          <w:rStyle w:val="Hyperlink"/>
          <w:rFonts w:asciiTheme="minorHAnsi" w:eastAsia="Calibri" w:hAnsiTheme="minorHAnsi"/>
        </w:rPr>
        <w:t xml:space="preserve"> </w:t>
      </w:r>
      <w:r w:rsidR="009204F3" w:rsidRPr="00757CAB">
        <w:rPr>
          <w:rStyle w:val="FootnoteReference"/>
          <w:rFonts w:asciiTheme="minorHAnsi" w:eastAsia="Calibri" w:hAnsiTheme="minorHAnsi"/>
        </w:rPr>
        <w:footnoteReference w:id="25"/>
      </w:r>
      <w:r w:rsidR="00E025A4" w:rsidRPr="00757CAB">
        <w:rPr>
          <w:rFonts w:asciiTheme="minorHAnsi" w:eastAsia="Calibri" w:hAnsiTheme="minorHAnsi"/>
        </w:rPr>
        <w:t xml:space="preserve"> </w:t>
      </w:r>
      <w:bookmarkEnd w:id="134"/>
      <w:r w:rsidR="00E025A4" w:rsidRPr="00757CAB">
        <w:rPr>
          <w:rFonts w:asciiTheme="minorHAnsi" w:eastAsia="Trebuchet MS" w:hAnsiTheme="minorHAnsi"/>
        </w:rPr>
        <w:t xml:space="preserve">to </w:t>
      </w:r>
      <w:r w:rsidR="00AE0F8F" w:rsidRPr="00757CAB">
        <w:rPr>
          <w:rFonts w:asciiTheme="minorHAnsi" w:eastAsia="Trebuchet MS" w:hAnsiTheme="minorHAnsi"/>
        </w:rPr>
        <w:t xml:space="preserve">Workers who are being </w:t>
      </w:r>
      <w:r w:rsidR="00BD2D40" w:rsidRPr="00757CAB">
        <w:rPr>
          <w:rFonts w:asciiTheme="minorHAnsi" w:eastAsia="Trebuchet MS" w:hAnsiTheme="minorHAnsi"/>
        </w:rPr>
        <w:t>offered employment</w:t>
      </w:r>
      <w:r w:rsidR="00AE0F8F" w:rsidRPr="00757CAB">
        <w:rPr>
          <w:rFonts w:asciiTheme="minorHAnsi" w:eastAsia="Trebuchet MS" w:hAnsiTheme="minorHAnsi"/>
        </w:rPr>
        <w:t xml:space="preserve"> on a </w:t>
      </w:r>
      <w:r w:rsidR="00E025A4" w:rsidRPr="00757CAB">
        <w:rPr>
          <w:rFonts w:asciiTheme="minorHAnsi" w:eastAsia="Trebuchet MS" w:hAnsiTheme="minorHAnsi"/>
        </w:rPr>
        <w:t xml:space="preserve">casual </w:t>
      </w:r>
      <w:r w:rsidR="00BD2D40" w:rsidRPr="00757CAB">
        <w:rPr>
          <w:rFonts w:asciiTheme="minorHAnsi" w:eastAsia="Trebuchet MS" w:hAnsiTheme="minorHAnsi"/>
        </w:rPr>
        <w:t>basis</w:t>
      </w:r>
      <w:r w:rsidR="00E025A4" w:rsidRPr="00757CAB">
        <w:rPr>
          <w:rFonts w:asciiTheme="minorHAnsi" w:eastAsia="Trebuchet MS" w:hAnsiTheme="minorHAnsi"/>
        </w:rPr>
        <w:t xml:space="preserve"> before, or as soon as possible after, they start their new job.</w:t>
      </w:r>
    </w:p>
    <w:p w14:paraId="06A267BC" w14:textId="40AE9CFB" w:rsidR="005A1B44" w:rsidRPr="00DB7C5B" w:rsidRDefault="005A1B44" w:rsidP="00A654B1">
      <w:pPr>
        <w:pStyle w:val="Body2"/>
        <w:tabs>
          <w:tab w:val="clear" w:pos="1560"/>
          <w:tab w:val="num" w:pos="2410"/>
        </w:tabs>
        <w:spacing w:line="276" w:lineRule="auto"/>
        <w:ind w:left="1418"/>
        <w:rPr>
          <w:rFonts w:asciiTheme="minorHAnsi" w:hAnsiTheme="minorHAnsi"/>
        </w:rPr>
      </w:pPr>
      <w:r w:rsidRPr="00DB7C5B">
        <w:rPr>
          <w:rFonts w:asciiTheme="minorHAnsi" w:hAnsiTheme="minorHAnsi"/>
        </w:rPr>
        <w:t xml:space="preserve">You </w:t>
      </w:r>
      <w:r w:rsidR="00E211B0" w:rsidRPr="00DB7C5B">
        <w:rPr>
          <w:rFonts w:asciiTheme="minorHAnsi" w:hAnsiTheme="minorHAnsi"/>
          <w:b/>
          <w:bCs/>
        </w:rPr>
        <w:t>must</w:t>
      </w:r>
      <w:r w:rsidRPr="00DB7C5B">
        <w:rPr>
          <w:rFonts w:asciiTheme="minorHAnsi" w:hAnsiTheme="minorHAnsi"/>
        </w:rPr>
        <w:t xml:space="preserve"> ensure a copy of the </w:t>
      </w:r>
      <w:r w:rsidR="00B64228" w:rsidRPr="00DB7C5B">
        <w:rPr>
          <w:rFonts w:asciiTheme="minorHAnsi" w:hAnsiTheme="minorHAnsi"/>
        </w:rPr>
        <w:t>Casual Employment</w:t>
      </w:r>
      <w:r w:rsidRPr="00DB7C5B">
        <w:rPr>
          <w:rFonts w:asciiTheme="minorHAnsi" w:hAnsiTheme="minorHAnsi"/>
        </w:rPr>
        <w:t xml:space="preserve"> Information Statement is provided to Workers prior to commencement or as soon as possible after commencement of employment. </w:t>
      </w:r>
    </w:p>
    <w:p w14:paraId="43C23E2B" w14:textId="50C207F9" w:rsidR="005A1B44" w:rsidRPr="00757CAB" w:rsidRDefault="005A1B44" w:rsidP="00193E78">
      <w:pPr>
        <w:pStyle w:val="Body3"/>
        <w:spacing w:line="276" w:lineRule="auto"/>
        <w:rPr>
          <w:rFonts w:asciiTheme="minorHAnsi" w:hAnsiTheme="minorHAnsi"/>
        </w:rPr>
      </w:pPr>
      <w:r w:rsidRPr="00757CAB">
        <w:rPr>
          <w:rFonts w:asciiTheme="minorHAnsi" w:hAnsiTheme="minorHAnsi"/>
        </w:rPr>
        <w:t>You may enclose it with the final OoE sent to the Worker to sign or</w:t>
      </w:r>
    </w:p>
    <w:p w14:paraId="04958A4A" w14:textId="751186CE" w:rsidR="005A1B44" w:rsidRPr="00757CAB" w:rsidRDefault="00EF7A0E" w:rsidP="00193E78">
      <w:pPr>
        <w:pStyle w:val="Body3"/>
        <w:spacing w:line="276" w:lineRule="auto"/>
        <w:rPr>
          <w:rFonts w:asciiTheme="minorHAnsi" w:hAnsiTheme="minorHAnsi"/>
        </w:rPr>
      </w:pPr>
      <w:r>
        <w:rPr>
          <w:rFonts w:asciiTheme="minorHAnsi" w:hAnsiTheme="minorHAnsi"/>
        </w:rPr>
        <w:t>m</w:t>
      </w:r>
      <w:r w:rsidR="005A1B44" w:rsidRPr="00757CAB">
        <w:rPr>
          <w:rFonts w:asciiTheme="minorHAnsi" w:hAnsiTheme="minorHAnsi"/>
        </w:rPr>
        <w:t xml:space="preserve">ake a copy available to Workers prior to or during the </w:t>
      </w:r>
      <w:r w:rsidR="00DE7B2F" w:rsidRPr="006A5CBF">
        <w:rPr>
          <w:rFonts w:asciiTheme="minorHAnsi" w:hAnsiTheme="minorHAnsi"/>
        </w:rPr>
        <w:t>A</w:t>
      </w:r>
      <w:r w:rsidR="005A1B44" w:rsidRPr="006A5CBF">
        <w:rPr>
          <w:rFonts w:asciiTheme="minorHAnsi" w:hAnsiTheme="minorHAnsi"/>
        </w:rPr>
        <w:t>rrival</w:t>
      </w:r>
      <w:r w:rsidR="005A1B44" w:rsidRPr="00757CAB">
        <w:rPr>
          <w:rFonts w:asciiTheme="minorHAnsi" w:hAnsiTheme="minorHAnsi"/>
        </w:rPr>
        <w:t xml:space="preserve"> Briefing.</w:t>
      </w:r>
    </w:p>
    <w:p w14:paraId="2F3C43D2" w14:textId="6EE2CD25" w:rsidR="00783AA6" w:rsidRPr="00757CAB" w:rsidRDefault="00783AA6"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provide a copy of the </w:t>
      </w:r>
      <w:hyperlink r:id="rId53" w:history="1">
        <w:r w:rsidR="00E14FD7" w:rsidRPr="00757CAB">
          <w:rPr>
            <w:rStyle w:val="Hyperlink"/>
            <w:rFonts w:asciiTheme="minorHAnsi" w:hAnsiTheme="minorHAnsi"/>
          </w:rPr>
          <w:t>Fixed Term Contract Information Statement</w:t>
        </w:r>
      </w:hyperlink>
      <w:r w:rsidR="00E14FD7" w:rsidRPr="00757CAB">
        <w:rPr>
          <w:rFonts w:asciiTheme="minorHAnsi" w:hAnsiTheme="minorHAnsi"/>
        </w:rPr>
        <w:t xml:space="preserve"> to all Workers engaged on a fixed term contract, in accordance with the </w:t>
      </w:r>
      <w:r w:rsidR="00C20908">
        <w:rPr>
          <w:rFonts w:asciiTheme="minorHAnsi" w:hAnsiTheme="minorHAnsi"/>
        </w:rPr>
        <w:t>f</w:t>
      </w:r>
      <w:r w:rsidR="00E14FD7" w:rsidRPr="00757CAB">
        <w:rPr>
          <w:rFonts w:asciiTheme="minorHAnsi" w:hAnsiTheme="minorHAnsi"/>
        </w:rPr>
        <w:t xml:space="preserve">ixed </w:t>
      </w:r>
      <w:r w:rsidR="00C20908">
        <w:rPr>
          <w:rFonts w:asciiTheme="minorHAnsi" w:hAnsiTheme="minorHAnsi"/>
        </w:rPr>
        <w:t>t</w:t>
      </w:r>
      <w:r w:rsidR="00E14FD7" w:rsidRPr="00757CAB">
        <w:rPr>
          <w:rFonts w:asciiTheme="minorHAnsi" w:hAnsiTheme="minorHAnsi"/>
        </w:rPr>
        <w:t xml:space="preserve">erm </w:t>
      </w:r>
      <w:r w:rsidR="00C20908">
        <w:rPr>
          <w:rFonts w:asciiTheme="minorHAnsi" w:hAnsiTheme="minorHAnsi"/>
        </w:rPr>
        <w:t>c</w:t>
      </w:r>
      <w:r w:rsidR="00E14FD7" w:rsidRPr="00757CAB">
        <w:rPr>
          <w:rFonts w:asciiTheme="minorHAnsi" w:hAnsiTheme="minorHAnsi"/>
        </w:rPr>
        <w:t xml:space="preserve">ontract </w:t>
      </w:r>
      <w:r w:rsidR="001914B2">
        <w:rPr>
          <w:rFonts w:asciiTheme="minorHAnsi" w:hAnsiTheme="minorHAnsi"/>
        </w:rPr>
        <w:t xml:space="preserve">rules </w:t>
      </w:r>
      <w:r w:rsidR="00D02670">
        <w:rPr>
          <w:rFonts w:asciiTheme="minorHAnsi" w:hAnsiTheme="minorHAnsi"/>
        </w:rPr>
        <w:t xml:space="preserve">under the </w:t>
      </w:r>
      <w:r w:rsidR="00D02670" w:rsidRPr="00096218">
        <w:rPr>
          <w:rFonts w:asciiTheme="minorHAnsi" w:hAnsiTheme="minorHAnsi"/>
          <w:i/>
          <w:iCs/>
        </w:rPr>
        <w:t>Fair Work A</w:t>
      </w:r>
      <w:r w:rsidR="00180011" w:rsidRPr="00096218">
        <w:rPr>
          <w:rFonts w:asciiTheme="minorHAnsi" w:hAnsiTheme="minorHAnsi"/>
          <w:i/>
          <w:iCs/>
        </w:rPr>
        <w:t>ct</w:t>
      </w:r>
      <w:r w:rsidR="00D02670">
        <w:rPr>
          <w:rFonts w:asciiTheme="minorHAnsi" w:hAnsiTheme="minorHAnsi"/>
        </w:rPr>
        <w:t>.</w:t>
      </w:r>
    </w:p>
    <w:p w14:paraId="2DD17D2E" w14:textId="0DE4FB81" w:rsidR="00454180" w:rsidRPr="00DB7C5B" w:rsidRDefault="00454180" w:rsidP="00A654B1">
      <w:pPr>
        <w:pStyle w:val="Body2"/>
        <w:tabs>
          <w:tab w:val="clear" w:pos="1560"/>
          <w:tab w:val="num" w:pos="2268"/>
        </w:tabs>
        <w:spacing w:line="276" w:lineRule="auto"/>
        <w:ind w:left="1276" w:hanging="425"/>
        <w:rPr>
          <w:rFonts w:asciiTheme="minorHAnsi" w:hAnsiTheme="minorHAnsi"/>
        </w:rPr>
      </w:pPr>
      <w:r w:rsidRPr="00DB7C5B">
        <w:rPr>
          <w:rFonts w:asciiTheme="minorHAnsi" w:hAnsiTheme="minorHAnsi"/>
        </w:rPr>
        <w:t xml:space="preserve">You </w:t>
      </w:r>
      <w:r w:rsidR="00E211B0" w:rsidRPr="00DB7C5B">
        <w:rPr>
          <w:rFonts w:asciiTheme="minorHAnsi" w:hAnsiTheme="minorHAnsi"/>
          <w:b/>
          <w:bCs/>
        </w:rPr>
        <w:t>must</w:t>
      </w:r>
      <w:r w:rsidRPr="00DB7C5B">
        <w:rPr>
          <w:rFonts w:asciiTheme="minorHAnsi" w:hAnsiTheme="minorHAnsi"/>
        </w:rPr>
        <w:t xml:space="preserve"> ensure that a copy of the Fixed Term Contract Information Statement is provided to all Workers engaged on a fi</w:t>
      </w:r>
      <w:r w:rsidR="009931F5" w:rsidRPr="00DB7C5B">
        <w:rPr>
          <w:rFonts w:asciiTheme="minorHAnsi" w:hAnsiTheme="minorHAnsi"/>
        </w:rPr>
        <w:t>xed term contract prior to commencement of their fixed term contract, or as soon as practicable after commencement of the contract.</w:t>
      </w:r>
    </w:p>
    <w:p w14:paraId="7FFC553C" w14:textId="40B2FFCB" w:rsidR="009931F5" w:rsidRPr="00757CAB" w:rsidRDefault="009931F5" w:rsidP="00A654B1">
      <w:pPr>
        <w:pStyle w:val="Body3"/>
        <w:tabs>
          <w:tab w:val="clear" w:pos="1985"/>
          <w:tab w:val="num" w:pos="2552"/>
        </w:tabs>
        <w:spacing w:line="276" w:lineRule="auto"/>
        <w:ind w:left="1843"/>
        <w:rPr>
          <w:rFonts w:asciiTheme="minorHAnsi" w:hAnsiTheme="minorHAnsi"/>
          <w:lang w:val="en-US"/>
        </w:rPr>
      </w:pPr>
      <w:r w:rsidRPr="00757CAB">
        <w:rPr>
          <w:rFonts w:asciiTheme="minorHAnsi" w:eastAsia="Times New Roman" w:hAnsiTheme="minorHAnsi"/>
          <w:lang w:val="en-US"/>
        </w:rPr>
        <w:t>You may enclose it with the final OoE sent to the Worker to sign or</w:t>
      </w:r>
    </w:p>
    <w:p w14:paraId="60E55724" w14:textId="4645FE09" w:rsidR="009931F5" w:rsidRPr="00757CAB" w:rsidRDefault="009931F5" w:rsidP="00A654B1">
      <w:pPr>
        <w:pStyle w:val="Body3"/>
        <w:tabs>
          <w:tab w:val="clear" w:pos="1985"/>
          <w:tab w:val="num" w:pos="2552"/>
        </w:tabs>
        <w:spacing w:line="276" w:lineRule="auto"/>
        <w:ind w:left="1843"/>
        <w:rPr>
          <w:rFonts w:asciiTheme="minorHAnsi" w:hAnsiTheme="minorHAnsi"/>
          <w:lang w:val="en-US"/>
        </w:rPr>
      </w:pPr>
      <w:r w:rsidRPr="00757CAB">
        <w:rPr>
          <w:rFonts w:asciiTheme="minorHAnsi" w:eastAsia="Times New Roman" w:hAnsiTheme="minorHAnsi"/>
          <w:lang w:val="en-US"/>
        </w:rPr>
        <w:t xml:space="preserve">make a copy available to </w:t>
      </w:r>
      <w:r w:rsidR="00166328" w:rsidRPr="00757CAB">
        <w:rPr>
          <w:rFonts w:asciiTheme="minorHAnsi" w:eastAsia="Times New Roman" w:hAnsiTheme="minorHAnsi"/>
          <w:lang w:val="en-US"/>
        </w:rPr>
        <w:t xml:space="preserve">the </w:t>
      </w:r>
      <w:r w:rsidRPr="00757CAB">
        <w:rPr>
          <w:rFonts w:asciiTheme="minorHAnsi" w:eastAsia="Times New Roman" w:hAnsiTheme="minorHAnsi"/>
          <w:lang w:val="en-US"/>
        </w:rPr>
        <w:t>Worker during the Arrival Br</w:t>
      </w:r>
      <w:r w:rsidR="00D230E5" w:rsidRPr="00757CAB">
        <w:rPr>
          <w:rFonts w:asciiTheme="minorHAnsi" w:eastAsia="Times New Roman" w:hAnsiTheme="minorHAnsi"/>
          <w:lang w:val="en-US"/>
        </w:rPr>
        <w:t>ie</w:t>
      </w:r>
      <w:r w:rsidRPr="00757CAB">
        <w:rPr>
          <w:rFonts w:asciiTheme="minorHAnsi" w:eastAsia="Times New Roman" w:hAnsiTheme="minorHAnsi"/>
          <w:lang w:val="en-US"/>
        </w:rPr>
        <w:t>fing.</w:t>
      </w:r>
    </w:p>
    <w:p w14:paraId="1739AC21" w14:textId="77777777" w:rsidR="00B520A1" w:rsidRPr="00757CAB" w:rsidRDefault="00B520A1" w:rsidP="00193E78">
      <w:pPr>
        <w:pStyle w:val="Heading2"/>
        <w:spacing w:line="276" w:lineRule="auto"/>
        <w:rPr>
          <w:rFonts w:asciiTheme="minorHAnsi" w:hAnsiTheme="minorHAnsi"/>
          <w:i/>
        </w:rPr>
      </w:pPr>
      <w:bookmarkStart w:id="135" w:name="_Minimum_Hours"/>
      <w:bookmarkStart w:id="136" w:name="_Toc224633019"/>
      <w:bookmarkStart w:id="137" w:name="_Ref135039737"/>
      <w:bookmarkStart w:id="138" w:name="_Toc135030696"/>
      <w:bookmarkStart w:id="139" w:name="_Hlk133856288"/>
      <w:bookmarkStart w:id="140" w:name="_Hlk133141196"/>
      <w:bookmarkEnd w:id="126"/>
      <w:bookmarkEnd w:id="135"/>
      <w:r w:rsidRPr="00757CAB">
        <w:rPr>
          <w:rFonts w:asciiTheme="minorHAnsi" w:hAnsiTheme="minorHAnsi"/>
        </w:rPr>
        <w:t>Minimum Hours</w:t>
      </w:r>
      <w:bookmarkEnd w:id="136"/>
    </w:p>
    <w:p w14:paraId="1A8D2B82" w14:textId="5DFB91A1" w:rsidR="00B520A1" w:rsidRPr="007744B3" w:rsidRDefault="00B520A1" w:rsidP="00193E78">
      <w:pPr>
        <w:pStyle w:val="CommentText"/>
        <w:spacing w:line="276" w:lineRule="auto"/>
        <w:ind w:left="851"/>
        <w:rPr>
          <w:rFonts w:asciiTheme="minorHAnsi" w:hAnsiTheme="minorHAnsi"/>
          <w:sz w:val="22"/>
          <w:szCs w:val="22"/>
        </w:rPr>
      </w:pPr>
      <w:r w:rsidRPr="00C83D75">
        <w:rPr>
          <w:rFonts w:asciiTheme="minorHAnsi" w:hAnsiTheme="minorHAnsi"/>
          <w:b/>
          <w:bCs/>
          <w:sz w:val="22"/>
          <w:szCs w:val="22"/>
        </w:rPr>
        <w:t>Note</w:t>
      </w:r>
      <w:r w:rsidRPr="007744B3">
        <w:rPr>
          <w:rFonts w:asciiTheme="minorHAnsi" w:hAnsiTheme="minorHAnsi"/>
          <w:sz w:val="22"/>
          <w:szCs w:val="22"/>
        </w:rPr>
        <w:t xml:space="preserve">: The Department may, under clause 70.3 of the Deed, suspend Your obligations under this section </w:t>
      </w:r>
      <w:r w:rsidRPr="007744B3">
        <w:rPr>
          <w:rFonts w:asciiTheme="minorHAnsi" w:hAnsiTheme="minorHAnsi"/>
          <w:sz w:val="22"/>
          <w:szCs w:val="22"/>
        </w:rPr>
        <w:fldChar w:fldCharType="begin"/>
      </w:r>
      <w:r w:rsidRPr="007744B3">
        <w:rPr>
          <w:rFonts w:asciiTheme="minorHAnsi" w:hAnsiTheme="minorHAnsi"/>
          <w:sz w:val="22"/>
          <w:szCs w:val="22"/>
        </w:rPr>
        <w:instrText xml:space="preserve"> REF _Ref135039737 \w \h  \* MERGEFORMAT </w:instrText>
      </w:r>
      <w:r w:rsidRPr="007744B3">
        <w:rPr>
          <w:rFonts w:asciiTheme="minorHAnsi" w:hAnsiTheme="minorHAnsi"/>
          <w:sz w:val="22"/>
          <w:szCs w:val="22"/>
        </w:rPr>
      </w:r>
      <w:r w:rsidRPr="007744B3">
        <w:rPr>
          <w:rFonts w:asciiTheme="minorHAnsi" w:hAnsiTheme="minorHAnsi"/>
          <w:sz w:val="22"/>
          <w:szCs w:val="22"/>
        </w:rPr>
        <w:fldChar w:fldCharType="separate"/>
      </w:r>
      <w:r w:rsidR="00201EDD">
        <w:rPr>
          <w:rFonts w:asciiTheme="minorHAnsi" w:hAnsiTheme="minorHAnsi"/>
          <w:sz w:val="22"/>
          <w:szCs w:val="22"/>
        </w:rPr>
        <w:t>3.7</w:t>
      </w:r>
      <w:r w:rsidRPr="007744B3">
        <w:rPr>
          <w:rFonts w:asciiTheme="minorHAnsi" w:hAnsiTheme="minorHAnsi"/>
          <w:sz w:val="22"/>
          <w:szCs w:val="22"/>
        </w:rPr>
        <w:fldChar w:fldCharType="end"/>
      </w:r>
      <w:r w:rsidRPr="007744B3">
        <w:rPr>
          <w:rFonts w:asciiTheme="minorHAnsi" w:hAnsiTheme="minorHAnsi"/>
          <w:sz w:val="22"/>
          <w:szCs w:val="22"/>
        </w:rPr>
        <w:t xml:space="preserve"> where there is a Force Majeure Event (such as a natural disaster e.g. a bushfire or flood).  </w:t>
      </w:r>
    </w:p>
    <w:p w14:paraId="34CAD293" w14:textId="77777777" w:rsidR="00B520A1" w:rsidRPr="007744B3" w:rsidRDefault="00B520A1" w:rsidP="00193E78">
      <w:pPr>
        <w:pStyle w:val="Heading4"/>
        <w:spacing w:line="276" w:lineRule="auto"/>
        <w:rPr>
          <w:rFonts w:asciiTheme="minorHAnsi" w:hAnsiTheme="minorHAnsi"/>
        </w:rPr>
      </w:pPr>
      <w:r w:rsidRPr="007744B3">
        <w:rPr>
          <w:rFonts w:asciiTheme="minorHAnsi" w:hAnsiTheme="minorHAnsi"/>
        </w:rPr>
        <w:t>Deed clause 11.1(c)</w:t>
      </w:r>
    </w:p>
    <w:p w14:paraId="63FD1BA8" w14:textId="77777777" w:rsidR="00B520A1" w:rsidRPr="007744B3" w:rsidRDefault="00B520A1" w:rsidP="00193E78">
      <w:pPr>
        <w:pStyle w:val="Heading5"/>
        <w:spacing w:line="276" w:lineRule="auto"/>
        <w:rPr>
          <w:rFonts w:asciiTheme="minorHAnsi" w:hAnsiTheme="minorHAnsi"/>
        </w:rPr>
      </w:pPr>
      <w:r w:rsidRPr="007744B3">
        <w:rPr>
          <w:rFonts w:asciiTheme="minorHAnsi" w:hAnsiTheme="minorHAnsi"/>
        </w:rPr>
        <w:t>Short-Term Placements (up to 9 months)</w:t>
      </w:r>
    </w:p>
    <w:p w14:paraId="001AD619" w14:textId="24914F78" w:rsidR="00B520A1" w:rsidRPr="00C83D75" w:rsidRDefault="00B520A1" w:rsidP="00193E78">
      <w:pPr>
        <w:pStyle w:val="Body1"/>
        <w:tabs>
          <w:tab w:val="clear" w:pos="1135"/>
        </w:tabs>
        <w:spacing w:line="276" w:lineRule="auto"/>
        <w:rPr>
          <w:rFonts w:asciiTheme="minorHAnsi" w:hAnsiTheme="minorHAnsi"/>
          <w:lang w:eastAsia="en-AU"/>
        </w:rPr>
      </w:pPr>
      <w:r w:rsidRPr="00C83D75">
        <w:rPr>
          <w:rFonts w:asciiTheme="minorHAnsi" w:hAnsiTheme="minorHAnsi"/>
          <w:lang w:eastAsia="en-AU"/>
        </w:rPr>
        <w:t xml:space="preserve">You </w:t>
      </w:r>
      <w:r w:rsidR="00E211B0" w:rsidRPr="00E211B0">
        <w:rPr>
          <w:rFonts w:asciiTheme="minorHAnsi" w:hAnsiTheme="minorHAnsi"/>
          <w:b/>
          <w:bCs/>
          <w:lang w:eastAsia="en-AU"/>
        </w:rPr>
        <w:t>must</w:t>
      </w:r>
      <w:r w:rsidRPr="00C83D75">
        <w:rPr>
          <w:rFonts w:asciiTheme="minorHAnsi" w:hAnsiTheme="minorHAnsi"/>
          <w:lang w:eastAsia="en-AU"/>
        </w:rPr>
        <w:t xml:space="preserve"> offer to each Short-Term Worker at least the following Minimum Hours of work:</w:t>
      </w:r>
    </w:p>
    <w:p w14:paraId="20943D4C" w14:textId="17E02036" w:rsidR="00B520A1" w:rsidRPr="00DD38DC" w:rsidRDefault="00B520A1" w:rsidP="00A654B1">
      <w:pPr>
        <w:pStyle w:val="Body2"/>
        <w:tabs>
          <w:tab w:val="clear" w:pos="1560"/>
        </w:tabs>
        <w:spacing w:line="276" w:lineRule="auto"/>
        <w:ind w:left="1418"/>
        <w:rPr>
          <w:rFonts w:asciiTheme="minorHAnsi" w:hAnsiTheme="minorHAnsi"/>
        </w:rPr>
      </w:pPr>
      <w:r w:rsidRPr="5C3B6F41">
        <w:rPr>
          <w:rFonts w:asciiTheme="minorHAnsi" w:hAnsiTheme="minorHAnsi"/>
        </w:rPr>
        <w:t xml:space="preserve">from the commencement of Your Deed to 31 December 2023 (inclusive), 30 hours per week averaged </w:t>
      </w:r>
      <w:r w:rsidRPr="006A5CBF">
        <w:rPr>
          <w:rFonts w:asciiTheme="minorHAnsi" w:hAnsiTheme="minorHAnsi"/>
        </w:rPr>
        <w:t xml:space="preserve">over the Worker’s </w:t>
      </w:r>
      <w:r w:rsidRPr="00DD38DC">
        <w:rPr>
          <w:rFonts w:asciiTheme="minorHAnsi" w:hAnsiTheme="minorHAnsi"/>
        </w:rPr>
        <w:t>Placement until 31 December 2023</w:t>
      </w:r>
      <w:r w:rsidR="00FB0C70" w:rsidRPr="00DD38DC">
        <w:rPr>
          <w:rFonts w:asciiTheme="minorHAnsi" w:hAnsiTheme="minorHAnsi"/>
        </w:rPr>
        <w:t>;</w:t>
      </w:r>
      <w:r w:rsidR="00297068" w:rsidRPr="00DD38DC">
        <w:rPr>
          <w:rFonts w:asciiTheme="minorHAnsi" w:hAnsiTheme="minorHAnsi"/>
        </w:rPr>
        <w:t xml:space="preserve"> and</w:t>
      </w:r>
    </w:p>
    <w:p w14:paraId="720059A2" w14:textId="7B775FC6" w:rsidR="00B520A1" w:rsidRPr="00DD38DC" w:rsidRDefault="00B520A1" w:rsidP="00A654B1">
      <w:pPr>
        <w:pStyle w:val="Body2"/>
        <w:tabs>
          <w:tab w:val="clear" w:pos="1560"/>
        </w:tabs>
        <w:spacing w:line="276" w:lineRule="auto"/>
        <w:ind w:left="1418"/>
        <w:rPr>
          <w:rFonts w:asciiTheme="minorHAnsi" w:hAnsiTheme="minorHAnsi"/>
        </w:rPr>
      </w:pPr>
      <w:r w:rsidRPr="00DD38DC">
        <w:rPr>
          <w:rFonts w:asciiTheme="minorHAnsi" w:hAnsiTheme="minorHAnsi"/>
        </w:rPr>
        <w:t>from 1 J</w:t>
      </w:r>
      <w:r w:rsidR="00CD0D78" w:rsidRPr="00DD38DC">
        <w:rPr>
          <w:rFonts w:asciiTheme="minorHAnsi" w:hAnsiTheme="minorHAnsi"/>
        </w:rPr>
        <w:t xml:space="preserve">anuary </w:t>
      </w:r>
      <w:r w:rsidRPr="00DD38DC">
        <w:rPr>
          <w:rFonts w:asciiTheme="minorHAnsi" w:hAnsiTheme="minorHAnsi"/>
        </w:rPr>
        <w:t>202</w:t>
      </w:r>
      <w:r w:rsidR="00E508DE" w:rsidRPr="00DD38DC">
        <w:rPr>
          <w:rFonts w:asciiTheme="minorHAnsi" w:hAnsiTheme="minorHAnsi"/>
        </w:rPr>
        <w:t>4</w:t>
      </w:r>
      <w:r w:rsidR="0040590A" w:rsidRPr="00DD38DC">
        <w:rPr>
          <w:rFonts w:asciiTheme="minorHAnsi" w:hAnsiTheme="minorHAnsi"/>
        </w:rPr>
        <w:t>,</w:t>
      </w:r>
      <w:r w:rsidRPr="00DD38DC">
        <w:rPr>
          <w:rFonts w:asciiTheme="minorHAnsi" w:hAnsiTheme="minorHAnsi"/>
        </w:rPr>
        <w:t xml:space="preserve"> 120 hours</w:t>
      </w:r>
      <w:r w:rsidR="00141703" w:rsidRPr="00DD38DC">
        <w:rPr>
          <w:rFonts w:asciiTheme="minorHAnsi" w:hAnsiTheme="minorHAnsi"/>
        </w:rPr>
        <w:t>, reconciled</w:t>
      </w:r>
      <w:r w:rsidRPr="00DD38DC">
        <w:rPr>
          <w:rFonts w:asciiTheme="minorHAnsi" w:hAnsiTheme="minorHAnsi"/>
          <w:color w:val="00A880" w:themeColor="accent2"/>
        </w:rPr>
        <w:t xml:space="preserve"> </w:t>
      </w:r>
      <w:r w:rsidRPr="00DD38DC">
        <w:rPr>
          <w:rFonts w:asciiTheme="minorHAnsi" w:hAnsiTheme="minorHAnsi"/>
        </w:rPr>
        <w:t>over 4 weeks</w:t>
      </w:r>
      <w:r w:rsidR="00AD0ADC" w:rsidRPr="00DD38DC">
        <w:rPr>
          <w:rFonts w:asciiTheme="minorHAnsi" w:hAnsiTheme="minorHAnsi"/>
        </w:rPr>
        <w:t xml:space="preserve"> </w:t>
      </w:r>
      <w:r w:rsidRPr="00DD38DC">
        <w:rPr>
          <w:rFonts w:asciiTheme="minorHAnsi" w:hAnsiTheme="minorHAnsi"/>
        </w:rPr>
        <w:t>during the Worker's Placement</w:t>
      </w:r>
      <w:r w:rsidR="00C47344" w:rsidRPr="00DD38DC">
        <w:rPr>
          <w:rFonts w:asciiTheme="minorHAnsi" w:hAnsiTheme="minorHAnsi"/>
        </w:rPr>
        <w:t>; and</w:t>
      </w:r>
    </w:p>
    <w:p w14:paraId="2BB4101C" w14:textId="66D1E523" w:rsidR="00B520A1" w:rsidRPr="007744B3" w:rsidRDefault="0040590A" w:rsidP="00193E78">
      <w:pPr>
        <w:pStyle w:val="Body1"/>
        <w:spacing w:line="276" w:lineRule="auto"/>
        <w:rPr>
          <w:rFonts w:asciiTheme="minorHAnsi" w:hAnsiTheme="minorHAnsi"/>
          <w:szCs w:val="22"/>
          <w:lang w:eastAsia="en-AU"/>
        </w:rPr>
      </w:pPr>
      <w:bookmarkStart w:id="141" w:name="_Ref202871193"/>
      <w:r w:rsidRPr="00DD38DC">
        <w:rPr>
          <w:rFonts w:asciiTheme="minorHAnsi" w:hAnsiTheme="minorHAnsi"/>
          <w:szCs w:val="22"/>
          <w:lang w:eastAsia="en-AU"/>
        </w:rPr>
        <w:lastRenderedPageBreak/>
        <w:t>If</w:t>
      </w:r>
      <w:r w:rsidR="00B520A1" w:rsidRPr="00DD38DC">
        <w:rPr>
          <w:rFonts w:asciiTheme="minorHAnsi" w:hAnsiTheme="minorHAnsi"/>
          <w:szCs w:val="22"/>
          <w:lang w:eastAsia="en-AU"/>
        </w:rPr>
        <w:t xml:space="preserve"> You cannot meet the requirements to offer Short-Term Worker’s the required hours in accordance with </w:t>
      </w:r>
      <w:r w:rsidR="001E42E4" w:rsidRPr="00DD38DC">
        <w:rPr>
          <w:rFonts w:asciiTheme="minorHAnsi" w:hAnsiTheme="minorHAnsi"/>
          <w:szCs w:val="22"/>
          <w:lang w:eastAsia="en-AU"/>
        </w:rPr>
        <w:t>section</w:t>
      </w:r>
      <w:r w:rsidR="00454662" w:rsidRPr="00DD38DC">
        <w:rPr>
          <w:rFonts w:asciiTheme="minorHAnsi" w:hAnsiTheme="minorHAnsi"/>
          <w:szCs w:val="22"/>
          <w:lang w:eastAsia="en-AU"/>
        </w:rPr>
        <w:t xml:space="preserve"> </w:t>
      </w:r>
      <w:r w:rsidR="00B520A1" w:rsidRPr="00DD38DC">
        <w:rPr>
          <w:rFonts w:asciiTheme="minorHAnsi" w:hAnsiTheme="minorHAnsi"/>
          <w:szCs w:val="22"/>
          <w:lang w:eastAsia="en-AU"/>
        </w:rPr>
        <w:t xml:space="preserve">3.7.1(b), You </w:t>
      </w:r>
      <w:r w:rsidR="00E211B0" w:rsidRPr="00DD38DC">
        <w:rPr>
          <w:rFonts w:asciiTheme="minorHAnsi" w:hAnsiTheme="minorHAnsi"/>
          <w:b/>
          <w:bCs/>
          <w:szCs w:val="22"/>
          <w:lang w:eastAsia="en-AU"/>
        </w:rPr>
        <w:t>must</w:t>
      </w:r>
      <w:r w:rsidR="00B520A1" w:rsidRPr="00DD38DC">
        <w:rPr>
          <w:rFonts w:asciiTheme="minorHAnsi" w:hAnsiTheme="minorHAnsi"/>
          <w:szCs w:val="22"/>
          <w:lang w:eastAsia="en-AU"/>
        </w:rPr>
        <w:t xml:space="preserve"> pay </w:t>
      </w:r>
      <w:r w:rsidR="00964EED" w:rsidRPr="00DD38DC">
        <w:rPr>
          <w:rFonts w:asciiTheme="minorHAnsi" w:hAnsiTheme="minorHAnsi"/>
          <w:szCs w:val="22"/>
          <w:lang w:eastAsia="en-AU"/>
        </w:rPr>
        <w:t>each Short-Term</w:t>
      </w:r>
      <w:r w:rsidR="00964EED">
        <w:rPr>
          <w:rFonts w:asciiTheme="minorHAnsi" w:hAnsiTheme="minorHAnsi"/>
          <w:szCs w:val="22"/>
          <w:lang w:eastAsia="en-AU"/>
        </w:rPr>
        <w:t xml:space="preserve"> </w:t>
      </w:r>
      <w:r w:rsidR="00B520A1" w:rsidRPr="007744B3">
        <w:rPr>
          <w:rFonts w:asciiTheme="minorHAnsi" w:hAnsiTheme="minorHAnsi"/>
          <w:szCs w:val="22"/>
          <w:lang w:eastAsia="en-AU"/>
        </w:rPr>
        <w:t>Worker the equivalent amount of at least 120 hours over the 4-week period for the hours that have not been offered to the worker. This additional payment should be paid in the following pay cycle, calculated at the Worker’s base rate of pay as identified in the Worker’s Offer of Employment. The minimum hours requirement is based on hours worked not the rate of payment (for example, piece rates).</w:t>
      </w:r>
      <w:bookmarkEnd w:id="141"/>
    </w:p>
    <w:p w14:paraId="35DACC0D" w14:textId="56F129AA" w:rsidR="00B520A1" w:rsidRPr="007744B3" w:rsidRDefault="00B520A1" w:rsidP="00193E78">
      <w:pPr>
        <w:pStyle w:val="Body1"/>
        <w:spacing w:line="276" w:lineRule="auto"/>
        <w:rPr>
          <w:rFonts w:asciiTheme="minorHAnsi" w:hAnsiTheme="minorHAnsi"/>
          <w:szCs w:val="22"/>
          <w:lang w:eastAsia="en-AU"/>
        </w:rPr>
      </w:pPr>
      <w:r w:rsidRPr="007744B3">
        <w:rPr>
          <w:rFonts w:asciiTheme="minorHAnsi" w:hAnsiTheme="minorHAnsi"/>
          <w:szCs w:val="22"/>
          <w:lang w:eastAsia="en-AU"/>
        </w:rPr>
        <w:t xml:space="preserve">For the avoidance of doubt, the requirement under 3.7.2 does not apply in circumstances where You have made a reasonable and genuine offer of hours of work in accordance with </w:t>
      </w:r>
      <w:r w:rsidR="004177D4">
        <w:rPr>
          <w:rFonts w:asciiTheme="minorHAnsi" w:hAnsiTheme="minorHAnsi"/>
          <w:szCs w:val="22"/>
          <w:lang w:eastAsia="en-AU"/>
        </w:rPr>
        <w:t>section</w:t>
      </w:r>
      <w:r w:rsidR="004177D4" w:rsidRPr="007744B3">
        <w:rPr>
          <w:rFonts w:asciiTheme="minorHAnsi" w:hAnsiTheme="minorHAnsi"/>
          <w:szCs w:val="22"/>
          <w:lang w:eastAsia="en-AU"/>
        </w:rPr>
        <w:t xml:space="preserve"> </w:t>
      </w:r>
      <w:r w:rsidRPr="007744B3">
        <w:rPr>
          <w:rFonts w:asciiTheme="minorHAnsi" w:hAnsiTheme="minorHAnsi"/>
          <w:szCs w:val="22"/>
          <w:lang w:eastAsia="en-AU"/>
        </w:rPr>
        <w:t>3.7.1(b) but the Worker declines any of the hours offered.</w:t>
      </w:r>
    </w:p>
    <w:p w14:paraId="25D2EC4F" w14:textId="7CD8427C" w:rsidR="00B520A1" w:rsidRPr="007744B3" w:rsidRDefault="00B520A1" w:rsidP="00193E78">
      <w:pPr>
        <w:pStyle w:val="Body1"/>
        <w:spacing w:line="276" w:lineRule="auto"/>
        <w:rPr>
          <w:rFonts w:asciiTheme="minorHAnsi" w:hAnsiTheme="minorHAnsi"/>
          <w:szCs w:val="22"/>
          <w:lang w:eastAsia="en-AU"/>
        </w:rPr>
      </w:pPr>
      <w:r w:rsidRPr="007744B3">
        <w:rPr>
          <w:rFonts w:asciiTheme="minorHAnsi" w:hAnsiTheme="minorHAnsi"/>
          <w:szCs w:val="22"/>
          <w:lang w:eastAsia="en-AU"/>
        </w:rPr>
        <w:t xml:space="preserve">For the purposes of </w:t>
      </w:r>
      <w:r w:rsidR="004177D4">
        <w:rPr>
          <w:rFonts w:asciiTheme="minorHAnsi" w:hAnsiTheme="minorHAnsi"/>
          <w:szCs w:val="22"/>
          <w:lang w:eastAsia="en-AU"/>
        </w:rPr>
        <w:t>sections</w:t>
      </w:r>
      <w:r w:rsidR="004177D4" w:rsidRPr="007744B3">
        <w:rPr>
          <w:rFonts w:asciiTheme="minorHAnsi" w:hAnsiTheme="minorHAnsi"/>
          <w:szCs w:val="22"/>
          <w:lang w:eastAsia="en-AU"/>
        </w:rPr>
        <w:t xml:space="preserve"> </w:t>
      </w:r>
      <w:r w:rsidRPr="007744B3">
        <w:rPr>
          <w:rFonts w:asciiTheme="minorHAnsi" w:hAnsiTheme="minorHAnsi"/>
          <w:szCs w:val="22"/>
          <w:lang w:eastAsia="en-AU"/>
        </w:rPr>
        <w:t>3.7.1(b), 3.7.2 and 3.7.3, where relevant:</w:t>
      </w:r>
    </w:p>
    <w:p w14:paraId="27C06785" w14:textId="77777777" w:rsidR="00B520A1" w:rsidRPr="007744B3" w:rsidRDefault="00B520A1" w:rsidP="00A654B1">
      <w:pPr>
        <w:pStyle w:val="Body2"/>
        <w:tabs>
          <w:tab w:val="clear" w:pos="1560"/>
          <w:tab w:val="num" w:pos="2552"/>
        </w:tabs>
        <w:spacing w:line="276" w:lineRule="auto"/>
        <w:ind w:left="1418"/>
        <w:rPr>
          <w:rFonts w:asciiTheme="minorHAnsi" w:hAnsiTheme="minorHAnsi"/>
          <w:szCs w:val="22"/>
        </w:rPr>
      </w:pPr>
      <w:r w:rsidRPr="007744B3">
        <w:rPr>
          <w:rFonts w:asciiTheme="minorHAnsi" w:hAnsiTheme="minorHAnsi"/>
          <w:szCs w:val="22"/>
        </w:rPr>
        <w:t>the 4-week periods are fixed periods and align to Your pay cycle;</w:t>
      </w:r>
    </w:p>
    <w:p w14:paraId="1B502479" w14:textId="629CA8E4" w:rsidR="00B520A1" w:rsidRPr="007744B3" w:rsidRDefault="00B520A1" w:rsidP="00A654B1">
      <w:pPr>
        <w:pStyle w:val="Body2"/>
        <w:tabs>
          <w:tab w:val="clear" w:pos="1560"/>
          <w:tab w:val="num" w:pos="2552"/>
        </w:tabs>
        <w:spacing w:line="276" w:lineRule="auto"/>
        <w:ind w:left="1418"/>
        <w:rPr>
          <w:rFonts w:asciiTheme="minorHAnsi" w:hAnsiTheme="minorHAnsi"/>
          <w:szCs w:val="22"/>
        </w:rPr>
      </w:pPr>
      <w:r w:rsidRPr="007744B3">
        <w:rPr>
          <w:rFonts w:asciiTheme="minorHAnsi" w:hAnsiTheme="minorHAnsi"/>
          <w:szCs w:val="22"/>
        </w:rPr>
        <w:t xml:space="preserve">if the Worker begins works part way through a 4-week period, the requirement at </w:t>
      </w:r>
      <w:r w:rsidR="00AB236A">
        <w:rPr>
          <w:rFonts w:asciiTheme="minorHAnsi" w:hAnsiTheme="minorHAnsi"/>
          <w:szCs w:val="22"/>
        </w:rPr>
        <w:t>sections</w:t>
      </w:r>
      <w:r w:rsidR="00454662">
        <w:rPr>
          <w:rFonts w:asciiTheme="minorHAnsi" w:hAnsiTheme="minorHAnsi"/>
          <w:szCs w:val="22"/>
        </w:rPr>
        <w:t xml:space="preserve"> </w:t>
      </w:r>
      <w:r w:rsidRPr="007744B3">
        <w:rPr>
          <w:rFonts w:asciiTheme="minorHAnsi" w:hAnsiTheme="minorHAnsi"/>
          <w:szCs w:val="22"/>
        </w:rPr>
        <w:t>3.7.1(b) and 3.7.2 is to be calculated on a pro-rata basis;</w:t>
      </w:r>
    </w:p>
    <w:p w14:paraId="6C93F08C" w14:textId="10D78BB9" w:rsidR="00B520A1" w:rsidRPr="007744B3" w:rsidRDefault="00B520A1" w:rsidP="00A654B1">
      <w:pPr>
        <w:pStyle w:val="Body2"/>
        <w:tabs>
          <w:tab w:val="clear" w:pos="1560"/>
          <w:tab w:val="num" w:pos="2552"/>
        </w:tabs>
        <w:spacing w:line="276" w:lineRule="auto"/>
        <w:ind w:left="1418"/>
        <w:rPr>
          <w:rFonts w:asciiTheme="minorHAnsi" w:hAnsiTheme="minorHAnsi"/>
          <w:szCs w:val="22"/>
        </w:rPr>
      </w:pPr>
      <w:r w:rsidRPr="007744B3">
        <w:rPr>
          <w:rFonts w:asciiTheme="minorHAnsi" w:hAnsiTheme="minorHAnsi"/>
          <w:szCs w:val="22"/>
        </w:rPr>
        <w:t xml:space="preserve">if the final 4-week period for a Worker is less than 4 weeks due to the Worker’s departure from Australia, the requirement at </w:t>
      </w:r>
      <w:r w:rsidR="00AB236A">
        <w:rPr>
          <w:rFonts w:asciiTheme="minorHAnsi" w:hAnsiTheme="minorHAnsi"/>
          <w:szCs w:val="22"/>
        </w:rPr>
        <w:t>sections</w:t>
      </w:r>
      <w:r w:rsidR="00AB236A" w:rsidRPr="007744B3">
        <w:rPr>
          <w:rFonts w:asciiTheme="minorHAnsi" w:hAnsiTheme="minorHAnsi"/>
          <w:szCs w:val="22"/>
        </w:rPr>
        <w:t xml:space="preserve"> </w:t>
      </w:r>
      <w:r w:rsidRPr="007744B3">
        <w:rPr>
          <w:rFonts w:asciiTheme="minorHAnsi" w:hAnsiTheme="minorHAnsi"/>
          <w:szCs w:val="22"/>
        </w:rPr>
        <w:t>3.7.1(b) and 3.7.2 is to be calculated on a pro-rata basis; and</w:t>
      </w:r>
    </w:p>
    <w:p w14:paraId="02802CB7" w14:textId="2F081476" w:rsidR="00B520A1" w:rsidRPr="007744B3" w:rsidRDefault="00B520A1" w:rsidP="002B4B61">
      <w:pPr>
        <w:pStyle w:val="Body2"/>
        <w:tabs>
          <w:tab w:val="clear" w:pos="1560"/>
          <w:tab w:val="num" w:pos="2410"/>
        </w:tabs>
        <w:spacing w:line="276" w:lineRule="auto"/>
        <w:ind w:left="1276" w:hanging="425"/>
        <w:rPr>
          <w:rFonts w:asciiTheme="minorHAnsi" w:hAnsiTheme="minorHAnsi"/>
          <w:szCs w:val="22"/>
        </w:rPr>
      </w:pPr>
      <w:r w:rsidRPr="007744B3">
        <w:rPr>
          <w:rFonts w:asciiTheme="minorHAnsi" w:hAnsiTheme="minorHAnsi"/>
          <w:szCs w:val="22"/>
        </w:rPr>
        <w:t xml:space="preserve">where applicable, if a 4-week period includes a relevant public holiday, the requirement at </w:t>
      </w:r>
      <w:r w:rsidR="00AB236A">
        <w:rPr>
          <w:rFonts w:asciiTheme="minorHAnsi" w:hAnsiTheme="minorHAnsi"/>
          <w:szCs w:val="22"/>
        </w:rPr>
        <w:t>sections</w:t>
      </w:r>
      <w:r w:rsidR="00454662">
        <w:rPr>
          <w:rFonts w:asciiTheme="minorHAnsi" w:hAnsiTheme="minorHAnsi"/>
          <w:szCs w:val="22"/>
        </w:rPr>
        <w:t xml:space="preserve"> </w:t>
      </w:r>
      <w:r w:rsidRPr="007744B3">
        <w:rPr>
          <w:rFonts w:asciiTheme="minorHAnsi" w:hAnsiTheme="minorHAnsi"/>
          <w:szCs w:val="22"/>
        </w:rPr>
        <w:t>3.7.1(b) and 3.7.2 is to be calculated on a pro-rata basis.</w:t>
      </w:r>
    </w:p>
    <w:p w14:paraId="0A4013B8" w14:textId="6405C057" w:rsidR="00B520A1" w:rsidRPr="007744B3" w:rsidRDefault="00B520A1" w:rsidP="00193E78">
      <w:pPr>
        <w:pStyle w:val="Body1"/>
        <w:spacing w:line="276" w:lineRule="auto"/>
        <w:rPr>
          <w:rFonts w:asciiTheme="minorHAnsi" w:hAnsiTheme="minorHAnsi"/>
          <w:szCs w:val="22"/>
          <w:lang w:eastAsia="en-AU"/>
        </w:rPr>
      </w:pPr>
      <w:r w:rsidRPr="007744B3">
        <w:rPr>
          <w:rFonts w:asciiTheme="minorHAnsi" w:hAnsiTheme="minorHAnsi"/>
          <w:szCs w:val="22"/>
          <w:lang w:eastAsia="en-AU"/>
        </w:rPr>
        <w:t xml:space="preserve">If you fail to comply with the requirements prescribed in </w:t>
      </w:r>
      <w:r w:rsidR="00AB236A">
        <w:rPr>
          <w:rFonts w:asciiTheme="minorHAnsi" w:hAnsiTheme="minorHAnsi"/>
          <w:szCs w:val="22"/>
          <w:lang w:eastAsia="en-AU"/>
        </w:rPr>
        <w:t>sections</w:t>
      </w:r>
      <w:r w:rsidR="00454662">
        <w:rPr>
          <w:rFonts w:asciiTheme="minorHAnsi" w:hAnsiTheme="minorHAnsi"/>
          <w:szCs w:val="22"/>
          <w:lang w:eastAsia="en-AU"/>
        </w:rPr>
        <w:t xml:space="preserve"> </w:t>
      </w:r>
      <w:r w:rsidRPr="007744B3">
        <w:rPr>
          <w:rFonts w:asciiTheme="minorHAnsi" w:hAnsiTheme="minorHAnsi"/>
          <w:szCs w:val="22"/>
          <w:lang w:eastAsia="en-AU"/>
        </w:rPr>
        <w:t>3.7.1(b) and 3.7.2, We may undertake compliance activities in accordance with the Deed and Guidelines in relation to the Minimum Hours You are required to offer Short-Term Workers.</w:t>
      </w:r>
    </w:p>
    <w:p w14:paraId="574125E7" w14:textId="6769D6B4" w:rsidR="00B520A1" w:rsidRDefault="00B520A1" w:rsidP="00193E78">
      <w:pPr>
        <w:pStyle w:val="Body1"/>
        <w:spacing w:line="276" w:lineRule="auto"/>
        <w:rPr>
          <w:rFonts w:asciiTheme="minorHAnsi" w:hAnsiTheme="minorHAnsi"/>
          <w:szCs w:val="22"/>
          <w:lang w:eastAsia="en-AU"/>
        </w:rPr>
      </w:pPr>
      <w:r w:rsidRPr="007744B3">
        <w:rPr>
          <w:rFonts w:asciiTheme="minorHAnsi" w:hAnsiTheme="minorHAnsi"/>
          <w:szCs w:val="22"/>
          <w:lang w:eastAsia="en-AU"/>
        </w:rPr>
        <w:t xml:space="preserve">You </w:t>
      </w:r>
      <w:r w:rsidR="00E211B0" w:rsidRPr="00E211B0">
        <w:rPr>
          <w:rFonts w:asciiTheme="minorHAnsi" w:hAnsiTheme="minorHAnsi"/>
          <w:b/>
          <w:bCs/>
          <w:szCs w:val="22"/>
          <w:lang w:eastAsia="en-AU"/>
        </w:rPr>
        <w:t>must</w:t>
      </w:r>
      <w:r w:rsidRPr="007744B3">
        <w:rPr>
          <w:rFonts w:asciiTheme="minorHAnsi" w:hAnsiTheme="minorHAnsi"/>
          <w:szCs w:val="22"/>
          <w:lang w:eastAsia="en-AU"/>
        </w:rPr>
        <w:t xml:space="preserve"> retain documentary evidence of your compliance with paragraphs 3.7.1, 3.7.2 and 3.7.3 including of hours offered and, where relevant, any offer of hours refused.</w:t>
      </w:r>
    </w:p>
    <w:p w14:paraId="7957F841" w14:textId="4BB0C2C4" w:rsidR="00B520A1" w:rsidRPr="007744B3" w:rsidRDefault="00B520A1" w:rsidP="00193E78">
      <w:pPr>
        <w:pStyle w:val="Body1"/>
        <w:spacing w:line="276" w:lineRule="auto"/>
        <w:rPr>
          <w:rFonts w:asciiTheme="minorHAnsi" w:hAnsiTheme="minorHAnsi"/>
          <w:szCs w:val="22"/>
          <w:lang w:eastAsia="en-AU"/>
        </w:rPr>
      </w:pPr>
      <w:r>
        <w:rPr>
          <w:rFonts w:asciiTheme="minorHAnsi" w:hAnsiTheme="minorHAnsi"/>
          <w:szCs w:val="22"/>
          <w:lang w:eastAsia="en-AU"/>
        </w:rPr>
        <w:t xml:space="preserve">For the avoidance of doubt, if You are a Labour Hire Organisation, You </w:t>
      </w:r>
      <w:r w:rsidR="00E211B0" w:rsidRPr="00E211B0">
        <w:rPr>
          <w:rFonts w:asciiTheme="minorHAnsi" w:hAnsiTheme="minorHAnsi"/>
          <w:b/>
          <w:bCs/>
          <w:szCs w:val="22"/>
          <w:lang w:eastAsia="en-AU"/>
        </w:rPr>
        <w:t>must</w:t>
      </w:r>
      <w:r>
        <w:rPr>
          <w:rFonts w:asciiTheme="minorHAnsi" w:hAnsiTheme="minorHAnsi"/>
          <w:szCs w:val="22"/>
          <w:lang w:eastAsia="en-AU"/>
        </w:rPr>
        <w:t xml:space="preserve"> comply with </w:t>
      </w:r>
      <w:r w:rsidR="00AB236A">
        <w:rPr>
          <w:rFonts w:asciiTheme="minorHAnsi" w:hAnsiTheme="minorHAnsi"/>
          <w:szCs w:val="22"/>
          <w:lang w:eastAsia="en-AU"/>
        </w:rPr>
        <w:t>sections</w:t>
      </w:r>
      <w:r w:rsidR="00454662">
        <w:rPr>
          <w:rFonts w:asciiTheme="minorHAnsi" w:hAnsiTheme="minorHAnsi"/>
          <w:szCs w:val="22"/>
          <w:lang w:eastAsia="en-AU"/>
        </w:rPr>
        <w:t xml:space="preserve"> </w:t>
      </w:r>
      <w:r>
        <w:rPr>
          <w:rFonts w:asciiTheme="minorHAnsi" w:hAnsiTheme="minorHAnsi"/>
          <w:szCs w:val="22"/>
          <w:lang w:eastAsia="en-AU"/>
        </w:rPr>
        <w:t>3.7.1(b)</w:t>
      </w:r>
      <w:r w:rsidR="00C9402F">
        <w:rPr>
          <w:rFonts w:asciiTheme="minorHAnsi" w:hAnsiTheme="minorHAnsi"/>
          <w:szCs w:val="22"/>
          <w:lang w:eastAsia="en-AU"/>
        </w:rPr>
        <w:t xml:space="preserve">, </w:t>
      </w:r>
      <w:r>
        <w:rPr>
          <w:rFonts w:asciiTheme="minorHAnsi" w:hAnsiTheme="minorHAnsi"/>
          <w:szCs w:val="22"/>
          <w:lang w:eastAsia="en-AU"/>
        </w:rPr>
        <w:t>3.7.2</w:t>
      </w:r>
      <w:r w:rsidR="00C9402F">
        <w:rPr>
          <w:rFonts w:asciiTheme="minorHAnsi" w:hAnsiTheme="minorHAnsi"/>
          <w:szCs w:val="22"/>
          <w:lang w:eastAsia="en-AU"/>
        </w:rPr>
        <w:t xml:space="preserve"> and 3.7.3</w:t>
      </w:r>
      <w:r>
        <w:rPr>
          <w:rFonts w:asciiTheme="minorHAnsi" w:hAnsiTheme="minorHAnsi"/>
          <w:szCs w:val="22"/>
          <w:lang w:eastAsia="en-AU"/>
        </w:rPr>
        <w:t>.</w:t>
      </w:r>
    </w:p>
    <w:bookmarkEnd w:id="137"/>
    <w:bookmarkEnd w:id="138"/>
    <w:bookmarkEnd w:id="139"/>
    <w:bookmarkEnd w:id="140"/>
    <w:p w14:paraId="695B4C0E" w14:textId="67A939BE" w:rsidR="008679E8" w:rsidRPr="00757CAB" w:rsidRDefault="00D90EB2" w:rsidP="00193E78">
      <w:pPr>
        <w:pStyle w:val="Heading5"/>
        <w:spacing w:line="276" w:lineRule="auto"/>
        <w:ind w:left="0" w:firstLine="851"/>
        <w:rPr>
          <w:rFonts w:asciiTheme="minorHAnsi" w:hAnsiTheme="minorHAnsi"/>
        </w:rPr>
      </w:pPr>
      <w:r w:rsidRPr="00757CAB">
        <w:rPr>
          <w:rFonts w:asciiTheme="minorHAnsi" w:hAnsiTheme="minorHAnsi"/>
        </w:rPr>
        <w:t>Long-</w:t>
      </w:r>
      <w:r w:rsidR="00A53D43" w:rsidRPr="00757CAB">
        <w:rPr>
          <w:rFonts w:asciiTheme="minorHAnsi" w:hAnsiTheme="minorHAnsi"/>
        </w:rPr>
        <w:t>T</w:t>
      </w:r>
      <w:r w:rsidRPr="00757CAB">
        <w:rPr>
          <w:rFonts w:asciiTheme="minorHAnsi" w:hAnsiTheme="minorHAnsi"/>
        </w:rPr>
        <w:t>erm Placement</w:t>
      </w:r>
      <w:r w:rsidR="009F14C0" w:rsidRPr="00757CAB">
        <w:rPr>
          <w:rFonts w:asciiTheme="minorHAnsi" w:hAnsiTheme="minorHAnsi"/>
        </w:rPr>
        <w:t>s</w:t>
      </w:r>
      <w:r w:rsidRPr="00757CAB">
        <w:rPr>
          <w:rFonts w:asciiTheme="minorHAnsi" w:hAnsiTheme="minorHAnsi"/>
        </w:rPr>
        <w:t xml:space="preserve"> (</w:t>
      </w:r>
      <w:r w:rsidR="00EF7A0E">
        <w:rPr>
          <w:rFonts w:asciiTheme="minorHAnsi" w:hAnsiTheme="minorHAnsi"/>
        </w:rPr>
        <w:t xml:space="preserve">one to </w:t>
      </w:r>
      <w:r w:rsidRPr="00757CAB">
        <w:rPr>
          <w:rFonts w:asciiTheme="minorHAnsi" w:hAnsiTheme="minorHAnsi"/>
        </w:rPr>
        <w:t>4 years)</w:t>
      </w:r>
      <w:r w:rsidR="008679E8" w:rsidRPr="00757CAB">
        <w:rPr>
          <w:rFonts w:asciiTheme="minorHAnsi" w:hAnsiTheme="minorHAnsi"/>
        </w:rPr>
        <w:t xml:space="preserve"> </w:t>
      </w:r>
    </w:p>
    <w:p w14:paraId="24AC0AF2" w14:textId="2AF95A32" w:rsidR="008B53B0" w:rsidRPr="00757CAB" w:rsidRDefault="00B870C6" w:rsidP="00193E78">
      <w:pPr>
        <w:pStyle w:val="Body1"/>
        <w:spacing w:line="276" w:lineRule="auto"/>
        <w:rPr>
          <w:rFonts w:asciiTheme="minorHAnsi" w:hAnsiTheme="minorHAnsi"/>
          <w:b/>
        </w:rPr>
      </w:pPr>
      <w:bookmarkStart w:id="142" w:name="_Ref132271982"/>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offer to each </w:t>
      </w:r>
      <w:r w:rsidR="002A72EF" w:rsidRPr="00757CAB">
        <w:rPr>
          <w:rFonts w:asciiTheme="minorHAnsi" w:hAnsiTheme="minorHAnsi"/>
          <w:lang w:val="en-US"/>
        </w:rPr>
        <w:t>Long</w:t>
      </w:r>
      <w:r w:rsidRPr="00757CAB">
        <w:rPr>
          <w:rFonts w:asciiTheme="minorHAnsi" w:hAnsiTheme="minorHAnsi"/>
          <w:lang w:val="en-US"/>
        </w:rPr>
        <w:t xml:space="preserve">-Term Worker </w:t>
      </w:r>
      <w:r w:rsidR="008B53B0" w:rsidRPr="00757CAB">
        <w:rPr>
          <w:rFonts w:asciiTheme="minorHAnsi" w:hAnsiTheme="minorHAnsi"/>
          <w:lang w:val="en-US"/>
        </w:rPr>
        <w:t>full-time</w:t>
      </w:r>
      <w:r w:rsidRPr="00757CAB">
        <w:rPr>
          <w:rFonts w:asciiTheme="minorHAnsi" w:hAnsiTheme="minorHAnsi"/>
          <w:lang w:val="en-US"/>
        </w:rPr>
        <w:t xml:space="preserve"> hours of work</w:t>
      </w:r>
      <w:r w:rsidR="001278E4" w:rsidRPr="002B409D">
        <w:rPr>
          <w:rFonts w:asciiTheme="minorHAnsi" w:hAnsiTheme="minorHAnsi"/>
          <w:lang w:val="en-US"/>
        </w:rPr>
        <w:t xml:space="preserve"> in every week during the Worker’s Placement</w:t>
      </w:r>
      <w:r w:rsidR="008B53B0" w:rsidRPr="002B409D">
        <w:rPr>
          <w:rFonts w:asciiTheme="minorHAnsi" w:hAnsiTheme="minorHAnsi"/>
          <w:lang w:val="en-US"/>
        </w:rPr>
        <w:t>.</w:t>
      </w:r>
      <w:r w:rsidR="001278E4" w:rsidRPr="002B409D">
        <w:rPr>
          <w:rFonts w:asciiTheme="minorHAnsi" w:hAnsiTheme="minorHAnsi"/>
          <w:lang w:val="en-US"/>
        </w:rPr>
        <w:t xml:space="preserve"> Subject to the </w:t>
      </w:r>
      <w:r w:rsidR="00B51025" w:rsidRPr="002B409D">
        <w:rPr>
          <w:rFonts w:asciiTheme="minorHAnsi" w:hAnsiTheme="minorHAnsi"/>
          <w:lang w:val="en-US"/>
        </w:rPr>
        <w:t xml:space="preserve">relevant Fair Work </w:t>
      </w:r>
      <w:r w:rsidR="009A3E52">
        <w:rPr>
          <w:rFonts w:asciiTheme="minorHAnsi" w:hAnsiTheme="minorHAnsi"/>
          <w:lang w:val="en-US"/>
        </w:rPr>
        <w:t>I</w:t>
      </w:r>
      <w:r w:rsidR="00B51025" w:rsidRPr="002B409D">
        <w:rPr>
          <w:rFonts w:asciiTheme="minorHAnsi" w:hAnsiTheme="minorHAnsi"/>
          <w:lang w:val="en-US"/>
        </w:rPr>
        <w:t xml:space="preserve">nstrument, </w:t>
      </w:r>
      <w:r w:rsidR="00F07E18" w:rsidRPr="002B409D">
        <w:rPr>
          <w:rFonts w:asciiTheme="minorHAnsi" w:hAnsiTheme="minorHAnsi"/>
          <w:lang w:val="en-US"/>
        </w:rPr>
        <w:t>full-time</w:t>
      </w:r>
      <w:r w:rsidR="00B51025" w:rsidRPr="002B409D">
        <w:rPr>
          <w:rFonts w:asciiTheme="minorHAnsi" w:hAnsiTheme="minorHAnsi"/>
          <w:lang w:val="en-US"/>
        </w:rPr>
        <w:t xml:space="preserve"> hours are generally considered to be 38 hours per week</w:t>
      </w:r>
      <w:r w:rsidR="00DD4B74" w:rsidRPr="00757CAB">
        <w:rPr>
          <w:rFonts w:asciiTheme="minorHAnsi" w:hAnsiTheme="minorHAnsi"/>
          <w:lang w:val="en-US"/>
        </w:rPr>
        <w:t>.</w:t>
      </w:r>
    </w:p>
    <w:p w14:paraId="44D3E935" w14:textId="32EDEDF6" w:rsidR="00B870C6" w:rsidRPr="00BE7C1B" w:rsidRDefault="00BE7C1B" w:rsidP="00193E78">
      <w:pPr>
        <w:pStyle w:val="Body1"/>
        <w:spacing w:line="276" w:lineRule="auto"/>
        <w:rPr>
          <w:rFonts w:asciiTheme="minorHAnsi" w:hAnsiTheme="minorHAnsi"/>
          <w:bCs/>
        </w:rPr>
      </w:pPr>
      <w:r w:rsidRPr="00BE7C1B">
        <w:rPr>
          <w:rFonts w:asciiTheme="minorHAnsi" w:hAnsiTheme="minorHAnsi"/>
          <w:bCs/>
        </w:rPr>
        <w:t xml:space="preserve">If </w:t>
      </w:r>
      <w:r w:rsidRPr="00DD38DC">
        <w:rPr>
          <w:rFonts w:asciiTheme="minorHAnsi" w:hAnsiTheme="minorHAnsi"/>
          <w:bCs/>
        </w:rPr>
        <w:t xml:space="preserve">You are a Continuing Approved Employer, </w:t>
      </w:r>
      <w:r w:rsidRPr="00DD38DC">
        <w:rPr>
          <w:rFonts w:asciiTheme="minorHAnsi" w:hAnsiTheme="minorHAnsi"/>
        </w:rPr>
        <w:t>f</w:t>
      </w:r>
      <w:r w:rsidRPr="00DD38DC">
        <w:rPr>
          <w:rFonts w:asciiTheme="minorHAnsi" w:hAnsiTheme="minorHAnsi"/>
          <w:bCs/>
        </w:rPr>
        <w:t>rom the commencement</w:t>
      </w:r>
      <w:r w:rsidRPr="00BE7C1B">
        <w:rPr>
          <w:rFonts w:asciiTheme="minorHAnsi" w:hAnsiTheme="minorHAnsi"/>
          <w:bCs/>
        </w:rPr>
        <w:t xml:space="preserve"> of Your Deed, You must commence transitioning each Long-Term Worker to full-time hours. From 1 October 2023, You must meet 3.7.2.  </w:t>
      </w:r>
    </w:p>
    <w:p w14:paraId="204C2E45" w14:textId="55345D90" w:rsidR="008B252A" w:rsidRPr="00757CAB" w:rsidRDefault="008B252A" w:rsidP="00193E78">
      <w:pPr>
        <w:pStyle w:val="Heading5"/>
        <w:spacing w:line="276" w:lineRule="auto"/>
        <w:rPr>
          <w:rFonts w:asciiTheme="minorHAnsi" w:hAnsiTheme="minorHAnsi"/>
        </w:rPr>
      </w:pPr>
      <w:bookmarkStart w:id="143" w:name="_Limits_on_deductions"/>
      <w:bookmarkStart w:id="144" w:name="_Hlk161238893"/>
      <w:bookmarkEnd w:id="142"/>
      <w:bookmarkEnd w:id="143"/>
      <w:r w:rsidRPr="00757CAB">
        <w:rPr>
          <w:rFonts w:asciiTheme="minorHAnsi" w:hAnsiTheme="minorHAnsi"/>
        </w:rPr>
        <w:t xml:space="preserve">Limits on deductions where Workers offered </w:t>
      </w:r>
      <w:r w:rsidR="00BF430A" w:rsidRPr="00757CAB">
        <w:rPr>
          <w:rFonts w:asciiTheme="minorHAnsi" w:hAnsiTheme="minorHAnsi"/>
        </w:rPr>
        <w:t>less than 20 hours work in a week</w:t>
      </w:r>
    </w:p>
    <w:p w14:paraId="54F63667" w14:textId="18B53225" w:rsidR="00BF430A" w:rsidRPr="00757CAB" w:rsidRDefault="008B53B0" w:rsidP="00193E78">
      <w:pPr>
        <w:pStyle w:val="Body1"/>
        <w:spacing w:line="276" w:lineRule="auto"/>
        <w:rPr>
          <w:rFonts w:asciiTheme="minorHAnsi" w:hAnsiTheme="minorHAnsi"/>
        </w:rPr>
      </w:pPr>
      <w:bookmarkStart w:id="145" w:name="_Ref137117949"/>
      <w:bookmarkStart w:id="146" w:name="_Ref138149870"/>
      <w:r w:rsidRPr="00757CAB">
        <w:rPr>
          <w:rFonts w:asciiTheme="minorHAnsi" w:hAnsiTheme="minorHAnsi"/>
          <w:color w:val="000000" w:themeColor="text1"/>
        </w:rPr>
        <w:t xml:space="preserve">For any week in which You offer less than 20 hours of work </w:t>
      </w:r>
      <w:r w:rsidR="0012539B"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0012539B" w:rsidRPr="00757CAB">
        <w:rPr>
          <w:rFonts w:asciiTheme="minorHAnsi" w:hAnsiTheme="minorHAnsi"/>
          <w:color w:val="000000" w:themeColor="text1"/>
        </w:rPr>
        <w:t xml:space="preserve"> </w:t>
      </w:r>
      <w:r w:rsidRPr="00757CAB">
        <w:rPr>
          <w:rFonts w:asciiTheme="minorHAnsi" w:hAnsiTheme="minorHAnsi"/>
          <w:color w:val="000000" w:themeColor="text1"/>
        </w:rPr>
        <w:t>cover</w:t>
      </w:r>
      <w:r w:rsidR="0012539B" w:rsidRPr="00757CAB">
        <w:rPr>
          <w:rFonts w:asciiTheme="minorHAnsi" w:hAnsiTheme="minorHAnsi"/>
          <w:color w:val="000000" w:themeColor="text1"/>
        </w:rPr>
        <w:t xml:space="preserve"> </w:t>
      </w:r>
      <w:r w:rsidRPr="00757CAB">
        <w:rPr>
          <w:rFonts w:asciiTheme="minorHAnsi" w:hAnsiTheme="minorHAnsi"/>
          <w:color w:val="000000" w:themeColor="text1"/>
        </w:rPr>
        <w:t>the cost</w:t>
      </w:r>
      <w:r w:rsidR="0012539B" w:rsidRPr="00757CAB">
        <w:rPr>
          <w:rFonts w:asciiTheme="minorHAnsi" w:hAnsiTheme="minorHAnsi"/>
          <w:color w:val="000000" w:themeColor="text1"/>
        </w:rPr>
        <w:t xml:space="preserve"> of the Worker's accommodation </w:t>
      </w:r>
      <w:r w:rsidRPr="00757CAB">
        <w:rPr>
          <w:rFonts w:asciiTheme="minorHAnsi" w:hAnsiTheme="minorHAnsi"/>
          <w:color w:val="000000" w:themeColor="text1"/>
        </w:rPr>
        <w:t>and</w:t>
      </w:r>
      <w:r w:rsidR="0012539B" w:rsidRPr="00757CAB">
        <w:rPr>
          <w:rFonts w:asciiTheme="minorHAnsi" w:hAnsiTheme="minorHAnsi"/>
          <w:color w:val="000000" w:themeColor="text1"/>
        </w:rPr>
        <w:t xml:space="preserve"> transport </w:t>
      </w:r>
      <w:r w:rsidRPr="00757CAB">
        <w:rPr>
          <w:rFonts w:asciiTheme="minorHAnsi" w:hAnsiTheme="minorHAnsi"/>
          <w:color w:val="000000" w:themeColor="text1"/>
        </w:rPr>
        <w:t>for that week</w:t>
      </w:r>
      <w:r w:rsidR="00B54DDB" w:rsidRPr="00757CAB">
        <w:rPr>
          <w:rFonts w:asciiTheme="minorHAnsi" w:hAnsiTheme="minorHAnsi"/>
          <w:color w:val="000000" w:themeColor="text1"/>
        </w:rPr>
        <w:t xml:space="preserve"> (debt cannot be accrued)</w:t>
      </w:r>
      <w:r w:rsidRPr="00757CAB">
        <w:rPr>
          <w:rFonts w:asciiTheme="minorHAnsi" w:hAnsiTheme="minorHAnsi"/>
          <w:color w:val="000000" w:themeColor="text1"/>
        </w:rPr>
        <w:t>.</w:t>
      </w:r>
      <w:r w:rsidR="0012539B" w:rsidRPr="00757CAB">
        <w:rPr>
          <w:rFonts w:asciiTheme="minorHAnsi" w:hAnsiTheme="minorHAnsi"/>
          <w:color w:val="000000" w:themeColor="text1"/>
        </w:rPr>
        <w:t xml:space="preserve"> </w:t>
      </w:r>
      <w:r w:rsidR="00BF430A" w:rsidRPr="00757CAB">
        <w:rPr>
          <w:rFonts w:asciiTheme="minorHAnsi" w:hAnsiTheme="minorHAnsi"/>
          <w:lang w:val="en-US"/>
        </w:rPr>
        <w:t xml:space="preserve">See section </w:t>
      </w:r>
      <w:hyperlink w:anchor="_Unauthorised_deductions" w:history="1">
        <w:r w:rsidR="00BF430A" w:rsidRPr="008B44FB">
          <w:rPr>
            <w:rStyle w:val="Hyperlink"/>
            <w:rFonts w:asciiTheme="minorHAnsi" w:hAnsiTheme="minorHAnsi"/>
            <w:lang w:val="en-US"/>
          </w:rPr>
          <w:fldChar w:fldCharType="begin"/>
        </w:r>
        <w:r w:rsidR="00BF430A" w:rsidRPr="008B44FB">
          <w:rPr>
            <w:rStyle w:val="Hyperlink"/>
            <w:rFonts w:asciiTheme="minorHAnsi" w:hAnsiTheme="minorHAnsi"/>
            <w:lang w:val="en-US"/>
          </w:rPr>
          <w:instrText xml:space="preserve"> REF _Ref137117659 \w \h </w:instrText>
        </w:r>
        <w:r w:rsidR="005B6CD2" w:rsidRPr="008B44FB">
          <w:rPr>
            <w:rStyle w:val="Hyperlink"/>
            <w:rFonts w:asciiTheme="minorHAnsi" w:hAnsiTheme="minorHAnsi"/>
            <w:lang w:val="en-US"/>
          </w:rPr>
          <w:instrText xml:space="preserve"> \* MERGEFORMAT </w:instrText>
        </w:r>
        <w:r w:rsidR="00BF430A" w:rsidRPr="008B44FB">
          <w:rPr>
            <w:rStyle w:val="Hyperlink"/>
            <w:rFonts w:asciiTheme="minorHAnsi" w:hAnsiTheme="minorHAnsi"/>
            <w:lang w:val="en-US"/>
          </w:rPr>
        </w:r>
        <w:r w:rsidR="00BF430A" w:rsidRPr="008B44FB">
          <w:rPr>
            <w:rStyle w:val="Hyperlink"/>
            <w:rFonts w:asciiTheme="minorHAnsi" w:hAnsiTheme="minorHAnsi"/>
            <w:lang w:val="en-US"/>
          </w:rPr>
          <w:fldChar w:fldCharType="separate"/>
        </w:r>
        <w:r w:rsidR="00201EDD">
          <w:rPr>
            <w:rStyle w:val="Hyperlink"/>
            <w:rFonts w:asciiTheme="minorHAnsi" w:hAnsiTheme="minorHAnsi"/>
            <w:lang w:val="en-US"/>
          </w:rPr>
          <w:t>5.3</w:t>
        </w:r>
        <w:r w:rsidR="00BF430A" w:rsidRPr="008B44FB">
          <w:rPr>
            <w:rStyle w:val="Hyperlink"/>
            <w:rFonts w:asciiTheme="minorHAnsi" w:hAnsiTheme="minorHAnsi"/>
            <w:lang w:val="en-US"/>
          </w:rPr>
          <w:fldChar w:fldCharType="end"/>
        </w:r>
      </w:hyperlink>
      <w:r w:rsidR="00BF430A" w:rsidRPr="00757CAB">
        <w:rPr>
          <w:rFonts w:asciiTheme="minorHAnsi" w:hAnsiTheme="minorHAnsi"/>
          <w:lang w:val="en-US"/>
        </w:rPr>
        <w:t>.</w:t>
      </w:r>
      <w:bookmarkEnd w:id="145"/>
      <w:bookmarkEnd w:id="146"/>
      <w:r w:rsidR="00BF430A" w:rsidRPr="00757CAB">
        <w:rPr>
          <w:rFonts w:asciiTheme="minorHAnsi" w:hAnsiTheme="minorHAnsi"/>
          <w:lang w:val="en-US"/>
        </w:rPr>
        <w:t xml:space="preserve"> </w:t>
      </w:r>
    </w:p>
    <w:bookmarkEnd w:id="144"/>
    <w:p w14:paraId="01E521C6" w14:textId="77777777" w:rsidR="00F04FD7" w:rsidRPr="00757CAB" w:rsidRDefault="00F04FD7" w:rsidP="00193E78">
      <w:pPr>
        <w:pStyle w:val="Heading5"/>
        <w:spacing w:line="276" w:lineRule="auto"/>
        <w:rPr>
          <w:rFonts w:asciiTheme="minorHAnsi" w:hAnsiTheme="minorHAnsi"/>
        </w:rPr>
      </w:pPr>
      <w:r w:rsidRPr="00757CAB">
        <w:rPr>
          <w:rFonts w:asciiTheme="minorHAnsi" w:hAnsiTheme="minorHAnsi"/>
        </w:rPr>
        <w:t>Transition Arrangements for Continuing Approved Employers</w:t>
      </w:r>
    </w:p>
    <w:p w14:paraId="241BC1B9" w14:textId="263E706D" w:rsidR="00F04FD7" w:rsidRPr="00757CAB" w:rsidRDefault="008B53B0" w:rsidP="00193E78">
      <w:pPr>
        <w:pStyle w:val="Body1"/>
        <w:spacing w:line="276" w:lineRule="auto"/>
        <w:rPr>
          <w:rFonts w:asciiTheme="minorHAnsi" w:hAnsiTheme="minorHAnsi"/>
        </w:rPr>
      </w:pPr>
      <w:r w:rsidRPr="00757CAB">
        <w:rPr>
          <w:rFonts w:asciiTheme="minorHAnsi" w:hAnsiTheme="minorHAnsi"/>
        </w:rPr>
        <w:t xml:space="preserve">For Continuing Approved Employers, from 1 October 2023, or from the date of new Worker Arrivals </w:t>
      </w:r>
      <w:r w:rsidR="00640DC0" w:rsidRPr="00757CAB">
        <w:rPr>
          <w:rFonts w:asciiTheme="minorHAnsi" w:hAnsiTheme="minorHAnsi"/>
        </w:rPr>
        <w:t xml:space="preserve">under </w:t>
      </w:r>
      <w:r w:rsidR="00F04FD7" w:rsidRPr="00757CAB">
        <w:rPr>
          <w:rFonts w:asciiTheme="minorHAnsi" w:hAnsiTheme="minorHAnsi"/>
        </w:rPr>
        <w:t>New Approved Recruitments and Transition Recruitments</w:t>
      </w:r>
      <w:r w:rsidR="00640DC0" w:rsidRPr="00757CAB">
        <w:rPr>
          <w:rFonts w:asciiTheme="minorHAnsi" w:hAnsiTheme="minorHAnsi"/>
        </w:rPr>
        <w:t xml:space="preserve"> </w:t>
      </w:r>
      <w:r w:rsidR="00640DC0" w:rsidRPr="00757CAB">
        <w:rPr>
          <w:rFonts w:asciiTheme="minorHAnsi" w:hAnsiTheme="minorHAnsi"/>
        </w:rPr>
        <w:lastRenderedPageBreak/>
        <w:t>(whichever is earliest)</w:t>
      </w:r>
      <w:r w:rsidR="00F04FD7" w:rsidRPr="00757CAB">
        <w:rPr>
          <w:rFonts w:asciiTheme="minorHAnsi" w:hAnsiTheme="minorHAnsi"/>
        </w:rPr>
        <w:t xml:space="preserve"> </w:t>
      </w:r>
      <w:r w:rsidRPr="00757CAB">
        <w:rPr>
          <w:rFonts w:asciiTheme="minorHAnsi" w:hAnsiTheme="minorHAnsi"/>
          <w:color w:val="000000" w:themeColor="text1"/>
        </w:rPr>
        <w:t xml:space="preserve">for any week in which You offer less than 20 hours of work 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cover the cost of the Worker's accommodation and transport for that week</w:t>
      </w:r>
      <w:r w:rsidR="00B54DDB" w:rsidRPr="00757CAB">
        <w:rPr>
          <w:rFonts w:asciiTheme="minorHAnsi" w:hAnsiTheme="minorHAnsi"/>
          <w:color w:val="000000" w:themeColor="text1"/>
        </w:rPr>
        <w:t xml:space="preserve"> (debt cannot be accrued)</w:t>
      </w:r>
      <w:r w:rsidR="00F04FD7" w:rsidRPr="00757CAB">
        <w:rPr>
          <w:rFonts w:asciiTheme="minorHAnsi" w:hAnsiTheme="minorHAnsi"/>
        </w:rPr>
        <w:t>.</w:t>
      </w:r>
      <w:r w:rsidR="00F04FD7" w:rsidRPr="00757CAB" w:rsidDel="00505B97">
        <w:rPr>
          <w:rFonts w:asciiTheme="minorHAnsi" w:hAnsiTheme="minorHAnsi"/>
          <w:lang w:eastAsia="en-AU"/>
        </w:rPr>
        <w:t xml:space="preserve"> </w:t>
      </w:r>
      <w:r w:rsidR="00F04FD7" w:rsidRPr="00757CAB">
        <w:rPr>
          <w:rFonts w:asciiTheme="minorHAnsi" w:hAnsiTheme="minorHAnsi"/>
        </w:rPr>
        <w:t xml:space="preserve">See section </w:t>
      </w:r>
      <w:r w:rsidR="00F04FD7" w:rsidRPr="00757CAB">
        <w:rPr>
          <w:rFonts w:asciiTheme="minorHAnsi" w:hAnsiTheme="minorHAnsi"/>
          <w:color w:val="009CCC"/>
          <w:u w:val="single"/>
        </w:rPr>
        <w:fldChar w:fldCharType="begin"/>
      </w:r>
      <w:r w:rsidR="00F04FD7" w:rsidRPr="00757CAB">
        <w:rPr>
          <w:rFonts w:asciiTheme="minorHAnsi" w:hAnsiTheme="minorHAnsi"/>
          <w:color w:val="009CCC"/>
          <w:u w:val="single"/>
        </w:rPr>
        <w:instrText xml:space="preserve"> REF _Ref137117659 \w \h </w:instrText>
      </w:r>
      <w:r w:rsidR="00F176D3" w:rsidRPr="00757CAB">
        <w:rPr>
          <w:rFonts w:asciiTheme="minorHAnsi" w:hAnsiTheme="minorHAnsi"/>
          <w:color w:val="009CCC"/>
          <w:u w:val="single"/>
        </w:rPr>
        <w:instrText xml:space="preserve"> \* MERGEFORMAT </w:instrText>
      </w:r>
      <w:r w:rsidR="00F04FD7" w:rsidRPr="00757CAB">
        <w:rPr>
          <w:rFonts w:asciiTheme="minorHAnsi" w:hAnsiTheme="minorHAnsi"/>
          <w:color w:val="009CCC"/>
          <w:u w:val="single"/>
        </w:rPr>
      </w:r>
      <w:r w:rsidR="00F04FD7" w:rsidRPr="00757CAB">
        <w:rPr>
          <w:rFonts w:asciiTheme="minorHAnsi" w:hAnsiTheme="minorHAnsi"/>
          <w:color w:val="009CCC"/>
          <w:u w:val="single"/>
        </w:rPr>
        <w:fldChar w:fldCharType="separate"/>
      </w:r>
      <w:r w:rsidR="00201EDD">
        <w:rPr>
          <w:rFonts w:asciiTheme="minorHAnsi" w:hAnsiTheme="minorHAnsi"/>
          <w:color w:val="009CCC"/>
          <w:u w:val="single"/>
        </w:rPr>
        <w:t>5.3</w:t>
      </w:r>
      <w:r w:rsidR="00F04FD7" w:rsidRPr="00757CAB">
        <w:rPr>
          <w:rFonts w:asciiTheme="minorHAnsi" w:hAnsiTheme="minorHAnsi"/>
          <w:color w:val="009CCC"/>
          <w:u w:val="single"/>
        </w:rPr>
        <w:fldChar w:fldCharType="end"/>
      </w:r>
      <w:r w:rsidR="00F04FD7" w:rsidRPr="00757CAB">
        <w:rPr>
          <w:rFonts w:asciiTheme="minorHAnsi" w:hAnsiTheme="minorHAnsi"/>
        </w:rPr>
        <w:t xml:space="preserve">. </w:t>
      </w:r>
    </w:p>
    <w:p w14:paraId="0BA5B273" w14:textId="3EBAD362" w:rsidR="00DF3D75" w:rsidRPr="00757CAB" w:rsidRDefault="00DF3D75" w:rsidP="00193E78">
      <w:pPr>
        <w:pStyle w:val="Heading5"/>
        <w:spacing w:line="276" w:lineRule="auto"/>
        <w:rPr>
          <w:rFonts w:asciiTheme="minorHAnsi" w:hAnsiTheme="minorHAnsi"/>
        </w:rPr>
      </w:pPr>
      <w:r w:rsidRPr="00757CAB">
        <w:rPr>
          <w:rFonts w:asciiTheme="minorHAnsi" w:hAnsiTheme="minorHAnsi"/>
        </w:rPr>
        <w:t>Shutdowns</w:t>
      </w:r>
      <w:r w:rsidR="00082BDD" w:rsidRPr="00757CAB">
        <w:rPr>
          <w:rFonts w:asciiTheme="minorHAnsi" w:hAnsiTheme="minorHAnsi"/>
        </w:rPr>
        <w:t xml:space="preserve"> </w:t>
      </w:r>
    </w:p>
    <w:p w14:paraId="6EBB9E45" w14:textId="23383660" w:rsidR="00DF3D75" w:rsidRPr="00757CAB" w:rsidRDefault="00DE1078" w:rsidP="00193E78">
      <w:pPr>
        <w:pStyle w:val="Body1"/>
        <w:spacing w:line="276" w:lineRule="auto"/>
        <w:rPr>
          <w:rFonts w:asciiTheme="minorHAnsi" w:hAnsiTheme="minorHAnsi"/>
        </w:rPr>
      </w:pPr>
      <w:bookmarkStart w:id="147" w:name="Shutdown"/>
      <w:bookmarkEnd w:id="147"/>
      <w:r w:rsidRPr="00757CAB">
        <w:rPr>
          <w:rFonts w:asciiTheme="minorHAnsi" w:hAnsiTheme="minorHAnsi"/>
        </w:rPr>
        <w:t xml:space="preserve">Where a </w:t>
      </w:r>
      <w:r w:rsidR="00DF3D75" w:rsidRPr="00757CAB">
        <w:rPr>
          <w:rFonts w:asciiTheme="minorHAnsi" w:hAnsiTheme="minorHAnsi"/>
        </w:rPr>
        <w:t xml:space="preserve">Fair Work </w:t>
      </w:r>
      <w:r w:rsidR="00275E95" w:rsidRPr="00757CAB">
        <w:rPr>
          <w:rFonts w:asciiTheme="minorHAnsi" w:hAnsiTheme="minorHAnsi"/>
        </w:rPr>
        <w:t>I</w:t>
      </w:r>
      <w:r w:rsidR="00DF3D75" w:rsidRPr="00757CAB">
        <w:rPr>
          <w:rFonts w:asciiTheme="minorHAnsi" w:hAnsiTheme="minorHAnsi"/>
        </w:rPr>
        <w:t>nstrument</w:t>
      </w:r>
      <w:r w:rsidRPr="00757CAB">
        <w:rPr>
          <w:rFonts w:asciiTheme="minorHAnsi" w:hAnsiTheme="minorHAnsi"/>
        </w:rPr>
        <w:t xml:space="preserve"> </w:t>
      </w:r>
      <w:r w:rsidR="00C624EC" w:rsidRPr="00757CAB">
        <w:rPr>
          <w:rFonts w:asciiTheme="minorHAnsi" w:hAnsiTheme="minorHAnsi"/>
        </w:rPr>
        <w:t xml:space="preserve">applying to </w:t>
      </w:r>
      <w:r w:rsidR="00085675" w:rsidRPr="00757CAB">
        <w:rPr>
          <w:rFonts w:asciiTheme="minorHAnsi" w:hAnsiTheme="minorHAnsi"/>
        </w:rPr>
        <w:t>any</w:t>
      </w:r>
      <w:r w:rsidR="00C624EC" w:rsidRPr="00757CAB">
        <w:rPr>
          <w:rFonts w:asciiTheme="minorHAnsi" w:hAnsiTheme="minorHAnsi"/>
        </w:rPr>
        <w:t xml:space="preserve"> </w:t>
      </w:r>
      <w:r w:rsidR="00A53D43" w:rsidRPr="00757CAB">
        <w:rPr>
          <w:rFonts w:asciiTheme="minorHAnsi" w:hAnsiTheme="minorHAnsi"/>
        </w:rPr>
        <w:t>L</w:t>
      </w:r>
      <w:r w:rsidR="00C624EC" w:rsidRPr="00757CAB">
        <w:rPr>
          <w:rFonts w:asciiTheme="minorHAnsi" w:hAnsiTheme="minorHAnsi"/>
        </w:rPr>
        <w:t>ong-</w:t>
      </w:r>
      <w:r w:rsidR="00A53D43" w:rsidRPr="00757CAB">
        <w:rPr>
          <w:rFonts w:asciiTheme="minorHAnsi" w:hAnsiTheme="minorHAnsi"/>
        </w:rPr>
        <w:t>T</w:t>
      </w:r>
      <w:r w:rsidR="00144ABE" w:rsidRPr="00757CAB">
        <w:rPr>
          <w:rFonts w:asciiTheme="minorHAnsi" w:hAnsiTheme="minorHAnsi"/>
        </w:rPr>
        <w:t>erm</w:t>
      </w:r>
      <w:r w:rsidR="00C624EC" w:rsidRPr="00757CAB">
        <w:rPr>
          <w:rFonts w:asciiTheme="minorHAnsi" w:hAnsiTheme="minorHAnsi"/>
        </w:rPr>
        <w:t xml:space="preserve"> Worker </w:t>
      </w:r>
      <w:r w:rsidR="00DF3D75" w:rsidRPr="00757CAB">
        <w:rPr>
          <w:rFonts w:asciiTheme="minorHAnsi" w:hAnsiTheme="minorHAnsi"/>
        </w:rPr>
        <w:t xml:space="preserve">allows for </w:t>
      </w:r>
      <w:r w:rsidR="003A25A2" w:rsidRPr="00757CAB">
        <w:rPr>
          <w:rFonts w:asciiTheme="minorHAnsi" w:hAnsiTheme="minorHAnsi"/>
        </w:rPr>
        <w:t>planned annual closures (</w:t>
      </w:r>
      <w:r w:rsidR="00DF3D75" w:rsidRPr="00757CAB">
        <w:rPr>
          <w:rFonts w:asciiTheme="minorHAnsi" w:hAnsiTheme="minorHAnsi"/>
        </w:rPr>
        <w:t>site shutdown</w:t>
      </w:r>
      <w:r w:rsidR="00C815E9" w:rsidRPr="00757CAB">
        <w:rPr>
          <w:rFonts w:asciiTheme="minorHAnsi" w:hAnsiTheme="minorHAnsi"/>
        </w:rPr>
        <w:t xml:space="preserve"> or closedown</w:t>
      </w:r>
      <w:r w:rsidR="003A25A2" w:rsidRPr="00757CAB">
        <w:rPr>
          <w:rFonts w:asciiTheme="minorHAnsi" w:hAnsiTheme="minorHAnsi"/>
        </w:rPr>
        <w:t>)</w:t>
      </w:r>
      <w:r w:rsidR="00DF3D75" w:rsidRPr="00757CAB">
        <w:rPr>
          <w:rFonts w:asciiTheme="minorHAnsi" w:hAnsiTheme="minorHAnsi"/>
        </w:rPr>
        <w:t xml:space="preserve">, </w:t>
      </w:r>
      <w:r w:rsidR="003C5272" w:rsidRPr="00757CAB">
        <w:rPr>
          <w:rFonts w:asciiTheme="minorHAnsi" w:hAnsiTheme="minorHAnsi"/>
        </w:rPr>
        <w:t>You</w:t>
      </w:r>
      <w:r w:rsidR="00DF3D75" w:rsidRPr="00757CAB">
        <w:rPr>
          <w:rFonts w:asciiTheme="minorHAnsi" w:hAnsiTheme="minorHAnsi"/>
        </w:rPr>
        <w:t xml:space="preserve"> </w:t>
      </w:r>
      <w:r w:rsidR="00E211B0" w:rsidRPr="00E211B0">
        <w:rPr>
          <w:rFonts w:asciiTheme="minorHAnsi" w:hAnsiTheme="minorHAnsi"/>
          <w:b/>
          <w:bCs/>
        </w:rPr>
        <w:t>must</w:t>
      </w:r>
      <w:r w:rsidR="00DF3D75" w:rsidRPr="00757CAB">
        <w:rPr>
          <w:rFonts w:asciiTheme="minorHAnsi" w:hAnsiTheme="minorHAnsi"/>
          <w:b/>
        </w:rPr>
        <w:t>:</w:t>
      </w:r>
    </w:p>
    <w:p w14:paraId="2789EF48" w14:textId="319A2268" w:rsidR="001F35D7" w:rsidRPr="00757CAB" w:rsidRDefault="00DF3D75" w:rsidP="0076334C">
      <w:pPr>
        <w:pStyle w:val="Body2"/>
        <w:tabs>
          <w:tab w:val="clear" w:pos="1560"/>
          <w:tab w:val="num" w:pos="3119"/>
        </w:tabs>
        <w:spacing w:line="276" w:lineRule="auto"/>
        <w:ind w:left="1418"/>
        <w:rPr>
          <w:rFonts w:asciiTheme="minorHAnsi" w:hAnsiTheme="minorHAnsi"/>
        </w:rPr>
      </w:pPr>
      <w:r w:rsidRPr="00757CAB">
        <w:rPr>
          <w:rFonts w:asciiTheme="minorHAnsi" w:hAnsiTheme="minorHAnsi"/>
        </w:rPr>
        <w:t xml:space="preserve">meet any requirements under </w:t>
      </w:r>
      <w:r w:rsidR="00167FC1" w:rsidRPr="00757CAB">
        <w:rPr>
          <w:rFonts w:asciiTheme="minorHAnsi" w:hAnsiTheme="minorHAnsi"/>
        </w:rPr>
        <w:t xml:space="preserve">the </w:t>
      </w:r>
      <w:r w:rsidRPr="00757CAB">
        <w:rPr>
          <w:rFonts w:asciiTheme="minorHAnsi" w:hAnsiTheme="minorHAnsi"/>
        </w:rPr>
        <w:t xml:space="preserve">relevant </w:t>
      </w:r>
      <w:r w:rsidR="00263159" w:rsidRPr="00757CAB">
        <w:rPr>
          <w:rFonts w:asciiTheme="minorHAnsi" w:hAnsiTheme="minorHAnsi"/>
        </w:rPr>
        <w:t>Fair Work</w:t>
      </w:r>
      <w:r w:rsidRPr="00757CAB">
        <w:rPr>
          <w:rFonts w:asciiTheme="minorHAnsi" w:hAnsiTheme="minorHAnsi"/>
        </w:rPr>
        <w:t xml:space="preserve"> </w:t>
      </w:r>
      <w:r w:rsidR="00275E95" w:rsidRPr="00757CAB">
        <w:rPr>
          <w:rFonts w:asciiTheme="minorHAnsi" w:hAnsiTheme="minorHAnsi"/>
        </w:rPr>
        <w:t>I</w:t>
      </w:r>
      <w:r w:rsidRPr="00757CAB">
        <w:rPr>
          <w:rFonts w:asciiTheme="minorHAnsi" w:hAnsiTheme="minorHAnsi"/>
        </w:rPr>
        <w:t>nstrument</w:t>
      </w:r>
      <w:r w:rsidR="00167FC1" w:rsidRPr="00757CAB">
        <w:rPr>
          <w:rFonts w:asciiTheme="minorHAnsi" w:hAnsiTheme="minorHAnsi"/>
        </w:rPr>
        <w:t xml:space="preserve"> </w:t>
      </w:r>
      <w:r w:rsidR="00707FD4" w:rsidRPr="00757CAB">
        <w:rPr>
          <w:rFonts w:asciiTheme="minorHAnsi" w:hAnsiTheme="minorHAnsi"/>
        </w:rPr>
        <w:t xml:space="preserve">to pay </w:t>
      </w:r>
      <w:r w:rsidR="00085675" w:rsidRPr="00757CAB">
        <w:rPr>
          <w:rFonts w:asciiTheme="minorHAnsi" w:hAnsiTheme="minorHAnsi"/>
        </w:rPr>
        <w:t xml:space="preserve">the </w:t>
      </w:r>
      <w:r w:rsidR="00707FD4" w:rsidRPr="00757CAB">
        <w:rPr>
          <w:rFonts w:asciiTheme="minorHAnsi" w:hAnsiTheme="minorHAnsi"/>
        </w:rPr>
        <w:t xml:space="preserve">Worker during </w:t>
      </w:r>
      <w:r w:rsidR="00B94C39" w:rsidRPr="00757CAB">
        <w:rPr>
          <w:rFonts w:asciiTheme="minorHAnsi" w:hAnsiTheme="minorHAnsi"/>
        </w:rPr>
        <w:t xml:space="preserve">the </w:t>
      </w:r>
      <w:r w:rsidR="00707FD4" w:rsidRPr="00757CAB">
        <w:rPr>
          <w:rFonts w:asciiTheme="minorHAnsi" w:hAnsiTheme="minorHAnsi"/>
        </w:rPr>
        <w:t>shutdown</w:t>
      </w:r>
      <w:r w:rsidR="001F35D7" w:rsidRPr="00757CAB">
        <w:rPr>
          <w:rFonts w:asciiTheme="minorHAnsi" w:hAnsiTheme="minorHAnsi"/>
        </w:rPr>
        <w:t xml:space="preserve"> or </w:t>
      </w:r>
    </w:p>
    <w:p w14:paraId="403194A9" w14:textId="63C5AD67" w:rsidR="00DF3D75" w:rsidRPr="00757CAB" w:rsidRDefault="00A0292B" w:rsidP="0076334C">
      <w:pPr>
        <w:pStyle w:val="Body2"/>
        <w:tabs>
          <w:tab w:val="clear" w:pos="1560"/>
          <w:tab w:val="num" w:pos="3119"/>
        </w:tabs>
        <w:spacing w:line="276" w:lineRule="auto"/>
        <w:ind w:left="1418"/>
        <w:rPr>
          <w:rFonts w:asciiTheme="minorHAnsi" w:hAnsiTheme="minorHAnsi"/>
        </w:rPr>
      </w:pPr>
      <w:r w:rsidRPr="00757CAB">
        <w:rPr>
          <w:rFonts w:asciiTheme="minorHAnsi" w:hAnsiTheme="minorHAnsi"/>
        </w:rPr>
        <w:t xml:space="preserve">where the relevant </w:t>
      </w:r>
      <w:r w:rsidR="00263159" w:rsidRPr="00757CAB">
        <w:rPr>
          <w:rFonts w:asciiTheme="minorHAnsi" w:hAnsiTheme="minorHAnsi"/>
        </w:rPr>
        <w:t>Fair Work</w:t>
      </w:r>
      <w:r w:rsidRPr="00757CAB">
        <w:rPr>
          <w:rFonts w:asciiTheme="minorHAnsi" w:hAnsiTheme="minorHAnsi"/>
        </w:rPr>
        <w:t xml:space="preserve"> </w:t>
      </w:r>
      <w:r w:rsidR="00275E95" w:rsidRPr="00757CAB">
        <w:rPr>
          <w:rFonts w:asciiTheme="minorHAnsi" w:hAnsiTheme="minorHAnsi"/>
        </w:rPr>
        <w:t>I</w:t>
      </w:r>
      <w:r w:rsidRPr="00757CAB">
        <w:rPr>
          <w:rFonts w:asciiTheme="minorHAnsi" w:hAnsiTheme="minorHAnsi"/>
        </w:rPr>
        <w:t xml:space="preserve">nstrument allows, </w:t>
      </w:r>
      <w:r w:rsidR="003C5272" w:rsidRPr="00757CAB">
        <w:rPr>
          <w:rFonts w:asciiTheme="minorHAnsi" w:hAnsiTheme="minorHAnsi"/>
        </w:rPr>
        <w:t>You</w:t>
      </w:r>
      <w:r w:rsidRPr="00757CAB">
        <w:rPr>
          <w:rFonts w:asciiTheme="minorHAnsi" w:hAnsiTheme="minorHAnsi"/>
        </w:rPr>
        <w:t xml:space="preserve"> may direct the Worke</w:t>
      </w:r>
      <w:r w:rsidR="00FD6617" w:rsidRPr="00757CAB">
        <w:rPr>
          <w:rFonts w:asciiTheme="minorHAnsi" w:hAnsiTheme="minorHAnsi"/>
        </w:rPr>
        <w:t>r to take annual leave</w:t>
      </w:r>
      <w:r w:rsidR="00DF3D75" w:rsidRPr="00757CAB">
        <w:rPr>
          <w:rFonts w:asciiTheme="minorHAnsi" w:hAnsiTheme="minorHAnsi"/>
        </w:rPr>
        <w:t xml:space="preserve">. </w:t>
      </w:r>
      <w:r w:rsidR="00F254CB" w:rsidRPr="00757CAB">
        <w:rPr>
          <w:rFonts w:asciiTheme="minorHAnsi" w:hAnsiTheme="minorHAnsi"/>
        </w:rPr>
        <w:t xml:space="preserve">Where a Worker is </w:t>
      </w:r>
      <w:r w:rsidR="00F254CB" w:rsidRPr="00757CAB">
        <w:rPr>
          <w:rFonts w:asciiTheme="minorHAnsi" w:hAnsiTheme="minorHAnsi"/>
          <w:lang w:val="en-GB" w:eastAsia="en-AU"/>
        </w:rPr>
        <w:t xml:space="preserve">on paid annual leave for the hours that they are normally employed i.e. Full Time equivalent, then You </w:t>
      </w:r>
      <w:r w:rsidR="00235873" w:rsidRPr="00757CAB">
        <w:rPr>
          <w:rFonts w:asciiTheme="minorHAnsi" w:hAnsiTheme="minorHAnsi"/>
          <w:lang w:val="en-GB" w:eastAsia="en-AU"/>
        </w:rPr>
        <w:t xml:space="preserve">are </w:t>
      </w:r>
      <w:r w:rsidR="00F254CB" w:rsidRPr="00757CAB">
        <w:rPr>
          <w:rFonts w:asciiTheme="minorHAnsi" w:hAnsiTheme="minorHAnsi"/>
          <w:lang w:val="en-GB" w:eastAsia="en-AU"/>
        </w:rPr>
        <w:t xml:space="preserve">not required to cover </w:t>
      </w:r>
      <w:r w:rsidR="00E813BD" w:rsidRPr="00757CAB">
        <w:rPr>
          <w:rFonts w:asciiTheme="minorHAnsi" w:hAnsiTheme="minorHAnsi"/>
          <w:lang w:val="en-GB" w:eastAsia="en-AU"/>
        </w:rPr>
        <w:t xml:space="preserve">the Worker’s </w:t>
      </w:r>
      <w:r w:rsidR="00F254CB" w:rsidRPr="00757CAB">
        <w:rPr>
          <w:rFonts w:asciiTheme="minorHAnsi" w:hAnsiTheme="minorHAnsi"/>
          <w:lang w:val="en-GB" w:eastAsia="en-AU"/>
        </w:rPr>
        <w:t>accommodation and transport during the shutdown.</w:t>
      </w:r>
      <w:r w:rsidR="00F254CB" w:rsidRPr="00757CAB">
        <w:rPr>
          <w:rFonts w:asciiTheme="minorHAnsi" w:hAnsiTheme="minorHAnsi"/>
          <w:lang w:eastAsia="en-AU"/>
        </w:rPr>
        <w:t> </w:t>
      </w:r>
    </w:p>
    <w:p w14:paraId="1470A9C8" w14:textId="3E8ABF11" w:rsidR="004A3976" w:rsidRPr="00757CAB" w:rsidRDefault="00042928" w:rsidP="00193E78">
      <w:pPr>
        <w:pStyle w:val="Body1"/>
        <w:spacing w:line="276" w:lineRule="auto"/>
        <w:rPr>
          <w:rFonts w:asciiTheme="minorHAnsi" w:hAnsiTheme="minorHAnsi"/>
        </w:rPr>
      </w:pPr>
      <w:r w:rsidRPr="00757CAB">
        <w:rPr>
          <w:rFonts w:asciiTheme="minorHAnsi" w:hAnsiTheme="minorHAnsi"/>
        </w:rPr>
        <w:t xml:space="preserve">If there is no requirement to pay </w:t>
      </w:r>
      <w:r w:rsidR="00085675" w:rsidRPr="00757CAB">
        <w:rPr>
          <w:rFonts w:asciiTheme="minorHAnsi" w:hAnsiTheme="minorHAnsi"/>
        </w:rPr>
        <w:t xml:space="preserve">a </w:t>
      </w:r>
      <w:r w:rsidRPr="00757CAB">
        <w:rPr>
          <w:rFonts w:asciiTheme="minorHAnsi" w:hAnsiTheme="minorHAnsi"/>
        </w:rPr>
        <w:t>Worker</w:t>
      </w:r>
      <w:r w:rsidR="00C52844" w:rsidRPr="00757CAB">
        <w:rPr>
          <w:rFonts w:asciiTheme="minorHAnsi" w:hAnsiTheme="minorHAnsi"/>
        </w:rPr>
        <w:t xml:space="preserve"> </w:t>
      </w:r>
      <w:r w:rsidR="004A3976" w:rsidRPr="00757CAB">
        <w:rPr>
          <w:rFonts w:asciiTheme="minorHAnsi" w:hAnsiTheme="minorHAnsi"/>
        </w:rPr>
        <w:t xml:space="preserve">under the relevant </w:t>
      </w:r>
      <w:r w:rsidR="00263159" w:rsidRPr="00757CAB">
        <w:rPr>
          <w:rFonts w:asciiTheme="minorHAnsi" w:hAnsiTheme="minorHAnsi"/>
        </w:rPr>
        <w:t xml:space="preserve">Fair Work </w:t>
      </w:r>
      <w:r w:rsidR="00275E95" w:rsidRPr="00757CAB">
        <w:rPr>
          <w:rFonts w:asciiTheme="minorHAnsi" w:hAnsiTheme="minorHAnsi"/>
        </w:rPr>
        <w:t>I</w:t>
      </w:r>
      <w:r w:rsidR="00263159" w:rsidRPr="00757CAB">
        <w:rPr>
          <w:rFonts w:asciiTheme="minorHAnsi" w:hAnsiTheme="minorHAnsi"/>
        </w:rPr>
        <w:t>nstrument</w:t>
      </w:r>
      <w:r w:rsidR="00120055" w:rsidRPr="00757CAB">
        <w:rPr>
          <w:rFonts w:asciiTheme="minorHAnsi" w:hAnsiTheme="minorHAnsi"/>
        </w:rPr>
        <w:t xml:space="preserve"> </w:t>
      </w:r>
      <w:r w:rsidR="00C52844" w:rsidRPr="00757CAB">
        <w:rPr>
          <w:rFonts w:asciiTheme="minorHAnsi" w:hAnsiTheme="minorHAnsi"/>
        </w:rPr>
        <w:t xml:space="preserve">during </w:t>
      </w:r>
      <w:r w:rsidR="007A7BD2" w:rsidRPr="00757CAB">
        <w:rPr>
          <w:rFonts w:asciiTheme="minorHAnsi" w:hAnsiTheme="minorHAnsi"/>
        </w:rPr>
        <w:t>shutdown</w:t>
      </w:r>
      <w:r w:rsidR="00707FD4" w:rsidRPr="00757CAB">
        <w:rPr>
          <w:rFonts w:asciiTheme="minorHAnsi" w:hAnsiTheme="minorHAnsi"/>
        </w:rPr>
        <w:t xml:space="preserve">, and </w:t>
      </w:r>
      <w:r w:rsidR="00085675" w:rsidRPr="00757CAB">
        <w:rPr>
          <w:rFonts w:asciiTheme="minorHAnsi" w:hAnsiTheme="minorHAnsi"/>
        </w:rPr>
        <w:t xml:space="preserve">the </w:t>
      </w:r>
      <w:r w:rsidR="00707FD4" w:rsidRPr="00757CAB">
        <w:rPr>
          <w:rFonts w:asciiTheme="minorHAnsi" w:hAnsiTheme="minorHAnsi"/>
        </w:rPr>
        <w:t xml:space="preserve">Worker </w:t>
      </w:r>
      <w:r w:rsidR="00B94C39" w:rsidRPr="00757CAB">
        <w:rPr>
          <w:rFonts w:asciiTheme="minorHAnsi" w:hAnsiTheme="minorHAnsi"/>
        </w:rPr>
        <w:t>do</w:t>
      </w:r>
      <w:r w:rsidR="00085675" w:rsidRPr="00757CAB">
        <w:rPr>
          <w:rFonts w:asciiTheme="minorHAnsi" w:hAnsiTheme="minorHAnsi"/>
        </w:rPr>
        <w:t>es</w:t>
      </w:r>
      <w:r w:rsidR="00B94C39" w:rsidRPr="00757CAB">
        <w:rPr>
          <w:rFonts w:asciiTheme="minorHAnsi" w:hAnsiTheme="minorHAnsi"/>
        </w:rPr>
        <w:t xml:space="preserve"> not </w:t>
      </w:r>
      <w:r w:rsidR="00707FD4" w:rsidRPr="00757CAB">
        <w:rPr>
          <w:rFonts w:asciiTheme="minorHAnsi" w:hAnsiTheme="minorHAnsi"/>
        </w:rPr>
        <w:t xml:space="preserve">have </w:t>
      </w:r>
      <w:r w:rsidR="00B94C39" w:rsidRPr="00757CAB">
        <w:rPr>
          <w:rFonts w:asciiTheme="minorHAnsi" w:hAnsiTheme="minorHAnsi"/>
        </w:rPr>
        <w:t>s</w:t>
      </w:r>
      <w:r w:rsidR="00707FD4" w:rsidRPr="00757CAB">
        <w:rPr>
          <w:rFonts w:asciiTheme="minorHAnsi" w:hAnsiTheme="minorHAnsi"/>
        </w:rPr>
        <w:t>ufficient leave to cover the shutdown period</w:t>
      </w:r>
      <w:r w:rsidR="000E7678" w:rsidRPr="00757CAB">
        <w:rPr>
          <w:rFonts w:asciiTheme="minorHAnsi" w:hAnsiTheme="minorHAnsi"/>
        </w:rPr>
        <w:t xml:space="preserve">, </w:t>
      </w:r>
      <w:r w:rsidR="003C5272" w:rsidRPr="00757CAB">
        <w:rPr>
          <w:rFonts w:asciiTheme="minorHAnsi" w:hAnsiTheme="minorHAnsi"/>
        </w:rPr>
        <w:t>You</w:t>
      </w:r>
      <w:r w:rsidR="000E7678" w:rsidRPr="00757CAB">
        <w:rPr>
          <w:rFonts w:asciiTheme="minorHAnsi" w:hAnsiTheme="minorHAnsi"/>
          <w:b/>
          <w:bCs/>
        </w:rPr>
        <w:t xml:space="preserve"> </w:t>
      </w:r>
      <w:r w:rsidR="00E211B0" w:rsidRPr="00E211B0">
        <w:rPr>
          <w:rFonts w:asciiTheme="minorHAnsi" w:hAnsiTheme="minorHAnsi"/>
          <w:b/>
          <w:bCs/>
        </w:rPr>
        <w:t>must</w:t>
      </w:r>
      <w:r w:rsidR="000E7678" w:rsidRPr="00757CAB">
        <w:rPr>
          <w:rFonts w:asciiTheme="minorHAnsi" w:hAnsiTheme="minorHAnsi"/>
        </w:rPr>
        <w:t>:</w:t>
      </w:r>
    </w:p>
    <w:p w14:paraId="1F56DAED" w14:textId="2A7ECAE2" w:rsidR="00AB11C7" w:rsidRPr="00757CAB" w:rsidRDefault="00A94C1B" w:rsidP="0076334C">
      <w:pPr>
        <w:pStyle w:val="Body2"/>
        <w:tabs>
          <w:tab w:val="clear" w:pos="1560"/>
          <w:tab w:val="num" w:pos="2694"/>
        </w:tabs>
        <w:spacing w:line="276" w:lineRule="auto"/>
        <w:ind w:left="1418"/>
        <w:rPr>
          <w:rFonts w:asciiTheme="minorHAnsi" w:hAnsiTheme="minorHAnsi"/>
        </w:rPr>
      </w:pPr>
      <w:r w:rsidRPr="00757CAB">
        <w:rPr>
          <w:rFonts w:asciiTheme="minorHAnsi" w:hAnsiTheme="minorHAnsi"/>
        </w:rPr>
        <w:t>p</w:t>
      </w:r>
      <w:r w:rsidR="00AB11C7" w:rsidRPr="00757CAB">
        <w:rPr>
          <w:rFonts w:asciiTheme="minorHAnsi" w:hAnsiTheme="minorHAnsi"/>
        </w:rPr>
        <w:t xml:space="preserve">rovide </w:t>
      </w:r>
      <w:r w:rsidR="00085675" w:rsidRPr="00757CAB">
        <w:rPr>
          <w:rFonts w:asciiTheme="minorHAnsi" w:hAnsiTheme="minorHAnsi"/>
        </w:rPr>
        <w:t xml:space="preserve">the </w:t>
      </w:r>
      <w:r w:rsidR="00AB11C7" w:rsidRPr="00757CAB">
        <w:rPr>
          <w:rFonts w:asciiTheme="minorHAnsi" w:hAnsiTheme="minorHAnsi"/>
        </w:rPr>
        <w:t xml:space="preserve">Worker with </w:t>
      </w:r>
      <w:r w:rsidRPr="00757CAB">
        <w:rPr>
          <w:rFonts w:asciiTheme="minorHAnsi" w:hAnsiTheme="minorHAnsi"/>
        </w:rPr>
        <w:t>at least 4</w:t>
      </w:r>
      <w:r w:rsidR="00EF7A0E">
        <w:rPr>
          <w:rFonts w:asciiTheme="minorHAnsi" w:hAnsiTheme="minorHAnsi"/>
        </w:rPr>
        <w:t xml:space="preserve"> </w:t>
      </w:r>
      <w:r w:rsidRPr="00757CAB">
        <w:rPr>
          <w:rFonts w:asciiTheme="minorHAnsi" w:hAnsiTheme="minorHAnsi"/>
        </w:rPr>
        <w:t xml:space="preserve">weeks advance notice of </w:t>
      </w:r>
      <w:r w:rsidR="001923A5" w:rsidRPr="00757CAB">
        <w:rPr>
          <w:rFonts w:asciiTheme="minorHAnsi" w:hAnsiTheme="minorHAnsi"/>
        </w:rPr>
        <w:t>any</w:t>
      </w:r>
      <w:r w:rsidRPr="00757CAB">
        <w:rPr>
          <w:rFonts w:asciiTheme="minorHAnsi" w:hAnsiTheme="minorHAnsi"/>
        </w:rPr>
        <w:t xml:space="preserve"> shutdown</w:t>
      </w:r>
      <w:r w:rsidR="00131856" w:rsidRPr="00757CAB">
        <w:rPr>
          <w:rFonts w:asciiTheme="minorHAnsi" w:hAnsiTheme="minorHAnsi"/>
        </w:rPr>
        <w:t>,</w:t>
      </w:r>
      <w:r w:rsidR="00EF5791" w:rsidRPr="00757CAB">
        <w:rPr>
          <w:rFonts w:asciiTheme="minorHAnsi" w:hAnsiTheme="minorHAnsi"/>
        </w:rPr>
        <w:t xml:space="preserve"> and ensure </w:t>
      </w:r>
      <w:r w:rsidR="00085675" w:rsidRPr="00757CAB">
        <w:rPr>
          <w:rFonts w:asciiTheme="minorHAnsi" w:hAnsiTheme="minorHAnsi"/>
        </w:rPr>
        <w:t xml:space="preserve">that </w:t>
      </w:r>
      <w:r w:rsidR="00EF5791" w:rsidRPr="00757CAB">
        <w:rPr>
          <w:rFonts w:asciiTheme="minorHAnsi" w:hAnsiTheme="minorHAnsi"/>
        </w:rPr>
        <w:t xml:space="preserve">they understand </w:t>
      </w:r>
      <w:r w:rsidR="00C33E37" w:rsidRPr="00757CAB">
        <w:rPr>
          <w:rFonts w:asciiTheme="minorHAnsi" w:hAnsiTheme="minorHAnsi"/>
        </w:rPr>
        <w:t xml:space="preserve">any </w:t>
      </w:r>
      <w:r w:rsidR="00841863" w:rsidRPr="00757CAB">
        <w:rPr>
          <w:rFonts w:asciiTheme="minorHAnsi" w:hAnsiTheme="minorHAnsi"/>
        </w:rPr>
        <w:t>impacts on pay</w:t>
      </w:r>
      <w:r w:rsidR="00EF5791" w:rsidRPr="00757CAB">
        <w:rPr>
          <w:rFonts w:asciiTheme="minorHAnsi" w:hAnsiTheme="minorHAnsi"/>
        </w:rPr>
        <w:t>,</w:t>
      </w:r>
      <w:r w:rsidR="00406C04" w:rsidRPr="00757CAB">
        <w:rPr>
          <w:rFonts w:asciiTheme="minorHAnsi" w:hAnsiTheme="minorHAnsi"/>
        </w:rPr>
        <w:t xml:space="preserve"> </w:t>
      </w:r>
      <w:r w:rsidR="00C33E37" w:rsidRPr="00757CAB">
        <w:rPr>
          <w:rFonts w:asciiTheme="minorHAnsi" w:hAnsiTheme="minorHAnsi"/>
        </w:rPr>
        <w:t xml:space="preserve">such as </w:t>
      </w:r>
      <w:r w:rsidR="00406C04" w:rsidRPr="00757CAB">
        <w:rPr>
          <w:rFonts w:asciiTheme="minorHAnsi" w:hAnsiTheme="minorHAnsi"/>
        </w:rPr>
        <w:t>options for half pay leave</w:t>
      </w:r>
      <w:r w:rsidR="00001DB0" w:rsidRPr="00757CAB">
        <w:rPr>
          <w:rFonts w:asciiTheme="minorHAnsi" w:hAnsiTheme="minorHAnsi"/>
        </w:rPr>
        <w:t xml:space="preserve"> (if </w:t>
      </w:r>
      <w:r w:rsidR="001923A5" w:rsidRPr="00757CAB">
        <w:rPr>
          <w:rFonts w:asciiTheme="minorHAnsi" w:hAnsiTheme="minorHAnsi"/>
        </w:rPr>
        <w:t xml:space="preserve">the shutdown period is not paid and </w:t>
      </w:r>
      <w:r w:rsidR="00001DB0" w:rsidRPr="00757CAB">
        <w:rPr>
          <w:rFonts w:asciiTheme="minorHAnsi" w:hAnsiTheme="minorHAnsi"/>
        </w:rPr>
        <w:t>leave balance</w:t>
      </w:r>
      <w:r w:rsidR="008615E6" w:rsidRPr="00757CAB">
        <w:rPr>
          <w:rFonts w:asciiTheme="minorHAnsi" w:hAnsiTheme="minorHAnsi"/>
        </w:rPr>
        <w:t>s</w:t>
      </w:r>
      <w:r w:rsidR="00001DB0" w:rsidRPr="00757CAB">
        <w:rPr>
          <w:rFonts w:asciiTheme="minorHAnsi" w:hAnsiTheme="minorHAnsi"/>
        </w:rPr>
        <w:t xml:space="preserve"> are insufficient to cover full period)</w:t>
      </w:r>
      <w:r w:rsidR="00406C04" w:rsidRPr="00757CAB">
        <w:rPr>
          <w:rFonts w:asciiTheme="minorHAnsi" w:hAnsiTheme="minorHAnsi"/>
        </w:rPr>
        <w:t>, financial support</w:t>
      </w:r>
      <w:r w:rsidR="002E020E" w:rsidRPr="00757CAB">
        <w:rPr>
          <w:rFonts w:asciiTheme="minorHAnsi" w:hAnsiTheme="minorHAnsi"/>
        </w:rPr>
        <w:t xml:space="preserve"> and</w:t>
      </w:r>
      <w:r w:rsidR="00C33E37" w:rsidRPr="00757CAB">
        <w:rPr>
          <w:rFonts w:asciiTheme="minorHAnsi" w:hAnsiTheme="minorHAnsi"/>
        </w:rPr>
        <w:t xml:space="preserve"> temporary pause on remittance</w:t>
      </w:r>
      <w:r w:rsidR="00001DB0" w:rsidRPr="00757CAB">
        <w:rPr>
          <w:rFonts w:asciiTheme="minorHAnsi" w:hAnsiTheme="minorHAnsi"/>
        </w:rPr>
        <w:t>s</w:t>
      </w:r>
    </w:p>
    <w:p w14:paraId="5FFA6E10" w14:textId="6004725C" w:rsidR="00131856" w:rsidRPr="00757CAB" w:rsidRDefault="00AB11C7" w:rsidP="0076334C">
      <w:pPr>
        <w:pStyle w:val="Body2"/>
        <w:tabs>
          <w:tab w:val="clear" w:pos="1560"/>
          <w:tab w:val="num" w:pos="2694"/>
        </w:tabs>
        <w:spacing w:line="276" w:lineRule="auto"/>
        <w:ind w:left="1418"/>
        <w:rPr>
          <w:rFonts w:asciiTheme="minorHAnsi" w:hAnsiTheme="minorHAnsi"/>
        </w:rPr>
      </w:pPr>
      <w:r w:rsidRPr="00757CAB">
        <w:rPr>
          <w:rFonts w:asciiTheme="minorHAnsi" w:hAnsiTheme="minorHAnsi"/>
        </w:rPr>
        <w:t>c</w:t>
      </w:r>
      <w:r w:rsidR="00C74347" w:rsidRPr="00757CAB">
        <w:rPr>
          <w:rFonts w:asciiTheme="minorHAnsi" w:hAnsiTheme="minorHAnsi"/>
        </w:rPr>
        <w:t xml:space="preserve">ap the length of </w:t>
      </w:r>
      <w:r w:rsidR="00163AF7" w:rsidRPr="00757CAB">
        <w:rPr>
          <w:rFonts w:asciiTheme="minorHAnsi" w:hAnsiTheme="minorHAnsi"/>
        </w:rPr>
        <w:t>shutdown</w:t>
      </w:r>
      <w:r w:rsidR="00575C26" w:rsidRPr="00757CAB">
        <w:rPr>
          <w:rFonts w:asciiTheme="minorHAnsi" w:hAnsiTheme="minorHAnsi"/>
        </w:rPr>
        <w:t>s</w:t>
      </w:r>
      <w:r w:rsidR="00163AF7" w:rsidRPr="00757CAB">
        <w:rPr>
          <w:rFonts w:asciiTheme="minorHAnsi" w:hAnsiTheme="minorHAnsi"/>
        </w:rPr>
        <w:t xml:space="preserve"> </w:t>
      </w:r>
      <w:r w:rsidR="00615E6C" w:rsidRPr="00757CAB">
        <w:rPr>
          <w:rFonts w:asciiTheme="minorHAnsi" w:hAnsiTheme="minorHAnsi"/>
        </w:rPr>
        <w:t xml:space="preserve">for </w:t>
      </w:r>
      <w:r w:rsidR="00085675" w:rsidRPr="00757CAB">
        <w:rPr>
          <w:rFonts w:asciiTheme="minorHAnsi" w:hAnsiTheme="minorHAnsi"/>
        </w:rPr>
        <w:t xml:space="preserve">the </w:t>
      </w:r>
      <w:r w:rsidR="00615E6C" w:rsidRPr="00757CAB">
        <w:rPr>
          <w:rFonts w:asciiTheme="minorHAnsi" w:hAnsiTheme="minorHAnsi"/>
        </w:rPr>
        <w:t xml:space="preserve">Worker </w:t>
      </w:r>
      <w:r w:rsidR="00163AF7" w:rsidRPr="00757CAB">
        <w:rPr>
          <w:rFonts w:asciiTheme="minorHAnsi" w:hAnsiTheme="minorHAnsi"/>
        </w:rPr>
        <w:t xml:space="preserve">to a maximum </w:t>
      </w:r>
      <w:r w:rsidR="00120055" w:rsidRPr="00757CAB">
        <w:rPr>
          <w:rFonts w:asciiTheme="minorHAnsi" w:hAnsiTheme="minorHAnsi"/>
        </w:rPr>
        <w:t xml:space="preserve">period </w:t>
      </w:r>
      <w:r w:rsidR="00163AF7" w:rsidRPr="00757CAB">
        <w:rPr>
          <w:rFonts w:asciiTheme="minorHAnsi" w:hAnsiTheme="minorHAnsi"/>
        </w:rPr>
        <w:t>of 4</w:t>
      </w:r>
      <w:r w:rsidR="00EF7A0E">
        <w:rPr>
          <w:rFonts w:asciiTheme="minorHAnsi" w:hAnsiTheme="minorHAnsi"/>
        </w:rPr>
        <w:t xml:space="preserve"> </w:t>
      </w:r>
      <w:r w:rsidR="00163AF7" w:rsidRPr="00757CAB">
        <w:rPr>
          <w:rFonts w:asciiTheme="minorHAnsi" w:hAnsiTheme="minorHAnsi"/>
        </w:rPr>
        <w:t xml:space="preserve">weeks </w:t>
      </w:r>
      <w:r w:rsidR="00575C26" w:rsidRPr="00757CAB">
        <w:rPr>
          <w:rFonts w:asciiTheme="minorHAnsi" w:hAnsiTheme="minorHAnsi"/>
        </w:rPr>
        <w:t>per</w:t>
      </w:r>
      <w:r w:rsidR="00163AF7" w:rsidRPr="00757CAB">
        <w:rPr>
          <w:rFonts w:asciiTheme="minorHAnsi" w:hAnsiTheme="minorHAnsi"/>
        </w:rPr>
        <w:t xml:space="preserve"> year</w:t>
      </w:r>
      <w:r w:rsidR="00131856" w:rsidRPr="00757CAB">
        <w:rPr>
          <w:rFonts w:asciiTheme="minorHAnsi" w:hAnsiTheme="minorHAnsi"/>
        </w:rPr>
        <w:t xml:space="preserve"> and</w:t>
      </w:r>
    </w:p>
    <w:p w14:paraId="29EE27B8" w14:textId="75D5867B" w:rsidR="002418A6" w:rsidRPr="00757CAB" w:rsidRDefault="00085675" w:rsidP="0076334C">
      <w:pPr>
        <w:pStyle w:val="Body2"/>
        <w:tabs>
          <w:tab w:val="clear" w:pos="1560"/>
          <w:tab w:val="num" w:pos="2694"/>
        </w:tabs>
        <w:spacing w:line="276" w:lineRule="auto"/>
        <w:ind w:left="1418"/>
        <w:rPr>
          <w:rStyle w:val="Hyperlink"/>
          <w:rFonts w:asciiTheme="minorHAnsi" w:eastAsiaTheme="minorHAnsi" w:hAnsiTheme="minorHAnsi" w:cs="Calibri"/>
          <w:color w:val="auto"/>
          <w:szCs w:val="20"/>
          <w:u w:val="none"/>
          <w:lang w:val="en-AU"/>
        </w:rPr>
      </w:pPr>
      <w:r w:rsidRPr="00757CAB">
        <w:rPr>
          <w:rFonts w:asciiTheme="minorHAnsi" w:hAnsiTheme="minorHAnsi"/>
        </w:rPr>
        <w:t xml:space="preserve">if the Worker may be without pay for the shutdown period, </w:t>
      </w:r>
      <w:r w:rsidR="00131856" w:rsidRPr="00757CAB">
        <w:rPr>
          <w:rFonts w:asciiTheme="minorHAnsi" w:hAnsiTheme="minorHAnsi"/>
        </w:rPr>
        <w:t>provide</w:t>
      </w:r>
      <w:r w:rsidR="00E179C9" w:rsidRPr="00757CAB">
        <w:rPr>
          <w:rFonts w:asciiTheme="minorHAnsi" w:hAnsiTheme="minorHAnsi"/>
        </w:rPr>
        <w:t xml:space="preserve"> </w:t>
      </w:r>
      <w:r w:rsidRPr="00757CAB">
        <w:rPr>
          <w:rFonts w:asciiTheme="minorHAnsi" w:hAnsiTheme="minorHAnsi"/>
        </w:rPr>
        <w:t xml:space="preserve">the </w:t>
      </w:r>
      <w:r w:rsidR="00E179C9" w:rsidRPr="00757CAB">
        <w:rPr>
          <w:rFonts w:asciiTheme="minorHAnsi" w:hAnsiTheme="minorHAnsi"/>
        </w:rPr>
        <w:t>Workers</w:t>
      </w:r>
      <w:r w:rsidR="00DE6E53" w:rsidRPr="00757CAB">
        <w:rPr>
          <w:rFonts w:asciiTheme="minorHAnsi" w:hAnsiTheme="minorHAnsi"/>
        </w:rPr>
        <w:t xml:space="preserve"> </w:t>
      </w:r>
      <w:r w:rsidRPr="00757CAB">
        <w:rPr>
          <w:rFonts w:asciiTheme="minorHAnsi" w:hAnsiTheme="minorHAnsi"/>
        </w:rPr>
        <w:t>with</w:t>
      </w:r>
      <w:r w:rsidR="001B183C" w:rsidRPr="00757CAB">
        <w:rPr>
          <w:rFonts w:asciiTheme="minorHAnsi" w:hAnsiTheme="minorHAnsi"/>
        </w:rPr>
        <w:t xml:space="preserve"> </w:t>
      </w:r>
      <w:r w:rsidR="00E179C9" w:rsidRPr="00757CAB">
        <w:rPr>
          <w:rFonts w:asciiTheme="minorHAnsi" w:hAnsiTheme="minorHAnsi"/>
        </w:rPr>
        <w:t>financial support in the form of a</w:t>
      </w:r>
      <w:r w:rsidR="000E4B4F" w:rsidRPr="00757CAB">
        <w:rPr>
          <w:rFonts w:asciiTheme="minorHAnsi" w:hAnsiTheme="minorHAnsi"/>
        </w:rPr>
        <w:t xml:space="preserve"> weekly </w:t>
      </w:r>
      <w:r w:rsidR="00E179C9" w:rsidRPr="00757CAB">
        <w:rPr>
          <w:rFonts w:asciiTheme="minorHAnsi" w:hAnsiTheme="minorHAnsi"/>
        </w:rPr>
        <w:t>advance</w:t>
      </w:r>
      <w:r w:rsidR="00C12014" w:rsidRPr="00757CAB">
        <w:rPr>
          <w:rFonts w:asciiTheme="minorHAnsi" w:hAnsiTheme="minorHAnsi"/>
        </w:rPr>
        <w:t xml:space="preserve"> during the shutdown period. The advance </w:t>
      </w:r>
      <w:r w:rsidR="00E211B0" w:rsidRPr="00E211B0">
        <w:rPr>
          <w:rFonts w:asciiTheme="minorHAnsi" w:hAnsiTheme="minorHAnsi"/>
          <w:b/>
          <w:bCs/>
        </w:rPr>
        <w:t>must</w:t>
      </w:r>
      <w:r w:rsidRPr="00757CAB">
        <w:rPr>
          <w:rFonts w:asciiTheme="minorHAnsi" w:hAnsiTheme="minorHAnsi"/>
        </w:rPr>
        <w:t xml:space="preserve"> </w:t>
      </w:r>
      <w:r w:rsidR="00C12014" w:rsidRPr="00757CAB">
        <w:rPr>
          <w:rFonts w:asciiTheme="minorHAnsi" w:hAnsiTheme="minorHAnsi"/>
        </w:rPr>
        <w:t xml:space="preserve">be no less than the </w:t>
      </w:r>
      <w:r w:rsidR="00066CDC" w:rsidRPr="00757CAB">
        <w:rPr>
          <w:rFonts w:asciiTheme="minorHAnsi" w:hAnsiTheme="minorHAnsi"/>
        </w:rPr>
        <w:t xml:space="preserve">weekly </w:t>
      </w:r>
      <w:r w:rsidR="0069342A" w:rsidRPr="00757CAB">
        <w:rPr>
          <w:rFonts w:asciiTheme="minorHAnsi" w:hAnsiTheme="minorHAnsi"/>
        </w:rPr>
        <w:t>minimum net take home wage</w:t>
      </w:r>
      <w:r w:rsidR="00C12014" w:rsidRPr="00757CAB">
        <w:rPr>
          <w:rFonts w:asciiTheme="minorHAnsi" w:hAnsiTheme="minorHAnsi"/>
        </w:rPr>
        <w:t xml:space="preserve"> </w:t>
      </w:r>
      <w:r w:rsidR="00A140B5" w:rsidRPr="00757CAB">
        <w:rPr>
          <w:rFonts w:asciiTheme="minorHAnsi" w:hAnsiTheme="minorHAnsi"/>
        </w:rPr>
        <w:t>specified</w:t>
      </w:r>
      <w:r w:rsidR="00C12014" w:rsidRPr="00757CAB">
        <w:rPr>
          <w:rFonts w:asciiTheme="minorHAnsi" w:hAnsiTheme="minorHAnsi"/>
        </w:rPr>
        <w:t xml:space="preserve"> in </w:t>
      </w:r>
      <w:r w:rsidR="00A140B5" w:rsidRPr="00757CAB">
        <w:rPr>
          <w:rFonts w:asciiTheme="minorHAnsi" w:hAnsiTheme="minorHAnsi"/>
        </w:rPr>
        <w:t xml:space="preserve">section </w:t>
      </w:r>
      <w:r w:rsidR="00A140B5" w:rsidRPr="0069337F">
        <w:rPr>
          <w:rFonts w:asciiTheme="minorHAnsi" w:hAnsiTheme="minorHAnsi"/>
          <w:color w:val="00B0F0"/>
          <w:u w:val="single"/>
        </w:rPr>
        <w:fldChar w:fldCharType="begin"/>
      </w:r>
      <w:r w:rsidR="00A140B5" w:rsidRPr="00757CAB">
        <w:rPr>
          <w:rFonts w:asciiTheme="minorHAnsi" w:hAnsiTheme="minorHAnsi"/>
        </w:rPr>
        <w:instrText xml:space="preserve"> REF _Ref132802974 \r \h </w:instrText>
      </w:r>
      <w:r w:rsidR="005B6CD2" w:rsidRPr="00757CAB">
        <w:rPr>
          <w:rFonts w:asciiTheme="minorHAnsi" w:hAnsiTheme="minorHAnsi"/>
        </w:rPr>
        <w:instrText xml:space="preserve"> \* MERGEFORMAT </w:instrText>
      </w:r>
      <w:r w:rsidR="00A140B5" w:rsidRPr="0069337F">
        <w:rPr>
          <w:rFonts w:asciiTheme="minorHAnsi" w:hAnsiTheme="minorHAnsi"/>
          <w:color w:val="00B0F0"/>
          <w:u w:val="single"/>
        </w:rPr>
      </w:r>
      <w:r w:rsidR="00A140B5" w:rsidRPr="0069337F">
        <w:rPr>
          <w:rFonts w:asciiTheme="minorHAnsi" w:hAnsiTheme="minorHAnsi"/>
          <w:color w:val="00B0F0"/>
          <w:u w:val="single"/>
        </w:rPr>
        <w:fldChar w:fldCharType="separate"/>
      </w:r>
      <w:r w:rsidR="00201EDD" w:rsidRPr="00201EDD">
        <w:rPr>
          <w:rFonts w:asciiTheme="minorHAnsi" w:hAnsiTheme="minorHAnsi"/>
          <w:color w:val="00B0F0"/>
          <w:u w:val="single"/>
        </w:rPr>
        <w:t>2.4.2</w:t>
      </w:r>
      <w:r w:rsidR="00A140B5" w:rsidRPr="0069337F">
        <w:rPr>
          <w:rFonts w:asciiTheme="minorHAnsi" w:hAnsiTheme="minorHAnsi"/>
          <w:color w:val="00B0F0"/>
          <w:u w:val="single"/>
        </w:rPr>
        <w:fldChar w:fldCharType="end"/>
      </w:r>
      <w:r w:rsidR="0069342A" w:rsidRPr="0069337F">
        <w:rPr>
          <w:rFonts w:asciiTheme="minorHAnsi" w:hAnsiTheme="minorHAnsi"/>
        </w:rPr>
        <w:t>.</w:t>
      </w:r>
      <w:r w:rsidR="00163AF7" w:rsidRPr="00757CAB">
        <w:rPr>
          <w:rFonts w:asciiTheme="minorHAnsi" w:hAnsiTheme="minorHAnsi"/>
        </w:rPr>
        <w:t xml:space="preserve"> </w:t>
      </w:r>
      <w:r w:rsidR="00A140B5" w:rsidRPr="00757CAB">
        <w:rPr>
          <w:rFonts w:asciiTheme="minorHAnsi" w:hAnsiTheme="minorHAnsi"/>
        </w:rPr>
        <w:t xml:space="preserve">You </w:t>
      </w:r>
      <w:r w:rsidR="00E211B0" w:rsidRPr="00E211B0">
        <w:rPr>
          <w:rFonts w:asciiTheme="minorHAnsi" w:hAnsiTheme="minorHAnsi"/>
          <w:b/>
          <w:bCs/>
        </w:rPr>
        <w:t>must</w:t>
      </w:r>
      <w:r w:rsidR="00A140B5" w:rsidRPr="00757CAB">
        <w:rPr>
          <w:rFonts w:asciiTheme="minorHAnsi" w:hAnsiTheme="minorHAnsi"/>
        </w:rPr>
        <w:t xml:space="preserve"> pay t</w:t>
      </w:r>
      <w:r w:rsidR="006F7E49" w:rsidRPr="00757CAB">
        <w:rPr>
          <w:rFonts w:asciiTheme="minorHAnsi" w:hAnsiTheme="minorHAnsi"/>
        </w:rPr>
        <w:t>he advance</w:t>
      </w:r>
      <w:r w:rsidR="001E7408" w:rsidRPr="00757CAB">
        <w:rPr>
          <w:rFonts w:asciiTheme="minorHAnsi" w:hAnsiTheme="minorHAnsi"/>
        </w:rPr>
        <w:t xml:space="preserve"> on a weekly basis </w:t>
      </w:r>
      <w:r w:rsidR="00A140B5" w:rsidRPr="00757CAB">
        <w:rPr>
          <w:rFonts w:asciiTheme="minorHAnsi" w:hAnsiTheme="minorHAnsi"/>
        </w:rPr>
        <w:t>(</w:t>
      </w:r>
      <w:r w:rsidR="000A0CED" w:rsidRPr="00757CAB">
        <w:rPr>
          <w:rFonts w:asciiTheme="minorHAnsi" w:hAnsiTheme="minorHAnsi"/>
        </w:rPr>
        <w:t>i.e.</w:t>
      </w:r>
      <w:r w:rsidR="00A140B5" w:rsidRPr="00757CAB">
        <w:rPr>
          <w:rFonts w:asciiTheme="minorHAnsi" w:hAnsiTheme="minorHAnsi"/>
        </w:rPr>
        <w:t xml:space="preserve"> </w:t>
      </w:r>
      <w:r w:rsidR="006F7E49" w:rsidRPr="00757CAB">
        <w:rPr>
          <w:rFonts w:asciiTheme="minorHAnsi" w:hAnsiTheme="minorHAnsi"/>
          <w:u w:val="single"/>
        </w:rPr>
        <w:t>not</w:t>
      </w:r>
      <w:r w:rsidR="006F7E49" w:rsidRPr="00757CAB">
        <w:rPr>
          <w:rFonts w:asciiTheme="minorHAnsi" w:hAnsiTheme="minorHAnsi"/>
        </w:rPr>
        <w:t xml:space="preserve"> </w:t>
      </w:r>
      <w:r w:rsidR="00A140B5" w:rsidRPr="00757CAB">
        <w:rPr>
          <w:rFonts w:asciiTheme="minorHAnsi" w:hAnsiTheme="minorHAnsi"/>
        </w:rPr>
        <w:t>as</w:t>
      </w:r>
      <w:r w:rsidR="001E7408" w:rsidRPr="00757CAB">
        <w:rPr>
          <w:rFonts w:asciiTheme="minorHAnsi" w:hAnsiTheme="minorHAnsi"/>
        </w:rPr>
        <w:t xml:space="preserve"> </w:t>
      </w:r>
      <w:r w:rsidR="006F7E49" w:rsidRPr="00757CAB">
        <w:rPr>
          <w:rFonts w:asciiTheme="minorHAnsi" w:hAnsiTheme="minorHAnsi"/>
        </w:rPr>
        <w:t>a lump sum</w:t>
      </w:r>
      <w:r w:rsidR="00B75CB4" w:rsidRPr="00757CAB">
        <w:rPr>
          <w:rFonts w:asciiTheme="minorHAnsi" w:hAnsiTheme="minorHAnsi"/>
        </w:rPr>
        <w:t xml:space="preserve"> payment</w:t>
      </w:r>
      <w:r w:rsidR="00A140B5" w:rsidRPr="00757CAB">
        <w:rPr>
          <w:rFonts w:asciiTheme="minorHAnsi" w:hAnsiTheme="minorHAnsi"/>
        </w:rPr>
        <w:t>)</w:t>
      </w:r>
      <w:r w:rsidR="00B75CB4" w:rsidRPr="00757CAB">
        <w:rPr>
          <w:rFonts w:asciiTheme="minorHAnsi" w:hAnsiTheme="minorHAnsi"/>
        </w:rPr>
        <w:t xml:space="preserve"> to ensure </w:t>
      </w:r>
      <w:r w:rsidR="00A140B5" w:rsidRPr="00757CAB">
        <w:rPr>
          <w:rFonts w:asciiTheme="minorHAnsi" w:hAnsiTheme="minorHAnsi"/>
        </w:rPr>
        <w:t xml:space="preserve">the </w:t>
      </w:r>
      <w:r w:rsidR="00B75CB4" w:rsidRPr="00757CAB">
        <w:rPr>
          <w:rFonts w:asciiTheme="minorHAnsi" w:hAnsiTheme="minorHAnsi"/>
        </w:rPr>
        <w:t xml:space="preserve">Worker </w:t>
      </w:r>
      <w:r w:rsidR="00A140B5" w:rsidRPr="00757CAB">
        <w:rPr>
          <w:rFonts w:asciiTheme="minorHAnsi" w:hAnsiTheme="minorHAnsi"/>
        </w:rPr>
        <w:t xml:space="preserve">has </w:t>
      </w:r>
      <w:r w:rsidR="00273B60" w:rsidRPr="00757CAB">
        <w:rPr>
          <w:rFonts w:asciiTheme="minorHAnsi" w:hAnsiTheme="minorHAnsi"/>
        </w:rPr>
        <w:t xml:space="preserve">sufficient funds </w:t>
      </w:r>
      <w:r w:rsidR="00B75CB4" w:rsidRPr="00757CAB">
        <w:rPr>
          <w:rFonts w:asciiTheme="minorHAnsi" w:hAnsiTheme="minorHAnsi"/>
        </w:rPr>
        <w:t xml:space="preserve">to support themselves </w:t>
      </w:r>
      <w:r w:rsidR="00273B60" w:rsidRPr="00757CAB">
        <w:rPr>
          <w:rFonts w:asciiTheme="minorHAnsi" w:hAnsiTheme="minorHAnsi"/>
        </w:rPr>
        <w:t>during</w:t>
      </w:r>
      <w:r w:rsidR="00B75CB4" w:rsidRPr="00757CAB">
        <w:rPr>
          <w:rFonts w:asciiTheme="minorHAnsi" w:hAnsiTheme="minorHAnsi"/>
        </w:rPr>
        <w:t xml:space="preserve"> the shut</w:t>
      </w:r>
      <w:r w:rsidR="00273B60" w:rsidRPr="00757CAB">
        <w:rPr>
          <w:rFonts w:asciiTheme="minorHAnsi" w:hAnsiTheme="minorHAnsi"/>
        </w:rPr>
        <w:t>down</w:t>
      </w:r>
      <w:r w:rsidR="002418A6" w:rsidRPr="00757CAB">
        <w:rPr>
          <w:rFonts w:asciiTheme="minorHAnsi" w:hAnsiTheme="minorHAnsi"/>
        </w:rPr>
        <w:t>.</w:t>
      </w:r>
      <w:r w:rsidR="00A140B5" w:rsidRPr="00757CAB">
        <w:rPr>
          <w:rFonts w:asciiTheme="minorHAnsi" w:hAnsiTheme="minorHAnsi"/>
        </w:rPr>
        <w:t xml:space="preserve"> You may recover t</w:t>
      </w:r>
      <w:r w:rsidR="002418A6" w:rsidRPr="00757CAB">
        <w:rPr>
          <w:rFonts w:asciiTheme="minorHAnsi" w:hAnsiTheme="minorHAnsi"/>
        </w:rPr>
        <w:t xml:space="preserve">he advance </w:t>
      </w:r>
      <w:r w:rsidR="00ED2B3F" w:rsidRPr="00757CAB">
        <w:rPr>
          <w:rFonts w:asciiTheme="minorHAnsi" w:hAnsiTheme="minorHAnsi"/>
        </w:rPr>
        <w:t xml:space="preserve">through </w:t>
      </w:r>
      <w:r w:rsidR="002418A6" w:rsidRPr="00757CAB">
        <w:rPr>
          <w:rFonts w:asciiTheme="minorHAnsi" w:hAnsiTheme="minorHAnsi"/>
        </w:rPr>
        <w:t>deducti</w:t>
      </w:r>
      <w:r w:rsidR="00ED2B3F" w:rsidRPr="00757CAB">
        <w:rPr>
          <w:rFonts w:asciiTheme="minorHAnsi" w:hAnsiTheme="minorHAnsi"/>
        </w:rPr>
        <w:t>on</w:t>
      </w:r>
      <w:r w:rsidR="00E3050D" w:rsidRPr="00757CAB">
        <w:rPr>
          <w:rFonts w:asciiTheme="minorHAnsi" w:hAnsiTheme="minorHAnsi"/>
        </w:rPr>
        <w:t>s</w:t>
      </w:r>
      <w:r w:rsidR="00ED2B3F" w:rsidRPr="00757CAB">
        <w:rPr>
          <w:rFonts w:asciiTheme="minorHAnsi" w:hAnsiTheme="minorHAnsi"/>
        </w:rPr>
        <w:t xml:space="preserve"> </w:t>
      </w:r>
      <w:r w:rsidR="00A140B5" w:rsidRPr="00757CAB">
        <w:rPr>
          <w:rFonts w:asciiTheme="minorHAnsi" w:hAnsiTheme="minorHAnsi"/>
        </w:rPr>
        <w:t xml:space="preserve">from the Worker's pay </w:t>
      </w:r>
      <w:r w:rsidR="00ED2B3F" w:rsidRPr="00757CAB">
        <w:rPr>
          <w:rFonts w:asciiTheme="minorHAnsi" w:hAnsiTheme="minorHAnsi"/>
        </w:rPr>
        <w:t>after the shutdown</w:t>
      </w:r>
      <w:r w:rsidR="00E3050D" w:rsidRPr="00757CAB">
        <w:rPr>
          <w:rFonts w:asciiTheme="minorHAnsi" w:hAnsiTheme="minorHAnsi"/>
        </w:rPr>
        <w:t xml:space="preserve"> </w:t>
      </w:r>
      <w:r w:rsidR="002947DD">
        <w:rPr>
          <w:rFonts w:asciiTheme="minorHAnsi" w:hAnsiTheme="minorHAnsi"/>
        </w:rPr>
        <w:t>as per</w:t>
      </w:r>
      <w:r w:rsidR="00E3050D" w:rsidRPr="00757CAB">
        <w:rPr>
          <w:rFonts w:asciiTheme="minorHAnsi" w:hAnsiTheme="minorHAnsi"/>
        </w:rPr>
        <w:t xml:space="preserve"> </w:t>
      </w:r>
      <w:r w:rsidR="00F05677" w:rsidRPr="00757CAB">
        <w:rPr>
          <w:rFonts w:asciiTheme="minorHAnsi" w:hAnsiTheme="minorHAnsi" w:cs="Calibri"/>
        </w:rPr>
        <w:t>Chapter 5</w:t>
      </w:r>
      <w:r w:rsidR="001E7408" w:rsidRPr="00757CAB">
        <w:rPr>
          <w:rFonts w:asciiTheme="minorHAnsi" w:hAnsiTheme="minorHAnsi"/>
        </w:rPr>
        <w:t>.</w:t>
      </w:r>
    </w:p>
    <w:p w14:paraId="7E4EA97F" w14:textId="602F0760" w:rsidR="008679E8" w:rsidRPr="00757CAB" w:rsidRDefault="008679E8" w:rsidP="00193E78">
      <w:pPr>
        <w:pStyle w:val="Heading5"/>
        <w:spacing w:line="276" w:lineRule="auto"/>
        <w:rPr>
          <w:rFonts w:asciiTheme="minorHAnsi" w:hAnsiTheme="minorHAnsi"/>
        </w:rPr>
      </w:pPr>
      <w:r w:rsidRPr="00757CAB">
        <w:rPr>
          <w:rFonts w:asciiTheme="minorHAnsi" w:hAnsiTheme="minorHAnsi"/>
        </w:rPr>
        <w:t>Standdowns</w:t>
      </w:r>
    </w:p>
    <w:p w14:paraId="4D792BC6" w14:textId="3E62AC22" w:rsidR="00366A88" w:rsidRPr="00DC5E45" w:rsidRDefault="003C5272" w:rsidP="00193E78">
      <w:pPr>
        <w:pStyle w:val="Body1"/>
        <w:spacing w:line="276" w:lineRule="auto"/>
        <w:rPr>
          <w:rFonts w:asciiTheme="minorHAnsi" w:hAnsiTheme="minorHAnsi"/>
        </w:rPr>
      </w:pPr>
      <w:bookmarkStart w:id="148" w:name="_Ref132810171"/>
      <w:r w:rsidRPr="00DC5E45">
        <w:rPr>
          <w:rFonts w:asciiTheme="minorHAnsi" w:hAnsiTheme="minorHAnsi"/>
        </w:rPr>
        <w:t>You</w:t>
      </w:r>
      <w:r w:rsidR="00A42827" w:rsidRPr="00DC5E45">
        <w:rPr>
          <w:rFonts w:asciiTheme="minorHAnsi" w:hAnsiTheme="minorHAnsi"/>
        </w:rPr>
        <w:t xml:space="preserve"> </w:t>
      </w:r>
      <w:r w:rsidR="00CB30B2" w:rsidRPr="00DC5E45">
        <w:rPr>
          <w:rFonts w:asciiTheme="minorHAnsi" w:hAnsiTheme="minorHAnsi"/>
        </w:rPr>
        <w:t xml:space="preserve">may </w:t>
      </w:r>
      <w:r w:rsidR="00012386" w:rsidRPr="00DC5E45">
        <w:rPr>
          <w:rFonts w:asciiTheme="minorHAnsi" w:hAnsiTheme="minorHAnsi"/>
        </w:rPr>
        <w:t>have the right to</w:t>
      </w:r>
      <w:r w:rsidR="00A42827" w:rsidRPr="00DC5E45">
        <w:rPr>
          <w:rFonts w:asciiTheme="minorHAnsi" w:hAnsiTheme="minorHAnsi"/>
        </w:rPr>
        <w:t xml:space="preserve"> stand</w:t>
      </w:r>
      <w:r w:rsidR="00084C58" w:rsidRPr="00DC5E45">
        <w:rPr>
          <w:rFonts w:asciiTheme="minorHAnsi" w:hAnsiTheme="minorHAnsi"/>
        </w:rPr>
        <w:t xml:space="preserve">down Workers </w:t>
      </w:r>
      <w:r w:rsidR="0027060B" w:rsidRPr="00DC5E45">
        <w:rPr>
          <w:rFonts w:asciiTheme="minorHAnsi" w:hAnsiTheme="minorHAnsi"/>
        </w:rPr>
        <w:t xml:space="preserve">under </w:t>
      </w:r>
      <w:r w:rsidR="008679E8" w:rsidRPr="00DC5E45">
        <w:rPr>
          <w:rFonts w:asciiTheme="minorHAnsi" w:hAnsiTheme="minorHAnsi"/>
        </w:rPr>
        <w:t xml:space="preserve">the </w:t>
      </w:r>
      <w:r w:rsidR="008679E8" w:rsidRPr="00DC5E45">
        <w:rPr>
          <w:rFonts w:asciiTheme="minorHAnsi" w:hAnsiTheme="minorHAnsi"/>
          <w:iCs/>
        </w:rPr>
        <w:t>Fair Work Act</w:t>
      </w:r>
      <w:r w:rsidR="000C4414" w:rsidRPr="00DC5E45">
        <w:rPr>
          <w:rFonts w:asciiTheme="minorHAnsi" w:hAnsiTheme="minorHAnsi"/>
          <w:iCs/>
        </w:rPr>
        <w:t xml:space="preserve"> or relevant Fair Work Instrument, as applicable</w:t>
      </w:r>
      <w:r w:rsidR="008679E8" w:rsidRPr="00DC5E45">
        <w:rPr>
          <w:rFonts w:asciiTheme="minorHAnsi" w:hAnsiTheme="minorHAnsi"/>
          <w:iCs/>
        </w:rPr>
        <w:t>,</w:t>
      </w:r>
      <w:r w:rsidR="008679E8" w:rsidRPr="00DC5E45">
        <w:rPr>
          <w:rFonts w:asciiTheme="minorHAnsi" w:hAnsiTheme="minorHAnsi"/>
        </w:rPr>
        <w:t xml:space="preserve"> </w:t>
      </w:r>
      <w:r w:rsidR="00051A0A" w:rsidRPr="00DC5E45">
        <w:rPr>
          <w:rFonts w:asciiTheme="minorHAnsi" w:hAnsiTheme="minorHAnsi"/>
        </w:rPr>
        <w:t xml:space="preserve">if the Workers </w:t>
      </w:r>
      <w:r w:rsidR="009769FC" w:rsidRPr="00DC5E45">
        <w:rPr>
          <w:rFonts w:asciiTheme="minorHAnsi" w:hAnsiTheme="minorHAnsi"/>
        </w:rPr>
        <w:t>cannot usefully be</w:t>
      </w:r>
      <w:r w:rsidR="00051A0A" w:rsidRPr="00DC5E45">
        <w:rPr>
          <w:rFonts w:asciiTheme="minorHAnsi" w:hAnsiTheme="minorHAnsi"/>
        </w:rPr>
        <w:t xml:space="preserve"> employed for reasons outside </w:t>
      </w:r>
      <w:r w:rsidR="00563FD0" w:rsidRPr="00DC5E45">
        <w:rPr>
          <w:rFonts w:asciiTheme="minorHAnsi" w:hAnsiTheme="minorHAnsi"/>
        </w:rPr>
        <w:t xml:space="preserve">of </w:t>
      </w:r>
      <w:r w:rsidRPr="00DC5E45">
        <w:rPr>
          <w:rFonts w:asciiTheme="minorHAnsi" w:hAnsiTheme="minorHAnsi"/>
        </w:rPr>
        <w:t>You</w:t>
      </w:r>
      <w:r w:rsidR="00563FD0" w:rsidRPr="00DC5E45">
        <w:rPr>
          <w:rFonts w:asciiTheme="minorHAnsi" w:hAnsiTheme="minorHAnsi"/>
        </w:rPr>
        <w:t>r</w:t>
      </w:r>
      <w:r w:rsidR="00051A0A" w:rsidRPr="00DC5E45">
        <w:rPr>
          <w:rFonts w:asciiTheme="minorHAnsi" w:hAnsiTheme="minorHAnsi"/>
        </w:rPr>
        <w:t xml:space="preserve"> control</w:t>
      </w:r>
      <w:r w:rsidR="0078057F" w:rsidRPr="00DC5E45">
        <w:rPr>
          <w:rFonts w:asciiTheme="minorHAnsi" w:hAnsiTheme="minorHAnsi"/>
        </w:rPr>
        <w:t>,</w:t>
      </w:r>
      <w:r w:rsidR="00C12C67" w:rsidRPr="00DC5E45">
        <w:rPr>
          <w:rFonts w:asciiTheme="minorHAnsi" w:hAnsiTheme="minorHAnsi"/>
        </w:rPr>
        <w:t xml:space="preserve"> such as equipment breakdown</w:t>
      </w:r>
      <w:r w:rsidR="0088177F" w:rsidRPr="00DC5E45">
        <w:rPr>
          <w:rFonts w:asciiTheme="minorHAnsi" w:hAnsiTheme="minorHAnsi"/>
        </w:rPr>
        <w:t xml:space="preserve"> natural disasters</w:t>
      </w:r>
      <w:r w:rsidR="00012386" w:rsidRPr="00DC5E45">
        <w:rPr>
          <w:rFonts w:asciiTheme="minorHAnsi" w:hAnsiTheme="minorHAnsi"/>
        </w:rPr>
        <w:t>, severe or inclement weather</w:t>
      </w:r>
      <w:r w:rsidR="002E020E" w:rsidRPr="00DC5E45">
        <w:rPr>
          <w:rFonts w:asciiTheme="minorHAnsi" w:hAnsiTheme="minorHAnsi"/>
        </w:rPr>
        <w:t xml:space="preserve"> and</w:t>
      </w:r>
      <w:r w:rsidR="002E6B03" w:rsidRPr="00DC5E45">
        <w:rPr>
          <w:rFonts w:asciiTheme="minorHAnsi" w:hAnsiTheme="minorHAnsi"/>
        </w:rPr>
        <w:t xml:space="preserve"> industrial action</w:t>
      </w:r>
      <w:r w:rsidR="00563FD0" w:rsidRPr="00DC5E45">
        <w:rPr>
          <w:rFonts w:asciiTheme="minorHAnsi" w:hAnsiTheme="minorHAnsi"/>
        </w:rPr>
        <w:t>.</w:t>
      </w:r>
      <w:bookmarkEnd w:id="148"/>
      <w:r w:rsidR="008679E8" w:rsidRPr="00DC5E45">
        <w:rPr>
          <w:rFonts w:asciiTheme="minorHAnsi" w:hAnsiTheme="minorHAnsi"/>
        </w:rPr>
        <w:t xml:space="preserve"> </w:t>
      </w:r>
      <w:r w:rsidR="00132A32" w:rsidRPr="00DC5E45">
        <w:rPr>
          <w:rFonts w:asciiTheme="minorHAnsi" w:hAnsiTheme="minorHAnsi"/>
        </w:rPr>
        <w:t xml:space="preserve">Before standing down Workers, you </w:t>
      </w:r>
      <w:r w:rsidR="00E211B0" w:rsidRPr="00DC5E45">
        <w:rPr>
          <w:rFonts w:asciiTheme="minorHAnsi" w:hAnsiTheme="minorHAnsi"/>
          <w:b/>
          <w:bCs/>
        </w:rPr>
        <w:t>must</w:t>
      </w:r>
      <w:r w:rsidR="00132A32" w:rsidRPr="00DC5E45">
        <w:rPr>
          <w:rFonts w:asciiTheme="minorHAnsi" w:hAnsiTheme="minorHAnsi"/>
        </w:rPr>
        <w:t xml:space="preserve"> ensure compliance with the Fair Work Act or relevant Fair Work Instrument, as applicable, and these Guidelines. </w:t>
      </w:r>
    </w:p>
    <w:p w14:paraId="787305DF" w14:textId="6A725AA2" w:rsidR="00654C65" w:rsidRPr="00DC5E45" w:rsidRDefault="00654C65" w:rsidP="00193E78">
      <w:pPr>
        <w:pStyle w:val="Body1"/>
        <w:spacing w:line="276" w:lineRule="auto"/>
        <w:rPr>
          <w:rFonts w:asciiTheme="minorHAnsi" w:hAnsiTheme="minorHAnsi"/>
        </w:rPr>
      </w:pPr>
      <w:r w:rsidRPr="00DC5E45">
        <w:rPr>
          <w:rFonts w:asciiTheme="minorHAnsi" w:hAnsiTheme="minorHAnsi"/>
        </w:rPr>
        <w:t xml:space="preserve">If a standdown reduces the available hours of work for Workers to fewer than 20 in a week, Approved Employers </w:t>
      </w:r>
      <w:r w:rsidR="00E211B0" w:rsidRPr="00DC5E45">
        <w:rPr>
          <w:rFonts w:asciiTheme="minorHAnsi" w:hAnsiTheme="minorHAnsi"/>
          <w:b/>
          <w:bCs/>
        </w:rPr>
        <w:t>must</w:t>
      </w:r>
      <w:r w:rsidRPr="00DC5E45">
        <w:rPr>
          <w:rFonts w:asciiTheme="minorHAnsi" w:hAnsiTheme="minorHAnsi"/>
        </w:rPr>
        <w:t>:</w:t>
      </w:r>
    </w:p>
    <w:p w14:paraId="6FB53492" w14:textId="413DA18E" w:rsidR="00654C65" w:rsidRPr="00DC5E45" w:rsidRDefault="00654C65" w:rsidP="008F5143">
      <w:pPr>
        <w:pStyle w:val="Body3"/>
        <w:tabs>
          <w:tab w:val="clear" w:pos="1985"/>
          <w:tab w:val="num" w:pos="2835"/>
        </w:tabs>
        <w:spacing w:line="276" w:lineRule="auto"/>
        <w:ind w:left="1418"/>
        <w:rPr>
          <w:rFonts w:asciiTheme="minorHAnsi" w:eastAsia="Times New Roman" w:hAnsiTheme="minorHAnsi"/>
          <w:lang w:val="en-US"/>
        </w:rPr>
      </w:pPr>
      <w:r w:rsidRPr="00DC5E45">
        <w:rPr>
          <w:rFonts w:asciiTheme="minorHAnsi" w:eastAsia="Times New Roman" w:hAnsiTheme="minorHAnsi"/>
          <w:lang w:val="en-US"/>
        </w:rPr>
        <w:t>ensure a minimum net pay guarantee for Workers after tax and deductions of $200 a week</w:t>
      </w:r>
      <w:r w:rsidR="00F414C1">
        <w:rPr>
          <w:rFonts w:asciiTheme="minorHAnsi" w:eastAsia="Times New Roman" w:hAnsiTheme="minorHAnsi"/>
          <w:lang w:val="en-US"/>
        </w:rPr>
        <w:t xml:space="preserve"> as </w:t>
      </w:r>
      <w:r w:rsidRPr="00DC5E45">
        <w:rPr>
          <w:rFonts w:asciiTheme="minorHAnsi" w:eastAsia="Times New Roman" w:hAnsiTheme="minorHAnsi"/>
          <w:lang w:val="en-US"/>
        </w:rPr>
        <w:t>per section</w:t>
      </w:r>
      <w:r w:rsidRPr="00883CD1">
        <w:rPr>
          <w:rFonts w:asciiTheme="minorHAnsi" w:eastAsia="Times New Roman" w:hAnsiTheme="minorHAnsi"/>
          <w:color w:val="00B0F0"/>
          <w:lang w:val="en-US"/>
        </w:rPr>
        <w:t xml:space="preserve"> </w:t>
      </w:r>
      <w:hyperlink w:anchor="_Minimum_net_pay" w:history="1">
        <w:r w:rsidRPr="00883CD1">
          <w:rPr>
            <w:rStyle w:val="Hyperlink"/>
            <w:rFonts w:asciiTheme="minorHAnsi" w:eastAsia="Times New Roman" w:hAnsiTheme="minorHAnsi"/>
            <w:color w:val="00B0F0"/>
            <w:lang w:val="en-US"/>
          </w:rPr>
          <w:t>5.1.7</w:t>
        </w:r>
      </w:hyperlink>
      <w:r w:rsidRPr="00DC5E45">
        <w:rPr>
          <w:rFonts w:asciiTheme="minorHAnsi" w:eastAsia="Times New Roman" w:hAnsiTheme="minorHAnsi"/>
          <w:lang w:val="en-US"/>
        </w:rPr>
        <w:t>; and</w:t>
      </w:r>
    </w:p>
    <w:p w14:paraId="15AEA8EC" w14:textId="74DFEF5B" w:rsidR="00654C65" w:rsidRPr="00DC5E45" w:rsidRDefault="00654C65" w:rsidP="008F5143">
      <w:pPr>
        <w:pStyle w:val="Body3"/>
        <w:tabs>
          <w:tab w:val="clear" w:pos="1985"/>
          <w:tab w:val="num" w:pos="2835"/>
        </w:tabs>
        <w:spacing w:line="276" w:lineRule="auto"/>
        <w:ind w:left="1418"/>
        <w:rPr>
          <w:rFonts w:asciiTheme="minorHAnsi" w:hAnsiTheme="minorHAnsi"/>
        </w:rPr>
      </w:pPr>
      <w:r w:rsidRPr="00DC5E45">
        <w:rPr>
          <w:rFonts w:asciiTheme="minorHAnsi" w:eastAsia="Times New Roman" w:hAnsiTheme="minorHAnsi"/>
          <w:lang w:val="en-US"/>
        </w:rPr>
        <w:t xml:space="preserve">cover the costs of Worker’s accommodation and transport for any week in which Approved Employers offer less than 20 hours </w:t>
      </w:r>
      <w:r w:rsidR="005C1E5E" w:rsidRPr="00BA0731">
        <w:rPr>
          <w:rFonts w:asciiTheme="minorHAnsi" w:eastAsia="Times New Roman" w:hAnsiTheme="minorHAnsi"/>
          <w:lang w:val="en-US"/>
        </w:rPr>
        <w:t xml:space="preserve">as </w:t>
      </w:r>
      <w:r w:rsidRPr="00BA0731">
        <w:rPr>
          <w:rFonts w:asciiTheme="minorHAnsi" w:eastAsia="Times New Roman" w:hAnsiTheme="minorHAnsi"/>
          <w:lang w:val="en-US"/>
        </w:rPr>
        <w:t xml:space="preserve">per section </w:t>
      </w:r>
      <w:hyperlink w:anchor="_Limits_on_deductions" w:history="1">
        <w:r w:rsidRPr="00563135">
          <w:rPr>
            <w:rStyle w:val="Hyperlink"/>
            <w:rFonts w:asciiTheme="minorHAnsi" w:eastAsia="Times New Roman" w:hAnsiTheme="minorHAnsi"/>
            <w:lang w:val="en-US"/>
          </w:rPr>
          <w:t>3.7.</w:t>
        </w:r>
        <w:r w:rsidR="00F47EBB" w:rsidRPr="00563135">
          <w:rPr>
            <w:rStyle w:val="Hyperlink"/>
            <w:rFonts w:asciiTheme="minorHAnsi" w:eastAsia="Times New Roman" w:hAnsiTheme="minorHAnsi"/>
            <w:lang w:val="en-US"/>
          </w:rPr>
          <w:t>10</w:t>
        </w:r>
      </w:hyperlink>
      <w:r w:rsidRPr="00BA0731">
        <w:rPr>
          <w:rFonts w:asciiTheme="minorHAnsi" w:eastAsia="Times New Roman" w:hAnsiTheme="minorHAnsi"/>
          <w:lang w:val="en-US"/>
        </w:rPr>
        <w:t>.</w:t>
      </w:r>
    </w:p>
    <w:p w14:paraId="4950B9F0" w14:textId="2C86D89E" w:rsidR="00DF2A61" w:rsidRPr="00DC5E45" w:rsidRDefault="00654C65" w:rsidP="00193E78">
      <w:pPr>
        <w:pStyle w:val="Body1"/>
        <w:spacing w:line="276" w:lineRule="auto"/>
        <w:rPr>
          <w:rFonts w:asciiTheme="minorHAnsi" w:eastAsia="Times New Roman" w:hAnsiTheme="minorHAnsi"/>
          <w:lang w:val="en-US"/>
        </w:rPr>
      </w:pPr>
      <w:r w:rsidRPr="00DC5E45">
        <w:rPr>
          <w:rFonts w:asciiTheme="minorHAnsi" w:hAnsiTheme="minorHAnsi"/>
        </w:rPr>
        <w:lastRenderedPageBreak/>
        <w:t>If a standdown does not reduce available hours of work for Workers to fewer than 20 in a week, no further action is required.</w:t>
      </w:r>
    </w:p>
    <w:p w14:paraId="1D2782F7" w14:textId="4F1307BB" w:rsidR="008679E8" w:rsidRPr="00757CAB" w:rsidRDefault="000172F3" w:rsidP="00193E78">
      <w:pPr>
        <w:pStyle w:val="Body1"/>
        <w:spacing w:line="276" w:lineRule="auto"/>
        <w:rPr>
          <w:rFonts w:asciiTheme="minorHAnsi" w:hAnsiTheme="minorHAnsi"/>
        </w:rPr>
      </w:pPr>
      <w:bookmarkStart w:id="149" w:name="Standdown"/>
      <w:bookmarkEnd w:id="149"/>
      <w:r w:rsidRPr="00757CAB">
        <w:rPr>
          <w:rFonts w:asciiTheme="minorHAnsi" w:hAnsiTheme="minorHAnsi"/>
        </w:rPr>
        <w:t xml:space="preserve">Refer to </w:t>
      </w:r>
      <w:r w:rsidR="007267F6" w:rsidRPr="00757CAB">
        <w:rPr>
          <w:rFonts w:asciiTheme="minorHAnsi" w:hAnsiTheme="minorHAnsi"/>
        </w:rPr>
        <w:t>the</w:t>
      </w:r>
      <w:r w:rsidR="00223614">
        <w:rPr>
          <w:rFonts w:asciiTheme="minorHAnsi" w:hAnsiTheme="minorHAnsi"/>
        </w:rPr>
        <w:t xml:space="preserve"> </w:t>
      </w:r>
      <w:hyperlink r:id="rId54" w:anchor=":~:text=A%20shut%20down%20is%20also,by%20an%20award%20or%20agreement." w:history="1">
        <w:r w:rsidR="00223614" w:rsidRPr="004C24F8">
          <w:rPr>
            <w:rStyle w:val="Hyperlink"/>
            <w:rFonts w:asciiTheme="minorHAnsi" w:hAnsiTheme="minorHAnsi"/>
          </w:rPr>
          <w:t>FWO website</w:t>
        </w:r>
      </w:hyperlink>
      <w:r w:rsidR="00ED7A5A" w:rsidRPr="00757CAB">
        <w:rPr>
          <w:rStyle w:val="FootnoteReference"/>
          <w:rFonts w:asciiTheme="minorHAnsi" w:hAnsiTheme="minorHAnsi"/>
        </w:rPr>
        <w:footnoteReference w:id="26"/>
      </w:r>
      <w:r w:rsidR="00DE20A9" w:rsidRPr="00757CAB">
        <w:rPr>
          <w:rFonts w:asciiTheme="minorHAnsi" w:hAnsiTheme="minorHAnsi"/>
        </w:rPr>
        <w:t xml:space="preserve"> for further information</w:t>
      </w:r>
      <w:r w:rsidR="000227A7" w:rsidRPr="00757CAB">
        <w:rPr>
          <w:rFonts w:asciiTheme="minorHAnsi" w:hAnsiTheme="minorHAnsi"/>
        </w:rPr>
        <w:t xml:space="preserve"> on </w:t>
      </w:r>
      <w:r w:rsidR="001A0A4F" w:rsidRPr="00757CAB">
        <w:rPr>
          <w:rFonts w:asciiTheme="minorHAnsi" w:hAnsiTheme="minorHAnsi"/>
        </w:rPr>
        <w:t>s</w:t>
      </w:r>
      <w:r w:rsidR="000227A7" w:rsidRPr="00757CAB">
        <w:rPr>
          <w:rFonts w:asciiTheme="minorHAnsi" w:hAnsiTheme="minorHAnsi"/>
        </w:rPr>
        <w:t xml:space="preserve">hutdowns and </w:t>
      </w:r>
      <w:r w:rsidR="00394A75" w:rsidRPr="00757CAB">
        <w:rPr>
          <w:rFonts w:asciiTheme="minorHAnsi" w:hAnsiTheme="minorHAnsi"/>
        </w:rPr>
        <w:t>s</w:t>
      </w:r>
      <w:r w:rsidR="000227A7" w:rsidRPr="00757CAB">
        <w:rPr>
          <w:rFonts w:asciiTheme="minorHAnsi" w:hAnsiTheme="minorHAnsi"/>
        </w:rPr>
        <w:t>tanddowns</w:t>
      </w:r>
      <w:r w:rsidR="00DE20A9" w:rsidRPr="00757CAB">
        <w:rPr>
          <w:rFonts w:asciiTheme="minorHAnsi" w:hAnsiTheme="minorHAnsi"/>
        </w:rPr>
        <w:t>.</w:t>
      </w:r>
      <w:r w:rsidR="008679E8" w:rsidRPr="00757CAB">
        <w:rPr>
          <w:rFonts w:asciiTheme="minorHAnsi" w:hAnsiTheme="minorHAnsi"/>
        </w:rPr>
        <w:t xml:space="preserve"> </w:t>
      </w:r>
    </w:p>
    <w:p w14:paraId="7F9DAF7E" w14:textId="029CB42E" w:rsidR="008679E8" w:rsidRPr="00757CAB" w:rsidRDefault="008679E8" w:rsidP="00193E78">
      <w:pPr>
        <w:pStyle w:val="Heading5"/>
        <w:spacing w:line="276" w:lineRule="auto"/>
        <w:rPr>
          <w:rFonts w:asciiTheme="minorHAnsi" w:hAnsiTheme="minorHAnsi"/>
        </w:rPr>
      </w:pPr>
      <w:bookmarkStart w:id="150" w:name="_Leave_and_minimum"/>
      <w:bookmarkEnd w:id="150"/>
      <w:r w:rsidRPr="00757CAB">
        <w:rPr>
          <w:rFonts w:asciiTheme="minorHAnsi" w:hAnsiTheme="minorHAnsi"/>
        </w:rPr>
        <w:t>Leave and minimum hours</w:t>
      </w:r>
    </w:p>
    <w:p w14:paraId="09D09E05" w14:textId="7B7F28BF" w:rsidR="00FF0CDF"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8679E8" w:rsidRPr="00757CAB">
        <w:rPr>
          <w:rFonts w:asciiTheme="minorHAnsi" w:hAnsiTheme="minorHAnsi"/>
        </w:rPr>
        <w:t xml:space="preserve"> </w:t>
      </w:r>
      <w:r w:rsidR="00E211B0" w:rsidRPr="00E211B0">
        <w:rPr>
          <w:rFonts w:asciiTheme="minorHAnsi" w:hAnsiTheme="minorHAnsi"/>
          <w:b/>
          <w:bCs/>
        </w:rPr>
        <w:t>must</w:t>
      </w:r>
      <w:r w:rsidR="008679E8" w:rsidRPr="00757CAB">
        <w:rPr>
          <w:rFonts w:asciiTheme="minorHAnsi" w:hAnsiTheme="minorHAnsi"/>
        </w:rPr>
        <w:t xml:space="preserve"> not </w:t>
      </w:r>
      <w:r w:rsidR="002C0F73" w:rsidRPr="00BA0731">
        <w:rPr>
          <w:rFonts w:asciiTheme="minorHAnsi" w:hAnsiTheme="minorHAnsi"/>
        </w:rPr>
        <w:t>require a W</w:t>
      </w:r>
      <w:r w:rsidR="000659B9" w:rsidRPr="00BA0731">
        <w:rPr>
          <w:rFonts w:asciiTheme="minorHAnsi" w:hAnsiTheme="minorHAnsi"/>
        </w:rPr>
        <w:t>orker to</w:t>
      </w:r>
      <w:r w:rsidR="000659B9">
        <w:rPr>
          <w:rFonts w:asciiTheme="minorHAnsi" w:hAnsiTheme="minorHAnsi"/>
        </w:rPr>
        <w:t xml:space="preserve"> </w:t>
      </w:r>
      <w:r w:rsidR="008679E8" w:rsidRPr="00757CAB">
        <w:rPr>
          <w:rFonts w:asciiTheme="minorHAnsi" w:hAnsiTheme="minorHAnsi"/>
        </w:rPr>
        <w:t xml:space="preserve">use </w:t>
      </w:r>
      <w:hyperlink r:id="rId55" w:history="1">
        <w:r w:rsidR="00BC0B86" w:rsidRPr="004C24F8">
          <w:rPr>
            <w:rStyle w:val="Hyperlink"/>
            <w:rFonts w:asciiTheme="minorHAnsi" w:hAnsiTheme="minorHAnsi"/>
          </w:rPr>
          <w:t>NES leave entitlements</w:t>
        </w:r>
      </w:hyperlink>
      <w:r w:rsidR="00FA3C4B" w:rsidRPr="00757CAB">
        <w:rPr>
          <w:rStyle w:val="FootnoteReference"/>
          <w:rFonts w:asciiTheme="minorHAnsi" w:hAnsiTheme="minorHAnsi"/>
        </w:rPr>
        <w:footnoteReference w:id="27"/>
      </w:r>
      <w:r w:rsidR="008679E8" w:rsidRPr="00757CAB">
        <w:rPr>
          <w:rFonts w:asciiTheme="minorHAnsi" w:hAnsiTheme="minorHAnsi"/>
        </w:rPr>
        <w:t>, either paid or unpaid</w:t>
      </w:r>
      <w:r w:rsidR="00FC359C" w:rsidRPr="00757CAB">
        <w:rPr>
          <w:rFonts w:asciiTheme="minorHAnsi" w:hAnsiTheme="minorHAnsi"/>
        </w:rPr>
        <w:t>,</w:t>
      </w:r>
      <w:r w:rsidR="001F03B6" w:rsidRPr="00757CAB">
        <w:rPr>
          <w:rFonts w:asciiTheme="minorHAnsi" w:hAnsiTheme="minorHAnsi"/>
        </w:rPr>
        <w:t xml:space="preserve"> </w:t>
      </w:r>
      <w:r w:rsidR="005062ED" w:rsidRPr="00757CAB">
        <w:rPr>
          <w:rFonts w:asciiTheme="minorHAnsi" w:hAnsiTheme="minorHAnsi"/>
        </w:rPr>
        <w:t xml:space="preserve">where </w:t>
      </w:r>
      <w:r w:rsidRPr="00757CAB">
        <w:rPr>
          <w:rFonts w:asciiTheme="minorHAnsi" w:hAnsiTheme="minorHAnsi"/>
        </w:rPr>
        <w:t>You</w:t>
      </w:r>
      <w:r w:rsidR="005062ED" w:rsidRPr="00757CAB">
        <w:rPr>
          <w:rFonts w:asciiTheme="minorHAnsi" w:hAnsiTheme="minorHAnsi"/>
        </w:rPr>
        <w:t xml:space="preserve"> have </w:t>
      </w:r>
      <w:r w:rsidR="00BC0B86" w:rsidRPr="00757CAB">
        <w:rPr>
          <w:rFonts w:asciiTheme="minorHAnsi" w:hAnsiTheme="minorHAnsi"/>
        </w:rPr>
        <w:t xml:space="preserve">directed </w:t>
      </w:r>
      <w:r w:rsidR="00082BDD" w:rsidRPr="00757CAB">
        <w:rPr>
          <w:rFonts w:asciiTheme="minorHAnsi" w:hAnsiTheme="minorHAnsi"/>
        </w:rPr>
        <w:t xml:space="preserve">the </w:t>
      </w:r>
      <w:r w:rsidR="00BC0B86" w:rsidRPr="00757CAB">
        <w:rPr>
          <w:rFonts w:asciiTheme="minorHAnsi" w:hAnsiTheme="minorHAnsi"/>
        </w:rPr>
        <w:t>W</w:t>
      </w:r>
      <w:r w:rsidR="0034384D" w:rsidRPr="00757CAB">
        <w:rPr>
          <w:rFonts w:asciiTheme="minorHAnsi" w:hAnsiTheme="minorHAnsi"/>
        </w:rPr>
        <w:t>orker</w:t>
      </w:r>
      <w:r w:rsidR="00BC0B86" w:rsidRPr="00757CAB">
        <w:rPr>
          <w:rFonts w:asciiTheme="minorHAnsi" w:hAnsiTheme="minorHAnsi"/>
        </w:rPr>
        <w:t xml:space="preserve"> to </w:t>
      </w:r>
      <w:r w:rsidR="001A0A4F" w:rsidRPr="00757CAB">
        <w:rPr>
          <w:rFonts w:asciiTheme="minorHAnsi" w:hAnsiTheme="minorHAnsi"/>
        </w:rPr>
        <w:t>s</w:t>
      </w:r>
      <w:r w:rsidR="00BC0B86" w:rsidRPr="00757CAB">
        <w:rPr>
          <w:rFonts w:asciiTheme="minorHAnsi" w:hAnsiTheme="minorHAnsi"/>
        </w:rPr>
        <w:t>tanddown</w:t>
      </w:r>
      <w:r w:rsidR="001A0A4F" w:rsidRPr="00757CAB">
        <w:rPr>
          <w:rFonts w:asciiTheme="minorHAnsi" w:hAnsiTheme="minorHAnsi"/>
        </w:rPr>
        <w:t>.</w:t>
      </w:r>
      <w:r w:rsidR="00F77D1B" w:rsidRPr="00757CAB">
        <w:rPr>
          <w:rFonts w:asciiTheme="minorHAnsi" w:hAnsiTheme="minorHAnsi"/>
        </w:rPr>
        <w:t xml:space="preserve"> </w:t>
      </w:r>
    </w:p>
    <w:p w14:paraId="20EF34BF" w14:textId="1CA53BF0" w:rsidR="00F31DB6" w:rsidRPr="00757CAB" w:rsidRDefault="00F31DB6" w:rsidP="00193E78">
      <w:pPr>
        <w:pStyle w:val="Body1"/>
        <w:spacing w:line="276" w:lineRule="auto"/>
        <w:rPr>
          <w:rFonts w:asciiTheme="minorHAnsi" w:hAnsiTheme="minorHAnsi"/>
        </w:rPr>
      </w:pPr>
      <w:r w:rsidRPr="00757CAB">
        <w:rPr>
          <w:rFonts w:asciiTheme="minorHAnsi" w:hAnsiTheme="minorHAnsi"/>
        </w:rPr>
        <w:t xml:space="preserve">Where </w:t>
      </w:r>
      <w:r w:rsidR="00082BDD" w:rsidRPr="00757CAB">
        <w:rPr>
          <w:rFonts w:asciiTheme="minorHAnsi" w:hAnsiTheme="minorHAnsi"/>
        </w:rPr>
        <w:t>W</w:t>
      </w:r>
      <w:r w:rsidRPr="00757CAB">
        <w:rPr>
          <w:rFonts w:asciiTheme="minorHAnsi" w:hAnsiTheme="minorHAnsi"/>
        </w:rPr>
        <w:t xml:space="preserve">orkers are paid standard hours </w:t>
      </w:r>
      <w:r w:rsidR="00CF02C7" w:rsidRPr="00757CAB">
        <w:rPr>
          <w:rFonts w:asciiTheme="minorHAnsi" w:hAnsiTheme="minorHAnsi"/>
        </w:rPr>
        <w:t xml:space="preserve">for the </w:t>
      </w:r>
      <w:r w:rsidRPr="00757CAB">
        <w:rPr>
          <w:rFonts w:asciiTheme="minorHAnsi" w:hAnsiTheme="minorHAnsi"/>
        </w:rPr>
        <w:t xml:space="preserve">period </w:t>
      </w:r>
      <w:r w:rsidR="00CF02C7" w:rsidRPr="00757CAB">
        <w:rPr>
          <w:rFonts w:asciiTheme="minorHAnsi" w:hAnsiTheme="minorHAnsi"/>
        </w:rPr>
        <w:t>of the standdown</w:t>
      </w:r>
      <w:r w:rsidR="001A0A4F" w:rsidRPr="00757CAB">
        <w:rPr>
          <w:rFonts w:asciiTheme="minorHAnsi" w:hAnsiTheme="minorHAnsi"/>
        </w:rPr>
        <w:t>,</w:t>
      </w:r>
      <w:r w:rsidR="00CF02C7" w:rsidRPr="00757CAB">
        <w:rPr>
          <w:rFonts w:asciiTheme="minorHAnsi" w:hAnsiTheme="minorHAnsi"/>
        </w:rPr>
        <w:t xml:space="preserve"> </w:t>
      </w:r>
      <w:r w:rsidRPr="00757CAB">
        <w:rPr>
          <w:rFonts w:asciiTheme="minorHAnsi" w:hAnsiTheme="minorHAnsi"/>
        </w:rPr>
        <w:t xml:space="preserve">this </w:t>
      </w:r>
      <w:r w:rsidR="001A0A4F" w:rsidRPr="00757CAB">
        <w:rPr>
          <w:rFonts w:asciiTheme="minorHAnsi" w:hAnsiTheme="minorHAnsi"/>
        </w:rPr>
        <w:t xml:space="preserve">will </w:t>
      </w:r>
      <w:r w:rsidRPr="00757CAB">
        <w:rPr>
          <w:rFonts w:asciiTheme="minorHAnsi" w:hAnsiTheme="minorHAnsi"/>
        </w:rPr>
        <w:t>count</w:t>
      </w:r>
      <w:r w:rsidR="00CF02C7" w:rsidRPr="00757CAB">
        <w:rPr>
          <w:rFonts w:asciiTheme="minorHAnsi" w:hAnsiTheme="minorHAnsi"/>
        </w:rPr>
        <w:t xml:space="preserve"> toward</w:t>
      </w:r>
      <w:r w:rsidR="00FA3C4B" w:rsidRPr="00757CAB">
        <w:rPr>
          <w:rFonts w:asciiTheme="minorHAnsi" w:hAnsiTheme="minorHAnsi"/>
        </w:rPr>
        <w:t xml:space="preserve">s the minimum </w:t>
      </w:r>
      <w:r w:rsidR="009769FC" w:rsidRPr="00757CAB">
        <w:rPr>
          <w:rFonts w:asciiTheme="minorHAnsi" w:hAnsiTheme="minorHAnsi"/>
        </w:rPr>
        <w:t>hour</w:t>
      </w:r>
      <w:r w:rsidR="00FA3C4B" w:rsidRPr="00757CAB">
        <w:rPr>
          <w:rFonts w:asciiTheme="minorHAnsi" w:hAnsiTheme="minorHAnsi"/>
        </w:rPr>
        <w:t xml:space="preserve"> requirement</w:t>
      </w:r>
      <w:r w:rsidR="00AA02EF" w:rsidRPr="00757CAB">
        <w:rPr>
          <w:rFonts w:asciiTheme="minorHAnsi" w:hAnsiTheme="minorHAnsi"/>
        </w:rPr>
        <w:t>s</w:t>
      </w:r>
      <w:r w:rsidR="001A0A4F" w:rsidRPr="00757CAB">
        <w:rPr>
          <w:rFonts w:asciiTheme="minorHAnsi" w:hAnsiTheme="minorHAnsi"/>
        </w:rPr>
        <w:t xml:space="preserve"> </w:t>
      </w:r>
      <w:r w:rsidR="001A0A4F" w:rsidRPr="00757CAB">
        <w:rPr>
          <w:rFonts w:asciiTheme="minorHAnsi" w:hAnsiTheme="minorHAnsi"/>
          <w:color w:val="000000" w:themeColor="text1"/>
        </w:rPr>
        <w:t>specified in section</w:t>
      </w:r>
      <w:r w:rsidR="00083017" w:rsidRPr="00757CAB">
        <w:rPr>
          <w:rFonts w:asciiTheme="minorHAnsi" w:hAnsiTheme="minorHAnsi"/>
          <w:color w:val="000000" w:themeColor="text1"/>
        </w:rPr>
        <w:t xml:space="preserve"> </w:t>
      </w:r>
      <w:hyperlink w:anchor="_Minimum_Hours" w:history="1">
        <w:r w:rsidR="00083017" w:rsidRPr="00757CAB">
          <w:rPr>
            <w:rStyle w:val="Hyperlink"/>
            <w:rFonts w:asciiTheme="minorHAnsi" w:hAnsiTheme="minorHAnsi"/>
            <w:color w:val="009CCC"/>
          </w:rPr>
          <w:t>3.7</w:t>
        </w:r>
        <w:r w:rsidR="00083017" w:rsidRPr="00757CAB">
          <w:rPr>
            <w:rStyle w:val="Hyperlink"/>
            <w:rFonts w:asciiTheme="minorHAnsi" w:hAnsiTheme="minorHAnsi"/>
            <w:color w:val="000000" w:themeColor="text1"/>
            <w:u w:val="none"/>
          </w:rPr>
          <w:t>.</w:t>
        </w:r>
      </w:hyperlink>
    </w:p>
    <w:p w14:paraId="2E62FE92" w14:textId="33B26671" w:rsidR="008679E8" w:rsidRPr="00757CAB" w:rsidRDefault="006C6F43" w:rsidP="00193E78">
      <w:pPr>
        <w:pStyle w:val="Body1"/>
        <w:spacing w:line="276" w:lineRule="auto"/>
        <w:rPr>
          <w:rFonts w:asciiTheme="minorHAnsi" w:hAnsiTheme="minorHAnsi"/>
        </w:rPr>
      </w:pPr>
      <w:r w:rsidRPr="00757CAB">
        <w:rPr>
          <w:rFonts w:asciiTheme="minorHAnsi" w:hAnsiTheme="minorHAnsi"/>
        </w:rPr>
        <w:t>F</w:t>
      </w:r>
      <w:r w:rsidR="008679E8" w:rsidRPr="00757CAB">
        <w:rPr>
          <w:rFonts w:asciiTheme="minorHAnsi" w:hAnsiTheme="minorHAnsi"/>
        </w:rPr>
        <w:t xml:space="preserve">or the avoidance of doubt, </w:t>
      </w:r>
      <w:r w:rsidR="00371381" w:rsidRPr="00BA0731">
        <w:rPr>
          <w:rFonts w:asciiTheme="minorHAnsi" w:hAnsiTheme="minorHAnsi"/>
        </w:rPr>
        <w:t xml:space="preserve">the requirement at </w:t>
      </w:r>
      <w:hyperlink w:anchor="_Leave_and_minimum" w:history="1">
        <w:r w:rsidR="00371381" w:rsidRPr="00563135">
          <w:rPr>
            <w:rStyle w:val="Hyperlink"/>
            <w:rFonts w:asciiTheme="minorHAnsi" w:hAnsiTheme="minorHAnsi"/>
          </w:rPr>
          <w:t>3.7.1</w:t>
        </w:r>
        <w:r w:rsidR="00107F86" w:rsidRPr="00563135">
          <w:rPr>
            <w:rStyle w:val="Hyperlink"/>
            <w:rFonts w:asciiTheme="minorHAnsi" w:hAnsiTheme="minorHAnsi"/>
          </w:rPr>
          <w:t>8</w:t>
        </w:r>
      </w:hyperlink>
      <w:r w:rsidR="00107F86" w:rsidRPr="00BA0731">
        <w:rPr>
          <w:rFonts w:asciiTheme="minorHAnsi" w:hAnsiTheme="minorHAnsi"/>
        </w:rPr>
        <w:t xml:space="preserve"> does</w:t>
      </w:r>
      <w:r w:rsidR="00107F86">
        <w:rPr>
          <w:rFonts w:asciiTheme="minorHAnsi" w:hAnsiTheme="minorHAnsi"/>
        </w:rPr>
        <w:t xml:space="preserve"> </w:t>
      </w:r>
      <w:r w:rsidR="008679E8" w:rsidRPr="00757CAB">
        <w:rPr>
          <w:rFonts w:asciiTheme="minorHAnsi" w:hAnsiTheme="minorHAnsi"/>
        </w:rPr>
        <w:t>not apply in the situation where</w:t>
      </w:r>
      <w:r w:rsidR="00734ADF" w:rsidRPr="00757CAB">
        <w:rPr>
          <w:rFonts w:asciiTheme="minorHAnsi" w:hAnsiTheme="minorHAnsi"/>
        </w:rPr>
        <w:t>, under the applicable Fair Work Instrument,</w:t>
      </w:r>
      <w:r w:rsidR="008679E8" w:rsidRPr="00757CAB">
        <w:rPr>
          <w:rFonts w:asciiTheme="minorHAnsi" w:hAnsiTheme="minorHAnsi"/>
        </w:rPr>
        <w:t xml:space="preserve"> </w:t>
      </w:r>
      <w:r w:rsidR="003C5272" w:rsidRPr="00757CAB">
        <w:rPr>
          <w:rFonts w:asciiTheme="minorHAnsi" w:hAnsiTheme="minorHAnsi"/>
        </w:rPr>
        <w:t>You</w:t>
      </w:r>
      <w:r w:rsidR="008679E8" w:rsidRPr="00757CAB">
        <w:rPr>
          <w:rFonts w:asciiTheme="minorHAnsi" w:hAnsiTheme="minorHAnsi"/>
        </w:rPr>
        <w:t xml:space="preserve"> are able to direct a Worker to take </w:t>
      </w:r>
      <w:r w:rsidR="00734ADF" w:rsidRPr="00757CAB">
        <w:rPr>
          <w:rFonts w:asciiTheme="minorHAnsi" w:hAnsiTheme="minorHAnsi"/>
        </w:rPr>
        <w:t xml:space="preserve">paid or unpaid </w:t>
      </w:r>
      <w:r w:rsidR="008679E8" w:rsidRPr="00757CAB">
        <w:rPr>
          <w:rFonts w:asciiTheme="minorHAnsi" w:hAnsiTheme="minorHAnsi"/>
        </w:rPr>
        <w:t xml:space="preserve">leave during </w:t>
      </w:r>
      <w:r w:rsidR="00AA02EF" w:rsidRPr="00757CAB">
        <w:rPr>
          <w:rFonts w:asciiTheme="minorHAnsi" w:hAnsiTheme="minorHAnsi"/>
        </w:rPr>
        <w:t xml:space="preserve">a </w:t>
      </w:r>
      <w:r w:rsidR="00734ADF" w:rsidRPr="00757CAB">
        <w:rPr>
          <w:rFonts w:asciiTheme="minorHAnsi" w:hAnsiTheme="minorHAnsi"/>
        </w:rPr>
        <w:t>shutdown.</w:t>
      </w:r>
    </w:p>
    <w:p w14:paraId="479D3C79" w14:textId="33F72320" w:rsidR="008D71C7" w:rsidRPr="00757CAB" w:rsidRDefault="008D71C7" w:rsidP="00193E78">
      <w:pPr>
        <w:pStyle w:val="Heading5"/>
        <w:spacing w:line="276" w:lineRule="auto"/>
        <w:rPr>
          <w:rFonts w:asciiTheme="minorHAnsi" w:hAnsiTheme="minorHAnsi"/>
        </w:rPr>
      </w:pPr>
      <w:r w:rsidRPr="00757CAB">
        <w:rPr>
          <w:rFonts w:asciiTheme="minorHAnsi" w:hAnsiTheme="minorHAnsi"/>
        </w:rPr>
        <w:t>Fair Work Instruments</w:t>
      </w:r>
    </w:p>
    <w:p w14:paraId="3223D5F9" w14:textId="435C7862" w:rsidR="00911B9E" w:rsidRPr="00CA7B9F" w:rsidRDefault="008D71C7" w:rsidP="00CA7B9F">
      <w:pPr>
        <w:pStyle w:val="Body1"/>
        <w:spacing w:line="276" w:lineRule="auto"/>
        <w:rPr>
          <w:rFonts w:asciiTheme="minorHAnsi" w:hAnsiTheme="minorHAnsi"/>
        </w:rPr>
      </w:pPr>
      <w:r w:rsidRPr="00757CAB">
        <w:rPr>
          <w:rFonts w:asciiTheme="minorHAnsi" w:hAnsiTheme="minorHAnsi"/>
        </w:rPr>
        <w:t xml:space="preserve">If any Fair Work Instrument applies to a Worker, and the terms of that Fair Work Instrument impose a higher number of minimum hours than those specified in this section </w:t>
      </w:r>
      <w:r w:rsidR="000F1931" w:rsidRPr="00757CAB">
        <w:rPr>
          <w:rFonts w:asciiTheme="minorHAnsi" w:hAnsiTheme="minorHAnsi"/>
          <w:color w:val="009CCC"/>
          <w:u w:val="single"/>
        </w:rPr>
        <w:fldChar w:fldCharType="begin"/>
      </w:r>
      <w:r w:rsidR="000F1931" w:rsidRPr="00757CAB">
        <w:rPr>
          <w:rFonts w:asciiTheme="minorHAnsi" w:hAnsiTheme="minorHAnsi"/>
          <w:color w:val="009CCC"/>
          <w:u w:val="single"/>
        </w:rPr>
        <w:instrText xml:space="preserve"> REF _Ref135039737 \r \h </w:instrText>
      </w:r>
      <w:r w:rsidR="005B6CD2" w:rsidRPr="00757CAB">
        <w:rPr>
          <w:rFonts w:asciiTheme="minorHAnsi" w:hAnsiTheme="minorHAnsi"/>
          <w:color w:val="009CCC"/>
          <w:u w:val="single"/>
        </w:rPr>
        <w:instrText xml:space="preserve"> \* MERGEFORMAT </w:instrText>
      </w:r>
      <w:r w:rsidR="000F1931" w:rsidRPr="00757CAB">
        <w:rPr>
          <w:rFonts w:asciiTheme="minorHAnsi" w:hAnsiTheme="minorHAnsi"/>
          <w:color w:val="009CCC"/>
          <w:u w:val="single"/>
        </w:rPr>
      </w:r>
      <w:r w:rsidR="000F1931" w:rsidRPr="00757CAB">
        <w:rPr>
          <w:rFonts w:asciiTheme="minorHAnsi" w:hAnsiTheme="minorHAnsi"/>
          <w:color w:val="009CCC"/>
          <w:u w:val="single"/>
        </w:rPr>
        <w:fldChar w:fldCharType="separate"/>
      </w:r>
      <w:r w:rsidR="00201EDD">
        <w:rPr>
          <w:rFonts w:asciiTheme="minorHAnsi" w:hAnsiTheme="minorHAnsi"/>
          <w:color w:val="009CCC"/>
          <w:u w:val="single"/>
        </w:rPr>
        <w:t>3.7</w:t>
      </w:r>
      <w:r w:rsidR="000F1931" w:rsidRPr="00757CAB">
        <w:rPr>
          <w:rFonts w:asciiTheme="minorHAnsi" w:hAnsiTheme="minorHAnsi"/>
          <w:color w:val="009CCC"/>
          <w:u w:val="single"/>
        </w:rPr>
        <w:fldChar w:fldCharType="end"/>
      </w:r>
      <w:r w:rsidRPr="00757CAB">
        <w:rPr>
          <w:rFonts w:asciiTheme="minorHAnsi" w:hAnsiTheme="minorHAnsi"/>
        </w:rPr>
        <w:t>, the minimum hours imposed by the Fair Work Instrument will apply.</w:t>
      </w:r>
      <w:bookmarkStart w:id="151" w:name="_Toc130971968"/>
      <w:bookmarkStart w:id="152" w:name="_Toc135030697"/>
      <w:r w:rsidR="00911B9E">
        <w:rPr>
          <w:rFonts w:asciiTheme="minorHAnsi" w:hAnsiTheme="minorHAnsi"/>
        </w:rPr>
        <w:br w:type="page"/>
      </w:r>
    </w:p>
    <w:p w14:paraId="5D8E24CD" w14:textId="40450028" w:rsidR="00846525" w:rsidRPr="00757CAB" w:rsidRDefault="00C54BA0" w:rsidP="00193E78">
      <w:pPr>
        <w:pStyle w:val="Heading1"/>
        <w:spacing w:line="276" w:lineRule="auto"/>
        <w:rPr>
          <w:rFonts w:asciiTheme="minorHAnsi" w:hAnsiTheme="minorHAnsi"/>
        </w:rPr>
      </w:pPr>
      <w:bookmarkStart w:id="153" w:name="_Toc224633020"/>
      <w:r w:rsidRPr="00757CAB">
        <w:rPr>
          <w:rFonts w:asciiTheme="minorHAnsi" w:hAnsiTheme="minorHAnsi"/>
        </w:rPr>
        <w:lastRenderedPageBreak/>
        <w:t xml:space="preserve">Changes to </w:t>
      </w:r>
      <w:r w:rsidR="00DC3446" w:rsidRPr="00757CAB">
        <w:rPr>
          <w:rFonts w:asciiTheme="minorHAnsi" w:hAnsiTheme="minorHAnsi"/>
        </w:rPr>
        <w:t>Approved</w:t>
      </w:r>
      <w:r w:rsidRPr="00757CAB">
        <w:rPr>
          <w:rFonts w:asciiTheme="minorHAnsi" w:hAnsiTheme="minorHAnsi"/>
        </w:rPr>
        <w:t xml:space="preserve"> Recruitments and Employment Conditions</w:t>
      </w:r>
      <w:bookmarkEnd w:id="151"/>
      <w:bookmarkEnd w:id="152"/>
      <w:bookmarkEnd w:id="153"/>
    </w:p>
    <w:tbl>
      <w:tblPr>
        <w:tblStyle w:val="PALMTable"/>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D91DB5" w:rsidRPr="00757CAB" w14:paraId="075DA4D4" w14:textId="77777777" w:rsidTr="005240CC">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themeFill="accent3" w:themeFillShade="BF"/>
            <w:vAlign w:val="top"/>
          </w:tcPr>
          <w:p w14:paraId="6D87A1F8" w14:textId="68DBB3B1" w:rsidR="00D91DB5" w:rsidRPr="00757CAB" w:rsidRDefault="00D91DB5" w:rsidP="00193E78">
            <w:pPr>
              <w:pStyle w:val="TableText"/>
              <w:spacing w:line="276" w:lineRule="auto"/>
              <w:rPr>
                <w:rFonts w:asciiTheme="minorHAnsi" w:hAnsiTheme="minorHAnsi"/>
                <w:color w:val="FFFFFF" w:themeColor="background1"/>
              </w:rPr>
            </w:pPr>
            <w:r w:rsidRPr="00757CAB">
              <w:rPr>
                <w:rFonts w:asciiTheme="minorHAnsi" w:hAnsiTheme="minorHAnsi"/>
                <w:color w:val="FFFFFF" w:themeColor="background1"/>
              </w:rPr>
              <w:t xml:space="preserve">Mandatory Requirements Overview – </w:t>
            </w:r>
            <w:r w:rsidR="0006144F" w:rsidRPr="00757CAB">
              <w:rPr>
                <w:rFonts w:asciiTheme="minorHAnsi" w:hAnsiTheme="minorHAnsi"/>
                <w:color w:val="FFFFFF" w:themeColor="background1"/>
              </w:rPr>
              <w:t xml:space="preserve">Changes to </w:t>
            </w:r>
            <w:r w:rsidR="00EC2103" w:rsidRPr="00757CAB">
              <w:rPr>
                <w:rFonts w:asciiTheme="minorHAnsi" w:hAnsiTheme="minorHAnsi"/>
                <w:color w:val="FFFFFF" w:themeColor="background1"/>
              </w:rPr>
              <w:t>Approved</w:t>
            </w:r>
            <w:r w:rsidR="0006144F" w:rsidRPr="00757CAB">
              <w:rPr>
                <w:rFonts w:asciiTheme="minorHAnsi" w:hAnsiTheme="minorHAnsi"/>
                <w:color w:val="FFFFFF" w:themeColor="background1"/>
              </w:rPr>
              <w:t xml:space="preserve"> </w:t>
            </w:r>
            <w:r w:rsidR="0006144F" w:rsidRPr="002B409D">
              <w:rPr>
                <w:rFonts w:asciiTheme="minorHAnsi" w:hAnsiTheme="minorHAnsi"/>
                <w:color w:val="FFFFFF" w:themeColor="background1"/>
              </w:rPr>
              <w:t>Recruitment</w:t>
            </w:r>
            <w:r w:rsidR="00C37741">
              <w:rPr>
                <w:rFonts w:asciiTheme="minorHAnsi" w:hAnsiTheme="minorHAnsi"/>
                <w:color w:val="FFFFFF" w:themeColor="background1"/>
              </w:rPr>
              <w:t>s</w:t>
            </w:r>
            <w:r w:rsidR="0006144F" w:rsidRPr="00757CAB">
              <w:rPr>
                <w:rFonts w:asciiTheme="minorHAnsi" w:hAnsiTheme="minorHAnsi"/>
                <w:color w:val="FFFFFF" w:themeColor="background1"/>
              </w:rPr>
              <w:t xml:space="preserve"> and Employment conditions</w:t>
            </w:r>
          </w:p>
        </w:tc>
      </w:tr>
      <w:tr w:rsidR="00D91DB5" w:rsidRPr="00757CAB" w14:paraId="59861CE5" w14:textId="77777777" w:rsidTr="005240CC">
        <w:tc>
          <w:tcPr>
            <w:tcW w:w="5000" w:type="pct"/>
            <w:vAlign w:val="top"/>
          </w:tcPr>
          <w:p w14:paraId="2E8904B3" w14:textId="102FE471" w:rsidR="00D91DB5" w:rsidRPr="00757CAB" w:rsidRDefault="00D91DB5" w:rsidP="00193E78">
            <w:pPr>
              <w:pStyle w:val="TableText"/>
              <w:spacing w:line="276" w:lineRule="auto"/>
              <w:rPr>
                <w:rFonts w:asciiTheme="minorHAnsi" w:eastAsia="Trebuchet MS" w:hAnsiTheme="minorHAnsi" w:cs="Calibri"/>
                <w:i/>
                <w:iCs/>
              </w:rPr>
            </w:pPr>
            <w:r w:rsidRPr="00757CAB">
              <w:rPr>
                <w:rFonts w:asciiTheme="minorHAnsi" w:eastAsia="Trebuchet MS" w:hAnsiTheme="minorHAnsi" w:cs="Calibri"/>
                <w:i/>
                <w:iCs/>
              </w:rPr>
              <w:t xml:space="preserve">This chapter outlines </w:t>
            </w:r>
            <w:r w:rsidR="003C5272" w:rsidRPr="00757CAB">
              <w:rPr>
                <w:rFonts w:asciiTheme="minorHAnsi" w:eastAsia="Trebuchet MS" w:hAnsiTheme="minorHAnsi" w:cs="Calibri"/>
                <w:i/>
                <w:iCs/>
              </w:rPr>
              <w:t>You</w:t>
            </w:r>
            <w:r w:rsidRPr="00757CAB">
              <w:rPr>
                <w:rFonts w:asciiTheme="minorHAnsi" w:eastAsia="Trebuchet MS" w:hAnsiTheme="minorHAnsi" w:cs="Calibri"/>
                <w:i/>
                <w:iCs/>
              </w:rPr>
              <w:t>r responsibilities</w:t>
            </w:r>
            <w:r w:rsidR="0006144F" w:rsidRPr="00757CAB">
              <w:rPr>
                <w:rFonts w:asciiTheme="minorHAnsi" w:eastAsia="Trebuchet MS" w:hAnsiTheme="minorHAnsi" w:cs="Calibri"/>
                <w:i/>
                <w:iCs/>
              </w:rPr>
              <w:t xml:space="preserve"> </w:t>
            </w:r>
            <w:r w:rsidR="00467BFC" w:rsidRPr="00757CAB">
              <w:rPr>
                <w:rFonts w:asciiTheme="minorHAnsi" w:eastAsia="Trebuchet MS" w:hAnsiTheme="minorHAnsi" w:cs="Calibri"/>
                <w:i/>
                <w:iCs/>
              </w:rPr>
              <w:t xml:space="preserve">of what </w:t>
            </w:r>
            <w:r w:rsidR="003C5272" w:rsidRPr="00757CAB">
              <w:rPr>
                <w:rFonts w:asciiTheme="minorHAnsi" w:eastAsia="Trebuchet MS" w:hAnsiTheme="minorHAnsi" w:cs="Calibri"/>
                <w:i/>
                <w:iCs/>
              </w:rPr>
              <w:t>You</w:t>
            </w:r>
            <w:r w:rsidRPr="00757CAB">
              <w:rPr>
                <w:rFonts w:asciiTheme="minorHAnsi" w:eastAsia="Trebuchet MS" w:hAnsiTheme="minorHAnsi" w:cs="Calibri"/>
                <w:i/>
                <w:iCs/>
              </w:rPr>
              <w:t xml:space="preserve"> </w:t>
            </w:r>
            <w:r w:rsidR="00E211B0" w:rsidRPr="00E211B0">
              <w:rPr>
                <w:rFonts w:asciiTheme="minorHAnsi" w:hAnsiTheme="minorHAnsi"/>
                <w:b/>
                <w:bCs/>
                <w:i/>
                <w:iCs/>
              </w:rPr>
              <w:t>must</w:t>
            </w:r>
            <w:r w:rsidR="0006144F" w:rsidRPr="00757CAB">
              <w:rPr>
                <w:rFonts w:asciiTheme="minorHAnsi" w:hAnsiTheme="minorHAnsi"/>
                <w:i/>
                <w:iCs/>
              </w:rPr>
              <w:t xml:space="preserve"> </w:t>
            </w:r>
            <w:r w:rsidR="00AA3FA3" w:rsidRPr="00757CAB">
              <w:rPr>
                <w:rFonts w:asciiTheme="minorHAnsi" w:hAnsiTheme="minorHAnsi"/>
                <w:i/>
                <w:iCs/>
              </w:rPr>
              <w:t xml:space="preserve">do when </w:t>
            </w:r>
            <w:r w:rsidR="003C5272" w:rsidRPr="00757CAB">
              <w:rPr>
                <w:rFonts w:asciiTheme="minorHAnsi" w:hAnsiTheme="minorHAnsi"/>
                <w:i/>
                <w:iCs/>
              </w:rPr>
              <w:t>You</w:t>
            </w:r>
            <w:r w:rsidR="00AA3FA3" w:rsidRPr="00757CAB">
              <w:rPr>
                <w:rFonts w:asciiTheme="minorHAnsi" w:hAnsiTheme="minorHAnsi"/>
                <w:i/>
                <w:iCs/>
              </w:rPr>
              <w:t xml:space="preserve"> need to make a change to </w:t>
            </w:r>
            <w:r w:rsidR="0006144F" w:rsidRPr="00757CAB">
              <w:rPr>
                <w:rFonts w:asciiTheme="minorHAnsi" w:hAnsiTheme="minorHAnsi"/>
                <w:i/>
                <w:iCs/>
              </w:rPr>
              <w:t xml:space="preserve">an </w:t>
            </w:r>
            <w:r w:rsidR="00EC2103" w:rsidRPr="00757CAB">
              <w:rPr>
                <w:rFonts w:asciiTheme="minorHAnsi" w:hAnsiTheme="minorHAnsi"/>
                <w:i/>
                <w:iCs/>
              </w:rPr>
              <w:t>Approved</w:t>
            </w:r>
            <w:r w:rsidR="0006144F" w:rsidRPr="00757CAB">
              <w:rPr>
                <w:rFonts w:asciiTheme="minorHAnsi" w:hAnsiTheme="minorHAnsi"/>
                <w:i/>
                <w:iCs/>
              </w:rPr>
              <w:t xml:space="preserve"> Recruitment</w:t>
            </w:r>
            <w:r w:rsidR="00AA3FA3" w:rsidRPr="00757CAB">
              <w:rPr>
                <w:rFonts w:asciiTheme="minorHAnsi" w:hAnsiTheme="minorHAnsi"/>
                <w:i/>
                <w:iCs/>
              </w:rPr>
              <w:t xml:space="preserve">, </w:t>
            </w:r>
            <w:r w:rsidR="00B34C99" w:rsidRPr="00757CAB">
              <w:rPr>
                <w:rFonts w:asciiTheme="minorHAnsi" w:hAnsiTheme="minorHAnsi"/>
                <w:i/>
                <w:iCs/>
              </w:rPr>
              <w:t>including any changes to any Plan forming part of an Approved Recruitment or the terms in any OoE</w:t>
            </w:r>
            <w:r w:rsidR="00D84979" w:rsidRPr="00757CAB">
              <w:rPr>
                <w:rFonts w:asciiTheme="minorHAnsi" w:hAnsiTheme="minorHAnsi"/>
                <w:i/>
                <w:iCs/>
              </w:rPr>
              <w:t>.</w:t>
            </w:r>
          </w:p>
        </w:tc>
      </w:tr>
    </w:tbl>
    <w:p w14:paraId="58CA5D1B" w14:textId="62E037BB" w:rsidR="00BF7034" w:rsidRPr="00757CAB" w:rsidRDefault="00BF7034" w:rsidP="00193E78">
      <w:pPr>
        <w:pStyle w:val="Heading2"/>
        <w:spacing w:line="276" w:lineRule="auto"/>
        <w:rPr>
          <w:rFonts w:asciiTheme="minorHAnsi" w:hAnsiTheme="minorHAnsi"/>
        </w:rPr>
      </w:pPr>
      <w:bookmarkStart w:id="154" w:name="_Toc130971969"/>
      <w:bookmarkStart w:id="155" w:name="_Ref135222321"/>
      <w:bookmarkStart w:id="156" w:name="_Ref137754844"/>
      <w:bookmarkStart w:id="157" w:name="_Toc135030698"/>
      <w:bookmarkStart w:id="158" w:name="_Toc224633021"/>
      <w:r w:rsidRPr="00757CAB">
        <w:rPr>
          <w:rFonts w:asciiTheme="minorHAnsi" w:hAnsiTheme="minorHAnsi"/>
        </w:rPr>
        <w:t xml:space="preserve">Changes to </w:t>
      </w:r>
      <w:r w:rsidR="002E1123" w:rsidRPr="00757CAB">
        <w:rPr>
          <w:rFonts w:asciiTheme="minorHAnsi" w:hAnsiTheme="minorHAnsi"/>
        </w:rPr>
        <w:t>Approved</w:t>
      </w:r>
      <w:r w:rsidRPr="00757CAB">
        <w:rPr>
          <w:rFonts w:asciiTheme="minorHAnsi" w:hAnsiTheme="minorHAnsi"/>
        </w:rPr>
        <w:t xml:space="preserve"> Recruitments</w:t>
      </w:r>
      <w:bookmarkEnd w:id="154"/>
      <w:bookmarkEnd w:id="155"/>
      <w:bookmarkEnd w:id="156"/>
      <w:bookmarkEnd w:id="157"/>
      <w:bookmarkEnd w:id="158"/>
    </w:p>
    <w:p w14:paraId="7500A24C" w14:textId="31770A2E" w:rsidR="00D91DB5" w:rsidRPr="00757CAB" w:rsidRDefault="00D91DB5" w:rsidP="00193E78">
      <w:pPr>
        <w:pStyle w:val="Heading4"/>
        <w:spacing w:line="276" w:lineRule="auto"/>
        <w:rPr>
          <w:rFonts w:asciiTheme="minorHAnsi" w:hAnsiTheme="minorHAnsi"/>
        </w:rPr>
      </w:pPr>
      <w:r w:rsidRPr="00757CAB">
        <w:rPr>
          <w:rFonts w:asciiTheme="minorHAnsi" w:hAnsiTheme="minorHAnsi"/>
        </w:rPr>
        <w:t>Deed clause</w:t>
      </w:r>
      <w:r w:rsidR="00627F01" w:rsidRPr="00757CAB">
        <w:rPr>
          <w:rFonts w:asciiTheme="minorHAnsi" w:hAnsiTheme="minorHAnsi"/>
        </w:rPr>
        <w:t>s</w:t>
      </w:r>
      <w:r w:rsidRPr="00757CAB">
        <w:rPr>
          <w:rFonts w:asciiTheme="minorHAnsi" w:hAnsiTheme="minorHAnsi"/>
        </w:rPr>
        <w:t xml:space="preserve"> </w:t>
      </w:r>
      <w:r w:rsidR="00627F01" w:rsidRPr="00757CAB">
        <w:rPr>
          <w:rFonts w:asciiTheme="minorHAnsi" w:hAnsiTheme="minorHAnsi"/>
        </w:rPr>
        <w:t>9 and 10</w:t>
      </w:r>
    </w:p>
    <w:p w14:paraId="6BA7C9DA" w14:textId="3AAF5D56" w:rsidR="007C0086" w:rsidRPr="00757CAB" w:rsidRDefault="001B51E8" w:rsidP="00193E78">
      <w:pPr>
        <w:pStyle w:val="Body1"/>
        <w:spacing w:line="276" w:lineRule="auto"/>
        <w:rPr>
          <w:rFonts w:asciiTheme="minorHAnsi" w:hAnsiTheme="minorHAnsi"/>
        </w:rPr>
      </w:pPr>
      <w:bookmarkStart w:id="159" w:name="_Ref136519828"/>
      <w:bookmarkStart w:id="160" w:name="_Ref132894692"/>
      <w:r w:rsidRPr="00757CAB">
        <w:rPr>
          <w:rFonts w:asciiTheme="minorHAnsi" w:hAnsiTheme="minorHAnsi"/>
        </w:rPr>
        <w:t xml:space="preserve">Subject to section </w:t>
      </w:r>
      <w:r w:rsidRPr="00757CAB">
        <w:rPr>
          <w:rFonts w:asciiTheme="minorHAnsi" w:hAnsiTheme="minorHAnsi"/>
          <w:color w:val="007498"/>
          <w:u w:val="single"/>
        </w:rPr>
        <w:fldChar w:fldCharType="begin"/>
      </w:r>
      <w:r w:rsidRPr="00757CAB">
        <w:rPr>
          <w:rFonts w:asciiTheme="minorHAnsi" w:hAnsiTheme="minorHAnsi"/>
          <w:color w:val="007498"/>
          <w:u w:val="single"/>
        </w:rPr>
        <w:instrText xml:space="preserve"> REF _Ref132814626 \r \h </w:instrText>
      </w:r>
      <w:r w:rsidR="005B6CD2" w:rsidRPr="00757CAB">
        <w:rPr>
          <w:rFonts w:asciiTheme="minorHAnsi" w:hAnsiTheme="minorHAnsi"/>
          <w:color w:val="007498"/>
          <w:u w:val="single"/>
        </w:rPr>
        <w:instrText xml:space="preserve"> \* MERGEFORMAT </w:instrText>
      </w:r>
      <w:r w:rsidRPr="00757CAB">
        <w:rPr>
          <w:rFonts w:asciiTheme="minorHAnsi" w:hAnsiTheme="minorHAnsi"/>
          <w:color w:val="007498"/>
          <w:u w:val="single"/>
        </w:rPr>
      </w:r>
      <w:r w:rsidRPr="00757CAB">
        <w:rPr>
          <w:rFonts w:asciiTheme="minorHAnsi" w:hAnsiTheme="minorHAnsi"/>
          <w:color w:val="007498"/>
          <w:u w:val="single"/>
        </w:rPr>
        <w:fldChar w:fldCharType="separate"/>
      </w:r>
      <w:r w:rsidR="00201EDD">
        <w:rPr>
          <w:rFonts w:asciiTheme="minorHAnsi" w:hAnsiTheme="minorHAnsi"/>
          <w:color w:val="007498"/>
          <w:u w:val="single"/>
        </w:rPr>
        <w:t>4.1.2</w:t>
      </w:r>
      <w:r w:rsidRPr="00757CAB">
        <w:rPr>
          <w:rFonts w:asciiTheme="minorHAnsi" w:hAnsiTheme="minorHAnsi"/>
          <w:color w:val="007498"/>
          <w:u w:val="single"/>
        </w:rPr>
        <w:fldChar w:fldCharType="end"/>
      </w:r>
      <w:r w:rsidRPr="00757CAB">
        <w:rPr>
          <w:rFonts w:asciiTheme="minorHAnsi" w:hAnsiTheme="minorHAnsi"/>
        </w:rPr>
        <w:t xml:space="preserve">, </w:t>
      </w:r>
      <w:r w:rsidR="00FF475C" w:rsidRPr="00757CAB">
        <w:rPr>
          <w:rFonts w:asciiTheme="minorHAnsi" w:hAnsiTheme="minorHAnsi"/>
        </w:rPr>
        <w:t xml:space="preserve">You </w:t>
      </w:r>
      <w:r w:rsidR="00E211B0" w:rsidRPr="00E211B0">
        <w:rPr>
          <w:rFonts w:asciiTheme="minorHAnsi" w:hAnsiTheme="minorHAnsi"/>
          <w:b/>
          <w:bCs/>
        </w:rPr>
        <w:t>must</w:t>
      </w:r>
      <w:r w:rsidR="00FF475C" w:rsidRPr="00757CAB">
        <w:rPr>
          <w:rFonts w:asciiTheme="minorHAnsi" w:hAnsiTheme="minorHAnsi"/>
        </w:rPr>
        <w:t xml:space="preserve"> not </w:t>
      </w:r>
      <w:r w:rsidR="00D809BD" w:rsidRPr="00757CAB">
        <w:rPr>
          <w:rFonts w:asciiTheme="minorHAnsi" w:hAnsiTheme="minorHAnsi"/>
        </w:rPr>
        <w:t>implement any proposed change to an Approved Recruitment, including any proposed change to a Plan or OoE forming part of an Approved Recruitment, unless We have given Our prior written approval.</w:t>
      </w:r>
      <w:bookmarkEnd w:id="159"/>
      <w:r w:rsidR="00D809BD" w:rsidRPr="00757CAB">
        <w:rPr>
          <w:rFonts w:asciiTheme="minorHAnsi" w:hAnsiTheme="minorHAnsi"/>
          <w:b/>
        </w:rPr>
        <w:t xml:space="preserve"> </w:t>
      </w:r>
      <w:bookmarkEnd w:id="160"/>
    </w:p>
    <w:p w14:paraId="4660AB46" w14:textId="66E6F598" w:rsidR="0086082C" w:rsidRPr="00757CAB" w:rsidRDefault="00876B79" w:rsidP="00193E78">
      <w:pPr>
        <w:pStyle w:val="Body1"/>
        <w:spacing w:line="276" w:lineRule="auto"/>
        <w:rPr>
          <w:rFonts w:asciiTheme="minorHAnsi" w:hAnsiTheme="minorHAnsi"/>
        </w:rPr>
      </w:pPr>
      <w:bookmarkStart w:id="161" w:name="_Ref132814626"/>
      <w:r w:rsidRPr="00876B79">
        <w:rPr>
          <w:rFonts w:asciiTheme="minorHAnsi" w:hAnsiTheme="minorHAnsi"/>
        </w:rPr>
        <w:t xml:space="preserve">An exception to the obligation </w:t>
      </w:r>
      <w:r w:rsidRPr="00DD38DC">
        <w:rPr>
          <w:rFonts w:asciiTheme="minorHAnsi" w:hAnsiTheme="minorHAnsi"/>
        </w:rPr>
        <w:t>to obtain Our prior written approval referred to in this section 4.1.1 is when You need to relocate Workers due to urgent and unforeseen circumstances</w:t>
      </w:r>
      <w:r w:rsidR="008D1AF9" w:rsidRPr="00DD38DC">
        <w:rPr>
          <w:rFonts w:asciiTheme="minorHAnsi" w:hAnsiTheme="minorHAnsi"/>
        </w:rPr>
        <w:t>,</w:t>
      </w:r>
      <w:r w:rsidRPr="00DD38DC">
        <w:rPr>
          <w:rFonts w:asciiTheme="minorHAnsi" w:hAnsiTheme="minorHAnsi"/>
        </w:rPr>
        <w:t xml:space="preserve"> refer to section 10.9 of these guidelines. Other exceptions to the obligation in section 4.1.1 are specified in Table 6 below</w:t>
      </w:r>
      <w:r w:rsidR="001C1BEA" w:rsidRPr="00DD38DC">
        <w:rPr>
          <w:rFonts w:asciiTheme="minorHAnsi" w:hAnsiTheme="minorHAnsi"/>
        </w:rPr>
        <w:t>.</w:t>
      </w:r>
      <w:r w:rsidR="00FA209E" w:rsidRPr="00757CAB">
        <w:rPr>
          <w:rFonts w:asciiTheme="minorHAnsi" w:hAnsiTheme="minorHAnsi"/>
        </w:rPr>
        <w:t xml:space="preserve"> </w:t>
      </w:r>
      <w:bookmarkEnd w:id="161"/>
    </w:p>
    <w:p w14:paraId="0817DA29" w14:textId="1B0F1492" w:rsidR="00AD6C65" w:rsidRPr="00757CAB" w:rsidRDefault="00C75241" w:rsidP="00193E78">
      <w:pPr>
        <w:pStyle w:val="Body1"/>
        <w:spacing w:line="276" w:lineRule="auto"/>
        <w:rPr>
          <w:rFonts w:asciiTheme="minorHAnsi" w:eastAsiaTheme="minorEastAsia" w:hAnsiTheme="minorHAnsi"/>
        </w:rPr>
      </w:pPr>
      <w:bookmarkStart w:id="162" w:name="_Ref132814410"/>
      <w:bookmarkStart w:id="163" w:name="_Ref132895583"/>
      <w:bookmarkStart w:id="164" w:name="_Ref132810497"/>
      <w:bookmarkStart w:id="165" w:name="_Ref135222331"/>
      <w:r w:rsidRPr="00757CAB">
        <w:rPr>
          <w:rFonts w:asciiTheme="minorHAnsi" w:hAnsiTheme="minorHAnsi"/>
        </w:rPr>
        <w:t xml:space="preserve">Where the Department </w:t>
      </w:r>
      <w:r w:rsidR="00040FB7" w:rsidRPr="00757CAB">
        <w:rPr>
          <w:rFonts w:asciiTheme="minorHAnsi" w:hAnsiTheme="minorHAnsi"/>
        </w:rPr>
        <w:t>approves</w:t>
      </w:r>
      <w:r w:rsidRPr="00757CAB">
        <w:rPr>
          <w:rFonts w:asciiTheme="minorHAnsi" w:hAnsiTheme="minorHAnsi"/>
        </w:rPr>
        <w:t xml:space="preserve"> a change to an Approved </w:t>
      </w:r>
      <w:r w:rsidR="00947C85" w:rsidRPr="00757CAB">
        <w:rPr>
          <w:rFonts w:asciiTheme="minorHAnsi" w:hAnsiTheme="minorHAnsi"/>
        </w:rPr>
        <w:t xml:space="preserve">Recruitment </w:t>
      </w:r>
      <w:r w:rsidR="00FA209E" w:rsidRPr="00757CAB">
        <w:rPr>
          <w:rFonts w:asciiTheme="minorHAnsi" w:hAnsiTheme="minorHAnsi"/>
        </w:rPr>
        <w:t>O</w:t>
      </w:r>
      <w:r w:rsidR="00947C85" w:rsidRPr="00757CAB">
        <w:rPr>
          <w:rFonts w:asciiTheme="minorHAnsi" w:hAnsiTheme="minorHAnsi"/>
        </w:rPr>
        <w:t>oE</w:t>
      </w:r>
      <w:r w:rsidR="00FC07B1" w:rsidRPr="00757CAB">
        <w:rPr>
          <w:rFonts w:asciiTheme="minorHAnsi" w:hAnsiTheme="minorHAnsi"/>
        </w:rPr>
        <w:t xml:space="preserve"> (such as a change to the </w:t>
      </w:r>
      <w:r w:rsidR="00082BDD" w:rsidRPr="00757CAB">
        <w:rPr>
          <w:rFonts w:asciiTheme="minorHAnsi" w:hAnsiTheme="minorHAnsi"/>
        </w:rPr>
        <w:t>W</w:t>
      </w:r>
      <w:r w:rsidR="00FC07B1" w:rsidRPr="00757CAB">
        <w:rPr>
          <w:rFonts w:asciiTheme="minorHAnsi" w:hAnsiTheme="minorHAnsi"/>
        </w:rPr>
        <w:t>orker's conditions of employment)</w:t>
      </w:r>
      <w:r w:rsidRPr="00757CAB">
        <w:rPr>
          <w:rFonts w:asciiTheme="minorHAnsi" w:hAnsiTheme="minorHAnsi"/>
        </w:rPr>
        <w:t xml:space="preserve">, </w:t>
      </w:r>
      <w:r w:rsidR="00051E4C"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e</w:t>
      </w:r>
      <w:r w:rsidR="00B265F4" w:rsidRPr="00757CAB">
        <w:rPr>
          <w:rFonts w:asciiTheme="minorHAnsi" w:hAnsiTheme="minorHAnsi"/>
        </w:rPr>
        <w:t xml:space="preserve">nsure that any </w:t>
      </w:r>
      <w:r w:rsidRPr="00757CAB">
        <w:rPr>
          <w:rFonts w:asciiTheme="minorHAnsi" w:hAnsiTheme="minorHAnsi"/>
        </w:rPr>
        <w:t xml:space="preserve">such </w:t>
      </w:r>
      <w:r w:rsidR="00B265F4" w:rsidRPr="00757CAB">
        <w:rPr>
          <w:rFonts w:asciiTheme="minorHAnsi" w:hAnsiTheme="minorHAnsi"/>
        </w:rPr>
        <w:t xml:space="preserve">change </w:t>
      </w:r>
      <w:r w:rsidRPr="00757CAB">
        <w:rPr>
          <w:rFonts w:asciiTheme="minorHAnsi" w:hAnsiTheme="minorHAnsi"/>
        </w:rPr>
        <w:t>is</w:t>
      </w:r>
      <w:r w:rsidR="00B265F4" w:rsidRPr="00757CAB">
        <w:rPr>
          <w:rFonts w:asciiTheme="minorHAnsi" w:hAnsiTheme="minorHAnsi"/>
        </w:rPr>
        <w:t xml:space="preserve"> genuinely agreed to </w:t>
      </w:r>
      <w:r w:rsidRPr="00757CAB">
        <w:rPr>
          <w:rFonts w:asciiTheme="minorHAnsi" w:hAnsiTheme="minorHAnsi"/>
        </w:rPr>
        <w:t xml:space="preserve">in writing </w:t>
      </w:r>
      <w:r w:rsidR="00B265F4" w:rsidRPr="00757CAB">
        <w:rPr>
          <w:rFonts w:asciiTheme="minorHAnsi" w:hAnsiTheme="minorHAnsi"/>
        </w:rPr>
        <w:t xml:space="preserve">by each </w:t>
      </w:r>
      <w:r w:rsidR="00FA209E" w:rsidRPr="00757CAB">
        <w:rPr>
          <w:rFonts w:asciiTheme="minorHAnsi" w:hAnsiTheme="minorHAnsi"/>
        </w:rPr>
        <w:t xml:space="preserve">relevant </w:t>
      </w:r>
      <w:r w:rsidR="00B265F4" w:rsidRPr="00757CAB">
        <w:rPr>
          <w:rFonts w:asciiTheme="minorHAnsi" w:hAnsiTheme="minorHAnsi"/>
        </w:rPr>
        <w:t xml:space="preserve">Worker </w:t>
      </w:r>
      <w:r w:rsidR="00D17100" w:rsidRPr="00757CAB">
        <w:rPr>
          <w:rFonts w:asciiTheme="minorHAnsi" w:hAnsiTheme="minorHAnsi"/>
        </w:rPr>
        <w:t xml:space="preserve">before </w:t>
      </w:r>
      <w:r w:rsidR="00FC07B1" w:rsidRPr="00757CAB">
        <w:rPr>
          <w:rFonts w:asciiTheme="minorHAnsi" w:hAnsiTheme="minorHAnsi"/>
        </w:rPr>
        <w:t>the change</w:t>
      </w:r>
      <w:r w:rsidR="00D17100" w:rsidRPr="00757CAB">
        <w:rPr>
          <w:rFonts w:asciiTheme="minorHAnsi" w:hAnsiTheme="minorHAnsi"/>
        </w:rPr>
        <w:t xml:space="preserve"> is implemented</w:t>
      </w:r>
      <w:r w:rsidRPr="00757CAB">
        <w:rPr>
          <w:rFonts w:asciiTheme="minorHAnsi" w:hAnsiTheme="minorHAnsi"/>
        </w:rPr>
        <w:t xml:space="preserve">. Your attention is drawn to clause 9.5 of the Deed and </w:t>
      </w:r>
      <w:r w:rsidR="00051E4C" w:rsidRPr="00757CAB">
        <w:rPr>
          <w:rFonts w:asciiTheme="minorHAnsi" w:hAnsiTheme="minorHAnsi"/>
        </w:rPr>
        <w:t>You</w:t>
      </w:r>
      <w:r w:rsidRPr="00757CAB">
        <w:rPr>
          <w:rFonts w:asciiTheme="minorHAnsi" w:hAnsiTheme="minorHAnsi"/>
        </w:rPr>
        <w:t>r continuing obligation to comply with Australia's workplace laws.</w:t>
      </w:r>
      <w:bookmarkEnd w:id="162"/>
      <w:bookmarkEnd w:id="163"/>
      <w:r w:rsidR="006447EE" w:rsidRPr="00757CAB">
        <w:rPr>
          <w:rFonts w:asciiTheme="minorHAnsi" w:hAnsiTheme="minorHAnsi"/>
        </w:rPr>
        <w:t xml:space="preserve"> </w:t>
      </w:r>
      <w:bookmarkEnd w:id="164"/>
      <w:bookmarkEnd w:id="165"/>
    </w:p>
    <w:p w14:paraId="5EED2921" w14:textId="34430991" w:rsidR="0086082C" w:rsidRPr="00757CAB" w:rsidRDefault="00A527D2" w:rsidP="00193E78">
      <w:pPr>
        <w:pStyle w:val="Body1"/>
        <w:spacing w:line="276" w:lineRule="auto"/>
        <w:rPr>
          <w:rFonts w:asciiTheme="minorHAnsi" w:hAnsiTheme="minorHAnsi"/>
        </w:rPr>
      </w:pPr>
      <w:bookmarkStart w:id="166" w:name="_Ref135304463"/>
      <w:r w:rsidRPr="00757CAB">
        <w:rPr>
          <w:rFonts w:asciiTheme="minorHAnsi" w:hAnsiTheme="minorHAnsi"/>
        </w:rPr>
        <w:t>Any c</w:t>
      </w:r>
      <w:r w:rsidR="00B265F4" w:rsidRPr="00757CAB">
        <w:rPr>
          <w:rFonts w:asciiTheme="minorHAnsi" w:hAnsiTheme="minorHAnsi"/>
        </w:rPr>
        <w:t>hanges</w:t>
      </w:r>
      <w:r w:rsidRPr="00757CAB">
        <w:rPr>
          <w:rFonts w:asciiTheme="minorHAnsi" w:hAnsiTheme="minorHAnsi"/>
        </w:rPr>
        <w:t xml:space="preserve"> to a Worker's conditions of employment</w:t>
      </w:r>
      <w:r w:rsidR="00B265F4" w:rsidRPr="00757CAB">
        <w:rPr>
          <w:rFonts w:asciiTheme="minorHAnsi" w:hAnsiTheme="minorHAnsi"/>
        </w:rPr>
        <w:t xml:space="preserve"> </w:t>
      </w:r>
      <w:r w:rsidR="00E211B0" w:rsidRPr="00E211B0">
        <w:rPr>
          <w:rFonts w:asciiTheme="minorHAnsi" w:hAnsiTheme="minorHAnsi"/>
          <w:b/>
          <w:bCs/>
        </w:rPr>
        <w:t>must</w:t>
      </w:r>
      <w:r w:rsidR="00B265F4" w:rsidRPr="00757CAB">
        <w:rPr>
          <w:rFonts w:asciiTheme="minorHAnsi" w:hAnsiTheme="minorHAnsi"/>
        </w:rPr>
        <w:t xml:space="preserve"> </w:t>
      </w:r>
      <w:r w:rsidR="00EE717B" w:rsidRPr="00757CAB">
        <w:rPr>
          <w:rFonts w:asciiTheme="minorHAnsi" w:hAnsiTheme="minorHAnsi"/>
        </w:rPr>
        <w:t>be</w:t>
      </w:r>
      <w:r w:rsidRPr="00757CAB">
        <w:rPr>
          <w:rFonts w:asciiTheme="minorHAnsi" w:hAnsiTheme="minorHAnsi"/>
        </w:rPr>
        <w:t xml:space="preserve"> communicated to them</w:t>
      </w:r>
      <w:r w:rsidR="00DD68D5" w:rsidRPr="00757CAB">
        <w:rPr>
          <w:rFonts w:asciiTheme="minorHAnsi" w:hAnsiTheme="minorHAnsi"/>
        </w:rPr>
        <w:t xml:space="preserve"> </w:t>
      </w:r>
      <w:r w:rsidRPr="00757CAB">
        <w:rPr>
          <w:rFonts w:asciiTheme="minorHAnsi" w:hAnsiTheme="minorHAnsi"/>
        </w:rPr>
        <w:t>by</w:t>
      </w:r>
      <w:r w:rsidR="00DA5591" w:rsidRPr="00757CAB">
        <w:rPr>
          <w:rFonts w:asciiTheme="minorHAnsi" w:hAnsiTheme="minorHAnsi"/>
        </w:rPr>
        <w:t xml:space="preserve"> email,</w:t>
      </w:r>
      <w:r w:rsidR="00B265F4" w:rsidRPr="00757CAB">
        <w:rPr>
          <w:rFonts w:asciiTheme="minorHAnsi" w:hAnsiTheme="minorHAnsi"/>
        </w:rPr>
        <w:t xml:space="preserve"> if requested</w:t>
      </w:r>
      <w:r w:rsidR="00DA5591" w:rsidRPr="00757CAB">
        <w:rPr>
          <w:rFonts w:asciiTheme="minorHAnsi" w:hAnsiTheme="minorHAnsi"/>
        </w:rPr>
        <w:t xml:space="preserve"> by the Worker</w:t>
      </w:r>
      <w:r w:rsidR="0086082C" w:rsidRPr="00757CAB">
        <w:rPr>
          <w:rFonts w:asciiTheme="minorHAnsi" w:hAnsiTheme="minorHAnsi"/>
        </w:rPr>
        <w:t>.</w:t>
      </w:r>
      <w:bookmarkEnd w:id="166"/>
    </w:p>
    <w:p w14:paraId="2CFCF5DE" w14:textId="75F8D219" w:rsidR="00D70BC7" w:rsidRPr="00757CAB" w:rsidRDefault="003C5272" w:rsidP="00193E78">
      <w:pPr>
        <w:pStyle w:val="Body1"/>
        <w:spacing w:line="276" w:lineRule="auto"/>
        <w:rPr>
          <w:rFonts w:asciiTheme="minorHAnsi" w:eastAsiaTheme="minorEastAsia" w:hAnsiTheme="minorHAnsi"/>
        </w:rPr>
      </w:pPr>
      <w:bookmarkStart w:id="167" w:name="ChangeToWork"/>
      <w:bookmarkEnd w:id="167"/>
      <w:r w:rsidRPr="00757CAB">
        <w:rPr>
          <w:rFonts w:asciiTheme="minorHAnsi" w:hAnsiTheme="minorHAnsi"/>
        </w:rPr>
        <w:t>You</w:t>
      </w:r>
      <w:r w:rsidR="00B265F4" w:rsidRPr="00757CAB">
        <w:rPr>
          <w:rFonts w:asciiTheme="minorHAnsi" w:hAnsiTheme="minorHAnsi"/>
        </w:rPr>
        <w:t xml:space="preserve"> </w:t>
      </w:r>
      <w:r w:rsidR="00E211B0" w:rsidRPr="00E211B0">
        <w:rPr>
          <w:rFonts w:asciiTheme="minorHAnsi" w:hAnsiTheme="minorHAnsi"/>
          <w:b/>
          <w:bCs/>
        </w:rPr>
        <w:t>must</w:t>
      </w:r>
      <w:r w:rsidR="00B265F4" w:rsidRPr="00757CAB">
        <w:rPr>
          <w:rFonts w:asciiTheme="minorHAnsi" w:hAnsiTheme="minorHAnsi"/>
        </w:rPr>
        <w:t xml:space="preserve"> adhere to the requirements of the </w:t>
      </w:r>
      <w:r w:rsidR="00B265F4" w:rsidRPr="00757CAB">
        <w:rPr>
          <w:rFonts w:asciiTheme="minorHAnsi" w:hAnsiTheme="minorHAnsi"/>
          <w:iCs/>
        </w:rPr>
        <w:t>Fair Work Act</w:t>
      </w:r>
      <w:r w:rsidR="00B265F4" w:rsidRPr="00757CAB">
        <w:rPr>
          <w:rFonts w:asciiTheme="minorHAnsi" w:hAnsiTheme="minorHAnsi"/>
          <w:i/>
          <w:iCs/>
        </w:rPr>
        <w:t xml:space="preserve"> </w:t>
      </w:r>
      <w:r w:rsidR="00B265F4" w:rsidRPr="00757CAB">
        <w:rPr>
          <w:rFonts w:asciiTheme="minorHAnsi" w:hAnsiTheme="minorHAnsi"/>
        </w:rPr>
        <w:t xml:space="preserve">and </w:t>
      </w:r>
      <w:r w:rsidRPr="00757CAB">
        <w:rPr>
          <w:rFonts w:asciiTheme="minorHAnsi" w:hAnsiTheme="minorHAnsi"/>
        </w:rPr>
        <w:t>You</w:t>
      </w:r>
      <w:r w:rsidR="00D7668C" w:rsidRPr="00757CAB">
        <w:rPr>
          <w:rFonts w:asciiTheme="minorHAnsi" w:hAnsiTheme="minorHAnsi"/>
        </w:rPr>
        <w:t>r obligations under</w:t>
      </w:r>
      <w:r w:rsidR="003254CC" w:rsidRPr="00757CAB">
        <w:rPr>
          <w:rFonts w:asciiTheme="minorHAnsi" w:hAnsiTheme="minorHAnsi"/>
        </w:rPr>
        <w:t xml:space="preserve"> </w:t>
      </w:r>
      <w:r w:rsidR="00B265F4" w:rsidRPr="00757CAB">
        <w:rPr>
          <w:rFonts w:asciiTheme="minorHAnsi" w:hAnsiTheme="minorHAnsi"/>
        </w:rPr>
        <w:t xml:space="preserve">any </w:t>
      </w:r>
      <w:r w:rsidR="00040FB7" w:rsidRPr="00757CAB">
        <w:rPr>
          <w:rFonts w:asciiTheme="minorHAnsi" w:hAnsiTheme="minorHAnsi"/>
        </w:rPr>
        <w:t xml:space="preserve">applicable </w:t>
      </w:r>
      <w:r w:rsidR="006447EE" w:rsidRPr="00757CAB">
        <w:rPr>
          <w:rFonts w:asciiTheme="minorHAnsi" w:hAnsiTheme="minorHAnsi"/>
        </w:rPr>
        <w:t>Fair Work</w:t>
      </w:r>
      <w:r w:rsidR="00B265F4" w:rsidRPr="00757CAB">
        <w:rPr>
          <w:rFonts w:asciiTheme="minorHAnsi" w:hAnsiTheme="minorHAnsi"/>
        </w:rPr>
        <w:t xml:space="preserve"> </w:t>
      </w:r>
      <w:r w:rsidR="00C1375A" w:rsidRPr="00757CAB">
        <w:rPr>
          <w:rFonts w:asciiTheme="minorHAnsi" w:hAnsiTheme="minorHAnsi"/>
        </w:rPr>
        <w:t>I</w:t>
      </w:r>
      <w:r w:rsidR="00B265F4" w:rsidRPr="00757CAB">
        <w:rPr>
          <w:rFonts w:asciiTheme="minorHAnsi" w:hAnsiTheme="minorHAnsi"/>
        </w:rPr>
        <w:t xml:space="preserve">nstrument </w:t>
      </w:r>
      <w:r w:rsidR="00E24944" w:rsidRPr="00757CAB">
        <w:rPr>
          <w:rFonts w:asciiTheme="minorHAnsi" w:hAnsiTheme="minorHAnsi"/>
        </w:rPr>
        <w:t>when implementing a</w:t>
      </w:r>
      <w:r w:rsidR="001C4917" w:rsidRPr="00757CAB">
        <w:rPr>
          <w:rFonts w:asciiTheme="minorHAnsi" w:hAnsiTheme="minorHAnsi"/>
        </w:rPr>
        <w:t xml:space="preserve"> </w:t>
      </w:r>
      <w:r w:rsidR="00F06189" w:rsidRPr="00757CAB">
        <w:rPr>
          <w:rFonts w:asciiTheme="minorHAnsi" w:hAnsiTheme="minorHAnsi"/>
        </w:rPr>
        <w:t>‘C</w:t>
      </w:r>
      <w:r w:rsidR="00F06189" w:rsidRPr="00757CAB">
        <w:rPr>
          <w:rFonts w:asciiTheme="minorHAnsi" w:hAnsiTheme="minorHAnsi"/>
          <w:i/>
          <w:iCs/>
        </w:rPr>
        <w:t>hange in the type of work performed’</w:t>
      </w:r>
      <w:r w:rsidR="00B265F4" w:rsidRPr="00757CAB">
        <w:rPr>
          <w:rFonts w:asciiTheme="minorHAnsi" w:hAnsiTheme="minorHAnsi"/>
        </w:rPr>
        <w:t xml:space="preserve">. </w:t>
      </w:r>
    </w:p>
    <w:p w14:paraId="42FD3DCD" w14:textId="65A106E2" w:rsidR="00307D1F" w:rsidRPr="00757CAB" w:rsidRDefault="003C5272" w:rsidP="00193E78">
      <w:pPr>
        <w:pStyle w:val="Body1"/>
        <w:spacing w:line="276" w:lineRule="auto"/>
        <w:rPr>
          <w:rFonts w:asciiTheme="minorHAnsi" w:eastAsiaTheme="minorEastAsia" w:hAnsiTheme="minorHAnsi"/>
        </w:rPr>
      </w:pPr>
      <w:r w:rsidRPr="00757CAB">
        <w:rPr>
          <w:rFonts w:asciiTheme="minorHAnsi" w:eastAsiaTheme="minorEastAsia" w:hAnsiTheme="minorHAnsi"/>
        </w:rPr>
        <w:t>You</w:t>
      </w:r>
      <w:r w:rsidR="00307D1F" w:rsidRPr="00757CAB">
        <w:rPr>
          <w:rFonts w:asciiTheme="minorHAnsi" w:eastAsiaTheme="minorEastAsia" w:hAnsiTheme="minorHAnsi"/>
        </w:rPr>
        <w:t xml:space="preserve"> </w:t>
      </w:r>
      <w:r w:rsidR="00E211B0" w:rsidRPr="00E211B0">
        <w:rPr>
          <w:rFonts w:asciiTheme="minorHAnsi" w:eastAsiaTheme="minorEastAsia" w:hAnsiTheme="minorHAnsi"/>
          <w:b/>
          <w:bCs/>
        </w:rPr>
        <w:t>must</w:t>
      </w:r>
      <w:r w:rsidR="00307D1F" w:rsidRPr="00757CAB">
        <w:rPr>
          <w:rFonts w:asciiTheme="minorHAnsi" w:eastAsiaTheme="minorEastAsia" w:hAnsiTheme="minorHAnsi"/>
        </w:rPr>
        <w:t xml:space="preserve"> consult with </w:t>
      </w:r>
      <w:r w:rsidR="006447EE" w:rsidRPr="00757CAB">
        <w:rPr>
          <w:rFonts w:asciiTheme="minorHAnsi" w:eastAsiaTheme="minorEastAsia" w:hAnsiTheme="minorHAnsi"/>
        </w:rPr>
        <w:t xml:space="preserve">the </w:t>
      </w:r>
      <w:r w:rsidR="006447EE" w:rsidRPr="00757CAB">
        <w:rPr>
          <w:rFonts w:asciiTheme="minorHAnsi" w:hAnsiTheme="minorHAnsi"/>
        </w:rPr>
        <w:t>relevant</w:t>
      </w:r>
      <w:r w:rsidR="006447EE" w:rsidRPr="00757CAB">
        <w:rPr>
          <w:rFonts w:asciiTheme="minorHAnsi" w:eastAsiaTheme="minorEastAsia" w:hAnsiTheme="minorHAnsi"/>
        </w:rPr>
        <w:t xml:space="preserve"> </w:t>
      </w:r>
      <w:r w:rsidR="00FB3B22" w:rsidRPr="00757CAB">
        <w:rPr>
          <w:rFonts w:asciiTheme="minorHAnsi" w:eastAsiaTheme="minorEastAsia" w:hAnsiTheme="minorHAnsi"/>
        </w:rPr>
        <w:t>Worker</w:t>
      </w:r>
      <w:r w:rsidR="002E1123" w:rsidRPr="00757CAB">
        <w:rPr>
          <w:rFonts w:asciiTheme="minorHAnsi" w:eastAsiaTheme="minorEastAsia" w:hAnsiTheme="minorHAnsi"/>
        </w:rPr>
        <w:t>/s</w:t>
      </w:r>
      <w:r w:rsidR="00307D1F" w:rsidRPr="00757CAB">
        <w:rPr>
          <w:rFonts w:asciiTheme="minorHAnsi" w:eastAsiaTheme="minorEastAsia" w:hAnsiTheme="minorHAnsi"/>
        </w:rPr>
        <w:t xml:space="preserve"> and genuinely consider any feedback provided </w:t>
      </w:r>
      <w:r w:rsidR="006447EE" w:rsidRPr="00757CAB">
        <w:rPr>
          <w:rFonts w:asciiTheme="minorHAnsi" w:eastAsiaTheme="minorEastAsia" w:hAnsiTheme="minorHAnsi"/>
        </w:rPr>
        <w:t xml:space="preserve">by them </w:t>
      </w:r>
      <w:r w:rsidR="00307D1F" w:rsidRPr="00757CAB">
        <w:rPr>
          <w:rFonts w:asciiTheme="minorHAnsi" w:eastAsiaTheme="minorEastAsia" w:hAnsiTheme="minorHAnsi"/>
        </w:rPr>
        <w:t xml:space="preserve">before implementing </w:t>
      </w:r>
      <w:r w:rsidR="00FB3B22" w:rsidRPr="00757CAB">
        <w:rPr>
          <w:rFonts w:asciiTheme="minorHAnsi" w:eastAsiaTheme="minorEastAsia" w:hAnsiTheme="minorHAnsi"/>
        </w:rPr>
        <w:t>a</w:t>
      </w:r>
      <w:r w:rsidR="00D53B44" w:rsidRPr="00757CAB">
        <w:rPr>
          <w:rFonts w:asciiTheme="minorHAnsi" w:eastAsiaTheme="minorEastAsia" w:hAnsiTheme="minorHAnsi"/>
        </w:rPr>
        <w:t xml:space="preserve"> </w:t>
      </w:r>
      <w:r w:rsidR="00FB3B22" w:rsidRPr="00757CAB">
        <w:rPr>
          <w:rFonts w:asciiTheme="minorHAnsi" w:eastAsiaTheme="minorEastAsia" w:hAnsiTheme="minorHAnsi"/>
        </w:rPr>
        <w:t xml:space="preserve">change to the type of work </w:t>
      </w:r>
      <w:r w:rsidR="006447EE" w:rsidRPr="00757CAB">
        <w:rPr>
          <w:rFonts w:asciiTheme="minorHAnsi" w:eastAsiaTheme="minorEastAsia" w:hAnsiTheme="minorHAnsi"/>
        </w:rPr>
        <w:t xml:space="preserve">they </w:t>
      </w:r>
      <w:r w:rsidR="00FB3B22" w:rsidRPr="00757CAB">
        <w:rPr>
          <w:rFonts w:asciiTheme="minorHAnsi" w:eastAsiaTheme="minorEastAsia" w:hAnsiTheme="minorHAnsi"/>
        </w:rPr>
        <w:t>perform.</w:t>
      </w:r>
    </w:p>
    <w:p w14:paraId="55408166" w14:textId="6D920B67" w:rsidR="006A5FA9" w:rsidRPr="00757CAB" w:rsidRDefault="00042E67" w:rsidP="00193E78">
      <w:pPr>
        <w:pStyle w:val="Body1"/>
        <w:spacing w:line="276" w:lineRule="auto"/>
        <w:rPr>
          <w:rFonts w:asciiTheme="minorHAnsi" w:hAnsiTheme="minorHAnsi"/>
        </w:rPr>
      </w:pPr>
      <w:r w:rsidRPr="00757CAB">
        <w:rPr>
          <w:rFonts w:asciiTheme="minorHAnsi" w:hAnsiTheme="minorHAnsi"/>
        </w:rPr>
        <w:t xml:space="preserve">Any changes to a Worker’s classification or duties </w:t>
      </w:r>
      <w:r w:rsidR="00E211B0" w:rsidRPr="00E211B0">
        <w:rPr>
          <w:rFonts w:asciiTheme="minorHAnsi" w:hAnsiTheme="minorHAnsi"/>
          <w:b/>
          <w:bCs/>
        </w:rPr>
        <w:t>must</w:t>
      </w:r>
      <w:r w:rsidRPr="00757CAB">
        <w:rPr>
          <w:rFonts w:asciiTheme="minorHAnsi" w:hAnsiTheme="minorHAnsi"/>
        </w:rPr>
        <w:t xml:space="preserve"> adhere to the requirements of the Fair Work Act</w:t>
      </w:r>
      <w:r w:rsidRPr="00757CAB">
        <w:rPr>
          <w:rFonts w:asciiTheme="minorHAnsi" w:hAnsiTheme="minorHAnsi"/>
          <w:i/>
          <w:iCs/>
        </w:rPr>
        <w:t xml:space="preserve"> </w:t>
      </w:r>
      <w:r w:rsidRPr="00757CAB">
        <w:rPr>
          <w:rFonts w:asciiTheme="minorHAnsi" w:hAnsiTheme="minorHAnsi"/>
        </w:rPr>
        <w:t>and applicable Fair Work Instrument regarding the provision of training and skills progression, and where applicable, increases to minimum rates of pay and entitlements.</w:t>
      </w:r>
      <w:r w:rsidR="00AA0EDA" w:rsidRPr="00757CAB">
        <w:rPr>
          <w:rFonts w:asciiTheme="minorHAnsi" w:hAnsiTheme="minorHAnsi"/>
        </w:rPr>
        <w:t xml:space="preserve"> </w:t>
      </w:r>
    </w:p>
    <w:p w14:paraId="3EC27A9F" w14:textId="7B1F19ED" w:rsidR="00B265F4" w:rsidRPr="00757CAB" w:rsidRDefault="003C5272" w:rsidP="00193E78">
      <w:pPr>
        <w:pStyle w:val="Body1"/>
        <w:spacing w:line="276" w:lineRule="auto"/>
        <w:rPr>
          <w:rFonts w:asciiTheme="minorHAnsi" w:eastAsiaTheme="minorEastAsia" w:hAnsiTheme="minorHAnsi"/>
        </w:rPr>
      </w:pPr>
      <w:r w:rsidRPr="00757CAB">
        <w:rPr>
          <w:rFonts w:asciiTheme="minorHAnsi" w:hAnsiTheme="minorHAnsi"/>
        </w:rPr>
        <w:t>You</w:t>
      </w:r>
      <w:r w:rsidR="00907422" w:rsidRPr="00757CAB">
        <w:rPr>
          <w:rFonts w:asciiTheme="minorHAnsi" w:hAnsiTheme="minorHAnsi"/>
        </w:rPr>
        <w:t xml:space="preserve">r </w:t>
      </w:r>
      <w:r w:rsidR="00A23DEC" w:rsidRPr="00757CAB">
        <w:rPr>
          <w:rFonts w:asciiTheme="minorHAnsi" w:hAnsiTheme="minorHAnsi"/>
        </w:rPr>
        <w:t xml:space="preserve">legal </w:t>
      </w:r>
      <w:r w:rsidR="001B18E5" w:rsidRPr="00757CAB">
        <w:rPr>
          <w:rFonts w:asciiTheme="minorHAnsi" w:hAnsiTheme="minorHAnsi"/>
        </w:rPr>
        <w:t xml:space="preserve">obligations may </w:t>
      </w:r>
      <w:r w:rsidR="004E0184" w:rsidRPr="00757CAB">
        <w:rPr>
          <w:rFonts w:asciiTheme="minorHAnsi" w:hAnsiTheme="minorHAnsi"/>
        </w:rPr>
        <w:t xml:space="preserve">also </w:t>
      </w:r>
      <w:r w:rsidR="001B18E5" w:rsidRPr="00757CAB">
        <w:rPr>
          <w:rFonts w:asciiTheme="minorHAnsi" w:hAnsiTheme="minorHAnsi"/>
        </w:rPr>
        <w:t xml:space="preserve">change </w:t>
      </w:r>
      <w:r w:rsidR="00A527D2" w:rsidRPr="00757CAB">
        <w:rPr>
          <w:rFonts w:asciiTheme="minorHAnsi" w:hAnsiTheme="minorHAnsi"/>
        </w:rPr>
        <w:t>where there is a change to the type of work performed by a Worker,</w:t>
      </w:r>
      <w:r w:rsidR="001B18E5" w:rsidRPr="00757CAB">
        <w:rPr>
          <w:rFonts w:asciiTheme="minorHAnsi" w:hAnsiTheme="minorHAnsi"/>
        </w:rPr>
        <w:t xml:space="preserve"> such as </w:t>
      </w:r>
      <w:r w:rsidR="00A527D2" w:rsidRPr="00757CAB">
        <w:rPr>
          <w:rFonts w:asciiTheme="minorHAnsi" w:hAnsiTheme="minorHAnsi"/>
        </w:rPr>
        <w:t xml:space="preserve">obligations relating </w:t>
      </w:r>
      <w:r w:rsidR="00082BDD" w:rsidRPr="00757CAB">
        <w:rPr>
          <w:rFonts w:asciiTheme="minorHAnsi" w:hAnsiTheme="minorHAnsi"/>
        </w:rPr>
        <w:t xml:space="preserve">to </w:t>
      </w:r>
      <w:r w:rsidR="00AA0EDA" w:rsidRPr="00757CAB">
        <w:rPr>
          <w:rFonts w:asciiTheme="minorHAnsi" w:hAnsiTheme="minorHAnsi"/>
        </w:rPr>
        <w:t>work health and safety</w:t>
      </w:r>
      <w:r w:rsidR="00C41E93" w:rsidRPr="00757CAB">
        <w:rPr>
          <w:rFonts w:asciiTheme="minorHAnsi" w:hAnsiTheme="minorHAnsi"/>
        </w:rPr>
        <w:t xml:space="preserve"> requirements</w:t>
      </w:r>
      <w:r w:rsidR="00D32C30" w:rsidRPr="00757CAB">
        <w:rPr>
          <w:rFonts w:asciiTheme="minorHAnsi" w:hAnsiTheme="minorHAnsi"/>
        </w:rPr>
        <w:t>,</w:t>
      </w:r>
      <w:r w:rsidR="001B18E5" w:rsidRPr="00757CAB">
        <w:rPr>
          <w:rFonts w:asciiTheme="minorHAnsi" w:hAnsiTheme="minorHAnsi"/>
        </w:rPr>
        <w:t xml:space="preserve"> </w:t>
      </w:r>
      <w:r w:rsidR="00D17100" w:rsidRPr="00757CAB">
        <w:rPr>
          <w:rFonts w:asciiTheme="minorHAnsi" w:hAnsiTheme="minorHAnsi"/>
        </w:rPr>
        <w:t>and/</w:t>
      </w:r>
      <w:r w:rsidR="001B18E5" w:rsidRPr="00757CAB">
        <w:rPr>
          <w:rFonts w:asciiTheme="minorHAnsi" w:hAnsiTheme="minorHAnsi"/>
        </w:rPr>
        <w:t>o</w:t>
      </w:r>
      <w:r w:rsidR="00D32C30" w:rsidRPr="00757CAB">
        <w:rPr>
          <w:rFonts w:asciiTheme="minorHAnsi" w:hAnsiTheme="minorHAnsi"/>
        </w:rPr>
        <w:t>r</w:t>
      </w:r>
      <w:r w:rsidR="001B18E5" w:rsidRPr="00757CAB">
        <w:rPr>
          <w:rFonts w:asciiTheme="minorHAnsi" w:hAnsiTheme="minorHAnsi"/>
        </w:rPr>
        <w:t xml:space="preserve"> </w:t>
      </w:r>
      <w:r w:rsidR="00973B85" w:rsidRPr="00757CAB">
        <w:rPr>
          <w:rFonts w:asciiTheme="minorHAnsi" w:hAnsiTheme="minorHAnsi"/>
        </w:rPr>
        <w:t xml:space="preserve">provision of </w:t>
      </w:r>
      <w:r w:rsidR="001B18E5" w:rsidRPr="00757CAB">
        <w:rPr>
          <w:rFonts w:asciiTheme="minorHAnsi" w:hAnsiTheme="minorHAnsi"/>
        </w:rPr>
        <w:t>training</w:t>
      </w:r>
      <w:r w:rsidR="00AF7FCD" w:rsidRPr="00757CAB">
        <w:rPr>
          <w:rFonts w:asciiTheme="minorHAnsi" w:hAnsiTheme="minorHAnsi"/>
        </w:rPr>
        <w:t xml:space="preserve"> to ensure Workers hold</w:t>
      </w:r>
      <w:r w:rsidR="009E391E" w:rsidRPr="00757CAB">
        <w:rPr>
          <w:rFonts w:asciiTheme="minorHAnsi" w:hAnsiTheme="minorHAnsi"/>
        </w:rPr>
        <w:t xml:space="preserve"> the necessary skills/certification to undertake the duties</w:t>
      </w:r>
      <w:r w:rsidR="00B265F4" w:rsidRPr="00757CAB">
        <w:rPr>
          <w:rFonts w:asciiTheme="minorHAnsi" w:hAnsiTheme="minorHAnsi"/>
        </w:rPr>
        <w:t>.</w:t>
      </w:r>
    </w:p>
    <w:p w14:paraId="56EAB816" w14:textId="7D9E951A" w:rsidR="001C4917" w:rsidRPr="00757CAB" w:rsidRDefault="003C5272" w:rsidP="00193E78">
      <w:pPr>
        <w:pStyle w:val="Body1"/>
        <w:spacing w:line="276" w:lineRule="auto"/>
        <w:rPr>
          <w:rFonts w:asciiTheme="minorHAnsi" w:eastAsiaTheme="minorEastAsia" w:hAnsiTheme="minorHAnsi"/>
        </w:rPr>
      </w:pPr>
      <w:bookmarkStart w:id="168" w:name="_Ref132814412"/>
      <w:bookmarkStart w:id="169" w:name="_Ref136520645"/>
      <w:r w:rsidRPr="00757CAB">
        <w:rPr>
          <w:rFonts w:asciiTheme="minorHAnsi" w:hAnsiTheme="minorHAnsi"/>
        </w:rPr>
        <w:t>You</w:t>
      </w:r>
      <w:r w:rsidR="009E391E" w:rsidRPr="00757CAB">
        <w:rPr>
          <w:rFonts w:asciiTheme="minorHAnsi" w:hAnsiTheme="minorHAnsi"/>
        </w:rPr>
        <w:t xml:space="preserve"> </w:t>
      </w:r>
      <w:r w:rsidR="00E211B0" w:rsidRPr="00E211B0">
        <w:rPr>
          <w:rFonts w:asciiTheme="minorHAnsi" w:hAnsiTheme="minorHAnsi"/>
          <w:b/>
          <w:bCs/>
        </w:rPr>
        <w:t>must</w:t>
      </w:r>
      <w:r w:rsidR="009E391E" w:rsidRPr="00757CAB">
        <w:rPr>
          <w:rFonts w:asciiTheme="minorHAnsi" w:hAnsiTheme="minorHAnsi"/>
        </w:rPr>
        <w:t xml:space="preserve"> sen</w:t>
      </w:r>
      <w:r w:rsidR="002209E8" w:rsidRPr="00757CAB">
        <w:rPr>
          <w:rFonts w:asciiTheme="minorHAnsi" w:hAnsiTheme="minorHAnsi"/>
        </w:rPr>
        <w:t xml:space="preserve">d details of any </w:t>
      </w:r>
      <w:r w:rsidR="006D494B" w:rsidRPr="00757CAB">
        <w:rPr>
          <w:rFonts w:asciiTheme="minorHAnsi" w:hAnsiTheme="minorHAnsi"/>
        </w:rPr>
        <w:t xml:space="preserve">changes to any Approved Recruitment (including any proposed changes to any Plans or OoEs forming part of the Approved Recruitment) </w:t>
      </w:r>
      <w:r w:rsidR="002209E8" w:rsidRPr="00757CAB">
        <w:rPr>
          <w:rFonts w:asciiTheme="minorHAnsi" w:hAnsiTheme="minorHAnsi"/>
        </w:rPr>
        <w:t xml:space="preserve">to Us </w:t>
      </w:r>
      <w:r w:rsidR="002E1123" w:rsidRPr="00757CAB">
        <w:rPr>
          <w:rFonts w:asciiTheme="minorHAnsi" w:hAnsiTheme="minorHAnsi"/>
        </w:rPr>
        <w:t xml:space="preserve">via </w:t>
      </w:r>
      <w:r w:rsidR="00454AAB" w:rsidRPr="00757CAB">
        <w:rPr>
          <w:rFonts w:asciiTheme="minorHAnsi" w:hAnsiTheme="minorHAnsi"/>
        </w:rPr>
        <w:t xml:space="preserve">the </w:t>
      </w:r>
      <w:r w:rsidR="3EA5E2D1" w:rsidRPr="00757CAB">
        <w:rPr>
          <w:rFonts w:asciiTheme="minorHAnsi" w:hAnsiTheme="minorHAnsi"/>
        </w:rPr>
        <w:t xml:space="preserve">Department's IT </w:t>
      </w:r>
      <w:bookmarkEnd w:id="168"/>
      <w:r w:rsidR="00806CC6">
        <w:rPr>
          <w:rFonts w:asciiTheme="minorHAnsi" w:hAnsiTheme="minorHAnsi"/>
        </w:rPr>
        <w:t>Systems</w:t>
      </w:r>
      <w:r w:rsidR="00313A37" w:rsidRPr="00757CAB">
        <w:rPr>
          <w:rFonts w:asciiTheme="minorHAnsi" w:hAnsiTheme="minorHAnsi"/>
        </w:rPr>
        <w:t>.</w:t>
      </w:r>
      <w:bookmarkEnd w:id="169"/>
      <w:r w:rsidR="00313A37" w:rsidRPr="00757CAB">
        <w:rPr>
          <w:rFonts w:asciiTheme="minorHAnsi" w:hAnsiTheme="minorHAnsi"/>
        </w:rPr>
        <w:t xml:space="preserve"> </w:t>
      </w:r>
    </w:p>
    <w:p w14:paraId="556298FA" w14:textId="7A87F195" w:rsidR="004B6D73" w:rsidRPr="00757CAB" w:rsidRDefault="7015A095" w:rsidP="00CD56E5">
      <w:pPr>
        <w:pStyle w:val="TableHeading"/>
        <w:spacing w:line="276" w:lineRule="auto"/>
        <w:ind w:left="1560" w:hanging="708"/>
      </w:pPr>
      <w:bookmarkStart w:id="170" w:name="MandatoryRequirements"/>
      <w:bookmarkStart w:id="171" w:name="Table7"/>
      <w:bookmarkStart w:id="172" w:name="_Ref132575168"/>
      <w:bookmarkEnd w:id="170"/>
      <w:bookmarkEnd w:id="171"/>
      <w:r w:rsidRPr="470590C0">
        <w:lastRenderedPageBreak/>
        <w:t>Overview</w:t>
      </w:r>
      <w:r w:rsidR="41CF4C36" w:rsidRPr="470590C0">
        <w:t xml:space="preserve"> of </w:t>
      </w:r>
      <w:bookmarkEnd w:id="172"/>
      <w:r w:rsidR="328EC9FC" w:rsidRPr="470590C0">
        <w:t>requirements relating to proposed changes to an Approved Recruitment (including any proposed changes to any Plans or OoEs forming part of the Approved Recruitment)</w:t>
      </w:r>
    </w:p>
    <w:tbl>
      <w:tblPr>
        <w:tblStyle w:val="PALMTable"/>
        <w:tblW w:w="9125" w:type="dxa"/>
        <w:tblInd w:w="426"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3072"/>
        <w:gridCol w:w="3600"/>
        <w:gridCol w:w="2453"/>
      </w:tblGrid>
      <w:tr w:rsidR="004B2E83" w:rsidRPr="00757CAB" w14:paraId="1F03821A" w14:textId="766F14F5" w:rsidTr="709A93EC">
        <w:trPr>
          <w:cnfStyle w:val="100000000000" w:firstRow="1" w:lastRow="0" w:firstColumn="0" w:lastColumn="0" w:oddVBand="0" w:evenVBand="0" w:oddHBand="0" w:evenHBand="0" w:firstRowFirstColumn="0" w:firstRowLastColumn="0" w:lastRowFirstColumn="0" w:lastRowLastColumn="0"/>
          <w:cantSplit/>
          <w:trHeight w:val="300"/>
          <w:tblHeader/>
        </w:trPr>
        <w:tc>
          <w:tcPr>
            <w:tcW w:w="0" w:type="dxa"/>
            <w:shd w:val="clear" w:color="auto" w:fill="007498" w:themeFill="accent3" w:themeFillShade="BF"/>
            <w:vAlign w:val="top"/>
          </w:tcPr>
          <w:p w14:paraId="650B0267" w14:textId="2A6CD1D9" w:rsidR="003D5A2B" w:rsidRPr="00757CAB" w:rsidRDefault="0061137F" w:rsidP="00193E78">
            <w:pPr>
              <w:pStyle w:val="TableTextWhite"/>
              <w:spacing w:line="276" w:lineRule="auto"/>
              <w:rPr>
                <w:rFonts w:asciiTheme="minorHAnsi" w:hAnsiTheme="minorHAnsi"/>
                <w:sz w:val="18"/>
                <w:szCs w:val="18"/>
              </w:rPr>
            </w:pPr>
            <w:r w:rsidRPr="00757CAB">
              <w:rPr>
                <w:rFonts w:asciiTheme="minorHAnsi" w:hAnsiTheme="minorHAnsi"/>
                <w:sz w:val="18"/>
                <w:szCs w:val="18"/>
              </w:rPr>
              <w:t xml:space="preserve">Type of </w:t>
            </w:r>
            <w:r w:rsidR="003D5A2B" w:rsidRPr="00757CAB">
              <w:rPr>
                <w:rFonts w:asciiTheme="minorHAnsi" w:hAnsiTheme="minorHAnsi"/>
                <w:sz w:val="18"/>
                <w:szCs w:val="18"/>
              </w:rPr>
              <w:t>change</w:t>
            </w:r>
            <w:r w:rsidR="00C242A8" w:rsidRPr="00757CAB">
              <w:rPr>
                <w:rFonts w:asciiTheme="minorHAnsi" w:hAnsiTheme="minorHAnsi"/>
                <w:sz w:val="18"/>
                <w:szCs w:val="18"/>
              </w:rPr>
              <w:t xml:space="preserve"> to Approved Recruitment</w:t>
            </w:r>
          </w:p>
        </w:tc>
        <w:tc>
          <w:tcPr>
            <w:tcW w:w="3600" w:type="dxa"/>
            <w:shd w:val="clear" w:color="auto" w:fill="007498" w:themeFill="accent3" w:themeFillShade="BF"/>
            <w:vAlign w:val="top"/>
          </w:tcPr>
          <w:p w14:paraId="72681BE8" w14:textId="01933B48" w:rsidR="003D5A2B" w:rsidRPr="00757CAB" w:rsidRDefault="003D5A2B" w:rsidP="00193E78">
            <w:pPr>
              <w:pStyle w:val="TableTextWhite"/>
              <w:spacing w:line="276" w:lineRule="auto"/>
              <w:rPr>
                <w:rFonts w:asciiTheme="minorHAnsi" w:hAnsiTheme="minorHAnsi"/>
                <w:sz w:val="18"/>
                <w:szCs w:val="18"/>
              </w:rPr>
            </w:pPr>
            <w:r w:rsidRPr="00757CAB">
              <w:rPr>
                <w:rFonts w:asciiTheme="minorHAnsi" w:hAnsiTheme="minorHAnsi"/>
                <w:sz w:val="18"/>
                <w:szCs w:val="18"/>
              </w:rPr>
              <w:t>Requirements for the change</w:t>
            </w:r>
          </w:p>
        </w:tc>
        <w:tc>
          <w:tcPr>
            <w:tcW w:w="2453" w:type="dxa"/>
            <w:shd w:val="clear" w:color="auto" w:fill="007498" w:themeFill="accent3" w:themeFillShade="BF"/>
            <w:vAlign w:val="top"/>
          </w:tcPr>
          <w:p w14:paraId="1E83E33B" w14:textId="3DF18C4E" w:rsidR="003D5A2B" w:rsidRPr="00757CAB" w:rsidRDefault="00017E30" w:rsidP="00193E78">
            <w:pPr>
              <w:pStyle w:val="TableTextWhite"/>
              <w:spacing w:line="276" w:lineRule="auto"/>
              <w:rPr>
                <w:rFonts w:asciiTheme="minorHAnsi" w:hAnsiTheme="minorHAnsi"/>
                <w:sz w:val="18"/>
                <w:szCs w:val="18"/>
              </w:rPr>
            </w:pPr>
            <w:r w:rsidRPr="00757CAB">
              <w:rPr>
                <w:rFonts w:asciiTheme="minorHAnsi" w:hAnsiTheme="minorHAnsi"/>
                <w:sz w:val="18"/>
                <w:szCs w:val="18"/>
              </w:rPr>
              <w:t>Approval</w:t>
            </w:r>
            <w:r w:rsidR="003D5A2B" w:rsidRPr="00757CAB">
              <w:rPr>
                <w:rFonts w:asciiTheme="minorHAnsi" w:hAnsiTheme="minorHAnsi"/>
                <w:sz w:val="18"/>
                <w:szCs w:val="18"/>
              </w:rPr>
              <w:t xml:space="preserve"> by Us required prior to </w:t>
            </w:r>
            <w:r w:rsidR="0061137F" w:rsidRPr="00757CAB">
              <w:rPr>
                <w:rFonts w:asciiTheme="minorHAnsi" w:hAnsiTheme="minorHAnsi"/>
                <w:sz w:val="18"/>
                <w:szCs w:val="18"/>
              </w:rPr>
              <w:t xml:space="preserve">implementation </w:t>
            </w:r>
            <w:r w:rsidR="003D5A2B" w:rsidRPr="00757CAB">
              <w:rPr>
                <w:rFonts w:asciiTheme="minorHAnsi" w:hAnsiTheme="minorHAnsi"/>
                <w:sz w:val="18"/>
                <w:szCs w:val="18"/>
              </w:rPr>
              <w:t>(Yes or No)</w:t>
            </w:r>
          </w:p>
        </w:tc>
      </w:tr>
      <w:tr w:rsidR="00F0287E" w:rsidRPr="00757CAB" w14:paraId="0CC9B7E0" w14:textId="6293B4A4" w:rsidTr="709A93EC">
        <w:trPr>
          <w:cantSplit/>
          <w:trHeight w:val="300"/>
        </w:trPr>
        <w:tc>
          <w:tcPr>
            <w:tcW w:w="0" w:type="dxa"/>
            <w:tcBorders>
              <w:bottom w:val="single" w:sz="6" w:space="0" w:color="007498" w:themeColor="accent3" w:themeShade="BF"/>
            </w:tcBorders>
            <w:vAlign w:val="top"/>
          </w:tcPr>
          <w:p w14:paraId="64A2EBCC" w14:textId="1EA7998C" w:rsidR="004B6D73" w:rsidRPr="00757CAB" w:rsidRDefault="004B6D73" w:rsidP="00193E78">
            <w:pPr>
              <w:pStyle w:val="TableText"/>
              <w:spacing w:line="276" w:lineRule="auto"/>
              <w:rPr>
                <w:rFonts w:asciiTheme="minorHAnsi" w:hAnsiTheme="minorHAnsi"/>
                <w:b/>
                <w:bCs/>
                <w:sz w:val="18"/>
                <w:szCs w:val="18"/>
              </w:rPr>
            </w:pPr>
            <w:r w:rsidRPr="00757CAB">
              <w:rPr>
                <w:rFonts w:asciiTheme="minorHAnsi" w:hAnsiTheme="minorHAnsi"/>
                <w:b/>
                <w:bCs/>
                <w:sz w:val="18"/>
                <w:szCs w:val="18"/>
              </w:rPr>
              <w:t xml:space="preserve">Increase </w:t>
            </w:r>
            <w:r w:rsidR="002B7AED" w:rsidRPr="00757CAB">
              <w:rPr>
                <w:rFonts w:asciiTheme="minorHAnsi" w:hAnsiTheme="minorHAnsi"/>
                <w:b/>
                <w:bCs/>
                <w:sz w:val="18"/>
                <w:szCs w:val="18"/>
              </w:rPr>
              <w:t xml:space="preserve">the number of </w:t>
            </w:r>
            <w:r w:rsidR="00924DD2" w:rsidRPr="00757CAB">
              <w:rPr>
                <w:rFonts w:asciiTheme="minorHAnsi" w:hAnsiTheme="minorHAnsi"/>
                <w:b/>
                <w:bCs/>
                <w:sz w:val="18"/>
                <w:szCs w:val="18"/>
              </w:rPr>
              <w:t>Worker</w:t>
            </w:r>
            <w:r w:rsidR="002B7AED" w:rsidRPr="00757CAB">
              <w:rPr>
                <w:rFonts w:asciiTheme="minorHAnsi" w:hAnsiTheme="minorHAnsi"/>
                <w:b/>
                <w:bCs/>
                <w:sz w:val="18"/>
                <w:szCs w:val="18"/>
              </w:rPr>
              <w:t>s</w:t>
            </w:r>
            <w:r w:rsidR="00924DD2" w:rsidRPr="00757CAB">
              <w:rPr>
                <w:rFonts w:asciiTheme="minorHAnsi" w:hAnsiTheme="minorHAnsi"/>
                <w:b/>
                <w:bCs/>
                <w:sz w:val="18"/>
                <w:szCs w:val="18"/>
              </w:rPr>
              <w:t xml:space="preserve"> </w:t>
            </w:r>
            <w:r w:rsidR="00F9782E" w:rsidRPr="00757CAB">
              <w:rPr>
                <w:rFonts w:asciiTheme="minorHAnsi" w:hAnsiTheme="minorHAnsi"/>
                <w:b/>
                <w:bCs/>
                <w:sz w:val="18"/>
                <w:szCs w:val="18"/>
              </w:rPr>
              <w:t>permitted to be</w:t>
            </w:r>
            <w:r w:rsidR="00924DD2" w:rsidRPr="00757CAB">
              <w:rPr>
                <w:rFonts w:asciiTheme="minorHAnsi" w:hAnsiTheme="minorHAnsi"/>
                <w:b/>
                <w:bCs/>
                <w:sz w:val="18"/>
                <w:szCs w:val="18"/>
              </w:rPr>
              <w:t xml:space="preserve"> </w:t>
            </w:r>
            <w:r w:rsidR="002B7AED" w:rsidRPr="00757CAB">
              <w:rPr>
                <w:rFonts w:asciiTheme="minorHAnsi" w:hAnsiTheme="minorHAnsi"/>
                <w:b/>
                <w:bCs/>
                <w:sz w:val="18"/>
                <w:szCs w:val="18"/>
              </w:rPr>
              <w:t>recruited under the Approved Recruitment</w:t>
            </w:r>
          </w:p>
        </w:tc>
        <w:tc>
          <w:tcPr>
            <w:tcW w:w="3600" w:type="dxa"/>
            <w:tcBorders>
              <w:bottom w:val="single" w:sz="6" w:space="0" w:color="007498" w:themeColor="accent3" w:themeShade="BF"/>
            </w:tcBorders>
            <w:vAlign w:val="top"/>
          </w:tcPr>
          <w:p w14:paraId="593CCE78" w14:textId="62F461B8" w:rsidR="004B6D73" w:rsidRPr="00757CAB" w:rsidRDefault="00A43384" w:rsidP="00193E78">
            <w:pPr>
              <w:pStyle w:val="TableText"/>
              <w:spacing w:line="276" w:lineRule="auto"/>
              <w:rPr>
                <w:rFonts w:asciiTheme="minorHAnsi" w:hAnsiTheme="minorHAnsi"/>
                <w:sz w:val="18"/>
                <w:szCs w:val="18"/>
              </w:rPr>
            </w:pPr>
            <w:r w:rsidRPr="00757CAB">
              <w:rPr>
                <w:rFonts w:asciiTheme="minorHAnsi" w:hAnsiTheme="minorHAnsi" w:cs="Calibri"/>
                <w:sz w:val="18"/>
                <w:szCs w:val="18"/>
              </w:rPr>
              <w:t xml:space="preserve">When requesting </w:t>
            </w:r>
            <w:r w:rsidR="00FF475C" w:rsidRPr="00757CAB">
              <w:rPr>
                <w:rFonts w:asciiTheme="minorHAnsi" w:hAnsiTheme="minorHAnsi" w:cs="Calibri"/>
                <w:sz w:val="18"/>
                <w:szCs w:val="18"/>
              </w:rPr>
              <w:t>Our</w:t>
            </w:r>
            <w:r w:rsidRPr="00757CAB">
              <w:rPr>
                <w:rFonts w:asciiTheme="minorHAnsi" w:hAnsiTheme="minorHAnsi" w:cs="Calibri"/>
                <w:sz w:val="18"/>
                <w:szCs w:val="18"/>
              </w:rPr>
              <w:t xml:space="preserve"> approval for t</w:t>
            </w:r>
            <w:r w:rsidR="00A3376E" w:rsidRPr="00757CAB">
              <w:rPr>
                <w:rFonts w:asciiTheme="minorHAnsi" w:hAnsiTheme="minorHAnsi" w:cs="Calibri"/>
                <w:sz w:val="18"/>
                <w:szCs w:val="18"/>
              </w:rPr>
              <w:t xml:space="preserve">he </w:t>
            </w:r>
            <w:r w:rsidR="0061137F" w:rsidRPr="00757CAB">
              <w:rPr>
                <w:rFonts w:asciiTheme="minorHAnsi" w:hAnsiTheme="minorHAnsi" w:cs="Calibri"/>
                <w:sz w:val="18"/>
                <w:szCs w:val="18"/>
              </w:rPr>
              <w:t>proposed</w:t>
            </w:r>
            <w:r w:rsidR="00A3376E" w:rsidRPr="00757CAB">
              <w:rPr>
                <w:rFonts w:asciiTheme="minorHAnsi" w:hAnsiTheme="minorHAnsi" w:cs="Calibri"/>
                <w:sz w:val="18"/>
                <w:szCs w:val="18"/>
              </w:rPr>
              <w:t xml:space="preserve"> change</w:t>
            </w:r>
            <w:r w:rsidRPr="00757CAB">
              <w:rPr>
                <w:rFonts w:asciiTheme="minorHAnsi" w:hAnsiTheme="minorHAnsi" w:cs="Calibri"/>
                <w:sz w:val="18"/>
                <w:szCs w:val="18"/>
              </w:rPr>
              <w:t>, You</w:t>
            </w:r>
            <w:r w:rsidR="00A3376E" w:rsidRPr="00757CAB">
              <w:rPr>
                <w:rFonts w:asciiTheme="minorHAnsi" w:hAnsiTheme="minorHAnsi" w:cs="Calibri"/>
                <w:sz w:val="18"/>
                <w:szCs w:val="18"/>
              </w:rPr>
              <w:t xml:space="preserve"> </w:t>
            </w:r>
            <w:r w:rsidR="00E211B0" w:rsidRPr="00E211B0">
              <w:rPr>
                <w:rFonts w:asciiTheme="minorHAnsi" w:hAnsiTheme="minorHAnsi" w:cs="Calibri"/>
                <w:b/>
                <w:bCs/>
                <w:sz w:val="18"/>
                <w:szCs w:val="18"/>
              </w:rPr>
              <w:t>must</w:t>
            </w:r>
            <w:r w:rsidR="00A3376E" w:rsidRPr="00757CAB">
              <w:rPr>
                <w:rFonts w:asciiTheme="minorHAnsi" w:hAnsiTheme="minorHAnsi" w:cs="Calibri"/>
                <w:sz w:val="18"/>
                <w:szCs w:val="18"/>
              </w:rPr>
              <w:t xml:space="preserve"> </w:t>
            </w:r>
            <w:r w:rsidRPr="00757CAB">
              <w:rPr>
                <w:rFonts w:asciiTheme="minorHAnsi" w:hAnsiTheme="minorHAnsi" w:cs="Calibri"/>
                <w:sz w:val="18"/>
                <w:szCs w:val="18"/>
              </w:rPr>
              <w:t>include</w:t>
            </w:r>
            <w:r w:rsidR="00A3376E" w:rsidRPr="00757CAB">
              <w:rPr>
                <w:rFonts w:asciiTheme="minorHAnsi" w:hAnsiTheme="minorHAnsi" w:cs="Calibri"/>
                <w:sz w:val="18"/>
                <w:szCs w:val="18"/>
              </w:rPr>
              <w:t xml:space="preserve"> </w:t>
            </w:r>
            <w:hyperlink w:anchor="_Labour_Market_Testing" w:history="1">
              <w:r w:rsidR="00C42209" w:rsidRPr="00757CAB">
                <w:rPr>
                  <w:rStyle w:val="TableHyperlinkChar"/>
                  <w:rFonts w:asciiTheme="minorHAnsi" w:hAnsiTheme="minorHAnsi"/>
                  <w:sz w:val="18"/>
                  <w:szCs w:val="18"/>
                </w:rPr>
                <w:t>Labour Market Testing</w:t>
              </w:r>
            </w:hyperlink>
            <w:r w:rsidRPr="00757CAB">
              <w:rPr>
                <w:rStyle w:val="TableHyperlinkChar"/>
                <w:rFonts w:asciiTheme="minorHAnsi" w:hAnsiTheme="minorHAnsi"/>
                <w:sz w:val="18"/>
                <w:szCs w:val="18"/>
                <w:u w:val="none"/>
              </w:rPr>
              <w:t xml:space="preserve"> </w:t>
            </w:r>
            <w:r w:rsidRPr="00757CAB">
              <w:rPr>
                <w:rFonts w:asciiTheme="minorHAnsi" w:hAnsiTheme="minorHAnsi" w:cs="Calibri"/>
                <w:sz w:val="18"/>
                <w:szCs w:val="18"/>
              </w:rPr>
              <w:t>in accordance with these Guidelines</w:t>
            </w:r>
            <w:r w:rsidR="00A3376E" w:rsidRPr="00757CAB">
              <w:rPr>
                <w:rFonts w:asciiTheme="minorHAnsi" w:hAnsiTheme="minorHAnsi" w:cs="Calibri"/>
                <w:sz w:val="18"/>
                <w:szCs w:val="18"/>
              </w:rPr>
              <w:t>.</w:t>
            </w:r>
          </w:p>
        </w:tc>
        <w:tc>
          <w:tcPr>
            <w:tcW w:w="2453" w:type="dxa"/>
            <w:tcBorders>
              <w:bottom w:val="single" w:sz="6" w:space="0" w:color="007498" w:themeColor="accent3" w:themeShade="BF"/>
            </w:tcBorders>
            <w:vAlign w:val="top"/>
          </w:tcPr>
          <w:p w14:paraId="5785D217" w14:textId="472A1554" w:rsidR="004B6D73" w:rsidRPr="00757CAB" w:rsidRDefault="004B6D73" w:rsidP="00193E78">
            <w:pPr>
              <w:pStyle w:val="TableText"/>
              <w:spacing w:line="276" w:lineRule="auto"/>
              <w:rPr>
                <w:rFonts w:asciiTheme="minorHAnsi" w:hAnsiTheme="minorHAnsi"/>
                <w:sz w:val="18"/>
                <w:szCs w:val="18"/>
              </w:rPr>
            </w:pPr>
            <w:r w:rsidRPr="00757CAB">
              <w:rPr>
                <w:rFonts w:asciiTheme="minorHAnsi" w:hAnsiTheme="minorHAnsi" w:cs="Calibri"/>
                <w:b/>
                <w:bCs/>
                <w:sz w:val="18"/>
                <w:szCs w:val="18"/>
              </w:rPr>
              <w:t>Yes</w:t>
            </w:r>
          </w:p>
        </w:tc>
      </w:tr>
      <w:tr w:rsidR="00F0287E" w:rsidRPr="00757CAB" w14:paraId="48054E6D" w14:textId="5445BC84" w:rsidTr="709A93EC">
        <w:trPr>
          <w:cantSplit/>
          <w:trHeight w:val="300"/>
        </w:trPr>
        <w:tc>
          <w:tcPr>
            <w:tcW w:w="0" w:type="dxa"/>
            <w:tcBorders>
              <w:bottom w:val="single" w:sz="6" w:space="0" w:color="007498" w:themeColor="accent3" w:themeShade="BF"/>
            </w:tcBorders>
            <w:vAlign w:val="top"/>
          </w:tcPr>
          <w:p w14:paraId="23C9ABA4" w14:textId="61A4E2FC" w:rsidR="004B6D73" w:rsidRPr="00757CAB" w:rsidRDefault="004B6D73" w:rsidP="00193E78">
            <w:pPr>
              <w:pStyle w:val="TableText"/>
              <w:spacing w:line="276" w:lineRule="auto"/>
              <w:rPr>
                <w:rFonts w:asciiTheme="minorHAnsi" w:hAnsiTheme="minorHAnsi"/>
                <w:b/>
                <w:bCs/>
                <w:sz w:val="18"/>
                <w:szCs w:val="18"/>
              </w:rPr>
            </w:pPr>
            <w:r w:rsidRPr="00757CAB">
              <w:rPr>
                <w:rFonts w:asciiTheme="minorHAnsi" w:hAnsiTheme="minorHAnsi"/>
                <w:b/>
                <w:bCs/>
                <w:sz w:val="18"/>
                <w:szCs w:val="18"/>
              </w:rPr>
              <w:t xml:space="preserve">Change to the arrival/departure date of </w:t>
            </w:r>
            <w:r w:rsidR="009D6CC2" w:rsidRPr="00757CAB">
              <w:rPr>
                <w:rFonts w:asciiTheme="minorHAnsi" w:hAnsiTheme="minorHAnsi"/>
                <w:b/>
                <w:bCs/>
                <w:sz w:val="18"/>
                <w:szCs w:val="18"/>
              </w:rPr>
              <w:t>W</w:t>
            </w:r>
            <w:r w:rsidRPr="00757CAB">
              <w:rPr>
                <w:rFonts w:asciiTheme="minorHAnsi" w:hAnsiTheme="minorHAnsi"/>
                <w:b/>
                <w:bCs/>
                <w:sz w:val="18"/>
                <w:szCs w:val="18"/>
              </w:rPr>
              <w:t>orkers</w:t>
            </w:r>
          </w:p>
          <w:p w14:paraId="319FBD87" w14:textId="46E45415" w:rsidR="00393F5D" w:rsidRPr="00757CAB" w:rsidRDefault="006C317C" w:rsidP="00193E78">
            <w:pPr>
              <w:pStyle w:val="TableText"/>
              <w:spacing w:line="276" w:lineRule="auto"/>
              <w:rPr>
                <w:rFonts w:asciiTheme="minorHAnsi" w:hAnsiTheme="minorHAnsi"/>
                <w:i/>
                <w:iCs/>
                <w:sz w:val="18"/>
                <w:szCs w:val="18"/>
              </w:rPr>
            </w:pPr>
            <w:r w:rsidRPr="00757CAB">
              <w:rPr>
                <w:rFonts w:asciiTheme="minorHAnsi" w:hAnsiTheme="minorHAnsi"/>
                <w:i/>
                <w:iCs/>
                <w:sz w:val="18"/>
                <w:szCs w:val="18"/>
              </w:rPr>
              <w:t>Les</w:t>
            </w:r>
            <w:r w:rsidR="00386652" w:rsidRPr="00757CAB">
              <w:rPr>
                <w:rFonts w:asciiTheme="minorHAnsi" w:hAnsiTheme="minorHAnsi"/>
                <w:i/>
                <w:iCs/>
                <w:sz w:val="18"/>
                <w:szCs w:val="18"/>
              </w:rPr>
              <w:t>s</w:t>
            </w:r>
            <w:r w:rsidRPr="00757CAB">
              <w:rPr>
                <w:rFonts w:asciiTheme="minorHAnsi" w:hAnsiTheme="minorHAnsi"/>
                <w:i/>
                <w:iCs/>
                <w:sz w:val="18"/>
                <w:szCs w:val="18"/>
              </w:rPr>
              <w:t xml:space="preserve"> than</w:t>
            </w:r>
            <w:r w:rsidR="00386652" w:rsidRPr="00757CAB">
              <w:rPr>
                <w:rFonts w:asciiTheme="minorHAnsi" w:hAnsiTheme="minorHAnsi"/>
                <w:i/>
                <w:iCs/>
                <w:sz w:val="18"/>
                <w:szCs w:val="18"/>
              </w:rPr>
              <w:t xml:space="preserve"> (</w:t>
            </w:r>
            <w:r w:rsidR="00393F5D" w:rsidRPr="00757CAB">
              <w:rPr>
                <w:rFonts w:asciiTheme="minorHAnsi" w:hAnsiTheme="minorHAnsi"/>
                <w:i/>
                <w:iCs/>
                <w:sz w:val="18"/>
                <w:szCs w:val="18"/>
              </w:rPr>
              <w:t>&lt;</w:t>
            </w:r>
            <w:r w:rsidR="00386652" w:rsidRPr="00757CAB">
              <w:rPr>
                <w:rFonts w:asciiTheme="minorHAnsi" w:hAnsiTheme="minorHAnsi"/>
                <w:i/>
                <w:iCs/>
                <w:sz w:val="18"/>
                <w:szCs w:val="18"/>
              </w:rPr>
              <w:t>)</w:t>
            </w:r>
            <w:r w:rsidR="00393F5D" w:rsidRPr="00757CAB">
              <w:rPr>
                <w:rFonts w:asciiTheme="minorHAnsi" w:hAnsiTheme="minorHAnsi"/>
                <w:i/>
                <w:iCs/>
                <w:sz w:val="18"/>
                <w:szCs w:val="18"/>
              </w:rPr>
              <w:t xml:space="preserve"> 2-weeks</w:t>
            </w:r>
            <w:r w:rsidRPr="00757CAB">
              <w:rPr>
                <w:rFonts w:asciiTheme="minorHAnsi" w:hAnsiTheme="minorHAnsi"/>
                <w:i/>
                <w:iCs/>
                <w:sz w:val="18"/>
                <w:szCs w:val="18"/>
              </w:rPr>
              <w:t xml:space="preserve"> of the date approved</w:t>
            </w:r>
          </w:p>
        </w:tc>
        <w:tc>
          <w:tcPr>
            <w:tcW w:w="3600" w:type="dxa"/>
            <w:tcBorders>
              <w:bottom w:val="single" w:sz="6" w:space="0" w:color="007498" w:themeColor="accent3" w:themeShade="BF"/>
            </w:tcBorders>
            <w:vAlign w:val="top"/>
          </w:tcPr>
          <w:p w14:paraId="5836C3E0" w14:textId="5455CB1A" w:rsidR="004B6D73" w:rsidRPr="00757CAB" w:rsidRDefault="003C5272" w:rsidP="00193E78">
            <w:pPr>
              <w:pStyle w:val="TableText"/>
              <w:spacing w:line="276" w:lineRule="auto"/>
              <w:rPr>
                <w:rFonts w:asciiTheme="minorHAnsi" w:hAnsiTheme="minorHAnsi"/>
              </w:rPr>
            </w:pPr>
            <w:r w:rsidRPr="00757CAB">
              <w:rPr>
                <w:rFonts w:asciiTheme="minorHAnsi" w:hAnsiTheme="minorHAnsi" w:cs="Calibri"/>
                <w:sz w:val="18"/>
                <w:szCs w:val="18"/>
              </w:rPr>
              <w:t>You</w:t>
            </w:r>
            <w:r w:rsidR="00596E8D" w:rsidRPr="00757CAB">
              <w:rPr>
                <w:rFonts w:asciiTheme="minorHAnsi" w:hAnsiTheme="minorHAnsi" w:cs="Calibri"/>
                <w:sz w:val="18"/>
                <w:szCs w:val="18"/>
              </w:rPr>
              <w:t xml:space="preserve"> </w:t>
            </w:r>
            <w:r w:rsidR="00E211B0" w:rsidRPr="00E211B0">
              <w:rPr>
                <w:rFonts w:asciiTheme="minorHAnsi" w:hAnsiTheme="minorHAnsi" w:cs="Calibri"/>
                <w:b/>
                <w:bCs/>
                <w:sz w:val="18"/>
                <w:szCs w:val="18"/>
              </w:rPr>
              <w:t>must</w:t>
            </w:r>
            <w:r w:rsidR="00596E8D" w:rsidRPr="00757CAB">
              <w:rPr>
                <w:rFonts w:asciiTheme="minorHAnsi" w:hAnsiTheme="minorHAnsi" w:cs="Calibri"/>
                <w:sz w:val="18"/>
                <w:szCs w:val="18"/>
              </w:rPr>
              <w:t xml:space="preserve"> Notify Us through the Arrival Report or Departure Report </w:t>
            </w:r>
            <w:r w:rsidR="002B226F" w:rsidRPr="00757CAB">
              <w:rPr>
                <w:rFonts w:asciiTheme="minorHAnsi" w:hAnsiTheme="minorHAnsi" w:cs="Calibri"/>
                <w:sz w:val="18"/>
                <w:szCs w:val="18"/>
              </w:rPr>
              <w:t>if</w:t>
            </w:r>
            <w:r w:rsidR="004B6D73" w:rsidRPr="00757CAB">
              <w:rPr>
                <w:rFonts w:asciiTheme="minorHAnsi" w:hAnsiTheme="minorHAnsi" w:cs="Calibri"/>
                <w:sz w:val="18"/>
                <w:szCs w:val="18"/>
              </w:rPr>
              <w:t xml:space="preserve"> the change </w:t>
            </w:r>
            <w:r w:rsidR="0095767B" w:rsidRPr="00757CAB">
              <w:rPr>
                <w:rFonts w:asciiTheme="minorHAnsi" w:hAnsiTheme="minorHAnsi" w:cs="Calibri"/>
                <w:sz w:val="18"/>
                <w:szCs w:val="18"/>
              </w:rPr>
              <w:t xml:space="preserve">to the arrival or departure date </w:t>
            </w:r>
            <w:r w:rsidR="004B6D73" w:rsidRPr="00757CAB">
              <w:rPr>
                <w:rFonts w:asciiTheme="minorHAnsi" w:hAnsiTheme="minorHAnsi" w:cs="Calibri"/>
                <w:sz w:val="18"/>
                <w:szCs w:val="18"/>
              </w:rPr>
              <w:t xml:space="preserve">is within </w:t>
            </w:r>
            <w:r w:rsidR="00D12FA9" w:rsidRPr="00757CAB">
              <w:rPr>
                <w:rFonts w:asciiTheme="minorHAnsi" w:hAnsiTheme="minorHAnsi" w:cs="Calibri"/>
                <w:sz w:val="18"/>
                <w:szCs w:val="18"/>
              </w:rPr>
              <w:t>2</w:t>
            </w:r>
            <w:r w:rsidR="004B6D73" w:rsidRPr="00757CAB">
              <w:rPr>
                <w:rFonts w:asciiTheme="minorHAnsi" w:hAnsiTheme="minorHAnsi" w:cs="Calibri"/>
                <w:sz w:val="18"/>
                <w:szCs w:val="18"/>
              </w:rPr>
              <w:t xml:space="preserve"> weeks of the dates </w:t>
            </w:r>
            <w:r w:rsidR="00F9782E" w:rsidRPr="00757CAB">
              <w:rPr>
                <w:rFonts w:asciiTheme="minorHAnsi" w:hAnsiTheme="minorHAnsi" w:cs="Calibri"/>
                <w:sz w:val="18"/>
                <w:szCs w:val="18"/>
              </w:rPr>
              <w:t>specified</w:t>
            </w:r>
            <w:r w:rsidR="004B6D73" w:rsidRPr="00757CAB">
              <w:rPr>
                <w:rFonts w:asciiTheme="minorHAnsi" w:hAnsiTheme="minorHAnsi" w:cs="Calibri"/>
                <w:sz w:val="18"/>
                <w:szCs w:val="18"/>
              </w:rPr>
              <w:t xml:space="preserve"> in the </w:t>
            </w:r>
            <w:r w:rsidR="00851933" w:rsidRPr="00757CAB">
              <w:rPr>
                <w:rFonts w:asciiTheme="minorHAnsi" w:hAnsiTheme="minorHAnsi" w:cs="Calibri"/>
                <w:sz w:val="18"/>
                <w:szCs w:val="18"/>
              </w:rPr>
              <w:t>relevant</w:t>
            </w:r>
            <w:r w:rsidR="004B6D73" w:rsidRPr="00757CAB">
              <w:rPr>
                <w:rFonts w:asciiTheme="minorHAnsi" w:hAnsiTheme="minorHAnsi" w:cs="Calibri"/>
                <w:sz w:val="18"/>
                <w:szCs w:val="18"/>
              </w:rPr>
              <w:t xml:space="preserve"> Recruitment Plan</w:t>
            </w:r>
            <w:r w:rsidR="00851933" w:rsidRPr="00757CAB">
              <w:rPr>
                <w:rFonts w:asciiTheme="minorHAnsi" w:hAnsiTheme="minorHAnsi" w:cs="Calibri"/>
                <w:sz w:val="18"/>
                <w:szCs w:val="18"/>
              </w:rPr>
              <w:t xml:space="preserve"> that has been approved by Us</w:t>
            </w:r>
            <w:r w:rsidR="00AF3D7F" w:rsidRPr="00757CAB">
              <w:rPr>
                <w:rFonts w:asciiTheme="minorHAnsi" w:hAnsiTheme="minorHAnsi" w:cs="Calibri"/>
                <w:sz w:val="18"/>
                <w:szCs w:val="18"/>
              </w:rPr>
              <w:t>.</w:t>
            </w:r>
            <w:r w:rsidR="00F9782E" w:rsidRPr="00757CAB">
              <w:rPr>
                <w:rFonts w:asciiTheme="minorHAnsi" w:hAnsiTheme="minorHAnsi" w:cs="Calibri"/>
                <w:sz w:val="18"/>
                <w:szCs w:val="18"/>
              </w:rPr>
              <w:t xml:space="preserve"> </w:t>
            </w:r>
          </w:p>
        </w:tc>
        <w:tc>
          <w:tcPr>
            <w:tcW w:w="2453" w:type="dxa"/>
            <w:tcBorders>
              <w:bottom w:val="single" w:sz="6" w:space="0" w:color="007498" w:themeColor="accent3" w:themeShade="BF"/>
            </w:tcBorders>
            <w:vAlign w:val="top"/>
          </w:tcPr>
          <w:p w14:paraId="125DE661" w14:textId="1927E4AA" w:rsidR="004B6D73" w:rsidRPr="00757CAB" w:rsidRDefault="00D51FE0" w:rsidP="00193E78">
            <w:pPr>
              <w:pStyle w:val="TableText"/>
              <w:spacing w:line="276" w:lineRule="auto"/>
              <w:rPr>
                <w:rFonts w:asciiTheme="minorHAnsi" w:hAnsiTheme="minorHAnsi"/>
                <w:sz w:val="18"/>
                <w:szCs w:val="18"/>
              </w:rPr>
            </w:pPr>
            <w:r w:rsidRPr="00757CAB">
              <w:rPr>
                <w:rFonts w:asciiTheme="minorHAnsi" w:hAnsiTheme="minorHAnsi" w:cs="Calibri"/>
                <w:b/>
                <w:bCs/>
                <w:sz w:val="18"/>
                <w:szCs w:val="18"/>
              </w:rPr>
              <w:t>No</w:t>
            </w:r>
            <w:r w:rsidR="004B6D73" w:rsidRPr="00757CAB">
              <w:rPr>
                <w:rFonts w:asciiTheme="minorHAnsi" w:hAnsiTheme="minorHAnsi" w:cs="Calibri"/>
                <w:sz w:val="18"/>
                <w:szCs w:val="18"/>
              </w:rPr>
              <w:t xml:space="preserve"> </w:t>
            </w:r>
          </w:p>
        </w:tc>
      </w:tr>
      <w:tr w:rsidR="00F0287E" w:rsidRPr="00757CAB" w14:paraId="0B036F25" w14:textId="77777777" w:rsidTr="709A93EC">
        <w:trPr>
          <w:cantSplit/>
          <w:trHeight w:val="300"/>
        </w:trPr>
        <w:tc>
          <w:tcPr>
            <w:tcW w:w="0" w:type="dxa"/>
            <w:tcBorders>
              <w:bottom w:val="single" w:sz="6" w:space="0" w:color="007498" w:themeColor="accent3" w:themeShade="BF"/>
            </w:tcBorders>
            <w:vAlign w:val="top"/>
          </w:tcPr>
          <w:p w14:paraId="069D6BB7" w14:textId="0D9889AD" w:rsidR="00386652" w:rsidRPr="00757CAB" w:rsidRDefault="00386652" w:rsidP="00193E78">
            <w:pPr>
              <w:pStyle w:val="TableText"/>
              <w:spacing w:line="276" w:lineRule="auto"/>
              <w:rPr>
                <w:rFonts w:asciiTheme="minorHAnsi" w:hAnsiTheme="minorHAnsi"/>
                <w:b/>
                <w:bCs/>
                <w:sz w:val="18"/>
                <w:szCs w:val="18"/>
              </w:rPr>
            </w:pPr>
            <w:r w:rsidRPr="00757CAB">
              <w:rPr>
                <w:rFonts w:asciiTheme="minorHAnsi" w:hAnsiTheme="minorHAnsi"/>
                <w:b/>
                <w:bCs/>
                <w:sz w:val="18"/>
                <w:szCs w:val="18"/>
              </w:rPr>
              <w:t>Change to the arrival/departure date of Workers</w:t>
            </w:r>
          </w:p>
          <w:p w14:paraId="392C129E" w14:textId="6426BC98" w:rsidR="00393F5D" w:rsidRPr="00757CAB" w:rsidRDefault="00386652" w:rsidP="00193E78">
            <w:pPr>
              <w:pStyle w:val="TableText"/>
              <w:spacing w:line="276" w:lineRule="auto"/>
              <w:rPr>
                <w:rFonts w:asciiTheme="minorHAnsi" w:hAnsiTheme="minorHAnsi"/>
                <w:b/>
                <w:bCs/>
                <w:sz w:val="18"/>
                <w:szCs w:val="18"/>
              </w:rPr>
            </w:pPr>
            <w:r w:rsidRPr="00757CAB">
              <w:rPr>
                <w:rFonts w:asciiTheme="minorHAnsi" w:hAnsiTheme="minorHAnsi"/>
                <w:i/>
                <w:iCs/>
                <w:sz w:val="18"/>
                <w:szCs w:val="18"/>
              </w:rPr>
              <w:t>2-weeks or greater than</w:t>
            </w:r>
            <w:r w:rsidR="00AF3D7F" w:rsidRPr="00757CAB">
              <w:rPr>
                <w:rFonts w:asciiTheme="minorHAnsi" w:hAnsiTheme="minorHAnsi"/>
                <w:i/>
                <w:iCs/>
                <w:sz w:val="18"/>
                <w:szCs w:val="18"/>
              </w:rPr>
              <w:t xml:space="preserve"> </w:t>
            </w:r>
            <w:r w:rsidRPr="00757CAB">
              <w:rPr>
                <w:rFonts w:asciiTheme="minorHAnsi" w:hAnsiTheme="minorHAnsi"/>
                <w:i/>
                <w:iCs/>
                <w:sz w:val="18"/>
                <w:szCs w:val="18"/>
              </w:rPr>
              <w:t>the date approved</w:t>
            </w:r>
          </w:p>
        </w:tc>
        <w:tc>
          <w:tcPr>
            <w:tcW w:w="3600" w:type="dxa"/>
            <w:tcBorders>
              <w:bottom w:val="single" w:sz="6" w:space="0" w:color="007498" w:themeColor="accent3" w:themeShade="BF"/>
            </w:tcBorders>
            <w:vAlign w:val="top"/>
          </w:tcPr>
          <w:p w14:paraId="6AD30FA9" w14:textId="7A5D7690" w:rsidR="00393F5D" w:rsidRPr="00757CAB" w:rsidRDefault="003C5272" w:rsidP="00193E78">
            <w:pPr>
              <w:pStyle w:val="TableText"/>
              <w:spacing w:line="276" w:lineRule="auto"/>
              <w:rPr>
                <w:rFonts w:asciiTheme="minorHAnsi" w:hAnsiTheme="minorHAnsi" w:cs="Calibri"/>
                <w:sz w:val="18"/>
                <w:szCs w:val="18"/>
              </w:rPr>
            </w:pPr>
            <w:r w:rsidRPr="00757CAB">
              <w:rPr>
                <w:rFonts w:asciiTheme="minorHAnsi" w:hAnsiTheme="minorHAnsi" w:cs="Calibri"/>
                <w:sz w:val="18"/>
                <w:szCs w:val="18"/>
              </w:rPr>
              <w:t>You</w:t>
            </w:r>
            <w:r w:rsidR="006C317C" w:rsidRPr="00757CAB">
              <w:rPr>
                <w:rFonts w:asciiTheme="minorHAnsi" w:hAnsiTheme="minorHAnsi" w:cs="Calibri"/>
                <w:sz w:val="18"/>
                <w:szCs w:val="18"/>
              </w:rPr>
              <w:t xml:space="preserve"> </w:t>
            </w:r>
            <w:r w:rsidR="00E211B0" w:rsidRPr="00E211B0">
              <w:rPr>
                <w:rFonts w:asciiTheme="minorHAnsi" w:hAnsiTheme="minorHAnsi" w:cs="Calibri"/>
                <w:b/>
                <w:bCs/>
                <w:sz w:val="18"/>
                <w:szCs w:val="18"/>
              </w:rPr>
              <w:t>must</w:t>
            </w:r>
            <w:r w:rsidR="006C317C" w:rsidRPr="00757CAB">
              <w:rPr>
                <w:rFonts w:asciiTheme="minorHAnsi" w:hAnsiTheme="minorHAnsi" w:cs="Calibri"/>
                <w:sz w:val="18"/>
                <w:szCs w:val="18"/>
              </w:rPr>
              <w:t xml:space="preserve"> Notify Us and seek Our </w:t>
            </w:r>
            <w:r w:rsidR="007A76E9" w:rsidRPr="00757CAB">
              <w:rPr>
                <w:rFonts w:asciiTheme="minorHAnsi" w:hAnsiTheme="minorHAnsi" w:cs="Calibri"/>
                <w:sz w:val="18"/>
                <w:szCs w:val="18"/>
              </w:rPr>
              <w:t>approval</w:t>
            </w:r>
            <w:r w:rsidR="006C317C" w:rsidRPr="00757CAB">
              <w:rPr>
                <w:rFonts w:asciiTheme="minorHAnsi" w:hAnsiTheme="minorHAnsi" w:cs="Calibri"/>
                <w:sz w:val="18"/>
                <w:szCs w:val="18"/>
              </w:rPr>
              <w:t xml:space="preserve"> if the variation to the arrival or departure date </w:t>
            </w:r>
            <w:r w:rsidR="004D6D8B" w:rsidRPr="00757CAB">
              <w:rPr>
                <w:rFonts w:asciiTheme="minorHAnsi" w:hAnsiTheme="minorHAnsi" w:cs="Calibri"/>
                <w:sz w:val="18"/>
                <w:szCs w:val="18"/>
              </w:rPr>
              <w:t>ha</w:t>
            </w:r>
            <w:r w:rsidR="001C545D" w:rsidRPr="00757CAB">
              <w:rPr>
                <w:rFonts w:asciiTheme="minorHAnsi" w:hAnsiTheme="minorHAnsi" w:cs="Calibri"/>
                <w:sz w:val="18"/>
                <w:szCs w:val="18"/>
              </w:rPr>
              <w:t xml:space="preserve">s </w:t>
            </w:r>
            <w:r w:rsidR="0036526F" w:rsidRPr="00757CAB">
              <w:rPr>
                <w:rFonts w:asciiTheme="minorHAnsi" w:hAnsiTheme="minorHAnsi" w:cs="Calibri"/>
                <w:sz w:val="18"/>
                <w:szCs w:val="18"/>
              </w:rPr>
              <w:t xml:space="preserve">changed </w:t>
            </w:r>
            <w:r w:rsidR="001C545D" w:rsidRPr="00757CAB">
              <w:rPr>
                <w:rFonts w:asciiTheme="minorHAnsi" w:hAnsiTheme="minorHAnsi" w:cs="Calibri"/>
                <w:sz w:val="18"/>
                <w:szCs w:val="18"/>
              </w:rPr>
              <w:t>or</w:t>
            </w:r>
            <w:r w:rsidR="006C317C" w:rsidRPr="00757CAB">
              <w:rPr>
                <w:rFonts w:asciiTheme="minorHAnsi" w:hAnsiTheme="minorHAnsi" w:cs="Calibri"/>
                <w:sz w:val="18"/>
                <w:szCs w:val="18"/>
              </w:rPr>
              <w:t xml:space="preserve"> is likely to </w:t>
            </w:r>
            <w:r w:rsidR="0036526F" w:rsidRPr="00757CAB">
              <w:rPr>
                <w:rFonts w:asciiTheme="minorHAnsi" w:hAnsiTheme="minorHAnsi" w:cs="Calibri"/>
                <w:sz w:val="18"/>
                <w:szCs w:val="18"/>
              </w:rPr>
              <w:t xml:space="preserve">change </w:t>
            </w:r>
            <w:r w:rsidR="006C317C" w:rsidRPr="00757CAB">
              <w:rPr>
                <w:rFonts w:asciiTheme="minorHAnsi" w:hAnsiTheme="minorHAnsi" w:cs="Calibri"/>
                <w:sz w:val="18"/>
                <w:szCs w:val="18"/>
              </w:rPr>
              <w:t xml:space="preserve">by more than </w:t>
            </w:r>
            <w:r w:rsidR="00D12FA9" w:rsidRPr="00757CAB">
              <w:rPr>
                <w:rFonts w:asciiTheme="minorHAnsi" w:hAnsiTheme="minorHAnsi" w:cs="Calibri"/>
                <w:sz w:val="18"/>
                <w:szCs w:val="18"/>
              </w:rPr>
              <w:t>2</w:t>
            </w:r>
            <w:r w:rsidR="006C317C" w:rsidRPr="00757CAB">
              <w:rPr>
                <w:rFonts w:asciiTheme="minorHAnsi" w:hAnsiTheme="minorHAnsi" w:cs="Calibri"/>
                <w:sz w:val="18"/>
                <w:szCs w:val="18"/>
              </w:rPr>
              <w:t xml:space="preserve"> weeks </w:t>
            </w:r>
            <w:r w:rsidR="001C545D" w:rsidRPr="00757CAB">
              <w:rPr>
                <w:rFonts w:asciiTheme="minorHAnsi" w:hAnsiTheme="minorHAnsi" w:cs="Calibri"/>
                <w:sz w:val="18"/>
                <w:szCs w:val="18"/>
              </w:rPr>
              <w:t>of</w:t>
            </w:r>
            <w:r w:rsidR="006C317C" w:rsidRPr="00757CAB">
              <w:rPr>
                <w:rFonts w:asciiTheme="minorHAnsi" w:hAnsiTheme="minorHAnsi" w:cs="Calibri"/>
                <w:sz w:val="18"/>
                <w:szCs w:val="18"/>
              </w:rPr>
              <w:t xml:space="preserve"> the dates </w:t>
            </w:r>
            <w:r w:rsidR="0036526F" w:rsidRPr="00757CAB">
              <w:rPr>
                <w:rFonts w:asciiTheme="minorHAnsi" w:hAnsiTheme="minorHAnsi" w:cs="Calibri"/>
                <w:sz w:val="18"/>
                <w:szCs w:val="18"/>
              </w:rPr>
              <w:t>specified in the</w:t>
            </w:r>
            <w:r w:rsidR="006C317C" w:rsidRPr="00757CAB">
              <w:rPr>
                <w:rFonts w:asciiTheme="minorHAnsi" w:hAnsiTheme="minorHAnsi" w:cs="Calibri"/>
                <w:sz w:val="18"/>
                <w:szCs w:val="18"/>
              </w:rPr>
              <w:t xml:space="preserve"> </w:t>
            </w:r>
            <w:r w:rsidR="00851933" w:rsidRPr="00757CAB">
              <w:rPr>
                <w:rFonts w:asciiTheme="minorHAnsi" w:hAnsiTheme="minorHAnsi" w:cs="Calibri"/>
                <w:sz w:val="18"/>
                <w:szCs w:val="18"/>
              </w:rPr>
              <w:t xml:space="preserve">relevant </w:t>
            </w:r>
            <w:r w:rsidR="006C317C" w:rsidRPr="00757CAB">
              <w:rPr>
                <w:rFonts w:asciiTheme="minorHAnsi" w:hAnsiTheme="minorHAnsi" w:cs="Calibri"/>
                <w:sz w:val="18"/>
                <w:szCs w:val="18"/>
              </w:rPr>
              <w:t>Recruitment Plan</w:t>
            </w:r>
            <w:r w:rsidR="00851933" w:rsidRPr="00757CAB">
              <w:rPr>
                <w:rFonts w:asciiTheme="minorHAnsi" w:hAnsiTheme="minorHAnsi" w:cs="Calibri"/>
                <w:sz w:val="18"/>
                <w:szCs w:val="18"/>
              </w:rPr>
              <w:t xml:space="preserve"> </w:t>
            </w:r>
            <w:bookmarkStart w:id="173" w:name="_Hlk133217673"/>
            <w:r w:rsidR="00851933" w:rsidRPr="00757CAB">
              <w:rPr>
                <w:rFonts w:asciiTheme="minorHAnsi" w:hAnsiTheme="minorHAnsi" w:cs="Calibri"/>
                <w:sz w:val="18"/>
                <w:szCs w:val="18"/>
              </w:rPr>
              <w:t>that has been approved by Us</w:t>
            </w:r>
            <w:bookmarkEnd w:id="173"/>
            <w:r w:rsidR="00E21832" w:rsidRPr="00757CAB">
              <w:rPr>
                <w:rFonts w:asciiTheme="minorHAnsi" w:hAnsiTheme="minorHAnsi" w:cs="Calibri"/>
                <w:sz w:val="18"/>
                <w:szCs w:val="18"/>
              </w:rPr>
              <w:t>.</w:t>
            </w:r>
          </w:p>
        </w:tc>
        <w:tc>
          <w:tcPr>
            <w:tcW w:w="2453" w:type="dxa"/>
            <w:tcBorders>
              <w:bottom w:val="single" w:sz="6" w:space="0" w:color="007498" w:themeColor="accent3" w:themeShade="BF"/>
            </w:tcBorders>
            <w:vAlign w:val="top"/>
          </w:tcPr>
          <w:p w14:paraId="3E0CC58C" w14:textId="02DA88A3" w:rsidR="00393F5D" w:rsidRPr="00757CAB" w:rsidRDefault="00E465D5" w:rsidP="00193E78">
            <w:pPr>
              <w:pStyle w:val="TableText"/>
              <w:spacing w:line="276" w:lineRule="auto"/>
              <w:rPr>
                <w:rFonts w:asciiTheme="minorHAnsi" w:hAnsiTheme="minorHAnsi" w:cs="Calibri"/>
                <w:sz w:val="18"/>
                <w:szCs w:val="18"/>
              </w:rPr>
            </w:pPr>
            <w:r w:rsidRPr="00757CAB">
              <w:rPr>
                <w:rFonts w:asciiTheme="minorHAnsi" w:hAnsiTheme="minorHAnsi" w:cs="Calibri"/>
                <w:b/>
                <w:bCs/>
                <w:sz w:val="18"/>
                <w:szCs w:val="18"/>
              </w:rPr>
              <w:t>Yes</w:t>
            </w:r>
            <w:r w:rsidR="002B2599" w:rsidRPr="00757CAB">
              <w:rPr>
                <w:rStyle w:val="FootnoteReference"/>
                <w:rFonts w:asciiTheme="minorHAnsi" w:hAnsiTheme="minorHAnsi"/>
                <w:sz w:val="18"/>
                <w:szCs w:val="18"/>
              </w:rPr>
              <w:footnoteReference w:id="28"/>
            </w:r>
            <w:r w:rsidRPr="00757CAB">
              <w:rPr>
                <w:rFonts w:asciiTheme="minorHAnsi" w:hAnsiTheme="minorHAnsi"/>
                <w:sz w:val="18"/>
                <w:szCs w:val="18"/>
              </w:rPr>
              <w:t xml:space="preserve"> </w:t>
            </w:r>
          </w:p>
        </w:tc>
      </w:tr>
      <w:tr w:rsidR="00F0287E" w:rsidRPr="00757CAB" w14:paraId="1AEE8FBA" w14:textId="4F97747E" w:rsidTr="709A93EC">
        <w:trPr>
          <w:cantSplit/>
          <w:trHeight w:val="300"/>
        </w:trPr>
        <w:tc>
          <w:tcPr>
            <w:tcW w:w="0" w:type="dxa"/>
            <w:tcBorders>
              <w:bottom w:val="single" w:sz="6" w:space="0" w:color="007498" w:themeColor="accent3" w:themeShade="BF"/>
            </w:tcBorders>
            <w:vAlign w:val="top"/>
          </w:tcPr>
          <w:p w14:paraId="1D673148" w14:textId="6E9A7582" w:rsidR="004B6D73" w:rsidRPr="00757CAB" w:rsidRDefault="004B6D73" w:rsidP="00193E78">
            <w:pPr>
              <w:pStyle w:val="TableText"/>
              <w:spacing w:line="276" w:lineRule="auto"/>
              <w:rPr>
                <w:rFonts w:asciiTheme="minorHAnsi" w:hAnsiTheme="minorHAnsi"/>
                <w:b/>
                <w:bCs/>
                <w:sz w:val="18"/>
                <w:szCs w:val="18"/>
              </w:rPr>
            </w:pPr>
            <w:r w:rsidRPr="00757CAB">
              <w:rPr>
                <w:rFonts w:asciiTheme="minorHAnsi" w:hAnsiTheme="minorHAnsi"/>
                <w:b/>
                <w:bCs/>
                <w:sz w:val="18"/>
                <w:szCs w:val="18"/>
              </w:rPr>
              <w:t>Change to the work location/Host Organisation for Workers</w:t>
            </w:r>
            <w:r w:rsidR="006E689B" w:rsidRPr="00757CAB">
              <w:rPr>
                <w:rFonts w:asciiTheme="minorHAnsi" w:hAnsiTheme="minorHAnsi"/>
                <w:b/>
                <w:bCs/>
                <w:sz w:val="18"/>
                <w:szCs w:val="18"/>
              </w:rPr>
              <w:t xml:space="preserve"> </w:t>
            </w:r>
            <w:r w:rsidR="006E689B" w:rsidRPr="00757CAB">
              <w:rPr>
                <w:rFonts w:asciiTheme="minorHAnsi" w:hAnsiTheme="minorHAnsi"/>
                <w:sz w:val="18"/>
                <w:szCs w:val="18"/>
              </w:rPr>
              <w:t>(</w:t>
            </w:r>
            <w:r w:rsidR="00E211B0" w:rsidRPr="00E211B0">
              <w:rPr>
                <w:rFonts w:asciiTheme="minorHAnsi" w:hAnsiTheme="minorHAnsi"/>
                <w:b/>
                <w:bCs/>
                <w:sz w:val="18"/>
                <w:szCs w:val="18"/>
              </w:rPr>
              <w:t>must</w:t>
            </w:r>
            <w:r w:rsidR="006E689B" w:rsidRPr="00757CAB">
              <w:rPr>
                <w:rFonts w:asciiTheme="minorHAnsi" w:hAnsiTheme="minorHAnsi"/>
                <w:b/>
                <w:bCs/>
                <w:sz w:val="18"/>
                <w:szCs w:val="18"/>
              </w:rPr>
              <w:t xml:space="preserve"> </w:t>
            </w:r>
            <w:r w:rsidR="006E689B" w:rsidRPr="00757CAB">
              <w:rPr>
                <w:rFonts w:asciiTheme="minorHAnsi" w:hAnsiTheme="minorHAnsi"/>
                <w:sz w:val="18"/>
                <w:szCs w:val="18"/>
              </w:rPr>
              <w:t>be in</w:t>
            </w:r>
            <w:r w:rsidR="00F277D9" w:rsidRPr="00757CAB">
              <w:rPr>
                <w:rFonts w:asciiTheme="minorHAnsi" w:hAnsiTheme="minorHAnsi"/>
                <w:sz w:val="18"/>
                <w:szCs w:val="18"/>
              </w:rPr>
              <w:t xml:space="preserve"> </w:t>
            </w:r>
            <w:r w:rsidR="006E689B" w:rsidRPr="00757CAB">
              <w:rPr>
                <w:rFonts w:asciiTheme="minorHAnsi" w:hAnsiTheme="minorHAnsi"/>
                <w:sz w:val="18"/>
                <w:szCs w:val="18"/>
              </w:rPr>
              <w:t>line with relevant Labour Hire legislation and requirements)</w:t>
            </w:r>
          </w:p>
          <w:p w14:paraId="0E9E9493" w14:textId="268725D9" w:rsidR="00AC707D" w:rsidRPr="00757CAB" w:rsidRDefault="00AC707D" w:rsidP="00193E78">
            <w:pPr>
              <w:pStyle w:val="TableText"/>
              <w:spacing w:line="276" w:lineRule="auto"/>
              <w:rPr>
                <w:rFonts w:asciiTheme="minorHAnsi" w:hAnsiTheme="minorHAnsi"/>
                <w:sz w:val="18"/>
                <w:szCs w:val="18"/>
              </w:rPr>
            </w:pPr>
            <w:r w:rsidRPr="00757CAB">
              <w:rPr>
                <w:rFonts w:asciiTheme="minorHAnsi" w:hAnsiTheme="minorHAnsi"/>
                <w:sz w:val="18"/>
                <w:szCs w:val="18"/>
              </w:rPr>
              <w:t xml:space="preserve">Where the change is not </w:t>
            </w:r>
            <w:r w:rsidR="0036526F" w:rsidRPr="00757CAB">
              <w:rPr>
                <w:rFonts w:asciiTheme="minorHAnsi" w:hAnsiTheme="minorHAnsi"/>
                <w:sz w:val="18"/>
                <w:szCs w:val="18"/>
              </w:rPr>
              <w:t>already allowed under</w:t>
            </w:r>
            <w:r w:rsidR="005C1FDD" w:rsidRPr="00757CAB">
              <w:rPr>
                <w:rFonts w:asciiTheme="minorHAnsi" w:hAnsiTheme="minorHAnsi"/>
                <w:sz w:val="18"/>
                <w:szCs w:val="18"/>
              </w:rPr>
              <w:t xml:space="preserve"> the </w:t>
            </w:r>
            <w:r w:rsidR="00851933" w:rsidRPr="00757CAB">
              <w:rPr>
                <w:rFonts w:asciiTheme="minorHAnsi" w:hAnsiTheme="minorHAnsi"/>
                <w:sz w:val="18"/>
                <w:szCs w:val="18"/>
              </w:rPr>
              <w:t xml:space="preserve">relevant </w:t>
            </w:r>
            <w:r w:rsidR="005C1FDD" w:rsidRPr="00757CAB">
              <w:rPr>
                <w:rFonts w:asciiTheme="minorHAnsi" w:hAnsiTheme="minorHAnsi"/>
                <w:sz w:val="18"/>
                <w:szCs w:val="18"/>
              </w:rPr>
              <w:t>Recruitment Plan</w:t>
            </w:r>
          </w:p>
        </w:tc>
        <w:tc>
          <w:tcPr>
            <w:tcW w:w="3600" w:type="dxa"/>
            <w:tcBorders>
              <w:bottom w:val="single" w:sz="6" w:space="0" w:color="007498" w:themeColor="accent3" w:themeShade="BF"/>
            </w:tcBorders>
            <w:vAlign w:val="top"/>
          </w:tcPr>
          <w:p w14:paraId="79B54CEB" w14:textId="60B5A511" w:rsidR="00346299" w:rsidRPr="00757CAB" w:rsidRDefault="0036526F" w:rsidP="00193E78">
            <w:pPr>
              <w:pStyle w:val="TableText"/>
              <w:spacing w:line="276" w:lineRule="auto"/>
              <w:rPr>
                <w:rFonts w:asciiTheme="minorHAnsi" w:hAnsiTheme="minorHAnsi" w:cs="Calibri"/>
                <w:sz w:val="18"/>
                <w:szCs w:val="18"/>
              </w:rPr>
            </w:pPr>
            <w:r w:rsidRPr="00757CAB">
              <w:rPr>
                <w:rFonts w:asciiTheme="minorHAnsi" w:hAnsiTheme="minorHAnsi" w:cs="Calibri"/>
                <w:sz w:val="18"/>
                <w:szCs w:val="18"/>
              </w:rPr>
              <w:t>See section</w:t>
            </w:r>
            <w:r w:rsidR="001B51E8" w:rsidRPr="00757CAB">
              <w:rPr>
                <w:rFonts w:asciiTheme="minorHAnsi" w:hAnsiTheme="minorHAnsi" w:cs="Calibri"/>
                <w:sz w:val="18"/>
                <w:szCs w:val="18"/>
              </w:rPr>
              <w:t xml:space="preserve">s </w:t>
            </w:r>
            <w:r w:rsidR="001B51E8" w:rsidRPr="00757CAB">
              <w:rPr>
                <w:rFonts w:asciiTheme="minorHAnsi" w:hAnsiTheme="minorHAnsi" w:cs="Calibri"/>
                <w:color w:val="00B0F0"/>
                <w:sz w:val="18"/>
                <w:szCs w:val="18"/>
                <w:u w:val="single"/>
              </w:rPr>
              <w:fldChar w:fldCharType="begin"/>
            </w:r>
            <w:r w:rsidR="001B51E8" w:rsidRPr="00757CAB">
              <w:rPr>
                <w:rFonts w:asciiTheme="minorHAnsi" w:hAnsiTheme="minorHAnsi" w:cs="Calibri"/>
                <w:color w:val="00B0F0"/>
                <w:sz w:val="18"/>
                <w:szCs w:val="18"/>
                <w:u w:val="single"/>
              </w:rPr>
              <w:instrText xml:space="preserve"> REF _Ref132894692 \r \h </w:instrText>
            </w:r>
            <w:r w:rsidR="005B6CD2" w:rsidRPr="00757CAB">
              <w:rPr>
                <w:rFonts w:asciiTheme="minorHAnsi" w:hAnsiTheme="minorHAnsi" w:cs="Calibri"/>
                <w:color w:val="00B0F0"/>
                <w:sz w:val="18"/>
                <w:szCs w:val="18"/>
                <w:u w:val="single"/>
              </w:rPr>
              <w:instrText xml:space="preserve"> \* MERGEFORMAT </w:instrText>
            </w:r>
            <w:r w:rsidR="001B51E8" w:rsidRPr="00757CAB">
              <w:rPr>
                <w:rFonts w:asciiTheme="minorHAnsi" w:hAnsiTheme="minorHAnsi" w:cs="Calibri"/>
                <w:color w:val="00B0F0"/>
                <w:sz w:val="18"/>
                <w:szCs w:val="18"/>
                <w:u w:val="single"/>
              </w:rPr>
            </w:r>
            <w:r w:rsidR="001B51E8" w:rsidRPr="00757CAB">
              <w:rPr>
                <w:rFonts w:asciiTheme="minorHAnsi" w:hAnsiTheme="minorHAnsi" w:cs="Calibri"/>
                <w:color w:val="00B0F0"/>
                <w:sz w:val="18"/>
                <w:szCs w:val="18"/>
                <w:u w:val="single"/>
              </w:rPr>
              <w:fldChar w:fldCharType="separate"/>
            </w:r>
            <w:r w:rsidR="00201EDD">
              <w:rPr>
                <w:rFonts w:asciiTheme="minorHAnsi" w:hAnsiTheme="minorHAnsi" w:cs="Calibri"/>
                <w:color w:val="00B0F0"/>
                <w:sz w:val="18"/>
                <w:szCs w:val="18"/>
                <w:u w:val="single"/>
              </w:rPr>
              <w:t>4.1.1</w:t>
            </w:r>
            <w:r w:rsidR="001B51E8" w:rsidRPr="00757CAB">
              <w:rPr>
                <w:rFonts w:asciiTheme="minorHAnsi" w:hAnsiTheme="minorHAnsi" w:cs="Calibri"/>
                <w:color w:val="00B0F0"/>
                <w:sz w:val="18"/>
                <w:szCs w:val="18"/>
                <w:u w:val="single"/>
              </w:rPr>
              <w:fldChar w:fldCharType="end"/>
            </w:r>
            <w:r w:rsidRPr="00757CAB">
              <w:rPr>
                <w:rFonts w:asciiTheme="minorHAnsi" w:hAnsiTheme="minorHAnsi" w:cs="Calibri"/>
                <w:sz w:val="18"/>
                <w:szCs w:val="18"/>
              </w:rPr>
              <w:t xml:space="preserve"> </w:t>
            </w:r>
            <w:r w:rsidR="001B51E8" w:rsidRPr="00757CAB">
              <w:rPr>
                <w:rFonts w:asciiTheme="minorHAnsi" w:hAnsiTheme="minorHAnsi" w:cs="Calibri"/>
                <w:sz w:val="18"/>
                <w:szCs w:val="18"/>
              </w:rPr>
              <w:t xml:space="preserve">and </w:t>
            </w:r>
            <w:r w:rsidRPr="00757CAB">
              <w:rPr>
                <w:rFonts w:asciiTheme="minorHAnsi" w:hAnsiTheme="minorHAnsi" w:cs="Calibri"/>
                <w:color w:val="00B0F0"/>
                <w:sz w:val="18"/>
                <w:szCs w:val="18"/>
                <w:u w:val="single"/>
              </w:rPr>
              <w:fldChar w:fldCharType="begin"/>
            </w:r>
            <w:r w:rsidRPr="00757CAB">
              <w:rPr>
                <w:rFonts w:asciiTheme="minorHAnsi" w:hAnsiTheme="minorHAnsi" w:cs="Calibri"/>
                <w:color w:val="00B0F0"/>
                <w:sz w:val="18"/>
                <w:szCs w:val="18"/>
                <w:u w:val="single"/>
              </w:rPr>
              <w:instrText xml:space="preserve"> REF _Ref132814626 \r \h </w:instrText>
            </w:r>
            <w:r w:rsidR="005B6CD2" w:rsidRPr="00757CAB">
              <w:rPr>
                <w:rFonts w:asciiTheme="minorHAnsi" w:hAnsiTheme="minorHAnsi" w:cs="Calibri"/>
                <w:color w:val="00B0F0"/>
                <w:sz w:val="18"/>
                <w:szCs w:val="18"/>
                <w:u w:val="single"/>
              </w:rPr>
              <w:instrText xml:space="preserve"> \* MERGEFORMAT </w:instrText>
            </w:r>
            <w:r w:rsidRPr="00757CAB">
              <w:rPr>
                <w:rFonts w:asciiTheme="minorHAnsi" w:hAnsiTheme="minorHAnsi" w:cs="Calibri"/>
                <w:color w:val="00B0F0"/>
                <w:sz w:val="18"/>
                <w:szCs w:val="18"/>
                <w:u w:val="single"/>
              </w:rPr>
            </w:r>
            <w:r w:rsidRPr="00757CAB">
              <w:rPr>
                <w:rFonts w:asciiTheme="minorHAnsi" w:hAnsiTheme="minorHAnsi" w:cs="Calibri"/>
                <w:color w:val="00B0F0"/>
                <w:sz w:val="18"/>
                <w:szCs w:val="18"/>
                <w:u w:val="single"/>
              </w:rPr>
              <w:fldChar w:fldCharType="separate"/>
            </w:r>
            <w:r w:rsidR="00201EDD">
              <w:rPr>
                <w:rFonts w:asciiTheme="minorHAnsi" w:hAnsiTheme="minorHAnsi" w:cs="Calibri"/>
                <w:color w:val="00B0F0"/>
                <w:sz w:val="18"/>
                <w:szCs w:val="18"/>
                <w:u w:val="single"/>
              </w:rPr>
              <w:t>4.1.2</w:t>
            </w:r>
            <w:r w:rsidRPr="00757CAB">
              <w:rPr>
                <w:rFonts w:asciiTheme="minorHAnsi" w:hAnsiTheme="minorHAnsi" w:cs="Calibri"/>
                <w:color w:val="00B0F0"/>
                <w:sz w:val="18"/>
                <w:szCs w:val="18"/>
                <w:u w:val="single"/>
              </w:rPr>
              <w:fldChar w:fldCharType="end"/>
            </w:r>
            <w:r w:rsidRPr="00757CAB">
              <w:rPr>
                <w:rFonts w:asciiTheme="minorHAnsi" w:hAnsiTheme="minorHAnsi" w:cs="Calibri"/>
                <w:sz w:val="18"/>
                <w:szCs w:val="18"/>
              </w:rPr>
              <w:t xml:space="preserve"> for requirements regarding changes to any Approved Plan (such as a Recruitment Plan or an Accommodation Plan</w:t>
            </w:r>
            <w:r w:rsidR="00FD00D8" w:rsidRPr="00757CAB">
              <w:rPr>
                <w:rFonts w:asciiTheme="minorHAnsi" w:hAnsiTheme="minorHAnsi" w:cs="Calibri"/>
                <w:sz w:val="18"/>
                <w:szCs w:val="18"/>
              </w:rPr>
              <w:t>)</w:t>
            </w:r>
            <w:r w:rsidRPr="00757CAB">
              <w:rPr>
                <w:rFonts w:asciiTheme="minorHAnsi" w:hAnsiTheme="minorHAnsi" w:cs="Calibri"/>
                <w:sz w:val="18"/>
                <w:szCs w:val="18"/>
              </w:rPr>
              <w:t xml:space="preserve">. See sections </w:t>
            </w:r>
            <w:r w:rsidRPr="00757CAB">
              <w:rPr>
                <w:rFonts w:asciiTheme="minorHAnsi" w:hAnsiTheme="minorHAnsi" w:cs="Calibri"/>
                <w:color w:val="00B0F0"/>
                <w:sz w:val="18"/>
                <w:szCs w:val="18"/>
                <w:u w:val="single"/>
              </w:rPr>
              <w:fldChar w:fldCharType="begin"/>
            </w:r>
            <w:r w:rsidRPr="00757CAB">
              <w:rPr>
                <w:rFonts w:asciiTheme="minorHAnsi" w:hAnsiTheme="minorHAnsi" w:cs="Calibri"/>
                <w:color w:val="00B0F0"/>
                <w:sz w:val="18"/>
                <w:szCs w:val="18"/>
                <w:u w:val="single"/>
              </w:rPr>
              <w:instrText xml:space="preserve"> REF _Ref132814410 \r \h </w:instrText>
            </w:r>
            <w:r w:rsidR="005B6CD2" w:rsidRPr="00757CAB">
              <w:rPr>
                <w:rFonts w:asciiTheme="minorHAnsi" w:hAnsiTheme="minorHAnsi" w:cs="Calibri"/>
                <w:color w:val="00B0F0"/>
                <w:sz w:val="18"/>
                <w:szCs w:val="18"/>
                <w:u w:val="single"/>
              </w:rPr>
              <w:instrText xml:space="preserve"> \* MERGEFORMAT </w:instrText>
            </w:r>
            <w:r w:rsidRPr="00757CAB">
              <w:rPr>
                <w:rFonts w:asciiTheme="minorHAnsi" w:hAnsiTheme="minorHAnsi" w:cs="Calibri"/>
                <w:color w:val="00B0F0"/>
                <w:sz w:val="18"/>
                <w:szCs w:val="18"/>
                <w:u w:val="single"/>
              </w:rPr>
            </w:r>
            <w:r w:rsidRPr="00757CAB">
              <w:rPr>
                <w:rFonts w:asciiTheme="minorHAnsi" w:hAnsiTheme="minorHAnsi" w:cs="Calibri"/>
                <w:color w:val="00B0F0"/>
                <w:sz w:val="18"/>
                <w:szCs w:val="18"/>
                <w:u w:val="single"/>
              </w:rPr>
              <w:fldChar w:fldCharType="separate"/>
            </w:r>
            <w:r w:rsidR="00201EDD">
              <w:rPr>
                <w:rFonts w:asciiTheme="minorHAnsi" w:hAnsiTheme="minorHAnsi" w:cs="Calibri"/>
                <w:color w:val="00B0F0"/>
                <w:sz w:val="18"/>
                <w:szCs w:val="18"/>
                <w:u w:val="single"/>
              </w:rPr>
              <w:t>4.1.3</w:t>
            </w:r>
            <w:r w:rsidRPr="00757CAB">
              <w:rPr>
                <w:rFonts w:asciiTheme="minorHAnsi" w:hAnsiTheme="minorHAnsi" w:cs="Calibri"/>
                <w:color w:val="00B0F0"/>
                <w:sz w:val="18"/>
                <w:szCs w:val="18"/>
                <w:u w:val="single"/>
              </w:rPr>
              <w:fldChar w:fldCharType="end"/>
            </w:r>
            <w:r w:rsidRPr="00757CAB">
              <w:rPr>
                <w:rFonts w:asciiTheme="minorHAnsi" w:hAnsiTheme="minorHAnsi" w:cs="Calibri"/>
                <w:sz w:val="18"/>
                <w:szCs w:val="18"/>
              </w:rPr>
              <w:t xml:space="preserve"> to </w:t>
            </w:r>
            <w:r w:rsidRPr="00757CAB">
              <w:rPr>
                <w:rFonts w:asciiTheme="minorHAnsi" w:hAnsiTheme="minorHAnsi" w:cs="Calibri"/>
                <w:color w:val="00B0F0"/>
                <w:sz w:val="18"/>
                <w:szCs w:val="18"/>
                <w:u w:val="single"/>
              </w:rPr>
              <w:fldChar w:fldCharType="begin"/>
            </w:r>
            <w:r w:rsidRPr="00757CAB">
              <w:rPr>
                <w:rFonts w:asciiTheme="minorHAnsi" w:hAnsiTheme="minorHAnsi" w:cs="Calibri"/>
                <w:color w:val="00B0F0"/>
                <w:sz w:val="18"/>
                <w:szCs w:val="18"/>
                <w:u w:val="single"/>
              </w:rPr>
              <w:instrText xml:space="preserve"> REF _Ref132814412 \r \h </w:instrText>
            </w:r>
            <w:r w:rsidR="005B6CD2" w:rsidRPr="00757CAB">
              <w:rPr>
                <w:rFonts w:asciiTheme="minorHAnsi" w:hAnsiTheme="minorHAnsi" w:cs="Calibri"/>
                <w:color w:val="00B0F0"/>
                <w:sz w:val="18"/>
                <w:szCs w:val="18"/>
                <w:u w:val="single"/>
              </w:rPr>
              <w:instrText xml:space="preserve"> \* MERGEFORMAT </w:instrText>
            </w:r>
            <w:r w:rsidRPr="00757CAB">
              <w:rPr>
                <w:rFonts w:asciiTheme="minorHAnsi" w:hAnsiTheme="minorHAnsi" w:cs="Calibri"/>
                <w:color w:val="00B0F0"/>
                <w:sz w:val="18"/>
                <w:szCs w:val="18"/>
                <w:u w:val="single"/>
              </w:rPr>
            </w:r>
            <w:r w:rsidRPr="00757CAB">
              <w:rPr>
                <w:rFonts w:asciiTheme="minorHAnsi" w:hAnsiTheme="minorHAnsi" w:cs="Calibri"/>
                <w:color w:val="00B0F0"/>
                <w:sz w:val="18"/>
                <w:szCs w:val="18"/>
                <w:u w:val="single"/>
              </w:rPr>
              <w:fldChar w:fldCharType="separate"/>
            </w:r>
            <w:r w:rsidR="00201EDD">
              <w:rPr>
                <w:rFonts w:asciiTheme="minorHAnsi" w:hAnsiTheme="minorHAnsi" w:cs="Calibri"/>
                <w:color w:val="00B0F0"/>
                <w:sz w:val="18"/>
                <w:szCs w:val="18"/>
                <w:u w:val="single"/>
              </w:rPr>
              <w:t>4.1.9</w:t>
            </w:r>
            <w:r w:rsidRPr="00757CAB">
              <w:rPr>
                <w:rFonts w:asciiTheme="minorHAnsi" w:hAnsiTheme="minorHAnsi" w:cs="Calibri"/>
                <w:color w:val="00B0F0"/>
                <w:sz w:val="18"/>
                <w:szCs w:val="18"/>
                <w:u w:val="single"/>
              </w:rPr>
              <w:fldChar w:fldCharType="end"/>
            </w:r>
            <w:r w:rsidRPr="00757CAB">
              <w:rPr>
                <w:rFonts w:asciiTheme="minorHAnsi" w:hAnsiTheme="minorHAnsi" w:cs="Calibri"/>
                <w:sz w:val="18"/>
                <w:szCs w:val="18"/>
              </w:rPr>
              <w:t xml:space="preserve"> for requirements regarding changes to any OoE.</w:t>
            </w:r>
          </w:p>
          <w:p w14:paraId="74B6913C" w14:textId="175B7A8B" w:rsidR="004B6D73" w:rsidRPr="00757CAB" w:rsidRDefault="003C5272" w:rsidP="00193E78">
            <w:pPr>
              <w:pStyle w:val="TableText"/>
              <w:spacing w:line="276" w:lineRule="auto"/>
              <w:rPr>
                <w:rFonts w:asciiTheme="minorHAnsi" w:hAnsiTheme="minorHAnsi"/>
                <w:sz w:val="18"/>
                <w:szCs w:val="18"/>
              </w:rPr>
            </w:pPr>
            <w:r w:rsidRPr="00757CAB">
              <w:rPr>
                <w:rFonts w:asciiTheme="minorHAnsi" w:hAnsiTheme="minorHAnsi" w:cs="Calibri"/>
                <w:sz w:val="18"/>
                <w:szCs w:val="18"/>
              </w:rPr>
              <w:t>You</w:t>
            </w:r>
            <w:r w:rsidR="001279EA" w:rsidRPr="00757CAB">
              <w:rPr>
                <w:rFonts w:asciiTheme="minorHAnsi" w:hAnsiTheme="minorHAnsi" w:cs="Calibri"/>
                <w:sz w:val="18"/>
                <w:szCs w:val="18"/>
              </w:rPr>
              <w:t xml:space="preserve"> </w:t>
            </w:r>
            <w:r w:rsidR="004B6D73" w:rsidRPr="00757CAB">
              <w:rPr>
                <w:rFonts w:asciiTheme="minorHAnsi" w:hAnsiTheme="minorHAnsi" w:cs="Calibri"/>
                <w:sz w:val="18"/>
                <w:szCs w:val="18"/>
              </w:rPr>
              <w:t>are responsible for paying the full costs of relocating Workers from one work location to another</w:t>
            </w:r>
            <w:r w:rsidR="00420B39" w:rsidRPr="00757CAB">
              <w:rPr>
                <w:rFonts w:asciiTheme="minorHAnsi" w:hAnsiTheme="minorHAnsi" w:cs="Calibri"/>
                <w:sz w:val="18"/>
                <w:szCs w:val="18"/>
              </w:rPr>
              <w:t>.</w:t>
            </w:r>
          </w:p>
        </w:tc>
        <w:tc>
          <w:tcPr>
            <w:tcW w:w="2453" w:type="dxa"/>
            <w:tcBorders>
              <w:bottom w:val="single" w:sz="6" w:space="0" w:color="007498" w:themeColor="accent3" w:themeShade="BF"/>
            </w:tcBorders>
            <w:vAlign w:val="top"/>
          </w:tcPr>
          <w:p w14:paraId="283C1504" w14:textId="1440AD62" w:rsidR="004B6D73" w:rsidRPr="00757CAB" w:rsidRDefault="00F55C41" w:rsidP="00193E78">
            <w:pPr>
              <w:pStyle w:val="TableText"/>
              <w:spacing w:line="276" w:lineRule="auto"/>
              <w:rPr>
                <w:rFonts w:asciiTheme="minorHAnsi" w:hAnsiTheme="minorHAnsi" w:cs="Calibri"/>
                <w:sz w:val="18"/>
                <w:szCs w:val="18"/>
              </w:rPr>
            </w:pPr>
            <w:r w:rsidRPr="00757CAB">
              <w:rPr>
                <w:rFonts w:asciiTheme="minorHAnsi" w:hAnsiTheme="minorHAnsi" w:cs="Calibri"/>
                <w:b/>
                <w:bCs/>
                <w:sz w:val="18"/>
                <w:szCs w:val="18"/>
              </w:rPr>
              <w:t>Yes</w:t>
            </w:r>
            <w:r w:rsidR="00D02DC7" w:rsidRPr="00757CAB">
              <w:rPr>
                <w:rFonts w:asciiTheme="minorHAnsi" w:hAnsiTheme="minorHAnsi" w:cs="Calibri"/>
                <w:b/>
                <w:bCs/>
                <w:sz w:val="18"/>
                <w:szCs w:val="18"/>
              </w:rPr>
              <w:t xml:space="preserve"> </w:t>
            </w:r>
          </w:p>
          <w:p w14:paraId="005CD4E7" w14:textId="5A76C681" w:rsidR="009E6686" w:rsidRPr="00757CAB" w:rsidRDefault="009E6686" w:rsidP="00193E78">
            <w:pPr>
              <w:pStyle w:val="TableText"/>
              <w:spacing w:line="276" w:lineRule="auto"/>
              <w:rPr>
                <w:rFonts w:asciiTheme="minorHAnsi" w:hAnsiTheme="minorHAnsi"/>
                <w:sz w:val="18"/>
                <w:szCs w:val="18"/>
              </w:rPr>
            </w:pPr>
          </w:p>
        </w:tc>
      </w:tr>
      <w:tr w:rsidR="00F0287E" w:rsidRPr="00757CAB" w14:paraId="0132F2B0" w14:textId="3976830B" w:rsidTr="709A93EC">
        <w:trPr>
          <w:cantSplit/>
          <w:trHeight w:val="300"/>
        </w:trPr>
        <w:tc>
          <w:tcPr>
            <w:tcW w:w="0" w:type="dxa"/>
            <w:tcBorders>
              <w:bottom w:val="single" w:sz="6" w:space="0" w:color="007498" w:themeColor="accent3" w:themeShade="BF"/>
            </w:tcBorders>
            <w:vAlign w:val="top"/>
          </w:tcPr>
          <w:p w14:paraId="4D0C9FD2" w14:textId="501CF215" w:rsidR="004B6D73" w:rsidRPr="00757CAB" w:rsidRDefault="004B6D73" w:rsidP="00193E78">
            <w:pPr>
              <w:pStyle w:val="TableText"/>
              <w:spacing w:line="276" w:lineRule="auto"/>
              <w:rPr>
                <w:rFonts w:asciiTheme="minorHAnsi" w:hAnsiTheme="minorHAnsi"/>
                <w:sz w:val="18"/>
                <w:szCs w:val="18"/>
              </w:rPr>
            </w:pPr>
            <w:r w:rsidRPr="00757CAB">
              <w:rPr>
                <w:rFonts w:asciiTheme="minorHAnsi" w:hAnsiTheme="minorHAnsi"/>
                <w:b/>
                <w:bCs/>
                <w:sz w:val="18"/>
                <w:szCs w:val="18"/>
              </w:rPr>
              <w:lastRenderedPageBreak/>
              <w:t xml:space="preserve">Change </w:t>
            </w:r>
            <w:r w:rsidR="00221EE5" w:rsidRPr="00757CAB">
              <w:rPr>
                <w:rFonts w:asciiTheme="minorHAnsi" w:hAnsiTheme="minorHAnsi"/>
                <w:b/>
                <w:bCs/>
                <w:sz w:val="18"/>
                <w:szCs w:val="18"/>
              </w:rPr>
              <w:t>of</w:t>
            </w:r>
            <w:r w:rsidRPr="00757CAB">
              <w:rPr>
                <w:rFonts w:asciiTheme="minorHAnsi" w:hAnsiTheme="minorHAnsi"/>
                <w:b/>
                <w:bCs/>
                <w:sz w:val="18"/>
                <w:szCs w:val="18"/>
              </w:rPr>
              <w:t xml:space="preserve"> </w:t>
            </w:r>
            <w:r w:rsidR="00B57AC6" w:rsidRPr="00757CAB">
              <w:rPr>
                <w:rFonts w:asciiTheme="minorHAnsi" w:hAnsiTheme="minorHAnsi"/>
                <w:b/>
                <w:bCs/>
                <w:sz w:val="18"/>
                <w:szCs w:val="18"/>
              </w:rPr>
              <w:t>Worker A</w:t>
            </w:r>
            <w:r w:rsidRPr="00757CAB">
              <w:rPr>
                <w:rFonts w:asciiTheme="minorHAnsi" w:hAnsiTheme="minorHAnsi"/>
                <w:b/>
                <w:bCs/>
                <w:sz w:val="18"/>
                <w:szCs w:val="18"/>
              </w:rPr>
              <w:t xml:space="preserve">ccommodation </w:t>
            </w:r>
            <w:r w:rsidR="00B017B5" w:rsidRPr="00757CAB">
              <w:rPr>
                <w:rFonts w:asciiTheme="minorHAnsi" w:hAnsiTheme="minorHAnsi"/>
                <w:sz w:val="18"/>
                <w:szCs w:val="18"/>
              </w:rPr>
              <w:br/>
            </w:r>
            <w:r w:rsidR="00FD00D8" w:rsidRPr="00757CAB">
              <w:rPr>
                <w:rFonts w:asciiTheme="minorHAnsi" w:hAnsiTheme="minorHAnsi"/>
                <w:sz w:val="18"/>
                <w:szCs w:val="18"/>
              </w:rPr>
              <w:t>In circumstances where the new</w:t>
            </w:r>
            <w:r w:rsidR="00846043" w:rsidRPr="00757CAB">
              <w:rPr>
                <w:rFonts w:asciiTheme="minorHAnsi" w:hAnsiTheme="minorHAnsi"/>
                <w:sz w:val="18"/>
                <w:szCs w:val="18"/>
              </w:rPr>
              <w:t xml:space="preserve"> a</w:t>
            </w:r>
            <w:r w:rsidRPr="00757CAB">
              <w:rPr>
                <w:rFonts w:asciiTheme="minorHAnsi" w:hAnsiTheme="minorHAnsi"/>
                <w:sz w:val="18"/>
                <w:szCs w:val="18"/>
              </w:rPr>
              <w:t xml:space="preserve">ccommodation </w:t>
            </w:r>
            <w:r w:rsidR="00EA6460" w:rsidRPr="00757CAB">
              <w:rPr>
                <w:rFonts w:asciiTheme="minorHAnsi" w:hAnsiTheme="minorHAnsi"/>
                <w:sz w:val="18"/>
                <w:szCs w:val="18"/>
              </w:rPr>
              <w:t xml:space="preserve">has been previously </w:t>
            </w:r>
            <w:r w:rsidRPr="00757CAB">
              <w:rPr>
                <w:rFonts w:asciiTheme="minorHAnsi" w:hAnsiTheme="minorHAnsi"/>
                <w:sz w:val="18"/>
                <w:szCs w:val="18"/>
                <w:u w:val="single"/>
              </w:rPr>
              <w:t>approved</w:t>
            </w:r>
            <w:r w:rsidRPr="00757CAB">
              <w:rPr>
                <w:rFonts w:asciiTheme="minorHAnsi" w:hAnsiTheme="minorHAnsi"/>
                <w:sz w:val="18"/>
                <w:szCs w:val="18"/>
              </w:rPr>
              <w:t xml:space="preserve"> by Us</w:t>
            </w:r>
            <w:r w:rsidR="00FD00D8" w:rsidRPr="00757CAB">
              <w:rPr>
                <w:rFonts w:asciiTheme="minorHAnsi" w:hAnsiTheme="minorHAnsi"/>
                <w:sz w:val="18"/>
                <w:szCs w:val="18"/>
              </w:rPr>
              <w:t xml:space="preserve"> as part of an Approved Recruitment</w:t>
            </w:r>
          </w:p>
        </w:tc>
        <w:tc>
          <w:tcPr>
            <w:tcW w:w="3600" w:type="dxa"/>
            <w:tcBorders>
              <w:bottom w:val="single" w:sz="6" w:space="0" w:color="007498" w:themeColor="accent3" w:themeShade="BF"/>
            </w:tcBorders>
            <w:vAlign w:val="top"/>
          </w:tcPr>
          <w:p w14:paraId="39F94C47" w14:textId="369AFE87" w:rsidR="00E267B7" w:rsidRPr="00757CAB" w:rsidRDefault="003C5272" w:rsidP="00193E78">
            <w:pPr>
              <w:pStyle w:val="TableText"/>
              <w:spacing w:line="276" w:lineRule="auto"/>
              <w:rPr>
                <w:rFonts w:asciiTheme="minorHAnsi" w:hAnsiTheme="minorHAnsi" w:cs="Calibri"/>
                <w:bCs/>
                <w:sz w:val="18"/>
                <w:szCs w:val="18"/>
              </w:rPr>
            </w:pPr>
            <w:r w:rsidRPr="00757CAB">
              <w:rPr>
                <w:rFonts w:asciiTheme="minorHAnsi" w:hAnsiTheme="minorHAnsi" w:cs="Calibri"/>
                <w:sz w:val="18"/>
                <w:szCs w:val="18"/>
              </w:rPr>
              <w:t>You</w:t>
            </w:r>
            <w:r w:rsidR="004B6D73" w:rsidRPr="00757CAB">
              <w:rPr>
                <w:rFonts w:asciiTheme="minorHAnsi" w:hAnsiTheme="minorHAnsi" w:cs="Calibri"/>
                <w:sz w:val="18"/>
                <w:szCs w:val="18"/>
              </w:rPr>
              <w:t xml:space="preserve"> </w:t>
            </w:r>
            <w:r w:rsidR="00E211B0" w:rsidRPr="00E211B0">
              <w:rPr>
                <w:rFonts w:asciiTheme="minorHAnsi" w:hAnsiTheme="minorHAnsi" w:cs="Calibri"/>
                <w:b/>
                <w:bCs/>
                <w:sz w:val="18"/>
                <w:szCs w:val="18"/>
              </w:rPr>
              <w:t>must</w:t>
            </w:r>
            <w:r w:rsidR="00E267B7" w:rsidRPr="00757CAB">
              <w:rPr>
                <w:rFonts w:asciiTheme="minorHAnsi" w:hAnsiTheme="minorHAnsi" w:cs="Calibri"/>
                <w:bCs/>
                <w:sz w:val="18"/>
                <w:szCs w:val="18"/>
              </w:rPr>
              <w:t xml:space="preserve">: </w:t>
            </w:r>
          </w:p>
          <w:p w14:paraId="6BB1B84E" w14:textId="1A06AD39" w:rsidR="00A90A6D" w:rsidRPr="00757CAB" w:rsidRDefault="00567956" w:rsidP="00193E78">
            <w:pPr>
              <w:pStyle w:val="TableBullets1"/>
              <w:spacing w:line="276" w:lineRule="auto"/>
              <w:rPr>
                <w:rFonts w:asciiTheme="minorHAnsi" w:hAnsiTheme="minorHAnsi"/>
                <w:sz w:val="18"/>
                <w:szCs w:val="18"/>
              </w:rPr>
            </w:pPr>
            <w:r>
              <w:rPr>
                <w:rFonts w:asciiTheme="minorHAnsi" w:hAnsiTheme="minorHAnsi"/>
                <w:sz w:val="18"/>
                <w:szCs w:val="18"/>
              </w:rPr>
              <w:t>n</w:t>
            </w:r>
            <w:r w:rsidR="00A90A6D" w:rsidRPr="00757CAB">
              <w:rPr>
                <w:rFonts w:asciiTheme="minorHAnsi" w:hAnsiTheme="minorHAnsi"/>
                <w:sz w:val="18"/>
                <w:szCs w:val="18"/>
              </w:rPr>
              <w:t xml:space="preserve">otify Us within 5 Business Days </w:t>
            </w:r>
            <w:r w:rsidR="00846043" w:rsidRPr="00757CAB">
              <w:rPr>
                <w:rFonts w:asciiTheme="minorHAnsi" w:hAnsiTheme="minorHAnsi"/>
                <w:sz w:val="18"/>
                <w:szCs w:val="18"/>
              </w:rPr>
              <w:t xml:space="preserve">after </w:t>
            </w:r>
            <w:r w:rsidR="00A90A6D" w:rsidRPr="00757CAB">
              <w:rPr>
                <w:rFonts w:asciiTheme="minorHAnsi" w:hAnsiTheme="minorHAnsi"/>
                <w:sz w:val="18"/>
                <w:szCs w:val="18"/>
              </w:rPr>
              <w:t>the move</w:t>
            </w:r>
          </w:p>
          <w:p w14:paraId="301CF41F" w14:textId="7225C2A6" w:rsidR="00B31DF0" w:rsidRPr="00757CAB" w:rsidRDefault="00567956" w:rsidP="00193E78">
            <w:pPr>
              <w:pStyle w:val="TableBullets1"/>
              <w:spacing w:line="276" w:lineRule="auto"/>
              <w:rPr>
                <w:rFonts w:asciiTheme="minorHAnsi" w:hAnsiTheme="minorHAnsi"/>
                <w:sz w:val="18"/>
                <w:szCs w:val="18"/>
              </w:rPr>
            </w:pPr>
            <w:r>
              <w:rPr>
                <w:rFonts w:asciiTheme="minorHAnsi" w:hAnsiTheme="minorHAnsi"/>
                <w:bCs/>
                <w:sz w:val="18"/>
                <w:szCs w:val="18"/>
              </w:rPr>
              <w:t>p</w:t>
            </w:r>
            <w:r w:rsidR="00A90A6D" w:rsidRPr="00757CAB">
              <w:rPr>
                <w:rFonts w:asciiTheme="minorHAnsi" w:hAnsiTheme="minorHAnsi"/>
                <w:bCs/>
                <w:sz w:val="18"/>
                <w:szCs w:val="18"/>
              </w:rPr>
              <w:t>rior to the move</w:t>
            </w:r>
            <w:r w:rsidR="00846043" w:rsidRPr="00757CAB">
              <w:rPr>
                <w:rFonts w:asciiTheme="minorHAnsi" w:hAnsiTheme="minorHAnsi"/>
                <w:bCs/>
                <w:sz w:val="18"/>
                <w:szCs w:val="18"/>
              </w:rPr>
              <w:t>,</w:t>
            </w:r>
            <w:r w:rsidR="001470BE" w:rsidRPr="00757CAB">
              <w:rPr>
                <w:rFonts w:asciiTheme="minorHAnsi" w:hAnsiTheme="minorHAnsi"/>
                <w:bCs/>
                <w:sz w:val="18"/>
                <w:szCs w:val="18"/>
              </w:rPr>
              <w:t xml:space="preserve"> </w:t>
            </w:r>
            <w:r w:rsidR="00760226" w:rsidRPr="00757CAB">
              <w:rPr>
                <w:rFonts w:asciiTheme="minorHAnsi" w:hAnsiTheme="minorHAnsi"/>
                <w:sz w:val="18"/>
                <w:szCs w:val="18"/>
              </w:rPr>
              <w:t xml:space="preserve">clearly explain </w:t>
            </w:r>
            <w:r w:rsidR="004B6D73" w:rsidRPr="00757CAB">
              <w:rPr>
                <w:rFonts w:asciiTheme="minorHAnsi" w:hAnsiTheme="minorHAnsi"/>
                <w:sz w:val="18"/>
                <w:szCs w:val="18"/>
              </w:rPr>
              <w:t xml:space="preserve">any change in </w:t>
            </w:r>
            <w:r w:rsidR="00CE5828" w:rsidRPr="00757CAB">
              <w:rPr>
                <w:rFonts w:asciiTheme="minorHAnsi" w:hAnsiTheme="minorHAnsi"/>
                <w:sz w:val="18"/>
                <w:szCs w:val="18"/>
              </w:rPr>
              <w:t xml:space="preserve">accommodation </w:t>
            </w:r>
            <w:r w:rsidR="004B6D73" w:rsidRPr="00757CAB">
              <w:rPr>
                <w:rFonts w:asciiTheme="minorHAnsi" w:hAnsiTheme="minorHAnsi"/>
                <w:sz w:val="18"/>
                <w:szCs w:val="18"/>
              </w:rPr>
              <w:t>costs</w:t>
            </w:r>
            <w:r w:rsidR="00760226" w:rsidRPr="00757CAB">
              <w:rPr>
                <w:rFonts w:asciiTheme="minorHAnsi" w:hAnsiTheme="minorHAnsi"/>
                <w:sz w:val="18"/>
                <w:szCs w:val="18"/>
              </w:rPr>
              <w:t xml:space="preserve"> to </w:t>
            </w:r>
            <w:r w:rsidR="00436161" w:rsidRPr="00757CAB">
              <w:rPr>
                <w:rFonts w:asciiTheme="minorHAnsi" w:hAnsiTheme="minorHAnsi"/>
                <w:sz w:val="18"/>
                <w:szCs w:val="18"/>
              </w:rPr>
              <w:t xml:space="preserve">the </w:t>
            </w:r>
            <w:r w:rsidR="00760226" w:rsidRPr="00757CAB">
              <w:rPr>
                <w:rFonts w:asciiTheme="minorHAnsi" w:hAnsiTheme="minorHAnsi"/>
                <w:sz w:val="18"/>
                <w:szCs w:val="18"/>
              </w:rPr>
              <w:t>Workers</w:t>
            </w:r>
            <w:r w:rsidR="00846043" w:rsidRPr="00757CAB">
              <w:rPr>
                <w:rFonts w:asciiTheme="minorHAnsi" w:hAnsiTheme="minorHAnsi"/>
                <w:sz w:val="18"/>
                <w:szCs w:val="18"/>
              </w:rPr>
              <w:t>,</w:t>
            </w:r>
            <w:r w:rsidR="00EC6C53" w:rsidRPr="00757CAB">
              <w:rPr>
                <w:rFonts w:asciiTheme="minorHAnsi" w:hAnsiTheme="minorHAnsi"/>
                <w:sz w:val="18"/>
                <w:szCs w:val="18"/>
              </w:rPr>
              <w:t xml:space="preserve"> </w:t>
            </w:r>
            <w:r w:rsidR="0094018E" w:rsidRPr="00757CAB">
              <w:rPr>
                <w:rFonts w:asciiTheme="minorHAnsi" w:hAnsiTheme="minorHAnsi"/>
                <w:sz w:val="18"/>
                <w:szCs w:val="18"/>
              </w:rPr>
              <w:t>including</w:t>
            </w:r>
            <w:r w:rsidR="00EC6C53" w:rsidRPr="00757CAB">
              <w:rPr>
                <w:rFonts w:asciiTheme="minorHAnsi" w:hAnsiTheme="minorHAnsi"/>
                <w:sz w:val="18"/>
                <w:szCs w:val="18"/>
              </w:rPr>
              <w:t xml:space="preserve"> any</w:t>
            </w:r>
            <w:r w:rsidR="0094018E" w:rsidRPr="00757CAB">
              <w:rPr>
                <w:rFonts w:asciiTheme="minorHAnsi" w:hAnsiTheme="minorHAnsi"/>
                <w:sz w:val="18"/>
                <w:szCs w:val="18"/>
              </w:rPr>
              <w:t xml:space="preserve"> incidental c</w:t>
            </w:r>
            <w:r w:rsidR="00C65CF5" w:rsidRPr="00757CAB">
              <w:rPr>
                <w:rFonts w:asciiTheme="minorHAnsi" w:hAnsiTheme="minorHAnsi"/>
                <w:sz w:val="18"/>
                <w:szCs w:val="18"/>
              </w:rPr>
              <w:t>osts</w:t>
            </w:r>
            <w:r w:rsidR="0094018E" w:rsidRPr="00757CAB">
              <w:rPr>
                <w:rFonts w:asciiTheme="minorHAnsi" w:hAnsiTheme="minorHAnsi"/>
                <w:sz w:val="18"/>
                <w:szCs w:val="18"/>
              </w:rPr>
              <w:t xml:space="preserve"> such as gardening, cleaning</w:t>
            </w:r>
            <w:r w:rsidR="00760226" w:rsidRPr="00757CAB">
              <w:rPr>
                <w:rFonts w:asciiTheme="minorHAnsi" w:hAnsiTheme="minorHAnsi"/>
                <w:sz w:val="18"/>
                <w:szCs w:val="18"/>
              </w:rPr>
              <w:t xml:space="preserve">, </w:t>
            </w:r>
            <w:r w:rsidR="003A41E0" w:rsidRPr="00757CAB">
              <w:rPr>
                <w:rFonts w:asciiTheme="minorHAnsi" w:hAnsiTheme="minorHAnsi"/>
                <w:sz w:val="18"/>
                <w:szCs w:val="18"/>
              </w:rPr>
              <w:t>meals</w:t>
            </w:r>
          </w:p>
          <w:p w14:paraId="785C1F8A" w14:textId="5D97E1DB" w:rsidR="004B6D73" w:rsidRPr="00757CAB" w:rsidRDefault="00567956" w:rsidP="00193E78">
            <w:pPr>
              <w:pStyle w:val="TableBullets1"/>
              <w:spacing w:line="276" w:lineRule="auto"/>
              <w:rPr>
                <w:rFonts w:asciiTheme="minorHAnsi" w:hAnsiTheme="minorHAnsi"/>
                <w:sz w:val="18"/>
                <w:szCs w:val="18"/>
              </w:rPr>
            </w:pPr>
            <w:r>
              <w:rPr>
                <w:rFonts w:asciiTheme="minorHAnsi" w:hAnsiTheme="minorHAnsi"/>
                <w:sz w:val="18"/>
                <w:szCs w:val="18"/>
              </w:rPr>
              <w:t>c</w:t>
            </w:r>
            <w:r w:rsidR="000C6ED9" w:rsidRPr="00757CAB">
              <w:rPr>
                <w:rFonts w:asciiTheme="minorHAnsi" w:hAnsiTheme="minorHAnsi"/>
                <w:sz w:val="18"/>
                <w:szCs w:val="18"/>
              </w:rPr>
              <w:t xml:space="preserve">omply with section </w:t>
            </w:r>
            <w:r w:rsidR="00FC07B1" w:rsidRPr="00757CAB">
              <w:rPr>
                <w:rFonts w:asciiTheme="minorHAnsi" w:hAnsiTheme="minorHAnsi"/>
                <w:color w:val="00B0F0"/>
                <w:sz w:val="18"/>
                <w:szCs w:val="18"/>
                <w:u w:val="single"/>
              </w:rPr>
              <w:fldChar w:fldCharType="begin"/>
            </w:r>
            <w:r w:rsidR="00FC07B1" w:rsidRPr="00757CAB">
              <w:rPr>
                <w:rFonts w:asciiTheme="minorHAnsi" w:hAnsiTheme="minorHAnsi"/>
                <w:color w:val="00B0F0"/>
                <w:sz w:val="18"/>
                <w:szCs w:val="18"/>
                <w:u w:val="single"/>
              </w:rPr>
              <w:instrText xml:space="preserve"> REF _Ref132895583 \r \h </w:instrText>
            </w:r>
            <w:r w:rsidR="005B6CD2" w:rsidRPr="00757CAB">
              <w:rPr>
                <w:rFonts w:asciiTheme="minorHAnsi" w:hAnsiTheme="minorHAnsi"/>
                <w:color w:val="00B0F0"/>
                <w:sz w:val="18"/>
                <w:szCs w:val="18"/>
                <w:u w:val="single"/>
              </w:rPr>
              <w:instrText xml:space="preserve"> \* MERGEFORMAT </w:instrText>
            </w:r>
            <w:r w:rsidR="00FC07B1" w:rsidRPr="00757CAB">
              <w:rPr>
                <w:rFonts w:asciiTheme="minorHAnsi" w:hAnsiTheme="minorHAnsi"/>
                <w:color w:val="00B0F0"/>
                <w:sz w:val="18"/>
                <w:szCs w:val="18"/>
                <w:u w:val="single"/>
              </w:rPr>
            </w:r>
            <w:r w:rsidR="00FC07B1" w:rsidRPr="00757CAB">
              <w:rPr>
                <w:rFonts w:asciiTheme="minorHAnsi" w:hAnsiTheme="minorHAnsi"/>
                <w:color w:val="00B0F0"/>
                <w:sz w:val="18"/>
                <w:szCs w:val="18"/>
                <w:u w:val="single"/>
              </w:rPr>
              <w:fldChar w:fldCharType="separate"/>
            </w:r>
            <w:r w:rsidR="00201EDD">
              <w:rPr>
                <w:rFonts w:asciiTheme="minorHAnsi" w:hAnsiTheme="minorHAnsi"/>
                <w:color w:val="00B0F0"/>
                <w:sz w:val="18"/>
                <w:szCs w:val="18"/>
                <w:u w:val="single"/>
              </w:rPr>
              <w:t>4.1.3</w:t>
            </w:r>
            <w:r w:rsidR="00FC07B1" w:rsidRPr="00757CAB">
              <w:rPr>
                <w:rFonts w:asciiTheme="minorHAnsi" w:hAnsiTheme="minorHAnsi"/>
                <w:color w:val="00B0F0"/>
                <w:sz w:val="18"/>
                <w:szCs w:val="18"/>
                <w:u w:val="single"/>
              </w:rPr>
              <w:fldChar w:fldCharType="end"/>
            </w:r>
            <w:r w:rsidR="000C6ED9" w:rsidRPr="00757CAB">
              <w:rPr>
                <w:rFonts w:asciiTheme="minorHAnsi" w:hAnsiTheme="minorHAnsi"/>
                <w:sz w:val="18"/>
                <w:szCs w:val="18"/>
              </w:rPr>
              <w:t xml:space="preserve"> with respect to any proposed </w:t>
            </w:r>
            <w:r w:rsidR="000C6ED9" w:rsidRPr="00757CAB">
              <w:rPr>
                <w:rFonts w:asciiTheme="minorHAnsi" w:hAnsiTheme="minorHAnsi" w:cs="Calibri"/>
                <w:sz w:val="18"/>
                <w:szCs w:val="18"/>
              </w:rPr>
              <w:t>changes to deductions related to accommodation costs specified in the OoEs for any relevant Worker, and once approved by Us, provide a new or amended OoE to the Worker and receive their signed agreement prior to the move</w:t>
            </w:r>
            <w:r w:rsidR="000C6ED9" w:rsidRPr="00757CAB">
              <w:rPr>
                <w:rFonts w:asciiTheme="minorHAnsi" w:hAnsiTheme="minorHAnsi"/>
                <w:sz w:val="18"/>
                <w:szCs w:val="18"/>
              </w:rPr>
              <w:t xml:space="preserve">.  </w:t>
            </w:r>
          </w:p>
        </w:tc>
        <w:tc>
          <w:tcPr>
            <w:tcW w:w="2453" w:type="dxa"/>
            <w:tcBorders>
              <w:bottom w:val="single" w:sz="6" w:space="0" w:color="007498" w:themeColor="accent3" w:themeShade="BF"/>
            </w:tcBorders>
            <w:vAlign w:val="top"/>
          </w:tcPr>
          <w:p w14:paraId="78D2295F" w14:textId="40FE655F" w:rsidR="009421B3" w:rsidRPr="00757CAB" w:rsidRDefault="004B6D73" w:rsidP="00193E78">
            <w:pPr>
              <w:pStyle w:val="TableText"/>
              <w:spacing w:line="276" w:lineRule="auto"/>
              <w:rPr>
                <w:rFonts w:asciiTheme="minorHAnsi" w:hAnsiTheme="minorHAnsi"/>
                <w:sz w:val="18"/>
                <w:szCs w:val="18"/>
              </w:rPr>
            </w:pPr>
            <w:r w:rsidRPr="00757CAB">
              <w:rPr>
                <w:rFonts w:asciiTheme="minorHAnsi" w:hAnsiTheme="minorHAnsi" w:cs="Calibri"/>
                <w:b/>
                <w:bCs/>
                <w:sz w:val="18"/>
                <w:szCs w:val="18"/>
              </w:rPr>
              <w:t>No</w:t>
            </w:r>
            <w:r w:rsidR="00537728" w:rsidRPr="00757CAB">
              <w:rPr>
                <w:rFonts w:asciiTheme="minorHAnsi" w:hAnsiTheme="minorHAnsi" w:cs="Calibri"/>
                <w:sz w:val="18"/>
                <w:szCs w:val="18"/>
              </w:rPr>
              <w:t>—</w:t>
            </w:r>
            <w:r w:rsidR="003C5272" w:rsidRPr="00757CAB">
              <w:rPr>
                <w:rFonts w:asciiTheme="minorHAnsi" w:hAnsiTheme="minorHAnsi"/>
                <w:sz w:val="18"/>
                <w:szCs w:val="18"/>
              </w:rPr>
              <w:t>You</w:t>
            </w:r>
            <w:r w:rsidR="00520FDF" w:rsidRPr="00757CAB">
              <w:rPr>
                <w:rFonts w:asciiTheme="minorHAnsi" w:hAnsiTheme="minorHAnsi"/>
                <w:sz w:val="18"/>
                <w:szCs w:val="18"/>
              </w:rPr>
              <w:t xml:space="preserve"> do not need to seek </w:t>
            </w:r>
            <w:r w:rsidR="007600E1" w:rsidRPr="00757CAB">
              <w:rPr>
                <w:rFonts w:asciiTheme="minorHAnsi" w:hAnsiTheme="minorHAnsi"/>
                <w:sz w:val="18"/>
                <w:szCs w:val="18"/>
              </w:rPr>
              <w:t xml:space="preserve">Our </w:t>
            </w:r>
            <w:r w:rsidR="00520FDF" w:rsidRPr="00757CAB">
              <w:rPr>
                <w:rFonts w:asciiTheme="minorHAnsi" w:hAnsiTheme="minorHAnsi"/>
                <w:sz w:val="18"/>
                <w:szCs w:val="18"/>
              </w:rPr>
              <w:t xml:space="preserve">further approval </w:t>
            </w:r>
            <w:r w:rsidRPr="00757CAB">
              <w:rPr>
                <w:rFonts w:asciiTheme="minorHAnsi" w:hAnsiTheme="minorHAnsi"/>
                <w:sz w:val="18"/>
                <w:szCs w:val="18"/>
              </w:rPr>
              <w:t xml:space="preserve">for accommodation that </w:t>
            </w:r>
            <w:r w:rsidR="00A74C1C" w:rsidRPr="00757CAB">
              <w:rPr>
                <w:rFonts w:asciiTheme="minorHAnsi" w:hAnsiTheme="minorHAnsi"/>
                <w:sz w:val="18"/>
                <w:szCs w:val="18"/>
              </w:rPr>
              <w:t>i</w:t>
            </w:r>
            <w:r w:rsidR="00520FDF" w:rsidRPr="00757CAB">
              <w:rPr>
                <w:rFonts w:asciiTheme="minorHAnsi" w:hAnsiTheme="minorHAnsi"/>
                <w:sz w:val="18"/>
                <w:szCs w:val="18"/>
              </w:rPr>
              <w:t>s</w:t>
            </w:r>
            <w:r w:rsidRPr="00757CAB">
              <w:rPr>
                <w:rFonts w:asciiTheme="minorHAnsi" w:hAnsiTheme="minorHAnsi"/>
                <w:sz w:val="18"/>
                <w:szCs w:val="18"/>
              </w:rPr>
              <w:t xml:space="preserve"> already </w:t>
            </w:r>
            <w:r w:rsidR="000E02B3" w:rsidRPr="00757CAB">
              <w:rPr>
                <w:rFonts w:asciiTheme="minorHAnsi" w:hAnsiTheme="minorHAnsi"/>
                <w:sz w:val="18"/>
                <w:szCs w:val="18"/>
              </w:rPr>
              <w:t>approved</w:t>
            </w:r>
            <w:r w:rsidRPr="00757CAB">
              <w:rPr>
                <w:rFonts w:asciiTheme="minorHAnsi" w:hAnsiTheme="minorHAnsi"/>
                <w:sz w:val="18"/>
                <w:szCs w:val="18"/>
              </w:rPr>
              <w:t xml:space="preserve"> by Us</w:t>
            </w:r>
            <w:r w:rsidR="00520FDF" w:rsidRPr="00757CAB">
              <w:rPr>
                <w:rFonts w:asciiTheme="minorHAnsi" w:hAnsiTheme="minorHAnsi"/>
                <w:sz w:val="18"/>
                <w:szCs w:val="18"/>
              </w:rPr>
              <w:t xml:space="preserve"> unless there </w:t>
            </w:r>
            <w:r w:rsidR="0037552D" w:rsidRPr="00757CAB">
              <w:rPr>
                <w:rFonts w:asciiTheme="minorHAnsi" w:hAnsiTheme="minorHAnsi"/>
                <w:sz w:val="18"/>
                <w:szCs w:val="18"/>
              </w:rPr>
              <w:t xml:space="preserve">has been </w:t>
            </w:r>
            <w:r w:rsidR="00520FDF" w:rsidRPr="00757CAB">
              <w:rPr>
                <w:rFonts w:asciiTheme="minorHAnsi" w:hAnsiTheme="minorHAnsi"/>
                <w:sz w:val="18"/>
                <w:szCs w:val="18"/>
              </w:rPr>
              <w:t>a change</w:t>
            </w:r>
            <w:r w:rsidR="0037552D" w:rsidRPr="00757CAB">
              <w:rPr>
                <w:rFonts w:asciiTheme="minorHAnsi" w:hAnsiTheme="minorHAnsi"/>
                <w:sz w:val="18"/>
                <w:szCs w:val="18"/>
              </w:rPr>
              <w:t xml:space="preserve"> </w:t>
            </w:r>
            <w:r w:rsidR="00846043" w:rsidRPr="00757CAB">
              <w:rPr>
                <w:rFonts w:asciiTheme="minorHAnsi" w:hAnsiTheme="minorHAnsi"/>
                <w:sz w:val="18"/>
                <w:szCs w:val="18"/>
              </w:rPr>
              <w:t xml:space="preserve">of the type referred in </w:t>
            </w:r>
            <w:r w:rsidR="00846043" w:rsidRPr="00757CAB">
              <w:rPr>
                <w:rFonts w:asciiTheme="minorHAnsi" w:hAnsiTheme="minorHAnsi"/>
                <w:sz w:val="18"/>
              </w:rPr>
              <w:t>section</w:t>
            </w:r>
            <w:r w:rsidR="00D22540" w:rsidRPr="00757CAB">
              <w:rPr>
                <w:rFonts w:asciiTheme="minorHAnsi" w:hAnsiTheme="minorHAnsi"/>
                <w:sz w:val="18"/>
              </w:rPr>
              <w:t xml:space="preserve"> </w:t>
            </w:r>
            <w:r w:rsidR="00D12FA9" w:rsidRPr="00757CAB">
              <w:rPr>
                <w:rFonts w:asciiTheme="minorHAnsi" w:hAnsiTheme="minorHAnsi"/>
                <w:color w:val="00B0F0"/>
                <w:sz w:val="18"/>
                <w:szCs w:val="18"/>
                <w:u w:val="single"/>
              </w:rPr>
              <w:fldChar w:fldCharType="begin"/>
            </w:r>
            <w:r w:rsidR="00D12FA9" w:rsidRPr="00757CAB">
              <w:rPr>
                <w:rFonts w:asciiTheme="minorHAnsi" w:hAnsiTheme="minorHAnsi"/>
                <w:color w:val="00B0F0"/>
                <w:sz w:val="18"/>
                <w:u w:val="single"/>
              </w:rPr>
              <w:instrText xml:space="preserve"> REF _Ref138324303 \r \h </w:instrText>
            </w:r>
            <w:r w:rsidR="000A0CED" w:rsidRPr="00757CAB">
              <w:rPr>
                <w:rFonts w:asciiTheme="minorHAnsi" w:hAnsiTheme="minorHAnsi"/>
                <w:color w:val="00B0F0"/>
                <w:sz w:val="18"/>
                <w:szCs w:val="18"/>
                <w:u w:val="single"/>
              </w:rPr>
              <w:instrText xml:space="preserve"> \* MERGEFORMAT </w:instrText>
            </w:r>
            <w:r w:rsidR="00D12FA9" w:rsidRPr="00757CAB">
              <w:rPr>
                <w:rFonts w:asciiTheme="minorHAnsi" w:hAnsiTheme="minorHAnsi"/>
                <w:color w:val="00B0F0"/>
                <w:sz w:val="18"/>
                <w:szCs w:val="18"/>
                <w:u w:val="single"/>
              </w:rPr>
            </w:r>
            <w:r w:rsidR="00D12FA9" w:rsidRPr="00757CAB">
              <w:rPr>
                <w:rFonts w:asciiTheme="minorHAnsi" w:hAnsiTheme="minorHAnsi"/>
                <w:color w:val="00B0F0"/>
                <w:sz w:val="18"/>
                <w:szCs w:val="18"/>
                <w:u w:val="single"/>
              </w:rPr>
              <w:fldChar w:fldCharType="separate"/>
            </w:r>
            <w:r w:rsidR="00201EDD">
              <w:rPr>
                <w:rFonts w:asciiTheme="minorHAnsi" w:hAnsiTheme="minorHAnsi"/>
                <w:color w:val="00B0F0"/>
                <w:sz w:val="18"/>
                <w:u w:val="single"/>
              </w:rPr>
              <w:t>10.8</w:t>
            </w:r>
            <w:r w:rsidR="00D12FA9" w:rsidRPr="00757CAB">
              <w:rPr>
                <w:rFonts w:asciiTheme="minorHAnsi" w:hAnsiTheme="minorHAnsi"/>
                <w:color w:val="00B0F0"/>
                <w:sz w:val="18"/>
                <w:szCs w:val="18"/>
                <w:u w:val="single"/>
              </w:rPr>
              <w:fldChar w:fldCharType="end"/>
            </w:r>
            <w:r w:rsidR="00262C63" w:rsidRPr="00757CAB">
              <w:rPr>
                <w:rFonts w:asciiTheme="minorHAnsi" w:hAnsiTheme="minorHAnsi"/>
                <w:color w:val="00B0F0"/>
                <w:sz w:val="18"/>
                <w:szCs w:val="18"/>
                <w:u w:val="single"/>
              </w:rPr>
              <w:t>.</w:t>
            </w:r>
          </w:p>
          <w:p w14:paraId="375BB7A5" w14:textId="5DCA8A51" w:rsidR="007D7D0D" w:rsidRPr="00757CAB" w:rsidRDefault="009421B3" w:rsidP="00193E78">
            <w:pPr>
              <w:pStyle w:val="TableText"/>
              <w:spacing w:line="276" w:lineRule="auto"/>
              <w:rPr>
                <w:rFonts w:asciiTheme="minorHAnsi" w:hAnsiTheme="minorHAnsi"/>
                <w:sz w:val="18"/>
                <w:szCs w:val="18"/>
              </w:rPr>
            </w:pPr>
            <w:r w:rsidRPr="00757CAB">
              <w:rPr>
                <w:rFonts w:asciiTheme="minorHAnsi" w:hAnsiTheme="minorHAnsi"/>
                <w:b/>
                <w:bCs/>
                <w:sz w:val="18"/>
              </w:rPr>
              <w:t>Yes</w:t>
            </w:r>
            <w:r w:rsidR="00601F36" w:rsidRPr="00757CAB">
              <w:rPr>
                <w:rFonts w:asciiTheme="minorHAnsi" w:hAnsiTheme="minorHAnsi"/>
                <w:sz w:val="18"/>
                <w:szCs w:val="18"/>
              </w:rPr>
              <w:t>—</w:t>
            </w:r>
            <w:r w:rsidR="003621B9" w:rsidRPr="00757CAB">
              <w:rPr>
                <w:rFonts w:asciiTheme="minorHAnsi" w:hAnsiTheme="minorHAnsi"/>
                <w:sz w:val="18"/>
                <w:szCs w:val="18"/>
              </w:rPr>
              <w:t>for any change to any OoE.</w:t>
            </w:r>
          </w:p>
          <w:p w14:paraId="128E1856" w14:textId="2A3C139F" w:rsidR="007D7D0D" w:rsidRPr="00757CAB" w:rsidRDefault="00783572" w:rsidP="00193E78">
            <w:pPr>
              <w:pStyle w:val="TableText"/>
              <w:spacing w:line="276" w:lineRule="auto"/>
              <w:rPr>
                <w:rFonts w:asciiTheme="minorHAnsi" w:hAnsiTheme="minorHAnsi"/>
                <w:sz w:val="18"/>
                <w:szCs w:val="18"/>
              </w:rPr>
            </w:pPr>
            <w:r w:rsidRPr="00757CAB">
              <w:rPr>
                <w:rFonts w:asciiTheme="minorHAnsi" w:hAnsiTheme="minorHAnsi"/>
                <w:sz w:val="18"/>
                <w:szCs w:val="18"/>
              </w:rPr>
              <w:t xml:space="preserve">In the case of </w:t>
            </w:r>
            <w:r w:rsidR="00F672A3" w:rsidRPr="00757CAB">
              <w:rPr>
                <w:rFonts w:asciiTheme="minorHAnsi" w:hAnsiTheme="minorHAnsi"/>
                <w:sz w:val="18"/>
                <w:szCs w:val="18"/>
              </w:rPr>
              <w:t>an</w:t>
            </w:r>
            <w:r w:rsidRPr="00757CAB">
              <w:rPr>
                <w:rFonts w:asciiTheme="minorHAnsi" w:hAnsiTheme="minorHAnsi"/>
                <w:sz w:val="18"/>
                <w:szCs w:val="18"/>
              </w:rPr>
              <w:t xml:space="preserve"> urgent and unforeseen accommodation move</w:t>
            </w:r>
            <w:r w:rsidR="00F672A3" w:rsidRPr="00757CAB">
              <w:rPr>
                <w:rFonts w:asciiTheme="minorHAnsi" w:hAnsiTheme="minorHAnsi"/>
                <w:sz w:val="18"/>
                <w:szCs w:val="18"/>
              </w:rPr>
              <w:t>,</w:t>
            </w:r>
            <w:r w:rsidRPr="00757CAB">
              <w:rPr>
                <w:rFonts w:asciiTheme="minorHAnsi" w:hAnsiTheme="minorHAnsi"/>
                <w:sz w:val="18"/>
                <w:szCs w:val="18"/>
              </w:rPr>
              <w:t xml:space="preserve"> </w:t>
            </w:r>
            <w:r w:rsidR="00802618" w:rsidRPr="00757CAB">
              <w:rPr>
                <w:rFonts w:asciiTheme="minorHAnsi" w:hAnsiTheme="minorHAnsi"/>
                <w:sz w:val="18"/>
                <w:szCs w:val="18"/>
              </w:rPr>
              <w:t>refer</w:t>
            </w:r>
            <w:r w:rsidR="006A3DBD" w:rsidRPr="00757CAB">
              <w:rPr>
                <w:rFonts w:asciiTheme="minorHAnsi" w:hAnsiTheme="minorHAnsi"/>
                <w:sz w:val="18"/>
                <w:szCs w:val="18"/>
              </w:rPr>
              <w:t xml:space="preserve"> to </w:t>
            </w:r>
            <w:hyperlink w:anchor="_Worker_accommodation_relocations" w:history="1">
              <w:r w:rsidR="00802618" w:rsidRPr="00757CAB">
                <w:rPr>
                  <w:rFonts w:asciiTheme="minorHAnsi" w:hAnsiTheme="minorHAnsi"/>
                  <w:sz w:val="18"/>
                  <w:szCs w:val="18"/>
                </w:rPr>
                <w:t xml:space="preserve">section </w:t>
              </w:r>
              <w:r w:rsidR="00D12FA9" w:rsidRPr="00757CAB">
                <w:rPr>
                  <w:rFonts w:asciiTheme="minorHAnsi" w:hAnsiTheme="minorHAnsi"/>
                  <w:color w:val="00B0F0"/>
                  <w:sz w:val="18"/>
                  <w:szCs w:val="18"/>
                  <w:u w:val="single"/>
                </w:rPr>
                <w:fldChar w:fldCharType="begin"/>
              </w:r>
              <w:r w:rsidR="00D12FA9" w:rsidRPr="00757CAB">
                <w:rPr>
                  <w:rFonts w:asciiTheme="minorHAnsi" w:hAnsiTheme="minorHAnsi"/>
                  <w:color w:val="00B0F0"/>
                  <w:sz w:val="18"/>
                  <w:szCs w:val="18"/>
                  <w:u w:val="single"/>
                </w:rPr>
                <w:instrText xml:space="preserve"> REF _Ref138324433 \r \h </w:instrText>
              </w:r>
              <w:r w:rsidR="000A0CED" w:rsidRPr="00757CAB">
                <w:rPr>
                  <w:rFonts w:asciiTheme="minorHAnsi" w:hAnsiTheme="minorHAnsi"/>
                  <w:color w:val="00B0F0"/>
                  <w:sz w:val="18"/>
                  <w:szCs w:val="18"/>
                  <w:u w:val="single"/>
                </w:rPr>
                <w:instrText xml:space="preserve"> \* MERGEFORMAT </w:instrText>
              </w:r>
              <w:r w:rsidR="00D12FA9" w:rsidRPr="00757CAB">
                <w:rPr>
                  <w:rFonts w:asciiTheme="minorHAnsi" w:hAnsiTheme="minorHAnsi"/>
                  <w:color w:val="00B0F0"/>
                  <w:sz w:val="18"/>
                  <w:szCs w:val="18"/>
                  <w:u w:val="single"/>
                </w:rPr>
              </w:r>
              <w:r w:rsidR="00D12FA9" w:rsidRPr="00757CAB">
                <w:rPr>
                  <w:rFonts w:asciiTheme="minorHAnsi" w:hAnsiTheme="minorHAnsi"/>
                  <w:color w:val="00B0F0"/>
                  <w:sz w:val="18"/>
                  <w:szCs w:val="18"/>
                  <w:u w:val="single"/>
                </w:rPr>
                <w:fldChar w:fldCharType="separate"/>
              </w:r>
              <w:r w:rsidR="00201EDD">
                <w:rPr>
                  <w:rFonts w:asciiTheme="minorHAnsi" w:hAnsiTheme="minorHAnsi"/>
                  <w:color w:val="00B0F0"/>
                  <w:sz w:val="18"/>
                  <w:szCs w:val="18"/>
                  <w:u w:val="single"/>
                </w:rPr>
                <w:t>10.9</w:t>
              </w:r>
              <w:r w:rsidR="00D12FA9" w:rsidRPr="00757CAB">
                <w:rPr>
                  <w:rFonts w:asciiTheme="minorHAnsi" w:hAnsiTheme="minorHAnsi"/>
                  <w:color w:val="00B0F0"/>
                  <w:sz w:val="18"/>
                  <w:szCs w:val="18"/>
                  <w:u w:val="single"/>
                </w:rPr>
                <w:fldChar w:fldCharType="end"/>
              </w:r>
              <w:r w:rsidR="00262C63" w:rsidRPr="00757CAB">
                <w:rPr>
                  <w:rFonts w:asciiTheme="minorHAnsi" w:hAnsiTheme="minorHAnsi"/>
                  <w:sz w:val="18"/>
                  <w:szCs w:val="18"/>
                </w:rPr>
                <w:t>.</w:t>
              </w:r>
            </w:hyperlink>
            <w:r w:rsidR="00802618" w:rsidRPr="00757CAB">
              <w:rPr>
                <w:rFonts w:asciiTheme="minorHAnsi" w:hAnsiTheme="minorHAnsi"/>
                <w:sz w:val="18"/>
                <w:szCs w:val="18"/>
              </w:rPr>
              <w:t xml:space="preserve"> </w:t>
            </w:r>
            <w:r w:rsidR="00263733" w:rsidRPr="00757CAB">
              <w:rPr>
                <w:rFonts w:asciiTheme="minorHAnsi" w:hAnsiTheme="minorHAnsi"/>
                <w:sz w:val="18"/>
                <w:szCs w:val="18"/>
              </w:rPr>
              <w:t xml:space="preserve"> </w:t>
            </w:r>
          </w:p>
        </w:tc>
      </w:tr>
      <w:tr w:rsidR="00F0287E" w:rsidRPr="00757CAB" w14:paraId="443D3B52" w14:textId="512321E9" w:rsidTr="709A93EC">
        <w:trPr>
          <w:cantSplit/>
          <w:trHeight w:val="300"/>
        </w:trPr>
        <w:tc>
          <w:tcPr>
            <w:tcW w:w="0" w:type="dxa"/>
            <w:tcBorders>
              <w:bottom w:val="single" w:sz="6" w:space="0" w:color="007498" w:themeColor="accent3" w:themeShade="BF"/>
            </w:tcBorders>
            <w:vAlign w:val="top"/>
          </w:tcPr>
          <w:p w14:paraId="5002FEFD" w14:textId="78B366AE" w:rsidR="00327450" w:rsidRPr="00757CAB" w:rsidRDefault="004B6D73" w:rsidP="00193E78">
            <w:pPr>
              <w:pStyle w:val="TableText"/>
              <w:spacing w:line="276" w:lineRule="auto"/>
              <w:rPr>
                <w:rFonts w:asciiTheme="minorHAnsi" w:hAnsiTheme="minorHAnsi"/>
                <w:b/>
                <w:bCs/>
                <w:sz w:val="18"/>
                <w:szCs w:val="18"/>
              </w:rPr>
            </w:pPr>
            <w:r w:rsidRPr="00757CAB">
              <w:rPr>
                <w:rFonts w:asciiTheme="minorHAnsi" w:hAnsiTheme="minorHAnsi"/>
                <w:b/>
                <w:bCs/>
                <w:sz w:val="18"/>
                <w:szCs w:val="18"/>
              </w:rPr>
              <w:t>Change</w:t>
            </w:r>
            <w:r w:rsidR="00221EE5" w:rsidRPr="00757CAB">
              <w:rPr>
                <w:rFonts w:asciiTheme="minorHAnsi" w:hAnsiTheme="minorHAnsi"/>
                <w:b/>
                <w:bCs/>
                <w:sz w:val="18"/>
                <w:szCs w:val="18"/>
              </w:rPr>
              <w:t xml:space="preserve"> of</w:t>
            </w:r>
            <w:r w:rsidRPr="00757CAB">
              <w:rPr>
                <w:rFonts w:asciiTheme="minorHAnsi" w:hAnsiTheme="minorHAnsi"/>
                <w:b/>
                <w:bCs/>
                <w:sz w:val="18"/>
                <w:szCs w:val="18"/>
              </w:rPr>
              <w:t xml:space="preserve"> </w:t>
            </w:r>
            <w:r w:rsidR="00221EE5" w:rsidRPr="00757CAB">
              <w:rPr>
                <w:rFonts w:asciiTheme="minorHAnsi" w:hAnsiTheme="minorHAnsi"/>
                <w:b/>
                <w:bCs/>
                <w:sz w:val="18"/>
                <w:szCs w:val="18"/>
              </w:rPr>
              <w:t>Worker A</w:t>
            </w:r>
            <w:r w:rsidRPr="00757CAB">
              <w:rPr>
                <w:rFonts w:asciiTheme="minorHAnsi" w:hAnsiTheme="minorHAnsi"/>
                <w:b/>
                <w:bCs/>
                <w:sz w:val="18"/>
                <w:szCs w:val="18"/>
              </w:rPr>
              <w:t>ccommodation</w:t>
            </w:r>
          </w:p>
          <w:p w14:paraId="56CA106A" w14:textId="0CC98411" w:rsidR="00FD00D8" w:rsidRPr="00757CAB" w:rsidRDefault="00FD00D8" w:rsidP="00193E78">
            <w:pPr>
              <w:pStyle w:val="TableBullets1"/>
              <w:numPr>
                <w:ilvl w:val="0"/>
                <w:numId w:val="0"/>
              </w:numPr>
              <w:spacing w:line="276" w:lineRule="auto"/>
              <w:rPr>
                <w:rFonts w:asciiTheme="minorHAnsi" w:hAnsiTheme="minorHAnsi"/>
                <w:sz w:val="18"/>
                <w:szCs w:val="18"/>
              </w:rPr>
            </w:pPr>
            <w:r w:rsidRPr="00757CAB">
              <w:rPr>
                <w:rFonts w:asciiTheme="minorHAnsi" w:hAnsiTheme="minorHAnsi"/>
                <w:sz w:val="18"/>
                <w:szCs w:val="18"/>
              </w:rPr>
              <w:t>In circumstances where:</w:t>
            </w:r>
          </w:p>
          <w:p w14:paraId="5BCD4FFB" w14:textId="4F56C103" w:rsidR="00327450" w:rsidRPr="00757CAB" w:rsidRDefault="00FD00D8" w:rsidP="00193E78">
            <w:pPr>
              <w:pStyle w:val="TableBullets1"/>
              <w:spacing w:line="276" w:lineRule="auto"/>
              <w:rPr>
                <w:rFonts w:asciiTheme="minorHAnsi" w:hAnsiTheme="minorHAnsi"/>
                <w:sz w:val="18"/>
                <w:szCs w:val="18"/>
              </w:rPr>
            </w:pPr>
            <w:r w:rsidRPr="00757CAB">
              <w:rPr>
                <w:rFonts w:asciiTheme="minorHAnsi" w:hAnsiTheme="minorHAnsi"/>
                <w:sz w:val="18"/>
                <w:szCs w:val="18"/>
              </w:rPr>
              <w:t>the new a</w:t>
            </w:r>
            <w:r w:rsidR="004B6D73" w:rsidRPr="00757CAB">
              <w:rPr>
                <w:rFonts w:asciiTheme="minorHAnsi" w:hAnsiTheme="minorHAnsi"/>
                <w:sz w:val="18"/>
                <w:szCs w:val="18"/>
              </w:rPr>
              <w:t xml:space="preserve">ccommodation </w:t>
            </w:r>
            <w:r w:rsidR="001A5DA3" w:rsidRPr="00757CAB">
              <w:rPr>
                <w:rFonts w:asciiTheme="minorHAnsi" w:hAnsiTheme="minorHAnsi"/>
                <w:sz w:val="18"/>
                <w:szCs w:val="18"/>
              </w:rPr>
              <w:t>has</w:t>
            </w:r>
            <w:r w:rsidR="004B6D73" w:rsidRPr="00757CAB">
              <w:rPr>
                <w:rFonts w:asciiTheme="minorHAnsi" w:hAnsiTheme="minorHAnsi"/>
                <w:sz w:val="18"/>
                <w:szCs w:val="18"/>
              </w:rPr>
              <w:t xml:space="preserve"> </w:t>
            </w:r>
            <w:r w:rsidR="00426639" w:rsidRPr="00757CAB">
              <w:rPr>
                <w:rFonts w:asciiTheme="minorHAnsi" w:hAnsiTheme="minorHAnsi"/>
                <w:sz w:val="18"/>
                <w:szCs w:val="18"/>
                <w:u w:val="single"/>
              </w:rPr>
              <w:t>not been</w:t>
            </w:r>
            <w:r w:rsidR="007946B9" w:rsidRPr="00757CAB">
              <w:rPr>
                <w:rFonts w:asciiTheme="minorHAnsi" w:hAnsiTheme="minorHAnsi"/>
                <w:sz w:val="18"/>
                <w:szCs w:val="18"/>
                <w:u w:val="single"/>
              </w:rPr>
              <w:t xml:space="preserve"> previously</w:t>
            </w:r>
            <w:r w:rsidR="004B6D73" w:rsidRPr="00757CAB">
              <w:rPr>
                <w:rFonts w:asciiTheme="minorHAnsi" w:hAnsiTheme="minorHAnsi"/>
                <w:sz w:val="18"/>
                <w:szCs w:val="18"/>
              </w:rPr>
              <w:t xml:space="preserve"> </w:t>
            </w:r>
            <w:r w:rsidR="007946B9" w:rsidRPr="00757CAB">
              <w:rPr>
                <w:rFonts w:asciiTheme="minorHAnsi" w:hAnsiTheme="minorHAnsi"/>
                <w:sz w:val="18"/>
                <w:szCs w:val="18"/>
              </w:rPr>
              <w:t xml:space="preserve">approved </w:t>
            </w:r>
            <w:r w:rsidR="004B6D73" w:rsidRPr="00757CAB">
              <w:rPr>
                <w:rFonts w:asciiTheme="minorHAnsi" w:hAnsiTheme="minorHAnsi"/>
                <w:sz w:val="18"/>
                <w:szCs w:val="18"/>
              </w:rPr>
              <w:t>by Us</w:t>
            </w:r>
            <w:r w:rsidRPr="00757CAB">
              <w:rPr>
                <w:rFonts w:asciiTheme="minorHAnsi" w:hAnsiTheme="minorHAnsi"/>
                <w:sz w:val="18"/>
                <w:szCs w:val="18"/>
              </w:rPr>
              <w:t xml:space="preserve"> as part of an Approved Recruitment</w:t>
            </w:r>
            <w:r w:rsidR="00FC5E29" w:rsidRPr="00757CAB">
              <w:rPr>
                <w:rFonts w:asciiTheme="minorHAnsi" w:hAnsiTheme="minorHAnsi"/>
                <w:sz w:val="18"/>
                <w:szCs w:val="18"/>
              </w:rPr>
              <w:t xml:space="preserve"> or</w:t>
            </w:r>
          </w:p>
          <w:p w14:paraId="1A94FFAA" w14:textId="2E2D8165" w:rsidR="004B6D73" w:rsidRPr="00757CAB" w:rsidRDefault="00306A76" w:rsidP="00193E78">
            <w:pPr>
              <w:pStyle w:val="TableBullets1"/>
              <w:spacing w:line="276" w:lineRule="auto"/>
              <w:rPr>
                <w:rFonts w:asciiTheme="minorHAnsi" w:hAnsiTheme="minorHAnsi"/>
              </w:rPr>
            </w:pPr>
            <w:r w:rsidRPr="00757CAB">
              <w:rPr>
                <w:rFonts w:asciiTheme="minorHAnsi" w:hAnsiTheme="minorHAnsi"/>
                <w:sz w:val="18"/>
                <w:szCs w:val="18"/>
              </w:rPr>
              <w:t xml:space="preserve">the </w:t>
            </w:r>
            <w:r w:rsidR="00327450" w:rsidRPr="00757CAB">
              <w:rPr>
                <w:rFonts w:asciiTheme="minorHAnsi" w:hAnsiTheme="minorHAnsi"/>
                <w:sz w:val="18"/>
                <w:szCs w:val="18"/>
              </w:rPr>
              <w:t xml:space="preserve">previously approved </w:t>
            </w:r>
            <w:r w:rsidR="009B5B23" w:rsidRPr="00757CAB">
              <w:rPr>
                <w:rFonts w:asciiTheme="minorHAnsi" w:hAnsiTheme="minorHAnsi"/>
                <w:sz w:val="18"/>
                <w:szCs w:val="18"/>
              </w:rPr>
              <w:t xml:space="preserve">accommodation has changed </w:t>
            </w:r>
            <w:r w:rsidR="00FD00D8" w:rsidRPr="00757CAB">
              <w:rPr>
                <w:rFonts w:asciiTheme="minorHAnsi" w:hAnsiTheme="minorHAnsi"/>
                <w:sz w:val="18"/>
                <w:szCs w:val="18"/>
              </w:rPr>
              <w:t>as descri</w:t>
            </w:r>
            <w:r w:rsidR="00AE3D2E" w:rsidRPr="00757CAB">
              <w:rPr>
                <w:rFonts w:asciiTheme="minorHAnsi" w:hAnsiTheme="minorHAnsi"/>
                <w:sz w:val="18"/>
                <w:szCs w:val="18"/>
              </w:rPr>
              <w:t>b</w:t>
            </w:r>
            <w:r w:rsidR="00FD00D8" w:rsidRPr="00757CAB">
              <w:rPr>
                <w:rFonts w:asciiTheme="minorHAnsi" w:hAnsiTheme="minorHAnsi"/>
                <w:sz w:val="18"/>
                <w:szCs w:val="18"/>
              </w:rPr>
              <w:t>ed in section</w:t>
            </w:r>
            <w:r w:rsidR="006526AD" w:rsidRPr="00757CAB">
              <w:rPr>
                <w:rFonts w:asciiTheme="minorHAnsi" w:hAnsiTheme="minorHAnsi"/>
                <w:sz w:val="18"/>
                <w:szCs w:val="18"/>
              </w:rPr>
              <w:t xml:space="preserve"> </w:t>
            </w:r>
            <w:hyperlink w:anchor="_Accommodation_Plans_1" w:history="1">
              <w:r w:rsidR="006526AD" w:rsidRPr="00757CAB">
                <w:rPr>
                  <w:rStyle w:val="Hyperlink"/>
                  <w:rFonts w:asciiTheme="minorHAnsi" w:hAnsiTheme="minorHAnsi"/>
                  <w:sz w:val="18"/>
                  <w:szCs w:val="18"/>
                </w:rPr>
                <w:t>10.2</w:t>
              </w:r>
            </w:hyperlink>
            <w:r w:rsidR="006526AD" w:rsidRPr="00757CAB">
              <w:rPr>
                <w:rFonts w:asciiTheme="minorHAnsi" w:hAnsiTheme="minorHAnsi"/>
                <w:sz w:val="18"/>
                <w:szCs w:val="18"/>
              </w:rPr>
              <w:t>.</w:t>
            </w:r>
          </w:p>
        </w:tc>
        <w:tc>
          <w:tcPr>
            <w:tcW w:w="3600" w:type="dxa"/>
            <w:tcBorders>
              <w:bottom w:val="single" w:sz="6" w:space="0" w:color="007498" w:themeColor="accent3" w:themeShade="BF"/>
            </w:tcBorders>
            <w:vAlign w:val="top"/>
          </w:tcPr>
          <w:p w14:paraId="31C55EA3" w14:textId="0322DD86" w:rsidR="00FD00D8" w:rsidRPr="00757CAB" w:rsidRDefault="00FD00D8" w:rsidP="00193E78">
            <w:pPr>
              <w:pStyle w:val="TableText"/>
              <w:spacing w:line="276" w:lineRule="auto"/>
              <w:rPr>
                <w:rFonts w:asciiTheme="minorHAnsi" w:hAnsiTheme="minorHAnsi" w:cs="Calibri"/>
                <w:sz w:val="18"/>
                <w:szCs w:val="18"/>
              </w:rPr>
            </w:pPr>
            <w:r w:rsidRPr="00757CAB">
              <w:rPr>
                <w:rFonts w:asciiTheme="minorHAnsi" w:hAnsiTheme="minorHAnsi" w:cs="Calibri"/>
                <w:sz w:val="18"/>
                <w:szCs w:val="18"/>
              </w:rPr>
              <w:t xml:space="preserve">You </w:t>
            </w:r>
            <w:r w:rsidR="00E211B0" w:rsidRPr="00E211B0">
              <w:rPr>
                <w:rFonts w:asciiTheme="minorHAnsi" w:hAnsiTheme="minorHAnsi" w:cs="Calibri"/>
                <w:b/>
                <w:bCs/>
                <w:sz w:val="18"/>
                <w:szCs w:val="18"/>
              </w:rPr>
              <w:t>must</w:t>
            </w:r>
            <w:r w:rsidRPr="00757CAB">
              <w:rPr>
                <w:rFonts w:asciiTheme="minorHAnsi" w:hAnsiTheme="minorHAnsi" w:cs="Calibri"/>
                <w:sz w:val="18"/>
                <w:szCs w:val="18"/>
              </w:rPr>
              <w:t xml:space="preserve"> submit an updated or new Accommodation Plan. See section </w:t>
            </w:r>
            <w:r w:rsidR="008C2DD1" w:rsidRPr="00757CAB">
              <w:rPr>
                <w:rFonts w:asciiTheme="minorHAnsi" w:hAnsiTheme="minorHAnsi" w:cs="Calibri"/>
                <w:color w:val="00B0F0"/>
                <w:sz w:val="18"/>
                <w:szCs w:val="18"/>
                <w:u w:val="single"/>
              </w:rPr>
              <w:fldChar w:fldCharType="begin"/>
            </w:r>
            <w:r w:rsidR="008C2DD1" w:rsidRPr="00757CAB">
              <w:rPr>
                <w:rFonts w:asciiTheme="minorHAnsi" w:hAnsiTheme="minorHAnsi" w:cs="Calibri"/>
                <w:color w:val="00B0F0"/>
                <w:sz w:val="18"/>
                <w:szCs w:val="18"/>
                <w:u w:val="single"/>
              </w:rPr>
              <w:instrText xml:space="preserve"> REF _Ref136519828 \r \h  \* MERGEFORMAT </w:instrText>
            </w:r>
            <w:r w:rsidR="008C2DD1" w:rsidRPr="00757CAB">
              <w:rPr>
                <w:rFonts w:asciiTheme="minorHAnsi" w:hAnsiTheme="minorHAnsi" w:cs="Calibri"/>
                <w:color w:val="00B0F0"/>
                <w:sz w:val="18"/>
                <w:szCs w:val="18"/>
                <w:u w:val="single"/>
              </w:rPr>
            </w:r>
            <w:r w:rsidR="008C2DD1" w:rsidRPr="00757CAB">
              <w:rPr>
                <w:rFonts w:asciiTheme="minorHAnsi" w:hAnsiTheme="minorHAnsi" w:cs="Calibri"/>
                <w:color w:val="00B0F0"/>
                <w:sz w:val="18"/>
                <w:szCs w:val="18"/>
                <w:u w:val="single"/>
              </w:rPr>
              <w:fldChar w:fldCharType="separate"/>
            </w:r>
            <w:r w:rsidR="00201EDD">
              <w:rPr>
                <w:rFonts w:asciiTheme="minorHAnsi" w:hAnsiTheme="minorHAnsi" w:cs="Calibri"/>
                <w:color w:val="00B0F0"/>
                <w:sz w:val="18"/>
                <w:szCs w:val="18"/>
                <w:u w:val="single"/>
              </w:rPr>
              <w:t>4.1.1</w:t>
            </w:r>
            <w:r w:rsidR="008C2DD1" w:rsidRPr="00757CAB">
              <w:rPr>
                <w:rFonts w:asciiTheme="minorHAnsi" w:hAnsiTheme="minorHAnsi" w:cs="Calibri"/>
                <w:color w:val="00B0F0"/>
                <w:sz w:val="18"/>
                <w:szCs w:val="18"/>
                <w:u w:val="single"/>
              </w:rPr>
              <w:fldChar w:fldCharType="end"/>
            </w:r>
            <w:r w:rsidR="008C2DD1" w:rsidRPr="00757CAB">
              <w:rPr>
                <w:rFonts w:asciiTheme="minorHAnsi" w:hAnsiTheme="minorHAnsi" w:cs="Calibri"/>
                <w:color w:val="00B0F0"/>
                <w:sz w:val="18"/>
                <w:szCs w:val="18"/>
              </w:rPr>
              <w:t xml:space="preserve"> </w:t>
            </w:r>
            <w:r w:rsidR="008C2DD1" w:rsidRPr="00757CAB">
              <w:rPr>
                <w:rFonts w:asciiTheme="minorHAnsi" w:hAnsiTheme="minorHAnsi" w:cs="Calibri"/>
                <w:sz w:val="18"/>
                <w:szCs w:val="18"/>
              </w:rPr>
              <w:t xml:space="preserve">and </w:t>
            </w:r>
            <w:r w:rsidRPr="00757CAB">
              <w:rPr>
                <w:rFonts w:asciiTheme="minorHAnsi" w:hAnsiTheme="minorHAnsi" w:cs="Calibri"/>
                <w:color w:val="00B0F0"/>
                <w:sz w:val="18"/>
                <w:szCs w:val="18"/>
                <w:u w:val="single"/>
              </w:rPr>
              <w:fldChar w:fldCharType="begin"/>
            </w:r>
            <w:r w:rsidRPr="00757CAB">
              <w:rPr>
                <w:rFonts w:asciiTheme="minorHAnsi" w:hAnsiTheme="minorHAnsi" w:cs="Calibri"/>
                <w:color w:val="00B0F0"/>
                <w:sz w:val="18"/>
                <w:szCs w:val="18"/>
                <w:u w:val="single"/>
              </w:rPr>
              <w:instrText xml:space="preserve"> REF _Ref132814626 \r \h </w:instrText>
            </w:r>
            <w:r w:rsidR="005B6CD2" w:rsidRPr="00757CAB">
              <w:rPr>
                <w:rFonts w:asciiTheme="minorHAnsi" w:hAnsiTheme="minorHAnsi" w:cs="Calibri"/>
                <w:color w:val="00B0F0"/>
                <w:sz w:val="18"/>
                <w:szCs w:val="18"/>
                <w:u w:val="single"/>
              </w:rPr>
              <w:instrText xml:space="preserve"> \* MERGEFORMAT </w:instrText>
            </w:r>
            <w:r w:rsidRPr="00757CAB">
              <w:rPr>
                <w:rFonts w:asciiTheme="minorHAnsi" w:hAnsiTheme="minorHAnsi" w:cs="Calibri"/>
                <w:color w:val="00B0F0"/>
                <w:sz w:val="18"/>
                <w:szCs w:val="18"/>
                <w:u w:val="single"/>
              </w:rPr>
            </w:r>
            <w:r w:rsidRPr="00757CAB">
              <w:rPr>
                <w:rFonts w:asciiTheme="minorHAnsi" w:hAnsiTheme="minorHAnsi" w:cs="Calibri"/>
                <w:color w:val="00B0F0"/>
                <w:sz w:val="18"/>
                <w:szCs w:val="18"/>
                <w:u w:val="single"/>
              </w:rPr>
              <w:fldChar w:fldCharType="separate"/>
            </w:r>
            <w:r w:rsidR="00201EDD">
              <w:rPr>
                <w:rFonts w:asciiTheme="minorHAnsi" w:hAnsiTheme="minorHAnsi" w:cs="Calibri"/>
                <w:color w:val="00B0F0"/>
                <w:sz w:val="18"/>
                <w:szCs w:val="18"/>
                <w:u w:val="single"/>
              </w:rPr>
              <w:t>4.1.2</w:t>
            </w:r>
            <w:r w:rsidRPr="00757CAB">
              <w:rPr>
                <w:rFonts w:asciiTheme="minorHAnsi" w:hAnsiTheme="minorHAnsi" w:cs="Calibri"/>
                <w:color w:val="00B0F0"/>
                <w:sz w:val="18"/>
                <w:szCs w:val="18"/>
                <w:u w:val="single"/>
              </w:rPr>
              <w:fldChar w:fldCharType="end"/>
            </w:r>
            <w:r w:rsidRPr="00757CAB">
              <w:rPr>
                <w:rFonts w:asciiTheme="minorHAnsi" w:hAnsiTheme="minorHAnsi" w:cs="Calibri"/>
                <w:sz w:val="18"/>
                <w:szCs w:val="18"/>
              </w:rPr>
              <w:t xml:space="preserve"> for requirements regarding changes to any Approved Plan (such as a Recruitment Plan or an Accommodation Plan).</w:t>
            </w:r>
          </w:p>
          <w:p w14:paraId="0A7BC0EC" w14:textId="2DAA6A0D" w:rsidR="00C666B6" w:rsidRPr="00757CAB" w:rsidRDefault="003C5272" w:rsidP="00193E78">
            <w:pPr>
              <w:pStyle w:val="TableText"/>
              <w:spacing w:line="276" w:lineRule="auto"/>
              <w:rPr>
                <w:rFonts w:asciiTheme="minorHAnsi" w:hAnsiTheme="minorHAnsi" w:cs="Calibri"/>
                <w:bCs/>
                <w:sz w:val="18"/>
                <w:szCs w:val="18"/>
              </w:rPr>
            </w:pPr>
            <w:r w:rsidRPr="00757CAB">
              <w:rPr>
                <w:rFonts w:asciiTheme="minorHAnsi" w:hAnsiTheme="minorHAnsi" w:cs="Calibri"/>
                <w:sz w:val="18"/>
                <w:szCs w:val="18"/>
              </w:rPr>
              <w:t>You</w:t>
            </w:r>
            <w:r w:rsidR="00C666B6" w:rsidRPr="00757CAB">
              <w:rPr>
                <w:rFonts w:asciiTheme="minorHAnsi" w:hAnsiTheme="minorHAnsi" w:cs="Calibri"/>
                <w:sz w:val="18"/>
                <w:szCs w:val="18"/>
              </w:rPr>
              <w:t xml:space="preserve"> </w:t>
            </w:r>
            <w:r w:rsidR="00E211B0" w:rsidRPr="00E211B0">
              <w:rPr>
                <w:rFonts w:asciiTheme="minorHAnsi" w:hAnsiTheme="minorHAnsi" w:cs="Calibri"/>
                <w:b/>
                <w:bCs/>
                <w:sz w:val="18"/>
                <w:szCs w:val="18"/>
              </w:rPr>
              <w:t>must</w:t>
            </w:r>
            <w:r w:rsidR="00C666B6" w:rsidRPr="00757CAB">
              <w:rPr>
                <w:rFonts w:asciiTheme="minorHAnsi" w:hAnsiTheme="minorHAnsi" w:cs="Calibri"/>
                <w:bCs/>
                <w:sz w:val="18"/>
                <w:szCs w:val="18"/>
              </w:rPr>
              <w:t xml:space="preserve">: </w:t>
            </w:r>
          </w:p>
          <w:p w14:paraId="067631B3" w14:textId="4BB8D3D8" w:rsidR="008F2B99" w:rsidRPr="00757CAB" w:rsidRDefault="00567956" w:rsidP="00193E78">
            <w:pPr>
              <w:pStyle w:val="TableBullets1"/>
              <w:spacing w:line="276" w:lineRule="auto"/>
              <w:rPr>
                <w:rFonts w:asciiTheme="minorHAnsi" w:hAnsiTheme="minorHAnsi"/>
                <w:sz w:val="18"/>
                <w:szCs w:val="18"/>
              </w:rPr>
            </w:pPr>
            <w:r>
              <w:rPr>
                <w:rFonts w:asciiTheme="minorHAnsi" w:hAnsiTheme="minorHAnsi" w:cs="Calibri"/>
                <w:sz w:val="18"/>
                <w:szCs w:val="18"/>
              </w:rPr>
              <w:t>n</w:t>
            </w:r>
            <w:r w:rsidR="008F2B99" w:rsidRPr="00757CAB">
              <w:rPr>
                <w:rFonts w:asciiTheme="minorHAnsi" w:hAnsiTheme="minorHAnsi" w:cs="Calibri"/>
                <w:sz w:val="18"/>
                <w:szCs w:val="18"/>
              </w:rPr>
              <w:t xml:space="preserve">otify Us at least </w:t>
            </w:r>
            <w:r w:rsidR="00650EE4" w:rsidRPr="00757CAB">
              <w:rPr>
                <w:rFonts w:asciiTheme="minorHAnsi" w:hAnsiTheme="minorHAnsi" w:cs="Calibri"/>
                <w:sz w:val="18"/>
                <w:szCs w:val="18"/>
              </w:rPr>
              <w:t>3</w:t>
            </w:r>
            <w:r w:rsidR="008F2B99" w:rsidRPr="00757CAB">
              <w:rPr>
                <w:rFonts w:asciiTheme="minorHAnsi" w:hAnsiTheme="minorHAnsi" w:cs="Calibri"/>
                <w:sz w:val="18"/>
                <w:szCs w:val="18"/>
              </w:rPr>
              <w:t xml:space="preserve"> calendar days before moving the Workers</w:t>
            </w:r>
          </w:p>
          <w:p w14:paraId="57318905" w14:textId="3157B729" w:rsidR="004367CB" w:rsidRPr="00757CAB" w:rsidRDefault="00567956" w:rsidP="00193E78">
            <w:pPr>
              <w:pStyle w:val="TableBullets1"/>
              <w:spacing w:line="276" w:lineRule="auto"/>
              <w:rPr>
                <w:rFonts w:asciiTheme="minorHAnsi" w:hAnsiTheme="minorHAnsi"/>
                <w:sz w:val="18"/>
                <w:szCs w:val="18"/>
              </w:rPr>
            </w:pPr>
            <w:r>
              <w:rPr>
                <w:rFonts w:asciiTheme="minorHAnsi" w:hAnsiTheme="minorHAnsi"/>
                <w:bCs/>
                <w:sz w:val="18"/>
                <w:szCs w:val="18"/>
              </w:rPr>
              <w:t>p</w:t>
            </w:r>
            <w:r w:rsidR="004367CB" w:rsidRPr="002B409D">
              <w:rPr>
                <w:rFonts w:asciiTheme="minorHAnsi" w:hAnsiTheme="minorHAnsi"/>
                <w:bCs/>
                <w:sz w:val="18"/>
                <w:szCs w:val="18"/>
              </w:rPr>
              <w:t>rior</w:t>
            </w:r>
            <w:r w:rsidR="004367CB" w:rsidRPr="00757CAB">
              <w:rPr>
                <w:rFonts w:asciiTheme="minorHAnsi" w:hAnsiTheme="minorHAnsi"/>
                <w:bCs/>
                <w:sz w:val="18"/>
                <w:szCs w:val="18"/>
              </w:rPr>
              <w:t xml:space="preserve"> to the move</w:t>
            </w:r>
            <w:r w:rsidR="00FD00D8" w:rsidRPr="00757CAB">
              <w:rPr>
                <w:rFonts w:asciiTheme="minorHAnsi" w:hAnsiTheme="minorHAnsi"/>
                <w:bCs/>
                <w:sz w:val="18"/>
                <w:szCs w:val="18"/>
              </w:rPr>
              <w:t>,</w:t>
            </w:r>
            <w:r w:rsidR="004367CB" w:rsidRPr="00757CAB">
              <w:rPr>
                <w:rFonts w:asciiTheme="minorHAnsi" w:hAnsiTheme="minorHAnsi"/>
                <w:bCs/>
                <w:sz w:val="18"/>
                <w:szCs w:val="18"/>
              </w:rPr>
              <w:t xml:space="preserve"> </w:t>
            </w:r>
            <w:r w:rsidR="004367CB" w:rsidRPr="00757CAB">
              <w:rPr>
                <w:rFonts w:asciiTheme="minorHAnsi" w:hAnsiTheme="minorHAnsi"/>
                <w:sz w:val="18"/>
                <w:szCs w:val="18"/>
              </w:rPr>
              <w:t>clearly explain any change in accommodation costs to the Workers</w:t>
            </w:r>
            <w:r w:rsidR="00FD00D8" w:rsidRPr="00757CAB">
              <w:rPr>
                <w:rFonts w:asciiTheme="minorHAnsi" w:hAnsiTheme="minorHAnsi"/>
                <w:sz w:val="18"/>
                <w:szCs w:val="18"/>
              </w:rPr>
              <w:t>,</w:t>
            </w:r>
            <w:r w:rsidR="004367CB" w:rsidRPr="00757CAB">
              <w:rPr>
                <w:rFonts w:asciiTheme="minorHAnsi" w:hAnsiTheme="minorHAnsi"/>
                <w:sz w:val="18"/>
                <w:szCs w:val="18"/>
              </w:rPr>
              <w:t xml:space="preserve"> including any incidental costs such as gardening, cleaning, meals</w:t>
            </w:r>
          </w:p>
          <w:p w14:paraId="36C8FD20" w14:textId="6B3C714E" w:rsidR="004B6D73" w:rsidRPr="00757CAB" w:rsidRDefault="00567956" w:rsidP="00193E78">
            <w:pPr>
              <w:pStyle w:val="TableBullets1"/>
              <w:spacing w:line="276" w:lineRule="auto"/>
              <w:rPr>
                <w:rFonts w:asciiTheme="minorHAnsi" w:hAnsiTheme="minorHAnsi"/>
                <w:sz w:val="18"/>
                <w:szCs w:val="18"/>
              </w:rPr>
            </w:pPr>
            <w:r>
              <w:rPr>
                <w:rFonts w:asciiTheme="minorHAnsi" w:hAnsiTheme="minorHAnsi"/>
                <w:sz w:val="18"/>
                <w:szCs w:val="18"/>
              </w:rPr>
              <w:t>c</w:t>
            </w:r>
            <w:r w:rsidR="000C6ED9" w:rsidRPr="00757CAB">
              <w:rPr>
                <w:rFonts w:asciiTheme="minorHAnsi" w:hAnsiTheme="minorHAnsi"/>
                <w:sz w:val="18"/>
                <w:szCs w:val="18"/>
              </w:rPr>
              <w:t xml:space="preserve">omply with section </w:t>
            </w:r>
            <w:r w:rsidR="009C1556" w:rsidRPr="00757CAB">
              <w:rPr>
                <w:rFonts w:asciiTheme="minorHAnsi" w:hAnsiTheme="minorHAnsi"/>
                <w:color w:val="00B0F0"/>
                <w:sz w:val="18"/>
                <w:szCs w:val="18"/>
                <w:u w:val="single"/>
              </w:rPr>
              <w:fldChar w:fldCharType="begin"/>
            </w:r>
            <w:r w:rsidR="009C1556" w:rsidRPr="00757CAB">
              <w:rPr>
                <w:rFonts w:asciiTheme="minorHAnsi" w:hAnsiTheme="minorHAnsi"/>
                <w:color w:val="00B0F0"/>
                <w:sz w:val="18"/>
                <w:szCs w:val="18"/>
                <w:u w:val="single"/>
              </w:rPr>
              <w:instrText xml:space="preserve"> REF _Ref132895583 \r \h </w:instrText>
            </w:r>
            <w:r w:rsidR="005B6CD2" w:rsidRPr="00757CAB">
              <w:rPr>
                <w:rFonts w:asciiTheme="minorHAnsi" w:hAnsiTheme="minorHAnsi"/>
                <w:color w:val="00B0F0"/>
                <w:sz w:val="18"/>
                <w:szCs w:val="18"/>
                <w:u w:val="single"/>
              </w:rPr>
              <w:instrText xml:space="preserve"> \* MERGEFORMAT </w:instrText>
            </w:r>
            <w:r w:rsidR="009C1556" w:rsidRPr="00757CAB">
              <w:rPr>
                <w:rFonts w:asciiTheme="minorHAnsi" w:hAnsiTheme="minorHAnsi"/>
                <w:color w:val="00B0F0"/>
                <w:sz w:val="18"/>
                <w:szCs w:val="18"/>
                <w:u w:val="single"/>
              </w:rPr>
            </w:r>
            <w:r w:rsidR="009C1556" w:rsidRPr="00757CAB">
              <w:rPr>
                <w:rFonts w:asciiTheme="minorHAnsi" w:hAnsiTheme="minorHAnsi"/>
                <w:color w:val="00B0F0"/>
                <w:sz w:val="18"/>
                <w:szCs w:val="18"/>
                <w:u w:val="single"/>
              </w:rPr>
              <w:fldChar w:fldCharType="separate"/>
            </w:r>
            <w:r w:rsidR="00201EDD">
              <w:rPr>
                <w:rFonts w:asciiTheme="minorHAnsi" w:hAnsiTheme="minorHAnsi"/>
                <w:color w:val="00B0F0"/>
                <w:sz w:val="18"/>
                <w:szCs w:val="18"/>
                <w:u w:val="single"/>
              </w:rPr>
              <w:t>4.1.3</w:t>
            </w:r>
            <w:r w:rsidR="009C1556" w:rsidRPr="00757CAB">
              <w:rPr>
                <w:rFonts w:asciiTheme="minorHAnsi" w:hAnsiTheme="minorHAnsi"/>
                <w:color w:val="00B0F0"/>
                <w:sz w:val="18"/>
                <w:szCs w:val="18"/>
                <w:u w:val="single"/>
              </w:rPr>
              <w:fldChar w:fldCharType="end"/>
            </w:r>
            <w:r w:rsidR="000C6ED9" w:rsidRPr="00757CAB">
              <w:rPr>
                <w:rFonts w:asciiTheme="minorHAnsi" w:hAnsiTheme="minorHAnsi"/>
                <w:sz w:val="18"/>
                <w:szCs w:val="18"/>
              </w:rPr>
              <w:t xml:space="preserve"> with respect to any proposed </w:t>
            </w:r>
            <w:r w:rsidR="00FD00D8" w:rsidRPr="00757CAB">
              <w:rPr>
                <w:rFonts w:asciiTheme="minorHAnsi" w:hAnsiTheme="minorHAnsi" w:cs="Calibri"/>
                <w:sz w:val="18"/>
                <w:szCs w:val="18"/>
              </w:rPr>
              <w:t xml:space="preserve">changes to deductions </w:t>
            </w:r>
            <w:r w:rsidR="000C6ED9" w:rsidRPr="00757CAB">
              <w:rPr>
                <w:rFonts w:asciiTheme="minorHAnsi" w:hAnsiTheme="minorHAnsi" w:cs="Calibri"/>
                <w:sz w:val="18"/>
                <w:szCs w:val="18"/>
              </w:rPr>
              <w:t xml:space="preserve">related to accommodation costs </w:t>
            </w:r>
            <w:r w:rsidR="00FD00D8" w:rsidRPr="00757CAB">
              <w:rPr>
                <w:rFonts w:asciiTheme="minorHAnsi" w:hAnsiTheme="minorHAnsi" w:cs="Calibri"/>
                <w:sz w:val="18"/>
                <w:szCs w:val="18"/>
              </w:rPr>
              <w:t xml:space="preserve">specified in the OoEs for any relevant Worker, </w:t>
            </w:r>
            <w:r w:rsidR="000C6ED9" w:rsidRPr="00757CAB">
              <w:rPr>
                <w:rFonts w:asciiTheme="minorHAnsi" w:hAnsiTheme="minorHAnsi" w:cs="Calibri"/>
                <w:sz w:val="18"/>
                <w:szCs w:val="18"/>
              </w:rPr>
              <w:t xml:space="preserve">and once approved by Us, </w:t>
            </w:r>
            <w:r w:rsidR="00FD00D8" w:rsidRPr="00757CAB">
              <w:rPr>
                <w:rFonts w:asciiTheme="minorHAnsi" w:hAnsiTheme="minorHAnsi" w:cs="Calibri"/>
                <w:sz w:val="18"/>
                <w:szCs w:val="18"/>
              </w:rPr>
              <w:t>provide a new or amended OoE to the Worker and receive their signed agreement prior to the move</w:t>
            </w:r>
            <w:r w:rsidR="00FD00D8" w:rsidRPr="00757CAB">
              <w:rPr>
                <w:rFonts w:asciiTheme="minorHAnsi" w:hAnsiTheme="minorHAnsi"/>
                <w:sz w:val="18"/>
                <w:szCs w:val="18"/>
              </w:rPr>
              <w:t xml:space="preserve">.  </w:t>
            </w:r>
          </w:p>
          <w:p w14:paraId="6120D94D" w14:textId="7DB34977" w:rsidR="004B6D73" w:rsidRPr="00757CAB" w:rsidRDefault="00A56CBB" w:rsidP="00193E78">
            <w:pPr>
              <w:pStyle w:val="TableText"/>
              <w:spacing w:line="276" w:lineRule="auto"/>
              <w:rPr>
                <w:rFonts w:asciiTheme="minorHAnsi" w:hAnsiTheme="minorHAnsi" w:cs="Calibri"/>
                <w:sz w:val="18"/>
                <w:szCs w:val="18"/>
              </w:rPr>
            </w:pPr>
            <w:r w:rsidRPr="00757CAB">
              <w:rPr>
                <w:rFonts w:asciiTheme="minorHAnsi" w:hAnsiTheme="minorHAnsi"/>
                <w:sz w:val="18"/>
                <w:szCs w:val="18"/>
              </w:rPr>
              <w:t xml:space="preserve">If requested by Us, You </w:t>
            </w:r>
            <w:r w:rsidR="00E211B0" w:rsidRPr="00E211B0">
              <w:rPr>
                <w:rFonts w:asciiTheme="minorHAnsi" w:hAnsiTheme="minorHAnsi"/>
                <w:b/>
                <w:bCs/>
                <w:sz w:val="18"/>
                <w:szCs w:val="18"/>
              </w:rPr>
              <w:t>must</w:t>
            </w:r>
            <w:r w:rsidRPr="00757CAB">
              <w:rPr>
                <w:rFonts w:asciiTheme="minorHAnsi" w:hAnsiTheme="minorHAnsi"/>
                <w:sz w:val="18"/>
                <w:szCs w:val="18"/>
              </w:rPr>
              <w:t xml:space="preserve"> provide Us with a copy of the Workers written agreement to the move.</w:t>
            </w:r>
          </w:p>
        </w:tc>
        <w:tc>
          <w:tcPr>
            <w:tcW w:w="2453" w:type="dxa"/>
            <w:tcBorders>
              <w:bottom w:val="single" w:sz="6" w:space="0" w:color="007498" w:themeColor="accent3" w:themeShade="BF"/>
            </w:tcBorders>
            <w:vAlign w:val="top"/>
          </w:tcPr>
          <w:p w14:paraId="7F06AD8B" w14:textId="05E7D282" w:rsidR="004B6D73" w:rsidRPr="00757CAB" w:rsidRDefault="00B41593" w:rsidP="00193E78">
            <w:pPr>
              <w:pStyle w:val="TableText"/>
              <w:spacing w:line="276" w:lineRule="auto"/>
              <w:rPr>
                <w:rFonts w:asciiTheme="minorHAnsi" w:hAnsiTheme="minorHAnsi" w:cs="Calibri"/>
                <w:sz w:val="18"/>
                <w:szCs w:val="18"/>
              </w:rPr>
            </w:pPr>
            <w:r w:rsidRPr="00757CAB">
              <w:rPr>
                <w:rFonts w:asciiTheme="minorHAnsi" w:hAnsiTheme="minorHAnsi" w:cs="Calibri"/>
                <w:b/>
                <w:bCs/>
                <w:sz w:val="18"/>
                <w:szCs w:val="18"/>
              </w:rPr>
              <w:t>Yes</w:t>
            </w:r>
            <w:r w:rsidR="004B6D73" w:rsidRPr="00757CAB">
              <w:rPr>
                <w:rFonts w:asciiTheme="minorHAnsi" w:hAnsiTheme="minorHAnsi" w:cs="Calibri"/>
                <w:sz w:val="18"/>
                <w:szCs w:val="18"/>
              </w:rPr>
              <w:t xml:space="preserve"> </w:t>
            </w:r>
          </w:p>
          <w:p w14:paraId="4BD8C0A9" w14:textId="3CDC4E9D" w:rsidR="004B6D73" w:rsidRPr="00757CAB" w:rsidRDefault="00753606" w:rsidP="00193E78">
            <w:pPr>
              <w:pStyle w:val="TableText"/>
              <w:spacing w:line="276" w:lineRule="auto"/>
              <w:rPr>
                <w:rFonts w:asciiTheme="minorHAnsi" w:hAnsiTheme="minorHAnsi"/>
                <w:sz w:val="18"/>
                <w:szCs w:val="18"/>
              </w:rPr>
            </w:pPr>
            <w:r w:rsidRPr="00DD38DC">
              <w:rPr>
                <w:rFonts w:asciiTheme="minorHAnsi" w:hAnsiTheme="minorHAnsi"/>
                <w:sz w:val="18"/>
                <w:szCs w:val="18"/>
              </w:rPr>
              <w:t>In the case of an urgent and unforeseen accommodation move, refer to section 10.9.</w:t>
            </w:r>
          </w:p>
        </w:tc>
      </w:tr>
      <w:tr w:rsidR="00F0287E" w:rsidRPr="00757CAB" w14:paraId="760F28F7" w14:textId="77777777" w:rsidTr="709A93EC">
        <w:trPr>
          <w:cantSplit/>
          <w:trHeight w:val="300"/>
        </w:trPr>
        <w:tc>
          <w:tcPr>
            <w:tcW w:w="0" w:type="dxa"/>
            <w:tcBorders>
              <w:bottom w:val="single" w:sz="6" w:space="0" w:color="007498" w:themeColor="accent3" w:themeShade="BF"/>
            </w:tcBorders>
            <w:vAlign w:val="top"/>
          </w:tcPr>
          <w:p w14:paraId="1167D221" w14:textId="77777777" w:rsidR="00E22641" w:rsidRPr="00757CAB" w:rsidRDefault="00E22641" w:rsidP="00193E78">
            <w:pPr>
              <w:pStyle w:val="TableText"/>
              <w:spacing w:line="276" w:lineRule="auto"/>
              <w:rPr>
                <w:rFonts w:asciiTheme="minorHAnsi" w:hAnsiTheme="minorHAnsi"/>
                <w:b/>
                <w:bCs/>
                <w:sz w:val="18"/>
                <w:szCs w:val="18"/>
              </w:rPr>
            </w:pPr>
            <w:r w:rsidRPr="00757CAB">
              <w:rPr>
                <w:rFonts w:asciiTheme="minorHAnsi" w:hAnsiTheme="minorHAnsi"/>
                <w:b/>
                <w:bCs/>
                <w:sz w:val="18"/>
                <w:szCs w:val="18"/>
              </w:rPr>
              <w:lastRenderedPageBreak/>
              <w:t>Change of Worker Accommodation</w:t>
            </w:r>
          </w:p>
          <w:p w14:paraId="48E724C8" w14:textId="56F4F322" w:rsidR="00E22641" w:rsidRPr="00757CAB" w:rsidRDefault="00E22641" w:rsidP="00193E78">
            <w:pPr>
              <w:pStyle w:val="TableText"/>
              <w:spacing w:line="276" w:lineRule="auto"/>
              <w:rPr>
                <w:rFonts w:asciiTheme="minorHAnsi" w:hAnsiTheme="minorHAnsi"/>
                <w:b/>
                <w:bCs/>
                <w:sz w:val="18"/>
                <w:szCs w:val="18"/>
              </w:rPr>
            </w:pPr>
            <w:r w:rsidRPr="00757CAB">
              <w:rPr>
                <w:rFonts w:asciiTheme="minorHAnsi" w:hAnsiTheme="minorHAnsi"/>
                <w:sz w:val="18"/>
                <w:szCs w:val="18"/>
              </w:rPr>
              <w:t>Accommodation where the Worker chooses to arrange their own accommodation.</w:t>
            </w:r>
          </w:p>
        </w:tc>
        <w:tc>
          <w:tcPr>
            <w:tcW w:w="3600" w:type="dxa"/>
            <w:tcBorders>
              <w:bottom w:val="single" w:sz="6" w:space="0" w:color="007498" w:themeColor="accent3" w:themeShade="BF"/>
            </w:tcBorders>
            <w:vAlign w:val="top"/>
          </w:tcPr>
          <w:p w14:paraId="0A98935E" w14:textId="606F9FE3" w:rsidR="008C57F3" w:rsidRPr="00757CAB" w:rsidRDefault="003A6C46" w:rsidP="00193E78">
            <w:pPr>
              <w:pStyle w:val="TableText"/>
              <w:spacing w:line="276" w:lineRule="auto"/>
              <w:rPr>
                <w:rFonts w:asciiTheme="minorHAnsi" w:hAnsiTheme="minorHAnsi" w:cs="Calibri"/>
                <w:sz w:val="18"/>
                <w:szCs w:val="18"/>
              </w:rPr>
            </w:pPr>
            <w:r w:rsidRPr="00757CAB">
              <w:rPr>
                <w:rFonts w:asciiTheme="minorHAnsi" w:hAnsiTheme="minorHAnsi" w:cs="Calibri"/>
                <w:sz w:val="18"/>
                <w:szCs w:val="18"/>
              </w:rPr>
              <w:t xml:space="preserve">Subject to the following provision, </w:t>
            </w:r>
            <w:r w:rsidR="00E22641" w:rsidRPr="00757CAB">
              <w:rPr>
                <w:rFonts w:asciiTheme="minorHAnsi" w:hAnsiTheme="minorHAnsi" w:cs="Calibri"/>
                <w:sz w:val="18"/>
                <w:szCs w:val="18"/>
              </w:rPr>
              <w:t xml:space="preserve">You </w:t>
            </w:r>
            <w:r w:rsidR="00E211B0" w:rsidRPr="00E211B0">
              <w:rPr>
                <w:rFonts w:asciiTheme="minorHAnsi" w:hAnsiTheme="minorHAnsi" w:cs="Calibri"/>
                <w:b/>
                <w:bCs/>
                <w:sz w:val="18"/>
                <w:szCs w:val="18"/>
              </w:rPr>
              <w:t>must</w:t>
            </w:r>
            <w:r w:rsidR="00A23DEC" w:rsidRPr="00757CAB">
              <w:rPr>
                <w:rFonts w:asciiTheme="minorHAnsi" w:hAnsiTheme="minorHAnsi" w:cs="Calibri"/>
                <w:sz w:val="18"/>
                <w:szCs w:val="18"/>
              </w:rPr>
              <w:t xml:space="preserve"> </w:t>
            </w:r>
            <w:r w:rsidR="002F4328">
              <w:rPr>
                <w:rFonts w:asciiTheme="minorHAnsi" w:hAnsiTheme="minorHAnsi" w:cs="Calibri"/>
                <w:sz w:val="18"/>
                <w:szCs w:val="18"/>
              </w:rPr>
              <w:t>n</w:t>
            </w:r>
            <w:r w:rsidR="008C57F3" w:rsidRPr="00757CAB">
              <w:rPr>
                <w:rFonts w:asciiTheme="minorHAnsi" w:hAnsiTheme="minorHAnsi" w:cs="Calibri"/>
                <w:sz w:val="18"/>
                <w:szCs w:val="18"/>
              </w:rPr>
              <w:t xml:space="preserve">otify Us </w:t>
            </w:r>
            <w:r w:rsidR="00A23DEC" w:rsidRPr="00757CAB">
              <w:rPr>
                <w:rFonts w:asciiTheme="minorHAnsi" w:hAnsiTheme="minorHAnsi" w:cs="Calibri"/>
                <w:sz w:val="18"/>
                <w:szCs w:val="18"/>
              </w:rPr>
              <w:t xml:space="preserve">at least </w:t>
            </w:r>
            <w:r w:rsidR="008C57F3" w:rsidRPr="00757CAB">
              <w:rPr>
                <w:rFonts w:asciiTheme="minorHAnsi" w:hAnsiTheme="minorHAnsi"/>
                <w:sz w:val="18"/>
                <w:szCs w:val="18"/>
              </w:rPr>
              <w:t>14</w:t>
            </w:r>
            <w:r w:rsidR="008C57F3" w:rsidRPr="00757CAB">
              <w:rPr>
                <w:rFonts w:asciiTheme="minorHAnsi" w:hAnsiTheme="minorHAnsi" w:cs="Calibri"/>
                <w:sz w:val="18"/>
                <w:szCs w:val="18"/>
              </w:rPr>
              <w:t xml:space="preserve"> </w:t>
            </w:r>
            <w:r w:rsidR="00041C32" w:rsidRPr="00757CAB">
              <w:rPr>
                <w:rFonts w:asciiTheme="minorHAnsi" w:hAnsiTheme="minorHAnsi"/>
                <w:sz w:val="18"/>
                <w:szCs w:val="18"/>
              </w:rPr>
              <w:t xml:space="preserve">calendar </w:t>
            </w:r>
            <w:r w:rsidR="008C57F3" w:rsidRPr="00757CAB">
              <w:rPr>
                <w:rFonts w:asciiTheme="minorHAnsi" w:hAnsiTheme="minorHAnsi"/>
                <w:sz w:val="18"/>
                <w:szCs w:val="18"/>
              </w:rPr>
              <w:t>days</w:t>
            </w:r>
            <w:r w:rsidR="008C57F3" w:rsidRPr="00757CAB">
              <w:rPr>
                <w:rFonts w:asciiTheme="minorHAnsi" w:hAnsiTheme="minorHAnsi" w:cs="Calibri"/>
                <w:sz w:val="18"/>
                <w:szCs w:val="18"/>
              </w:rPr>
              <w:t xml:space="preserve"> prior to a Worker vacating accommodation that has been </w:t>
            </w:r>
            <w:r w:rsidRPr="00757CAB">
              <w:rPr>
                <w:rFonts w:asciiTheme="minorHAnsi" w:hAnsiTheme="minorHAnsi" w:cs="Calibri"/>
                <w:sz w:val="18"/>
                <w:szCs w:val="18"/>
              </w:rPr>
              <w:t xml:space="preserve">arranged or provided by You and </w:t>
            </w:r>
            <w:r w:rsidR="008C57F3" w:rsidRPr="00757CAB">
              <w:rPr>
                <w:rFonts w:asciiTheme="minorHAnsi" w:hAnsiTheme="minorHAnsi" w:cs="Calibri"/>
                <w:sz w:val="18"/>
                <w:szCs w:val="18"/>
              </w:rPr>
              <w:t xml:space="preserve">approved by Us. </w:t>
            </w:r>
          </w:p>
          <w:p w14:paraId="667AF1E2" w14:textId="0B596B86" w:rsidR="00E22641" w:rsidRPr="00757CAB" w:rsidRDefault="008C57F3" w:rsidP="00193E78">
            <w:pPr>
              <w:pStyle w:val="TableText"/>
              <w:spacing w:line="276" w:lineRule="auto"/>
              <w:rPr>
                <w:rFonts w:asciiTheme="minorHAnsi" w:hAnsiTheme="minorHAnsi" w:cs="Calibri"/>
                <w:sz w:val="18"/>
                <w:szCs w:val="18"/>
              </w:rPr>
            </w:pPr>
            <w:r w:rsidRPr="00757CAB">
              <w:rPr>
                <w:rFonts w:asciiTheme="minorHAnsi" w:hAnsiTheme="minorHAnsi" w:cs="Calibri"/>
                <w:sz w:val="18"/>
                <w:szCs w:val="18"/>
              </w:rPr>
              <w:t xml:space="preserve">If the </w:t>
            </w:r>
            <w:r w:rsidR="003A6C46" w:rsidRPr="00757CAB">
              <w:rPr>
                <w:rFonts w:asciiTheme="minorHAnsi" w:hAnsiTheme="minorHAnsi" w:cs="Calibri"/>
                <w:sz w:val="18"/>
                <w:szCs w:val="18"/>
              </w:rPr>
              <w:t xml:space="preserve">Worker </w:t>
            </w:r>
            <w:r w:rsidRPr="00757CAB">
              <w:rPr>
                <w:rFonts w:asciiTheme="minorHAnsi" w:hAnsiTheme="minorHAnsi" w:cs="Calibri"/>
                <w:sz w:val="18"/>
                <w:szCs w:val="18"/>
              </w:rPr>
              <w:t xml:space="preserve">does not provide </w:t>
            </w:r>
            <w:r w:rsidR="003A6C46" w:rsidRPr="00757CAB">
              <w:rPr>
                <w:rFonts w:asciiTheme="minorHAnsi" w:hAnsiTheme="minorHAnsi" w:cs="Calibri"/>
                <w:sz w:val="18"/>
                <w:szCs w:val="18"/>
              </w:rPr>
              <w:t xml:space="preserve">You with </w:t>
            </w:r>
            <w:r w:rsidRPr="00757CAB">
              <w:rPr>
                <w:rFonts w:asciiTheme="minorHAnsi" w:hAnsiTheme="minorHAnsi" w:cs="Calibri"/>
                <w:sz w:val="18"/>
                <w:szCs w:val="18"/>
              </w:rPr>
              <w:t xml:space="preserve">14 </w:t>
            </w:r>
            <w:r w:rsidR="00041C32" w:rsidRPr="00757CAB">
              <w:rPr>
                <w:rFonts w:asciiTheme="minorHAnsi" w:hAnsiTheme="minorHAnsi"/>
                <w:sz w:val="18"/>
                <w:szCs w:val="18"/>
              </w:rPr>
              <w:t xml:space="preserve">calendar </w:t>
            </w:r>
            <w:r w:rsidRPr="00757CAB">
              <w:rPr>
                <w:rFonts w:asciiTheme="minorHAnsi" w:hAnsiTheme="minorHAnsi" w:cs="Calibri"/>
                <w:sz w:val="18"/>
                <w:szCs w:val="18"/>
              </w:rPr>
              <w:t xml:space="preserve">days’ notice of their intention to move to their own arranged accommodation, then You </w:t>
            </w:r>
            <w:r w:rsidR="00E211B0" w:rsidRPr="00E211B0">
              <w:rPr>
                <w:rFonts w:asciiTheme="minorHAnsi" w:hAnsiTheme="minorHAnsi" w:cs="Calibri"/>
                <w:b/>
                <w:bCs/>
                <w:sz w:val="18"/>
                <w:szCs w:val="18"/>
              </w:rPr>
              <w:t>must</w:t>
            </w:r>
            <w:r w:rsidRPr="00757CAB">
              <w:rPr>
                <w:rFonts w:asciiTheme="minorHAnsi" w:hAnsiTheme="minorHAnsi" w:cs="Calibri"/>
                <w:sz w:val="18"/>
                <w:szCs w:val="18"/>
              </w:rPr>
              <w:t xml:space="preserve"> notify Us </w:t>
            </w:r>
            <w:r w:rsidR="003A6C46" w:rsidRPr="00757CAB">
              <w:rPr>
                <w:rFonts w:asciiTheme="minorHAnsi" w:hAnsiTheme="minorHAnsi" w:cs="Calibri"/>
                <w:sz w:val="18"/>
                <w:szCs w:val="18"/>
              </w:rPr>
              <w:t>within</w:t>
            </w:r>
            <w:r w:rsidRPr="00757CAB">
              <w:rPr>
                <w:rFonts w:asciiTheme="minorHAnsi" w:hAnsiTheme="minorHAnsi" w:cs="Calibri"/>
                <w:sz w:val="18"/>
                <w:szCs w:val="18"/>
              </w:rPr>
              <w:t xml:space="preserve"> 7</w:t>
            </w:r>
            <w:r w:rsidR="002C210A" w:rsidRPr="00757CAB">
              <w:rPr>
                <w:rFonts w:asciiTheme="minorHAnsi" w:hAnsiTheme="minorHAnsi" w:cs="Calibri"/>
                <w:sz w:val="18"/>
                <w:szCs w:val="18"/>
              </w:rPr>
              <w:t xml:space="preserve"> </w:t>
            </w:r>
            <w:r w:rsidRPr="00757CAB">
              <w:rPr>
                <w:rFonts w:asciiTheme="minorHAnsi" w:hAnsiTheme="minorHAnsi" w:cs="Calibri"/>
                <w:sz w:val="18"/>
                <w:szCs w:val="18"/>
              </w:rPr>
              <w:t>calendar days</w:t>
            </w:r>
            <w:r w:rsidR="00B51025" w:rsidRPr="00757CAB">
              <w:rPr>
                <w:rFonts w:asciiTheme="minorHAnsi" w:hAnsiTheme="minorHAnsi" w:cs="Calibri"/>
                <w:sz w:val="18"/>
                <w:szCs w:val="18"/>
              </w:rPr>
              <w:t xml:space="preserve"> once You are informed</w:t>
            </w:r>
            <w:r w:rsidRPr="00757CAB">
              <w:rPr>
                <w:rFonts w:asciiTheme="minorHAnsi" w:hAnsiTheme="minorHAnsi" w:cs="Calibri"/>
                <w:sz w:val="18"/>
                <w:szCs w:val="18"/>
              </w:rPr>
              <w:t xml:space="preserve"> of</w:t>
            </w:r>
            <w:r w:rsidR="003A6C46" w:rsidRPr="00757CAB">
              <w:rPr>
                <w:rFonts w:asciiTheme="minorHAnsi" w:hAnsiTheme="minorHAnsi" w:cs="Calibri"/>
                <w:sz w:val="18"/>
                <w:szCs w:val="18"/>
              </w:rPr>
              <w:t xml:space="preserve"> </w:t>
            </w:r>
            <w:r w:rsidRPr="00757CAB">
              <w:rPr>
                <w:rFonts w:asciiTheme="minorHAnsi" w:hAnsiTheme="minorHAnsi" w:cs="Calibri"/>
                <w:sz w:val="18"/>
                <w:szCs w:val="18"/>
              </w:rPr>
              <w:t xml:space="preserve">the Worker vacating Your </w:t>
            </w:r>
            <w:r w:rsidR="00351C27" w:rsidRPr="00757CAB">
              <w:rPr>
                <w:rFonts w:asciiTheme="minorHAnsi" w:hAnsiTheme="minorHAnsi" w:cs="Calibri"/>
                <w:sz w:val="18"/>
                <w:szCs w:val="18"/>
              </w:rPr>
              <w:t>approved</w:t>
            </w:r>
            <w:r w:rsidR="003A6C46" w:rsidRPr="00757CAB">
              <w:rPr>
                <w:rFonts w:asciiTheme="minorHAnsi" w:hAnsiTheme="minorHAnsi"/>
                <w:color w:val="auto"/>
                <w:sz w:val="18"/>
                <w:szCs w:val="18"/>
              </w:rPr>
              <w:t xml:space="preserve"> </w:t>
            </w:r>
            <w:r w:rsidRPr="00757CAB">
              <w:rPr>
                <w:rFonts w:asciiTheme="minorHAnsi" w:hAnsiTheme="minorHAnsi" w:cs="Calibri"/>
                <w:sz w:val="18"/>
                <w:szCs w:val="18"/>
              </w:rPr>
              <w:t>accommodation.</w:t>
            </w:r>
          </w:p>
        </w:tc>
        <w:tc>
          <w:tcPr>
            <w:tcW w:w="2453" w:type="dxa"/>
            <w:tcBorders>
              <w:bottom w:val="single" w:sz="6" w:space="0" w:color="007498" w:themeColor="accent3" w:themeShade="BF"/>
            </w:tcBorders>
            <w:vAlign w:val="top"/>
          </w:tcPr>
          <w:p w14:paraId="4E45DF59" w14:textId="4BB412C5" w:rsidR="00E22641" w:rsidRPr="00757CAB" w:rsidRDefault="00E22641" w:rsidP="00193E78">
            <w:pPr>
              <w:pStyle w:val="TableText"/>
              <w:spacing w:line="276" w:lineRule="auto"/>
              <w:rPr>
                <w:rFonts w:asciiTheme="minorHAnsi" w:eastAsia="Times New Roman" w:hAnsiTheme="minorHAnsi" w:cs="Calibri"/>
                <w:color w:val="000000"/>
                <w:sz w:val="18"/>
                <w:szCs w:val="18"/>
                <w:lang w:eastAsia="en-AU"/>
              </w:rPr>
            </w:pPr>
            <w:r w:rsidRPr="00757CAB">
              <w:rPr>
                <w:rFonts w:asciiTheme="minorHAnsi" w:eastAsia="Times New Roman" w:hAnsiTheme="minorHAnsi" w:cs="Calibri"/>
                <w:b/>
                <w:bCs/>
                <w:color w:val="000000"/>
                <w:sz w:val="18"/>
                <w:szCs w:val="18"/>
                <w:lang w:eastAsia="en-AU"/>
              </w:rPr>
              <w:t>No</w:t>
            </w:r>
          </w:p>
          <w:p w14:paraId="159E5427" w14:textId="77777777" w:rsidR="00E22641" w:rsidRPr="00757CAB" w:rsidRDefault="00E22641" w:rsidP="00193E78">
            <w:pPr>
              <w:pStyle w:val="TableText"/>
              <w:spacing w:line="276" w:lineRule="auto"/>
              <w:rPr>
                <w:rFonts w:asciiTheme="minorHAnsi" w:hAnsiTheme="minorHAnsi" w:cs="Calibri"/>
                <w:b/>
                <w:bCs/>
                <w:sz w:val="18"/>
                <w:szCs w:val="18"/>
              </w:rPr>
            </w:pPr>
          </w:p>
        </w:tc>
      </w:tr>
      <w:tr w:rsidR="00F0287E" w:rsidRPr="00757CAB" w14:paraId="4CD27C72" w14:textId="77777777" w:rsidTr="709A93EC">
        <w:trPr>
          <w:cantSplit/>
          <w:trHeight w:val="300"/>
        </w:trPr>
        <w:tc>
          <w:tcPr>
            <w:tcW w:w="0" w:type="dxa"/>
            <w:tcBorders>
              <w:bottom w:val="single" w:sz="6" w:space="0" w:color="007498" w:themeColor="accent3" w:themeShade="BF"/>
            </w:tcBorders>
            <w:vAlign w:val="top"/>
          </w:tcPr>
          <w:p w14:paraId="0012D28E" w14:textId="1A34FC0F" w:rsidR="00650EE4" w:rsidRPr="00757CAB" w:rsidRDefault="004B6D73" w:rsidP="00193E78">
            <w:pPr>
              <w:pStyle w:val="TableText"/>
              <w:spacing w:line="276" w:lineRule="auto"/>
              <w:rPr>
                <w:rFonts w:asciiTheme="minorHAnsi" w:hAnsiTheme="minorHAnsi"/>
                <w:sz w:val="18"/>
                <w:szCs w:val="18"/>
              </w:rPr>
            </w:pPr>
            <w:r w:rsidRPr="00757CAB">
              <w:rPr>
                <w:rFonts w:asciiTheme="minorHAnsi" w:hAnsiTheme="minorHAnsi"/>
                <w:b/>
                <w:bCs/>
                <w:sz w:val="18"/>
                <w:szCs w:val="18"/>
              </w:rPr>
              <w:t xml:space="preserve">Change in the type of work performed </w:t>
            </w:r>
            <w:r w:rsidR="006E085C" w:rsidRPr="00757CAB">
              <w:rPr>
                <w:rFonts w:asciiTheme="minorHAnsi" w:hAnsiTheme="minorHAnsi"/>
                <w:b/>
                <w:color w:val="auto"/>
                <w:sz w:val="18"/>
              </w:rPr>
              <w:t xml:space="preserve">(including promotion or any upskilling </w:t>
            </w:r>
            <w:r w:rsidR="009167E8" w:rsidRPr="00757CAB">
              <w:rPr>
                <w:rFonts w:asciiTheme="minorHAnsi" w:hAnsiTheme="minorHAnsi"/>
                <w:b/>
                <w:color w:val="auto"/>
                <w:sz w:val="18"/>
              </w:rPr>
              <w:t>of an existing Worker)</w:t>
            </w:r>
            <w:r w:rsidR="00325A23" w:rsidRPr="00757CAB">
              <w:rPr>
                <w:rFonts w:asciiTheme="minorHAnsi" w:hAnsiTheme="minorHAnsi"/>
                <w:b/>
                <w:bCs/>
                <w:sz w:val="18"/>
                <w:szCs w:val="18"/>
              </w:rPr>
              <w:br/>
            </w:r>
            <w:r w:rsidR="0066566A" w:rsidRPr="00757CAB">
              <w:rPr>
                <w:rFonts w:asciiTheme="minorHAnsi" w:hAnsiTheme="minorHAnsi"/>
                <w:sz w:val="18"/>
                <w:szCs w:val="18"/>
              </w:rPr>
              <w:t xml:space="preserve">If the </w:t>
            </w:r>
            <w:r w:rsidR="003E6FD8" w:rsidRPr="00757CAB">
              <w:rPr>
                <w:rFonts w:asciiTheme="minorHAnsi" w:hAnsiTheme="minorHAnsi"/>
                <w:sz w:val="18"/>
                <w:szCs w:val="18"/>
              </w:rPr>
              <w:t>w</w:t>
            </w:r>
            <w:r w:rsidR="0066566A" w:rsidRPr="00757CAB">
              <w:rPr>
                <w:rFonts w:asciiTheme="minorHAnsi" w:hAnsiTheme="minorHAnsi"/>
                <w:sz w:val="18"/>
                <w:szCs w:val="18"/>
              </w:rPr>
              <w:t>ork</w:t>
            </w:r>
            <w:r w:rsidR="009B058D" w:rsidRPr="00757CAB">
              <w:rPr>
                <w:rFonts w:asciiTheme="minorHAnsi" w:hAnsiTheme="minorHAnsi"/>
                <w:sz w:val="18"/>
                <w:szCs w:val="18"/>
              </w:rPr>
              <w:t xml:space="preserve"> differs from the type of work</w:t>
            </w:r>
            <w:r w:rsidRPr="00757CAB">
              <w:rPr>
                <w:rFonts w:asciiTheme="minorHAnsi" w:hAnsiTheme="minorHAnsi"/>
                <w:sz w:val="18"/>
                <w:szCs w:val="18"/>
              </w:rPr>
              <w:t xml:space="preserve"> </w:t>
            </w:r>
            <w:r w:rsidR="00EC6AD7" w:rsidRPr="00757CAB">
              <w:rPr>
                <w:rFonts w:asciiTheme="minorHAnsi" w:hAnsiTheme="minorHAnsi"/>
                <w:sz w:val="18"/>
                <w:szCs w:val="18"/>
              </w:rPr>
              <w:t xml:space="preserve">specified </w:t>
            </w:r>
            <w:r w:rsidR="0068795E" w:rsidRPr="00757CAB">
              <w:rPr>
                <w:rFonts w:asciiTheme="minorHAnsi" w:hAnsiTheme="minorHAnsi"/>
                <w:sz w:val="18"/>
                <w:szCs w:val="18"/>
              </w:rPr>
              <w:t>in the</w:t>
            </w:r>
            <w:r w:rsidRPr="00757CAB">
              <w:rPr>
                <w:rFonts w:asciiTheme="minorHAnsi" w:hAnsiTheme="minorHAnsi"/>
                <w:sz w:val="18"/>
                <w:szCs w:val="18"/>
              </w:rPr>
              <w:t xml:space="preserve"> </w:t>
            </w:r>
            <w:r w:rsidR="00EC6AD7" w:rsidRPr="00757CAB">
              <w:rPr>
                <w:rFonts w:asciiTheme="minorHAnsi" w:hAnsiTheme="minorHAnsi"/>
                <w:sz w:val="18"/>
                <w:szCs w:val="18"/>
              </w:rPr>
              <w:t>relevant Approved Offer of Employment</w:t>
            </w:r>
          </w:p>
          <w:p w14:paraId="3754B930" w14:textId="1ED95590" w:rsidR="008371B0" w:rsidRPr="00757CAB" w:rsidRDefault="008371B0" w:rsidP="00193E78">
            <w:pPr>
              <w:pStyle w:val="TableText"/>
              <w:spacing w:line="276" w:lineRule="auto"/>
              <w:ind w:left="720"/>
              <w:rPr>
                <w:rFonts w:asciiTheme="minorHAnsi" w:hAnsiTheme="minorHAnsi"/>
                <w:sz w:val="18"/>
                <w:szCs w:val="18"/>
              </w:rPr>
            </w:pPr>
          </w:p>
        </w:tc>
        <w:tc>
          <w:tcPr>
            <w:tcW w:w="3600" w:type="dxa"/>
            <w:tcBorders>
              <w:bottom w:val="single" w:sz="6" w:space="0" w:color="007498" w:themeColor="accent3" w:themeShade="BF"/>
            </w:tcBorders>
            <w:vAlign w:val="top"/>
          </w:tcPr>
          <w:p w14:paraId="53730B45" w14:textId="007EB65F" w:rsidR="008371B0" w:rsidRPr="00757CAB" w:rsidRDefault="008371B0" w:rsidP="00193E78">
            <w:pPr>
              <w:pStyle w:val="TableText"/>
              <w:spacing w:line="276" w:lineRule="auto"/>
              <w:rPr>
                <w:rFonts w:asciiTheme="minorHAnsi" w:hAnsiTheme="minorHAnsi" w:cs="Calibri"/>
                <w:sz w:val="18"/>
                <w:szCs w:val="18"/>
              </w:rPr>
            </w:pPr>
            <w:r w:rsidRPr="00757CAB">
              <w:rPr>
                <w:rFonts w:asciiTheme="minorHAnsi" w:hAnsiTheme="minorHAnsi" w:cs="Calibri"/>
                <w:sz w:val="18"/>
                <w:szCs w:val="18"/>
              </w:rPr>
              <w:t xml:space="preserve">You </w:t>
            </w:r>
            <w:r w:rsidR="00E211B0" w:rsidRPr="00E211B0">
              <w:rPr>
                <w:rFonts w:asciiTheme="minorHAnsi" w:hAnsiTheme="minorHAnsi" w:cs="Calibri"/>
                <w:b/>
                <w:bCs/>
                <w:sz w:val="18"/>
                <w:szCs w:val="18"/>
              </w:rPr>
              <w:t>must</w:t>
            </w:r>
            <w:r w:rsidR="00567956">
              <w:rPr>
                <w:rFonts w:asciiTheme="minorHAnsi" w:hAnsiTheme="minorHAnsi" w:cs="Calibri"/>
                <w:b/>
                <w:bCs/>
                <w:sz w:val="18"/>
                <w:szCs w:val="18"/>
              </w:rPr>
              <w:t>:</w:t>
            </w:r>
          </w:p>
          <w:p w14:paraId="37483480" w14:textId="27B0606B" w:rsidR="008C57F3" w:rsidRPr="00757CAB" w:rsidRDefault="00567956" w:rsidP="00193E78">
            <w:pPr>
              <w:pStyle w:val="TableText"/>
              <w:numPr>
                <w:ilvl w:val="0"/>
                <w:numId w:val="21"/>
              </w:numPr>
              <w:spacing w:line="276" w:lineRule="auto"/>
              <w:rPr>
                <w:rFonts w:asciiTheme="minorHAnsi" w:hAnsiTheme="minorHAnsi" w:cs="Calibri"/>
                <w:sz w:val="18"/>
                <w:szCs w:val="18"/>
              </w:rPr>
            </w:pPr>
            <w:r>
              <w:rPr>
                <w:rFonts w:asciiTheme="minorHAnsi" w:hAnsiTheme="minorHAnsi" w:cs="Calibri"/>
                <w:sz w:val="18"/>
                <w:szCs w:val="18"/>
              </w:rPr>
              <w:t>n</w:t>
            </w:r>
            <w:r w:rsidR="008371B0" w:rsidRPr="00757CAB">
              <w:rPr>
                <w:rFonts w:asciiTheme="minorHAnsi" w:hAnsiTheme="minorHAnsi" w:cs="Calibri"/>
                <w:sz w:val="18"/>
                <w:szCs w:val="18"/>
              </w:rPr>
              <w:t>otify Us 7-calendar days</w:t>
            </w:r>
            <w:r w:rsidR="00C216EC" w:rsidRPr="00757CAB">
              <w:rPr>
                <w:rFonts w:asciiTheme="minorHAnsi" w:hAnsiTheme="minorHAnsi" w:cs="Calibri"/>
                <w:sz w:val="18"/>
                <w:szCs w:val="18"/>
              </w:rPr>
              <w:t xml:space="preserve"> </w:t>
            </w:r>
            <w:r w:rsidR="008C57F3" w:rsidRPr="00757CAB">
              <w:rPr>
                <w:rFonts w:asciiTheme="minorHAnsi" w:hAnsiTheme="minorHAnsi" w:cs="Calibri"/>
                <w:sz w:val="18"/>
                <w:szCs w:val="18"/>
              </w:rPr>
              <w:t>prior</w:t>
            </w:r>
            <w:r w:rsidR="00C216EC" w:rsidRPr="00757CAB">
              <w:rPr>
                <w:rFonts w:asciiTheme="minorHAnsi" w:hAnsiTheme="minorHAnsi" w:cs="Calibri"/>
                <w:sz w:val="18"/>
                <w:szCs w:val="18"/>
              </w:rPr>
              <w:t xml:space="preserve"> to implementing the proposed change</w:t>
            </w:r>
            <w:r w:rsidR="00367227">
              <w:rPr>
                <w:rFonts w:asciiTheme="minorHAnsi" w:hAnsiTheme="minorHAnsi" w:cs="Calibri"/>
                <w:sz w:val="18"/>
                <w:szCs w:val="18"/>
              </w:rPr>
              <w:t>.</w:t>
            </w:r>
          </w:p>
          <w:p w14:paraId="486E44BC" w14:textId="3C6BFC47" w:rsidR="008C57F3" w:rsidRPr="00757CAB" w:rsidRDefault="00567956" w:rsidP="00193E78">
            <w:pPr>
              <w:pStyle w:val="TableText"/>
              <w:numPr>
                <w:ilvl w:val="0"/>
                <w:numId w:val="21"/>
              </w:numPr>
              <w:spacing w:line="276" w:lineRule="auto"/>
              <w:rPr>
                <w:rFonts w:asciiTheme="minorHAnsi" w:hAnsiTheme="minorHAnsi" w:cs="Calibri"/>
                <w:sz w:val="18"/>
                <w:szCs w:val="18"/>
              </w:rPr>
            </w:pPr>
            <w:r>
              <w:rPr>
                <w:rFonts w:asciiTheme="minorHAnsi" w:hAnsiTheme="minorHAnsi" w:cs="Calibri"/>
                <w:sz w:val="18"/>
                <w:szCs w:val="18"/>
              </w:rPr>
              <w:t>p</w:t>
            </w:r>
            <w:r w:rsidR="008C57F3" w:rsidRPr="002B409D">
              <w:rPr>
                <w:rFonts w:asciiTheme="minorHAnsi" w:hAnsiTheme="minorHAnsi" w:cs="Calibri"/>
                <w:sz w:val="18"/>
                <w:szCs w:val="18"/>
              </w:rPr>
              <w:t>rovide</w:t>
            </w:r>
            <w:r w:rsidR="008C57F3" w:rsidRPr="00757CAB">
              <w:rPr>
                <w:rFonts w:asciiTheme="minorHAnsi" w:hAnsiTheme="minorHAnsi" w:cs="Calibri"/>
                <w:sz w:val="18"/>
                <w:szCs w:val="18"/>
              </w:rPr>
              <w:t xml:space="preserve"> Us with relevant Labour Market Testing in accordance with section </w:t>
            </w:r>
            <w:r w:rsidR="00F46155" w:rsidRPr="00757CAB">
              <w:rPr>
                <w:rFonts w:asciiTheme="minorHAnsi" w:hAnsiTheme="minorHAnsi" w:cs="Calibri"/>
                <w:color w:val="00B0F0"/>
                <w:sz w:val="18"/>
                <w:szCs w:val="18"/>
                <w:u w:val="single"/>
              </w:rPr>
              <w:fldChar w:fldCharType="begin"/>
            </w:r>
            <w:r w:rsidR="00F46155" w:rsidRPr="00757CAB">
              <w:rPr>
                <w:rFonts w:asciiTheme="minorHAnsi" w:hAnsiTheme="minorHAnsi" w:cs="Calibri"/>
                <w:color w:val="00B0F0"/>
                <w:sz w:val="18"/>
                <w:szCs w:val="18"/>
                <w:u w:val="single"/>
              </w:rPr>
              <w:instrText xml:space="preserve"> REF _Ref136520526 \r \h </w:instrText>
            </w:r>
            <w:r w:rsidR="00C10AD2" w:rsidRPr="00757CAB">
              <w:rPr>
                <w:rFonts w:asciiTheme="minorHAnsi" w:hAnsiTheme="minorHAnsi" w:cs="Calibri"/>
                <w:color w:val="00B0F0"/>
                <w:sz w:val="18"/>
                <w:szCs w:val="18"/>
                <w:u w:val="single"/>
              </w:rPr>
              <w:instrText xml:space="preserve"> \* MERGEFORMAT </w:instrText>
            </w:r>
            <w:r w:rsidR="00F46155" w:rsidRPr="00757CAB">
              <w:rPr>
                <w:rFonts w:asciiTheme="minorHAnsi" w:hAnsiTheme="minorHAnsi" w:cs="Calibri"/>
                <w:color w:val="00B0F0"/>
                <w:sz w:val="18"/>
                <w:szCs w:val="18"/>
                <w:u w:val="single"/>
              </w:rPr>
            </w:r>
            <w:r w:rsidR="00F46155" w:rsidRPr="00757CAB">
              <w:rPr>
                <w:rFonts w:asciiTheme="minorHAnsi" w:hAnsiTheme="minorHAnsi" w:cs="Calibri"/>
                <w:color w:val="00B0F0"/>
                <w:sz w:val="18"/>
                <w:szCs w:val="18"/>
                <w:u w:val="single"/>
              </w:rPr>
              <w:fldChar w:fldCharType="separate"/>
            </w:r>
            <w:r w:rsidR="00201EDD">
              <w:rPr>
                <w:rFonts w:asciiTheme="minorHAnsi" w:hAnsiTheme="minorHAnsi" w:cs="Calibri"/>
                <w:color w:val="00B0F0"/>
                <w:sz w:val="18"/>
                <w:szCs w:val="18"/>
                <w:u w:val="single"/>
              </w:rPr>
              <w:t>3.3</w:t>
            </w:r>
            <w:r w:rsidR="00F46155" w:rsidRPr="00757CAB">
              <w:rPr>
                <w:rFonts w:asciiTheme="minorHAnsi" w:hAnsiTheme="minorHAnsi" w:cs="Calibri"/>
                <w:color w:val="00B0F0"/>
                <w:sz w:val="18"/>
                <w:szCs w:val="18"/>
                <w:u w:val="single"/>
              </w:rPr>
              <w:fldChar w:fldCharType="end"/>
            </w:r>
            <w:r w:rsidR="00367227">
              <w:rPr>
                <w:rFonts w:asciiTheme="minorHAnsi" w:hAnsiTheme="minorHAnsi" w:cs="Calibri"/>
                <w:color w:val="00B0F0"/>
                <w:sz w:val="18"/>
                <w:szCs w:val="18"/>
                <w:u w:val="single"/>
              </w:rPr>
              <w:t>.</w:t>
            </w:r>
            <w:r w:rsidR="00367227">
              <w:rPr>
                <w:rFonts w:asciiTheme="minorHAnsi" w:hAnsiTheme="minorHAnsi" w:cs="Calibri"/>
                <w:sz w:val="18"/>
                <w:szCs w:val="18"/>
              </w:rPr>
              <w:t>.</w:t>
            </w:r>
          </w:p>
          <w:p w14:paraId="485138DC" w14:textId="0115692B" w:rsidR="008371B0" w:rsidRPr="00757CAB" w:rsidRDefault="00567956" w:rsidP="00193E78">
            <w:pPr>
              <w:pStyle w:val="TableText"/>
              <w:numPr>
                <w:ilvl w:val="0"/>
                <w:numId w:val="21"/>
              </w:numPr>
              <w:spacing w:line="276" w:lineRule="auto"/>
              <w:rPr>
                <w:rFonts w:asciiTheme="minorHAnsi" w:hAnsiTheme="minorHAnsi" w:cs="Calibri"/>
                <w:sz w:val="18"/>
                <w:szCs w:val="18"/>
              </w:rPr>
            </w:pPr>
            <w:r>
              <w:rPr>
                <w:rFonts w:asciiTheme="minorHAnsi" w:hAnsiTheme="minorHAnsi"/>
                <w:sz w:val="18"/>
                <w:szCs w:val="18"/>
              </w:rPr>
              <w:t>c</w:t>
            </w:r>
            <w:r w:rsidR="00EC6AD7" w:rsidRPr="00757CAB">
              <w:rPr>
                <w:rFonts w:asciiTheme="minorHAnsi" w:hAnsiTheme="minorHAnsi"/>
                <w:sz w:val="18"/>
                <w:szCs w:val="18"/>
              </w:rPr>
              <w:t xml:space="preserve">omply with the requirements in </w:t>
            </w:r>
            <w:r w:rsidR="00EC6AD7" w:rsidRPr="00757CAB">
              <w:rPr>
                <w:rFonts w:asciiTheme="minorHAnsi" w:hAnsiTheme="minorHAnsi"/>
                <w:sz w:val="18"/>
              </w:rPr>
              <w:t xml:space="preserve">sections </w:t>
            </w:r>
            <w:r w:rsidR="00F46155" w:rsidRPr="00757CAB">
              <w:rPr>
                <w:rFonts w:asciiTheme="minorHAnsi" w:hAnsiTheme="minorHAnsi"/>
                <w:color w:val="00B0F0"/>
                <w:sz w:val="18"/>
                <w:szCs w:val="18"/>
                <w:u w:val="single"/>
              </w:rPr>
              <w:fldChar w:fldCharType="begin"/>
            </w:r>
            <w:r w:rsidR="00F46155" w:rsidRPr="00757CAB">
              <w:rPr>
                <w:rFonts w:asciiTheme="minorHAnsi" w:hAnsiTheme="minorHAnsi"/>
                <w:color w:val="00B0F0"/>
                <w:sz w:val="18"/>
                <w:szCs w:val="18"/>
                <w:u w:val="single"/>
              </w:rPr>
              <w:instrText xml:space="preserve"> REF _Ref136519828 \r \h  \* MERGEFORMAT </w:instrText>
            </w:r>
            <w:r w:rsidR="00F46155" w:rsidRPr="00757CAB">
              <w:rPr>
                <w:rFonts w:asciiTheme="minorHAnsi" w:hAnsiTheme="minorHAnsi"/>
                <w:color w:val="00B0F0"/>
                <w:sz w:val="18"/>
                <w:szCs w:val="18"/>
                <w:u w:val="single"/>
              </w:rPr>
            </w:r>
            <w:r w:rsidR="00F46155" w:rsidRPr="00757CAB">
              <w:rPr>
                <w:rFonts w:asciiTheme="minorHAnsi" w:hAnsiTheme="minorHAnsi"/>
                <w:color w:val="00B0F0"/>
                <w:sz w:val="18"/>
                <w:szCs w:val="18"/>
                <w:u w:val="single"/>
              </w:rPr>
              <w:fldChar w:fldCharType="separate"/>
            </w:r>
            <w:r w:rsidR="00201EDD">
              <w:rPr>
                <w:rFonts w:asciiTheme="minorHAnsi" w:hAnsiTheme="minorHAnsi"/>
                <w:color w:val="00B0F0"/>
                <w:sz w:val="18"/>
                <w:szCs w:val="18"/>
                <w:u w:val="single"/>
              </w:rPr>
              <w:t>4.1.1</w:t>
            </w:r>
            <w:r w:rsidR="00F46155" w:rsidRPr="00757CAB">
              <w:rPr>
                <w:rFonts w:asciiTheme="minorHAnsi" w:hAnsiTheme="minorHAnsi"/>
                <w:color w:val="00B0F0"/>
                <w:sz w:val="18"/>
                <w:szCs w:val="18"/>
                <w:u w:val="single"/>
              </w:rPr>
              <w:fldChar w:fldCharType="end"/>
            </w:r>
            <w:r w:rsidR="00EC6AD7" w:rsidRPr="00757CAB">
              <w:rPr>
                <w:rFonts w:asciiTheme="minorHAnsi" w:hAnsiTheme="minorHAnsi"/>
                <w:sz w:val="18"/>
              </w:rPr>
              <w:t xml:space="preserve"> to </w:t>
            </w:r>
            <w:r w:rsidR="00F46155" w:rsidRPr="00757CAB">
              <w:rPr>
                <w:rFonts w:asciiTheme="minorHAnsi" w:hAnsiTheme="minorHAnsi"/>
                <w:color w:val="00B0F0"/>
                <w:sz w:val="18"/>
                <w:szCs w:val="18"/>
                <w:u w:val="single"/>
              </w:rPr>
              <w:fldChar w:fldCharType="begin"/>
            </w:r>
            <w:r w:rsidR="00F46155" w:rsidRPr="00757CAB">
              <w:rPr>
                <w:rFonts w:asciiTheme="minorHAnsi" w:hAnsiTheme="minorHAnsi"/>
                <w:color w:val="00B0F0"/>
                <w:sz w:val="18"/>
                <w:szCs w:val="18"/>
                <w:u w:val="single"/>
              </w:rPr>
              <w:instrText xml:space="preserve"> REF _Ref136520645 \r \h  \* MERGEFORMAT </w:instrText>
            </w:r>
            <w:r w:rsidR="00F46155" w:rsidRPr="00757CAB">
              <w:rPr>
                <w:rFonts w:asciiTheme="minorHAnsi" w:hAnsiTheme="minorHAnsi"/>
                <w:color w:val="00B0F0"/>
                <w:sz w:val="18"/>
                <w:szCs w:val="18"/>
                <w:u w:val="single"/>
              </w:rPr>
            </w:r>
            <w:r w:rsidR="00F46155" w:rsidRPr="00757CAB">
              <w:rPr>
                <w:rFonts w:asciiTheme="minorHAnsi" w:hAnsiTheme="minorHAnsi"/>
                <w:color w:val="00B0F0"/>
                <w:sz w:val="18"/>
                <w:szCs w:val="18"/>
                <w:u w:val="single"/>
              </w:rPr>
              <w:fldChar w:fldCharType="separate"/>
            </w:r>
            <w:r w:rsidR="00201EDD">
              <w:rPr>
                <w:rFonts w:asciiTheme="minorHAnsi" w:hAnsiTheme="minorHAnsi"/>
                <w:color w:val="00B0F0"/>
                <w:sz w:val="18"/>
                <w:szCs w:val="18"/>
                <w:u w:val="single"/>
              </w:rPr>
              <w:t>4.1.9</w:t>
            </w:r>
            <w:r w:rsidR="00F46155" w:rsidRPr="00757CAB">
              <w:rPr>
                <w:rFonts w:asciiTheme="minorHAnsi" w:hAnsiTheme="minorHAnsi"/>
                <w:color w:val="00B0F0"/>
                <w:sz w:val="18"/>
                <w:szCs w:val="18"/>
                <w:u w:val="single"/>
              </w:rPr>
              <w:fldChar w:fldCharType="end"/>
            </w:r>
            <w:r w:rsidR="00EC6AD7" w:rsidRPr="00757CAB">
              <w:rPr>
                <w:rFonts w:asciiTheme="minorHAnsi" w:hAnsiTheme="minorHAnsi"/>
                <w:sz w:val="18"/>
                <w:szCs w:val="18"/>
              </w:rPr>
              <w:t>.</w:t>
            </w:r>
            <w:r w:rsidR="00856F46" w:rsidRPr="00757CAB">
              <w:rPr>
                <w:rFonts w:asciiTheme="minorHAnsi" w:hAnsiTheme="minorHAnsi"/>
                <w:sz w:val="18"/>
                <w:szCs w:val="18"/>
              </w:rPr>
              <w:t xml:space="preserve"> </w:t>
            </w:r>
          </w:p>
        </w:tc>
        <w:tc>
          <w:tcPr>
            <w:tcW w:w="2453" w:type="dxa"/>
            <w:tcBorders>
              <w:bottom w:val="single" w:sz="6" w:space="0" w:color="007498" w:themeColor="accent3" w:themeShade="BF"/>
            </w:tcBorders>
            <w:vAlign w:val="top"/>
          </w:tcPr>
          <w:p w14:paraId="7BF9D336" w14:textId="1C2A72AE" w:rsidR="008371B0" w:rsidRPr="00757CAB" w:rsidRDefault="008C57F3" w:rsidP="00193E78">
            <w:pPr>
              <w:pStyle w:val="TableText"/>
              <w:spacing w:line="276" w:lineRule="auto"/>
              <w:rPr>
                <w:rFonts w:asciiTheme="minorHAnsi" w:eastAsia="Times New Roman" w:hAnsiTheme="minorHAnsi" w:cs="Calibri"/>
                <w:b/>
                <w:bCs/>
                <w:color w:val="000000"/>
                <w:sz w:val="18"/>
                <w:szCs w:val="18"/>
                <w:lang w:eastAsia="en-AU"/>
              </w:rPr>
            </w:pPr>
            <w:r w:rsidRPr="00757CAB">
              <w:rPr>
                <w:rFonts w:asciiTheme="minorHAnsi" w:eastAsia="Times New Roman" w:hAnsiTheme="minorHAnsi" w:cs="Calibri"/>
                <w:b/>
                <w:bCs/>
                <w:color w:val="000000"/>
                <w:sz w:val="18"/>
                <w:szCs w:val="18"/>
                <w:lang w:eastAsia="en-AU"/>
              </w:rPr>
              <w:t>Yes</w:t>
            </w:r>
            <w:r w:rsidRPr="00757CAB">
              <w:rPr>
                <w:rFonts w:asciiTheme="minorHAnsi" w:eastAsia="Times New Roman" w:hAnsiTheme="minorHAnsi" w:cs="Calibri"/>
                <w:color w:val="000000"/>
                <w:sz w:val="18"/>
                <w:szCs w:val="18"/>
                <w:lang w:eastAsia="en-AU"/>
              </w:rPr>
              <w:t xml:space="preserve"> </w:t>
            </w:r>
          </w:p>
          <w:p w14:paraId="6EFF2244" w14:textId="2EA7F1F3" w:rsidR="008371B0" w:rsidRPr="00757CAB" w:rsidRDefault="008371B0" w:rsidP="00193E78">
            <w:pPr>
              <w:pStyle w:val="TableText"/>
              <w:spacing w:line="276" w:lineRule="auto"/>
              <w:rPr>
                <w:rFonts w:asciiTheme="minorHAnsi" w:hAnsiTheme="minorHAnsi"/>
                <w:b/>
                <w:sz w:val="18"/>
              </w:rPr>
            </w:pPr>
          </w:p>
        </w:tc>
      </w:tr>
      <w:tr w:rsidR="00F0287E" w:rsidRPr="00757CAB" w14:paraId="09067527" w14:textId="5A0D32A0" w:rsidTr="709A93EC">
        <w:trPr>
          <w:cantSplit/>
          <w:trHeight w:val="300"/>
        </w:trPr>
        <w:tc>
          <w:tcPr>
            <w:tcW w:w="0" w:type="dxa"/>
            <w:tcBorders>
              <w:bottom w:val="single" w:sz="6" w:space="0" w:color="007498" w:themeColor="accent3" w:themeShade="BF"/>
            </w:tcBorders>
            <w:vAlign w:val="top"/>
          </w:tcPr>
          <w:p w14:paraId="19E0976C" w14:textId="1C4DF253" w:rsidR="004B6D73" w:rsidRPr="00757CAB" w:rsidRDefault="004B6D73" w:rsidP="00193E78">
            <w:pPr>
              <w:pStyle w:val="TableText"/>
              <w:spacing w:line="276" w:lineRule="auto"/>
              <w:rPr>
                <w:rFonts w:asciiTheme="minorHAnsi" w:hAnsiTheme="minorHAnsi"/>
                <w:b/>
                <w:sz w:val="18"/>
              </w:rPr>
            </w:pPr>
            <w:r w:rsidRPr="00757CAB">
              <w:rPr>
                <w:rFonts w:asciiTheme="minorHAnsi" w:hAnsiTheme="minorHAnsi"/>
                <w:b/>
                <w:bCs/>
                <w:sz w:val="18"/>
                <w:szCs w:val="18"/>
              </w:rPr>
              <w:t>Change to the Welfare and Wellbeing Support Person</w:t>
            </w:r>
            <w:r w:rsidR="00D333B7" w:rsidRPr="00757CAB">
              <w:rPr>
                <w:rFonts w:asciiTheme="minorHAnsi" w:hAnsiTheme="minorHAnsi"/>
                <w:b/>
                <w:bCs/>
                <w:sz w:val="18"/>
                <w:szCs w:val="18"/>
              </w:rPr>
              <w:t>(s)</w:t>
            </w:r>
          </w:p>
        </w:tc>
        <w:tc>
          <w:tcPr>
            <w:tcW w:w="3600" w:type="dxa"/>
            <w:tcBorders>
              <w:bottom w:val="single" w:sz="6" w:space="0" w:color="007498" w:themeColor="accent3" w:themeShade="BF"/>
            </w:tcBorders>
            <w:vAlign w:val="top"/>
          </w:tcPr>
          <w:p w14:paraId="405460A5" w14:textId="182700F4" w:rsidR="00601952" w:rsidRPr="00757CAB" w:rsidRDefault="00601952" w:rsidP="00193E78">
            <w:pPr>
              <w:spacing w:before="60" w:after="60" w:line="276" w:lineRule="auto"/>
              <w:rPr>
                <w:rFonts w:asciiTheme="minorHAnsi" w:hAnsiTheme="minorHAnsi"/>
                <w:b/>
                <w:bCs/>
                <w:color w:val="auto"/>
                <w:sz w:val="18"/>
                <w:szCs w:val="18"/>
              </w:rPr>
            </w:pPr>
            <w:r w:rsidRPr="00757CAB">
              <w:rPr>
                <w:rFonts w:asciiTheme="minorHAnsi" w:hAnsiTheme="minorHAnsi"/>
                <w:color w:val="auto"/>
                <w:sz w:val="18"/>
                <w:szCs w:val="18"/>
              </w:rPr>
              <w:t xml:space="preserve">You </w:t>
            </w:r>
            <w:r w:rsidR="00E211B0" w:rsidRPr="00E211B0">
              <w:rPr>
                <w:rFonts w:asciiTheme="minorHAnsi" w:hAnsiTheme="minorHAnsi"/>
                <w:b/>
                <w:bCs/>
                <w:color w:val="auto"/>
                <w:sz w:val="18"/>
                <w:szCs w:val="18"/>
              </w:rPr>
              <w:t>must</w:t>
            </w:r>
            <w:r w:rsidRPr="00757CAB">
              <w:rPr>
                <w:rFonts w:asciiTheme="minorHAnsi" w:hAnsiTheme="minorHAnsi"/>
                <w:b/>
                <w:bCs/>
                <w:color w:val="auto"/>
                <w:sz w:val="18"/>
                <w:szCs w:val="18"/>
              </w:rPr>
              <w:t>:</w:t>
            </w:r>
          </w:p>
          <w:p w14:paraId="000C6732" w14:textId="72826D16" w:rsidR="00601952" w:rsidRPr="00757CAB" w:rsidRDefault="00567956" w:rsidP="00193E78">
            <w:pPr>
              <w:pStyle w:val="TableBullets1"/>
              <w:spacing w:line="276" w:lineRule="auto"/>
              <w:rPr>
                <w:rFonts w:asciiTheme="minorHAnsi" w:hAnsiTheme="minorHAnsi"/>
                <w:sz w:val="18"/>
                <w:szCs w:val="18"/>
              </w:rPr>
            </w:pPr>
            <w:r>
              <w:rPr>
                <w:rFonts w:asciiTheme="minorHAnsi" w:hAnsiTheme="minorHAnsi"/>
                <w:sz w:val="18"/>
                <w:szCs w:val="18"/>
              </w:rPr>
              <w:t>e</w:t>
            </w:r>
            <w:r w:rsidR="00601952" w:rsidRPr="00757CAB">
              <w:rPr>
                <w:rFonts w:asciiTheme="minorHAnsi" w:hAnsiTheme="minorHAnsi"/>
                <w:sz w:val="18"/>
                <w:szCs w:val="18"/>
              </w:rPr>
              <w:t>nsure Workers are provided with the contact details for the new support person, prior to or immediately following the change</w:t>
            </w:r>
          </w:p>
          <w:p w14:paraId="581DC474" w14:textId="5888A967" w:rsidR="004B6D73" w:rsidRPr="00757CAB" w:rsidRDefault="00567956" w:rsidP="00193E78">
            <w:pPr>
              <w:pStyle w:val="TableBullets1"/>
              <w:spacing w:line="276" w:lineRule="auto"/>
              <w:rPr>
                <w:rFonts w:asciiTheme="minorHAnsi" w:hAnsiTheme="minorHAnsi" w:cs="Calibri"/>
                <w:sz w:val="18"/>
                <w:szCs w:val="18"/>
              </w:rPr>
            </w:pPr>
            <w:r>
              <w:rPr>
                <w:rFonts w:asciiTheme="minorHAnsi" w:hAnsiTheme="minorHAnsi" w:cs="Calibri"/>
                <w:color w:val="auto"/>
                <w:sz w:val="18"/>
                <w:szCs w:val="18"/>
              </w:rPr>
              <w:t>n</w:t>
            </w:r>
            <w:r w:rsidR="00601952" w:rsidRPr="00757CAB">
              <w:rPr>
                <w:rFonts w:asciiTheme="minorHAnsi" w:hAnsiTheme="minorHAnsi" w:cs="Calibri"/>
                <w:color w:val="auto"/>
                <w:sz w:val="18"/>
                <w:szCs w:val="18"/>
              </w:rPr>
              <w:t>otify Us of the change as soon as reasonably practicable, but within 7 calendar days of the change occurring.</w:t>
            </w:r>
            <w:r w:rsidR="003621B9" w:rsidRPr="00757CAB">
              <w:rPr>
                <w:rFonts w:asciiTheme="minorHAnsi" w:hAnsiTheme="minorHAnsi"/>
                <w:sz w:val="18"/>
                <w:szCs w:val="18"/>
              </w:rPr>
              <w:t xml:space="preserve"> </w:t>
            </w:r>
          </w:p>
        </w:tc>
        <w:tc>
          <w:tcPr>
            <w:tcW w:w="2453" w:type="dxa"/>
            <w:tcBorders>
              <w:bottom w:val="single" w:sz="6" w:space="0" w:color="007498" w:themeColor="accent3" w:themeShade="BF"/>
            </w:tcBorders>
            <w:vAlign w:val="top"/>
          </w:tcPr>
          <w:p w14:paraId="29DF178D" w14:textId="0EB0B4D5" w:rsidR="008371B0" w:rsidRPr="00757CAB" w:rsidRDefault="004B6D73" w:rsidP="00193E78">
            <w:pPr>
              <w:pStyle w:val="TableText"/>
              <w:spacing w:line="276" w:lineRule="auto"/>
              <w:rPr>
                <w:rFonts w:asciiTheme="minorHAnsi" w:hAnsiTheme="minorHAnsi"/>
                <w:color w:val="000000"/>
                <w:sz w:val="18"/>
              </w:rPr>
            </w:pPr>
            <w:r w:rsidRPr="00757CAB">
              <w:rPr>
                <w:rFonts w:asciiTheme="minorHAnsi" w:eastAsia="Times New Roman" w:hAnsiTheme="minorHAnsi" w:cs="Calibri"/>
                <w:b/>
                <w:bCs/>
                <w:color w:val="000000"/>
                <w:sz w:val="18"/>
                <w:szCs w:val="18"/>
                <w:lang w:eastAsia="en-AU"/>
              </w:rPr>
              <w:t>No</w:t>
            </w:r>
            <w:r w:rsidR="00601952" w:rsidRPr="00757CAB">
              <w:rPr>
                <w:rFonts w:asciiTheme="minorHAnsi" w:eastAsia="Times New Roman" w:hAnsiTheme="minorHAnsi" w:cs="Calibri"/>
                <w:color w:val="000000"/>
                <w:sz w:val="18"/>
                <w:szCs w:val="18"/>
                <w:lang w:eastAsia="en-AU"/>
              </w:rPr>
              <w:t xml:space="preserve"> </w:t>
            </w:r>
          </w:p>
          <w:p w14:paraId="3C04958F" w14:textId="77777777" w:rsidR="009F02C5" w:rsidRPr="00757CAB" w:rsidRDefault="009F02C5" w:rsidP="00193E78">
            <w:pPr>
              <w:pStyle w:val="TableText"/>
              <w:spacing w:line="276" w:lineRule="auto"/>
              <w:rPr>
                <w:rFonts w:asciiTheme="minorHAnsi" w:eastAsia="Times New Roman" w:hAnsiTheme="minorHAnsi" w:cs="Calibri"/>
                <w:color w:val="000000"/>
                <w:sz w:val="18"/>
                <w:szCs w:val="18"/>
                <w:lang w:eastAsia="en-AU"/>
              </w:rPr>
            </w:pPr>
          </w:p>
          <w:p w14:paraId="475C0B00" w14:textId="7D5800B9" w:rsidR="00911E41" w:rsidRPr="00757CAB" w:rsidRDefault="00911E41" w:rsidP="00193E78">
            <w:pPr>
              <w:pStyle w:val="TableBullets1"/>
              <w:numPr>
                <w:ilvl w:val="0"/>
                <w:numId w:val="0"/>
              </w:numPr>
              <w:spacing w:line="276" w:lineRule="auto"/>
              <w:ind w:left="360"/>
              <w:rPr>
                <w:rFonts w:asciiTheme="minorHAnsi" w:hAnsiTheme="minorHAnsi"/>
                <w:sz w:val="18"/>
                <w:szCs w:val="18"/>
              </w:rPr>
            </w:pPr>
          </w:p>
        </w:tc>
      </w:tr>
      <w:tr w:rsidR="00F0287E" w:rsidRPr="00757CAB" w14:paraId="44BE954A" w14:textId="77777777" w:rsidTr="709A93EC">
        <w:trPr>
          <w:cantSplit/>
          <w:trHeight w:val="300"/>
        </w:trPr>
        <w:tc>
          <w:tcPr>
            <w:tcW w:w="0" w:type="dxa"/>
            <w:tcBorders>
              <w:bottom w:val="single" w:sz="6" w:space="0" w:color="007498" w:themeColor="accent3" w:themeShade="BF"/>
            </w:tcBorders>
            <w:vAlign w:val="top"/>
          </w:tcPr>
          <w:p w14:paraId="5C70B10F" w14:textId="77777777" w:rsidR="00ED6946" w:rsidRPr="00757CAB" w:rsidRDefault="00ED6946" w:rsidP="00193E78">
            <w:pPr>
              <w:pStyle w:val="TableText"/>
              <w:spacing w:line="276" w:lineRule="auto"/>
              <w:rPr>
                <w:rFonts w:asciiTheme="minorHAnsi" w:hAnsiTheme="minorHAnsi"/>
                <w:b/>
                <w:bCs/>
                <w:sz w:val="18"/>
                <w:szCs w:val="18"/>
              </w:rPr>
            </w:pPr>
            <w:r w:rsidRPr="00757CAB">
              <w:rPr>
                <w:rFonts w:asciiTheme="minorHAnsi" w:hAnsiTheme="minorHAnsi"/>
                <w:b/>
                <w:bCs/>
                <w:sz w:val="18"/>
                <w:szCs w:val="18"/>
              </w:rPr>
              <w:lastRenderedPageBreak/>
              <w:t>Reduction in rate of pay</w:t>
            </w:r>
          </w:p>
          <w:p w14:paraId="6F08AB73" w14:textId="77777777" w:rsidR="00ED6946" w:rsidRPr="00757CAB" w:rsidRDefault="00ED6946" w:rsidP="00193E78">
            <w:pPr>
              <w:pStyle w:val="TableText"/>
              <w:spacing w:line="276" w:lineRule="auto"/>
              <w:rPr>
                <w:rFonts w:asciiTheme="minorHAnsi" w:hAnsiTheme="minorHAnsi"/>
                <w:color w:val="auto"/>
                <w:sz w:val="18"/>
                <w:szCs w:val="18"/>
              </w:rPr>
            </w:pPr>
            <w:r w:rsidRPr="00757CAB">
              <w:rPr>
                <w:rFonts w:asciiTheme="minorHAnsi" w:hAnsiTheme="minorHAnsi"/>
                <w:color w:val="auto"/>
                <w:sz w:val="18"/>
                <w:szCs w:val="18"/>
              </w:rPr>
              <w:t>You cannot reduce a Worker’s rate of pay without their agreement and written consent.</w:t>
            </w:r>
          </w:p>
          <w:p w14:paraId="5AD1710D" w14:textId="17BDA93C" w:rsidR="00ED6946" w:rsidRPr="00757CAB" w:rsidRDefault="00ED6946" w:rsidP="00193E78">
            <w:pPr>
              <w:pStyle w:val="TableText"/>
              <w:spacing w:line="276" w:lineRule="auto"/>
              <w:rPr>
                <w:rFonts w:asciiTheme="minorHAnsi" w:hAnsiTheme="minorHAnsi"/>
                <w:b/>
                <w:bCs/>
                <w:sz w:val="18"/>
                <w:szCs w:val="18"/>
              </w:rPr>
            </w:pPr>
            <w:r w:rsidRPr="00757CAB">
              <w:rPr>
                <w:rFonts w:asciiTheme="minorHAnsi" w:hAnsiTheme="minorHAnsi"/>
                <w:color w:val="auto"/>
                <w:sz w:val="18"/>
                <w:szCs w:val="18"/>
              </w:rPr>
              <w:t>If the Worker does not agree to the reduction in pay rate, and You pay the Worker less than the rate set out in the approved OoE</w:t>
            </w:r>
            <w:r w:rsidR="00696598" w:rsidRPr="00757CAB">
              <w:rPr>
                <w:rFonts w:asciiTheme="minorHAnsi" w:hAnsiTheme="minorHAnsi"/>
                <w:color w:val="auto"/>
                <w:sz w:val="18"/>
                <w:szCs w:val="18"/>
              </w:rPr>
              <w:t xml:space="preserve"> and it is less than the minimum applicable pay rate</w:t>
            </w:r>
            <w:r w:rsidRPr="00757CAB">
              <w:rPr>
                <w:rFonts w:asciiTheme="minorHAnsi" w:hAnsiTheme="minorHAnsi"/>
                <w:color w:val="auto"/>
                <w:sz w:val="18"/>
                <w:szCs w:val="18"/>
              </w:rPr>
              <w:t>, You will be in breach of the employment contract.</w:t>
            </w:r>
          </w:p>
        </w:tc>
        <w:tc>
          <w:tcPr>
            <w:tcW w:w="3600" w:type="dxa"/>
            <w:tcBorders>
              <w:bottom w:val="single" w:sz="6" w:space="0" w:color="007498" w:themeColor="accent3" w:themeShade="BF"/>
            </w:tcBorders>
            <w:vAlign w:val="top"/>
          </w:tcPr>
          <w:p w14:paraId="6F29445F" w14:textId="2B5C4B16" w:rsidR="00ED6946" w:rsidRPr="00757CAB" w:rsidRDefault="00ED6946" w:rsidP="00193E78">
            <w:pPr>
              <w:spacing w:before="60" w:after="60" w:line="276" w:lineRule="auto"/>
              <w:rPr>
                <w:rFonts w:asciiTheme="minorHAnsi" w:hAnsiTheme="minorHAnsi"/>
                <w:sz w:val="18"/>
                <w:szCs w:val="18"/>
              </w:rPr>
            </w:pPr>
            <w:r w:rsidRPr="00757CAB">
              <w:rPr>
                <w:rFonts w:asciiTheme="minorHAnsi" w:hAnsiTheme="minorHAnsi"/>
                <w:b/>
                <w:bCs/>
                <w:sz w:val="18"/>
                <w:szCs w:val="18"/>
              </w:rPr>
              <w:t xml:space="preserve">You </w:t>
            </w:r>
            <w:r w:rsidR="00E211B0" w:rsidRPr="00E211B0">
              <w:rPr>
                <w:rFonts w:asciiTheme="minorHAnsi" w:hAnsiTheme="minorHAnsi"/>
                <w:b/>
                <w:bCs/>
                <w:sz w:val="18"/>
                <w:szCs w:val="18"/>
              </w:rPr>
              <w:t>must</w:t>
            </w:r>
            <w:r w:rsidRPr="00757CAB">
              <w:rPr>
                <w:rFonts w:asciiTheme="minorHAnsi" w:hAnsiTheme="minorHAnsi"/>
                <w:sz w:val="18"/>
                <w:szCs w:val="18"/>
              </w:rPr>
              <w:t>:</w:t>
            </w:r>
          </w:p>
          <w:p w14:paraId="00DE05DC" w14:textId="49B1BD6A" w:rsidR="00ED6946" w:rsidRPr="00757CAB" w:rsidRDefault="00ED6946" w:rsidP="00193E78">
            <w:pPr>
              <w:pStyle w:val="TableBullets1"/>
              <w:spacing w:line="276" w:lineRule="auto"/>
              <w:rPr>
                <w:rFonts w:asciiTheme="minorHAnsi" w:hAnsiTheme="minorHAnsi"/>
                <w:sz w:val="18"/>
                <w:szCs w:val="18"/>
              </w:rPr>
            </w:pPr>
            <w:r w:rsidRPr="00757CAB">
              <w:rPr>
                <w:rFonts w:asciiTheme="minorHAnsi" w:hAnsiTheme="minorHAnsi"/>
                <w:sz w:val="18"/>
                <w:szCs w:val="18"/>
              </w:rPr>
              <w:t xml:space="preserve">comply with the requirements in section </w:t>
            </w:r>
            <w:r w:rsidR="00F46155" w:rsidRPr="00757CAB">
              <w:rPr>
                <w:rFonts w:asciiTheme="minorHAnsi" w:hAnsiTheme="minorHAnsi"/>
                <w:color w:val="007498"/>
                <w:sz w:val="18"/>
                <w:szCs w:val="18"/>
                <w:u w:val="single"/>
              </w:rPr>
              <w:fldChar w:fldCharType="begin"/>
            </w:r>
            <w:r w:rsidR="00F46155" w:rsidRPr="00757CAB">
              <w:rPr>
                <w:rFonts w:asciiTheme="minorHAnsi" w:hAnsiTheme="minorHAnsi"/>
                <w:color w:val="007498"/>
                <w:sz w:val="18"/>
                <w:szCs w:val="18"/>
                <w:u w:val="single"/>
              </w:rPr>
              <w:instrText xml:space="preserve"> REF _Ref135222331 \r \h </w:instrText>
            </w:r>
            <w:r w:rsidR="005B6CD2" w:rsidRPr="00757CAB">
              <w:rPr>
                <w:rFonts w:asciiTheme="minorHAnsi" w:hAnsiTheme="minorHAnsi"/>
                <w:color w:val="007498"/>
                <w:sz w:val="18"/>
                <w:szCs w:val="18"/>
                <w:u w:val="single"/>
              </w:rPr>
              <w:instrText xml:space="preserve"> \* MERGEFORMAT </w:instrText>
            </w:r>
            <w:r w:rsidR="00F46155" w:rsidRPr="00757CAB">
              <w:rPr>
                <w:rFonts w:asciiTheme="minorHAnsi" w:hAnsiTheme="minorHAnsi"/>
                <w:color w:val="007498"/>
                <w:sz w:val="18"/>
                <w:szCs w:val="18"/>
                <w:u w:val="single"/>
              </w:rPr>
            </w:r>
            <w:r w:rsidR="00F46155" w:rsidRPr="00757CAB">
              <w:rPr>
                <w:rFonts w:asciiTheme="minorHAnsi" w:hAnsiTheme="minorHAnsi"/>
                <w:color w:val="007498"/>
                <w:sz w:val="18"/>
                <w:szCs w:val="18"/>
                <w:u w:val="single"/>
              </w:rPr>
              <w:fldChar w:fldCharType="separate"/>
            </w:r>
            <w:r w:rsidR="00201EDD">
              <w:rPr>
                <w:rFonts w:asciiTheme="minorHAnsi" w:hAnsiTheme="minorHAnsi"/>
                <w:color w:val="007498"/>
                <w:sz w:val="18"/>
                <w:szCs w:val="18"/>
                <w:u w:val="single"/>
              </w:rPr>
              <w:t>4.1.3</w:t>
            </w:r>
            <w:r w:rsidR="00F46155" w:rsidRPr="00757CAB">
              <w:rPr>
                <w:rFonts w:asciiTheme="minorHAnsi" w:hAnsiTheme="minorHAnsi"/>
                <w:color w:val="007498"/>
                <w:sz w:val="18"/>
                <w:szCs w:val="18"/>
                <w:u w:val="single"/>
              </w:rPr>
              <w:fldChar w:fldCharType="end"/>
            </w:r>
            <w:r w:rsidRPr="00757CAB">
              <w:rPr>
                <w:rFonts w:asciiTheme="minorHAnsi" w:hAnsiTheme="minorHAnsi"/>
                <w:sz w:val="18"/>
                <w:szCs w:val="18"/>
              </w:rPr>
              <w:t xml:space="preserve">, noting that a reduction in pay is a change to the OoE and </w:t>
            </w:r>
          </w:p>
          <w:p w14:paraId="2A254B27" w14:textId="77777777" w:rsidR="00ED6946" w:rsidRPr="00757CAB" w:rsidRDefault="00ED6946" w:rsidP="00193E78">
            <w:pPr>
              <w:pStyle w:val="TableBullets1"/>
              <w:spacing w:line="276" w:lineRule="auto"/>
              <w:rPr>
                <w:rFonts w:asciiTheme="minorHAnsi" w:hAnsiTheme="minorHAnsi"/>
                <w:sz w:val="18"/>
                <w:szCs w:val="18"/>
              </w:rPr>
            </w:pPr>
            <w:r w:rsidRPr="00757CAB">
              <w:rPr>
                <w:rFonts w:asciiTheme="minorHAnsi" w:hAnsiTheme="minorHAnsi"/>
                <w:sz w:val="18"/>
                <w:szCs w:val="18"/>
              </w:rPr>
              <w:t>discuss and explain to the Worker the reason for the proposed reduction.</w:t>
            </w:r>
          </w:p>
          <w:p w14:paraId="49BFF223" w14:textId="0EB9640C" w:rsidR="00ED6946" w:rsidRPr="00757CAB" w:rsidRDefault="00ED6946" w:rsidP="00193E78">
            <w:pPr>
              <w:pStyle w:val="TableText"/>
              <w:spacing w:line="276" w:lineRule="auto"/>
              <w:rPr>
                <w:rFonts w:asciiTheme="minorHAnsi" w:hAnsiTheme="minorHAnsi" w:cs="Calibri"/>
                <w:b/>
                <w:bCs/>
                <w:sz w:val="18"/>
                <w:szCs w:val="18"/>
              </w:rPr>
            </w:pPr>
            <w:r w:rsidRPr="00757CAB">
              <w:rPr>
                <w:rFonts w:asciiTheme="minorHAnsi" w:hAnsiTheme="minorHAnsi" w:cs="Calibri"/>
                <w:b/>
                <w:bCs/>
                <w:sz w:val="18"/>
                <w:szCs w:val="18"/>
              </w:rPr>
              <w:t xml:space="preserve">Note: </w:t>
            </w:r>
            <w:r w:rsidRPr="00757CAB">
              <w:rPr>
                <w:rFonts w:asciiTheme="minorHAnsi" w:hAnsiTheme="minorHAnsi" w:cs="Calibri"/>
                <w:sz w:val="18"/>
                <w:szCs w:val="18"/>
              </w:rPr>
              <w:t xml:space="preserve">Any reduction in pay </w:t>
            </w:r>
            <w:r w:rsidR="00E211B0" w:rsidRPr="00E211B0">
              <w:rPr>
                <w:rFonts w:asciiTheme="minorHAnsi" w:hAnsiTheme="minorHAnsi" w:cs="Calibri"/>
                <w:b/>
                <w:bCs/>
                <w:sz w:val="18"/>
                <w:szCs w:val="18"/>
              </w:rPr>
              <w:t>must</w:t>
            </w:r>
            <w:r w:rsidRPr="00757CAB">
              <w:rPr>
                <w:rFonts w:asciiTheme="minorHAnsi" w:hAnsiTheme="minorHAnsi" w:cs="Calibri"/>
                <w:b/>
                <w:bCs/>
                <w:sz w:val="18"/>
                <w:szCs w:val="18"/>
              </w:rPr>
              <w:t>:</w:t>
            </w:r>
          </w:p>
          <w:p w14:paraId="63B8FCB5" w14:textId="2E281E35" w:rsidR="00ED6946" w:rsidRPr="00757CAB" w:rsidRDefault="00ED6946" w:rsidP="00193E78">
            <w:pPr>
              <w:pStyle w:val="TableBullets1"/>
              <w:numPr>
                <w:ilvl w:val="0"/>
                <w:numId w:val="20"/>
              </w:numPr>
              <w:spacing w:line="276" w:lineRule="auto"/>
              <w:rPr>
                <w:rFonts w:asciiTheme="minorHAnsi" w:hAnsiTheme="minorHAnsi"/>
                <w:sz w:val="18"/>
                <w:szCs w:val="18"/>
              </w:rPr>
            </w:pPr>
            <w:r w:rsidRPr="00757CAB">
              <w:rPr>
                <w:rFonts w:asciiTheme="minorHAnsi" w:hAnsiTheme="minorHAnsi"/>
                <w:sz w:val="18"/>
                <w:szCs w:val="18"/>
              </w:rPr>
              <w:t>meet the minimum hour requirements as set out in the Deed, including these Guidelines</w:t>
            </w:r>
          </w:p>
          <w:p w14:paraId="2FEAE866" w14:textId="755DE056" w:rsidR="00ED6946" w:rsidRPr="00757CAB" w:rsidRDefault="00ED6946" w:rsidP="00193E78">
            <w:pPr>
              <w:pStyle w:val="TableBullets1"/>
              <w:numPr>
                <w:ilvl w:val="0"/>
                <w:numId w:val="20"/>
              </w:numPr>
              <w:spacing w:line="276" w:lineRule="auto"/>
              <w:rPr>
                <w:rFonts w:asciiTheme="minorHAnsi" w:hAnsiTheme="minorHAnsi"/>
                <w:sz w:val="18"/>
                <w:szCs w:val="18"/>
              </w:rPr>
            </w:pPr>
            <w:r w:rsidRPr="00757CAB">
              <w:rPr>
                <w:rFonts w:asciiTheme="minorHAnsi" w:hAnsiTheme="minorHAnsi"/>
                <w:sz w:val="18"/>
                <w:szCs w:val="18"/>
              </w:rPr>
              <w:t>meet the minimum pay requirements under the relevant Fair Work Instrument and</w:t>
            </w:r>
            <w:r w:rsidR="00EB78D5" w:rsidRPr="00757CAB">
              <w:rPr>
                <w:rFonts w:asciiTheme="minorHAnsi" w:hAnsiTheme="minorHAnsi"/>
                <w:sz w:val="18"/>
                <w:szCs w:val="18"/>
              </w:rPr>
              <w:t xml:space="preserve"> be compliant with the Fair Work Act.</w:t>
            </w:r>
          </w:p>
        </w:tc>
        <w:tc>
          <w:tcPr>
            <w:tcW w:w="2453" w:type="dxa"/>
            <w:tcBorders>
              <w:bottom w:val="single" w:sz="6" w:space="0" w:color="007498" w:themeColor="accent3" w:themeShade="BF"/>
            </w:tcBorders>
            <w:vAlign w:val="top"/>
          </w:tcPr>
          <w:p w14:paraId="61E26160" w14:textId="23799534" w:rsidR="00ED6946" w:rsidRPr="00757CAB" w:rsidRDefault="00ED6946" w:rsidP="00193E78">
            <w:pPr>
              <w:pStyle w:val="TableText"/>
              <w:spacing w:line="276" w:lineRule="auto"/>
              <w:rPr>
                <w:rFonts w:asciiTheme="minorHAnsi" w:eastAsia="Times New Roman" w:hAnsiTheme="minorHAnsi" w:cs="Calibri"/>
                <w:b/>
                <w:bCs/>
                <w:color w:val="000000"/>
                <w:sz w:val="18"/>
                <w:szCs w:val="18"/>
                <w:lang w:eastAsia="en-AU"/>
              </w:rPr>
            </w:pPr>
            <w:r w:rsidRPr="00757CAB">
              <w:rPr>
                <w:rFonts w:asciiTheme="minorHAnsi" w:eastAsia="Times New Roman" w:hAnsiTheme="minorHAnsi" w:cs="Calibri"/>
                <w:b/>
                <w:bCs/>
                <w:color w:val="000000"/>
                <w:sz w:val="18"/>
                <w:szCs w:val="18"/>
                <w:lang w:eastAsia="en-AU"/>
              </w:rPr>
              <w:t>Yes</w:t>
            </w:r>
          </w:p>
        </w:tc>
      </w:tr>
      <w:tr w:rsidR="00F0287E" w:rsidRPr="00757CAB" w14:paraId="7E3C217D" w14:textId="3DD5ACB5" w:rsidTr="709A93EC">
        <w:trPr>
          <w:cantSplit/>
          <w:trHeight w:val="300"/>
        </w:trPr>
        <w:tc>
          <w:tcPr>
            <w:tcW w:w="0" w:type="dxa"/>
            <w:tcBorders>
              <w:bottom w:val="single" w:sz="6" w:space="0" w:color="007498" w:themeColor="accent3" w:themeShade="BF"/>
            </w:tcBorders>
            <w:vAlign w:val="top"/>
          </w:tcPr>
          <w:p w14:paraId="57C918EE" w14:textId="0E77143D" w:rsidR="00433FCD" w:rsidRPr="00757CAB" w:rsidRDefault="00C85DB3" w:rsidP="00193E78">
            <w:pPr>
              <w:pStyle w:val="TableText"/>
              <w:spacing w:line="276" w:lineRule="auto"/>
              <w:rPr>
                <w:rFonts w:asciiTheme="minorHAnsi" w:hAnsiTheme="minorHAnsi"/>
                <w:sz w:val="18"/>
              </w:rPr>
            </w:pPr>
            <w:r w:rsidRPr="00757CAB">
              <w:rPr>
                <w:rFonts w:asciiTheme="minorHAnsi" w:hAnsiTheme="minorHAnsi" w:cs="Calibri"/>
                <w:b/>
                <w:bCs/>
                <w:sz w:val="18"/>
                <w:szCs w:val="18"/>
              </w:rPr>
              <w:t>Increase</w:t>
            </w:r>
            <w:r w:rsidR="00852E29" w:rsidRPr="00757CAB">
              <w:rPr>
                <w:rFonts w:asciiTheme="minorHAnsi" w:hAnsiTheme="minorHAnsi"/>
                <w:b/>
                <w:bCs/>
                <w:sz w:val="18"/>
                <w:szCs w:val="18"/>
              </w:rPr>
              <w:t xml:space="preserve"> in</w:t>
            </w:r>
            <w:r w:rsidR="004B6D73" w:rsidRPr="00757CAB">
              <w:rPr>
                <w:rFonts w:asciiTheme="minorHAnsi" w:hAnsiTheme="minorHAnsi"/>
                <w:b/>
                <w:bCs/>
                <w:sz w:val="18"/>
                <w:szCs w:val="18"/>
              </w:rPr>
              <w:t xml:space="preserve"> </w:t>
            </w:r>
            <w:r w:rsidRPr="00757CAB">
              <w:rPr>
                <w:rFonts w:asciiTheme="minorHAnsi" w:hAnsiTheme="minorHAnsi" w:cs="Calibri"/>
                <w:b/>
                <w:bCs/>
                <w:sz w:val="18"/>
                <w:szCs w:val="18"/>
              </w:rPr>
              <w:t>hours</w:t>
            </w:r>
            <w:r w:rsidR="004B6D73" w:rsidRPr="00757CAB">
              <w:rPr>
                <w:rFonts w:asciiTheme="minorHAnsi" w:hAnsiTheme="minorHAnsi"/>
                <w:b/>
                <w:bCs/>
                <w:sz w:val="18"/>
                <w:szCs w:val="18"/>
              </w:rPr>
              <w:t xml:space="preserve"> of </w:t>
            </w:r>
            <w:r w:rsidRPr="00757CAB">
              <w:rPr>
                <w:rFonts w:asciiTheme="minorHAnsi" w:hAnsiTheme="minorHAnsi" w:cs="Calibri"/>
                <w:b/>
                <w:bCs/>
                <w:sz w:val="18"/>
                <w:szCs w:val="18"/>
              </w:rPr>
              <w:t>work</w:t>
            </w:r>
          </w:p>
        </w:tc>
        <w:tc>
          <w:tcPr>
            <w:tcW w:w="3600" w:type="dxa"/>
            <w:tcBorders>
              <w:bottom w:val="single" w:sz="6" w:space="0" w:color="007498" w:themeColor="accent3" w:themeShade="BF"/>
            </w:tcBorders>
            <w:vAlign w:val="top"/>
          </w:tcPr>
          <w:p w14:paraId="58CE5267" w14:textId="3D977933" w:rsidR="004B6D73" w:rsidRPr="00757CAB" w:rsidRDefault="00601952" w:rsidP="00193E78">
            <w:pPr>
              <w:pStyle w:val="TableBullets1"/>
              <w:numPr>
                <w:ilvl w:val="0"/>
                <w:numId w:val="0"/>
              </w:numPr>
              <w:spacing w:line="276" w:lineRule="auto"/>
              <w:rPr>
                <w:rFonts w:asciiTheme="minorHAnsi" w:hAnsiTheme="minorHAnsi" w:cs="Calibri"/>
                <w:sz w:val="18"/>
                <w:szCs w:val="18"/>
              </w:rPr>
            </w:pPr>
            <w:r w:rsidRPr="00757CAB">
              <w:rPr>
                <w:rFonts w:asciiTheme="minorHAnsi" w:hAnsiTheme="minorHAnsi" w:cs="Calibri"/>
                <w:sz w:val="18"/>
                <w:szCs w:val="18"/>
              </w:rPr>
              <w:t>Workers may be provided with additional hours of work, provided those hours are in accordance with the relevant Fair Work Instrument, and You otherwise comply with the requirements under the Fair Work Act relating to entitlements, such as overtime, penalty rates and rest breaks.</w:t>
            </w:r>
          </w:p>
        </w:tc>
        <w:tc>
          <w:tcPr>
            <w:tcW w:w="2453" w:type="dxa"/>
            <w:tcBorders>
              <w:bottom w:val="single" w:sz="6" w:space="0" w:color="007498" w:themeColor="accent3" w:themeShade="BF"/>
            </w:tcBorders>
            <w:vAlign w:val="top"/>
          </w:tcPr>
          <w:p w14:paraId="494F688E" w14:textId="7D8E2E3F" w:rsidR="00D7395D" w:rsidRPr="00757CAB" w:rsidRDefault="00C85DB3" w:rsidP="00193E78">
            <w:pPr>
              <w:pStyle w:val="TableText"/>
              <w:spacing w:line="276" w:lineRule="auto"/>
              <w:rPr>
                <w:rFonts w:asciiTheme="minorHAnsi" w:hAnsiTheme="minorHAnsi"/>
                <w:b/>
                <w:sz w:val="18"/>
              </w:rPr>
            </w:pPr>
            <w:r w:rsidRPr="00757CAB">
              <w:rPr>
                <w:rFonts w:asciiTheme="minorHAnsi" w:hAnsiTheme="minorHAnsi" w:cs="Calibri"/>
                <w:b/>
                <w:bCs/>
                <w:sz w:val="18"/>
                <w:szCs w:val="18"/>
              </w:rPr>
              <w:t>No</w:t>
            </w:r>
          </w:p>
        </w:tc>
      </w:tr>
      <w:tr w:rsidR="00F0287E" w:rsidRPr="00757CAB" w14:paraId="66E508AA" w14:textId="77777777" w:rsidTr="709A93EC">
        <w:trPr>
          <w:cantSplit/>
          <w:trHeight w:val="300"/>
        </w:trPr>
        <w:tc>
          <w:tcPr>
            <w:tcW w:w="0" w:type="dxa"/>
            <w:tcBorders>
              <w:bottom w:val="single" w:sz="6" w:space="0" w:color="007498" w:themeColor="accent3" w:themeShade="BF"/>
            </w:tcBorders>
            <w:vAlign w:val="top"/>
          </w:tcPr>
          <w:p w14:paraId="35107109" w14:textId="23B79F3C" w:rsidR="0085148C" w:rsidRPr="00757CAB" w:rsidRDefault="00C85DB3" w:rsidP="00193E78">
            <w:pPr>
              <w:pStyle w:val="TableText"/>
              <w:spacing w:line="276" w:lineRule="auto"/>
              <w:rPr>
                <w:rFonts w:asciiTheme="minorHAnsi" w:hAnsiTheme="minorHAnsi"/>
                <w:b/>
                <w:bCs/>
                <w:sz w:val="18"/>
                <w:szCs w:val="18"/>
              </w:rPr>
            </w:pPr>
            <w:r w:rsidRPr="00757CAB">
              <w:rPr>
                <w:rFonts w:asciiTheme="minorHAnsi" w:hAnsiTheme="minorHAnsi" w:cs="Calibri"/>
                <w:b/>
                <w:bCs/>
                <w:sz w:val="18"/>
                <w:szCs w:val="18"/>
              </w:rPr>
              <w:t>Decrease in hours of work</w:t>
            </w:r>
            <w:r w:rsidR="00531595" w:rsidRPr="00757CAB">
              <w:rPr>
                <w:rFonts w:asciiTheme="minorHAnsi" w:hAnsiTheme="minorHAnsi" w:cs="Calibri"/>
                <w:b/>
                <w:bCs/>
                <w:sz w:val="18"/>
                <w:szCs w:val="18"/>
              </w:rPr>
              <w:t xml:space="preserve"> </w:t>
            </w:r>
          </w:p>
        </w:tc>
        <w:tc>
          <w:tcPr>
            <w:tcW w:w="3600" w:type="dxa"/>
            <w:tcBorders>
              <w:bottom w:val="single" w:sz="6" w:space="0" w:color="007498" w:themeColor="accent3" w:themeShade="BF"/>
            </w:tcBorders>
            <w:vAlign w:val="top"/>
          </w:tcPr>
          <w:p w14:paraId="35228CA0" w14:textId="53C623A8" w:rsidR="0085148C" w:rsidRPr="00757CAB" w:rsidRDefault="003C5272" w:rsidP="00193E78">
            <w:pPr>
              <w:pStyle w:val="TableBullets1"/>
              <w:numPr>
                <w:ilvl w:val="0"/>
                <w:numId w:val="0"/>
              </w:numPr>
              <w:spacing w:line="276" w:lineRule="auto"/>
              <w:rPr>
                <w:rFonts w:asciiTheme="minorHAnsi" w:hAnsiTheme="minorHAnsi"/>
                <w:sz w:val="18"/>
                <w:szCs w:val="18"/>
              </w:rPr>
            </w:pPr>
            <w:r w:rsidRPr="00757CAB">
              <w:rPr>
                <w:rFonts w:asciiTheme="minorHAnsi" w:hAnsiTheme="minorHAnsi"/>
                <w:sz w:val="18"/>
                <w:szCs w:val="18"/>
              </w:rPr>
              <w:t>You</w:t>
            </w:r>
            <w:r w:rsidR="00DD7AA1" w:rsidRPr="00757CAB">
              <w:rPr>
                <w:rFonts w:asciiTheme="minorHAnsi" w:hAnsiTheme="minorHAnsi"/>
                <w:sz w:val="18"/>
                <w:szCs w:val="18"/>
              </w:rPr>
              <w:t xml:space="preserve"> </w:t>
            </w:r>
            <w:r w:rsidR="00E211B0" w:rsidRPr="00E211B0">
              <w:rPr>
                <w:rFonts w:asciiTheme="minorHAnsi" w:hAnsiTheme="minorHAnsi"/>
                <w:b/>
                <w:bCs/>
                <w:sz w:val="18"/>
                <w:szCs w:val="18"/>
              </w:rPr>
              <w:t>must</w:t>
            </w:r>
            <w:r w:rsidR="00DD7AA1" w:rsidRPr="00757CAB">
              <w:rPr>
                <w:rFonts w:asciiTheme="minorHAnsi" w:hAnsiTheme="minorHAnsi"/>
                <w:b/>
                <w:bCs/>
                <w:sz w:val="18"/>
                <w:szCs w:val="18"/>
              </w:rPr>
              <w:t xml:space="preserve"> </w:t>
            </w:r>
            <w:r w:rsidR="00DD7AA1" w:rsidRPr="00757CAB">
              <w:rPr>
                <w:rFonts w:asciiTheme="minorHAnsi" w:hAnsiTheme="minorHAnsi"/>
                <w:sz w:val="18"/>
                <w:szCs w:val="18"/>
              </w:rPr>
              <w:t xml:space="preserve">meet </w:t>
            </w:r>
            <w:r w:rsidRPr="00757CAB">
              <w:rPr>
                <w:rFonts w:asciiTheme="minorHAnsi" w:hAnsiTheme="minorHAnsi"/>
                <w:sz w:val="18"/>
                <w:szCs w:val="18"/>
              </w:rPr>
              <w:t>You</w:t>
            </w:r>
            <w:r w:rsidR="00DD7AA1" w:rsidRPr="00757CAB">
              <w:rPr>
                <w:rFonts w:asciiTheme="minorHAnsi" w:hAnsiTheme="minorHAnsi"/>
                <w:sz w:val="18"/>
                <w:szCs w:val="18"/>
              </w:rPr>
              <w:t xml:space="preserve">r </w:t>
            </w:r>
            <w:r w:rsidR="00531595" w:rsidRPr="00757CAB">
              <w:rPr>
                <w:rFonts w:asciiTheme="minorHAnsi" w:hAnsiTheme="minorHAnsi"/>
                <w:sz w:val="18"/>
                <w:szCs w:val="18"/>
              </w:rPr>
              <w:t xml:space="preserve">minimum hours </w:t>
            </w:r>
            <w:r w:rsidR="00DD7AA1" w:rsidRPr="00757CAB">
              <w:rPr>
                <w:rFonts w:asciiTheme="minorHAnsi" w:hAnsiTheme="minorHAnsi" w:cs="Calibri"/>
                <w:sz w:val="18"/>
                <w:szCs w:val="18"/>
              </w:rPr>
              <w:t>obligations under</w:t>
            </w:r>
            <w:r w:rsidR="006E085C" w:rsidRPr="00757CAB">
              <w:rPr>
                <w:rFonts w:asciiTheme="minorHAnsi" w:hAnsiTheme="minorHAnsi" w:cs="Calibri"/>
                <w:sz w:val="18"/>
                <w:szCs w:val="18"/>
              </w:rPr>
              <w:t xml:space="preserve"> </w:t>
            </w:r>
            <w:r w:rsidR="006E085C" w:rsidRPr="00757CAB">
              <w:rPr>
                <w:rFonts w:asciiTheme="minorHAnsi" w:hAnsiTheme="minorHAnsi"/>
                <w:sz w:val="18"/>
              </w:rPr>
              <w:t xml:space="preserve">section </w:t>
            </w:r>
            <w:r w:rsidR="00F46155" w:rsidRPr="00757CAB">
              <w:rPr>
                <w:rFonts w:asciiTheme="minorHAnsi" w:hAnsiTheme="minorHAnsi" w:cs="Calibri"/>
                <w:color w:val="007498"/>
                <w:sz w:val="18"/>
                <w:szCs w:val="18"/>
                <w:u w:val="single"/>
              </w:rPr>
              <w:fldChar w:fldCharType="begin"/>
            </w:r>
            <w:r w:rsidR="00F46155" w:rsidRPr="00757CAB">
              <w:rPr>
                <w:rFonts w:asciiTheme="minorHAnsi" w:hAnsiTheme="minorHAnsi" w:cs="Calibri"/>
                <w:color w:val="007498"/>
                <w:sz w:val="18"/>
                <w:szCs w:val="18"/>
                <w:u w:val="single"/>
              </w:rPr>
              <w:instrText xml:space="preserve"> REF _Ref135039737 \r \h  \* MERGEFORMAT </w:instrText>
            </w:r>
            <w:r w:rsidR="00F46155" w:rsidRPr="00757CAB">
              <w:rPr>
                <w:rFonts w:asciiTheme="minorHAnsi" w:hAnsiTheme="minorHAnsi" w:cs="Calibri"/>
                <w:color w:val="007498"/>
                <w:sz w:val="18"/>
                <w:szCs w:val="18"/>
                <w:u w:val="single"/>
              </w:rPr>
            </w:r>
            <w:r w:rsidR="00F46155" w:rsidRPr="00757CAB">
              <w:rPr>
                <w:rFonts w:asciiTheme="minorHAnsi" w:hAnsiTheme="minorHAnsi" w:cs="Calibri"/>
                <w:color w:val="007498"/>
                <w:sz w:val="18"/>
                <w:szCs w:val="18"/>
                <w:u w:val="single"/>
              </w:rPr>
              <w:fldChar w:fldCharType="separate"/>
            </w:r>
            <w:r w:rsidR="00201EDD">
              <w:rPr>
                <w:rFonts w:asciiTheme="minorHAnsi" w:hAnsiTheme="minorHAnsi" w:cs="Calibri"/>
                <w:color w:val="007498"/>
                <w:sz w:val="18"/>
                <w:szCs w:val="18"/>
                <w:u w:val="single"/>
              </w:rPr>
              <w:t>3.7</w:t>
            </w:r>
            <w:r w:rsidR="00F46155" w:rsidRPr="00757CAB">
              <w:rPr>
                <w:rFonts w:asciiTheme="minorHAnsi" w:hAnsiTheme="minorHAnsi" w:cs="Calibri"/>
                <w:color w:val="007498"/>
                <w:sz w:val="18"/>
                <w:szCs w:val="18"/>
                <w:u w:val="single"/>
              </w:rPr>
              <w:fldChar w:fldCharType="end"/>
            </w:r>
            <w:r w:rsidR="006E085C" w:rsidRPr="00757CAB">
              <w:rPr>
                <w:rFonts w:asciiTheme="minorHAnsi" w:hAnsiTheme="minorHAnsi" w:cs="Calibri"/>
                <w:sz w:val="18"/>
                <w:szCs w:val="18"/>
              </w:rPr>
              <w:t>.</w:t>
            </w:r>
          </w:p>
        </w:tc>
        <w:tc>
          <w:tcPr>
            <w:tcW w:w="2453" w:type="dxa"/>
            <w:tcBorders>
              <w:bottom w:val="single" w:sz="6" w:space="0" w:color="007498" w:themeColor="accent3" w:themeShade="BF"/>
            </w:tcBorders>
            <w:vAlign w:val="top"/>
          </w:tcPr>
          <w:p w14:paraId="1C2F8A9A" w14:textId="2D74441F" w:rsidR="00017E30" w:rsidRPr="00757CAB" w:rsidRDefault="00017E30" w:rsidP="00193E78">
            <w:pPr>
              <w:pStyle w:val="TableText"/>
              <w:spacing w:line="276" w:lineRule="auto"/>
              <w:rPr>
                <w:rFonts w:asciiTheme="minorHAnsi" w:hAnsiTheme="minorHAnsi" w:cs="Calibri"/>
                <w:sz w:val="18"/>
                <w:szCs w:val="18"/>
              </w:rPr>
            </w:pPr>
            <w:r w:rsidRPr="00757CAB">
              <w:rPr>
                <w:rFonts w:asciiTheme="minorHAnsi" w:hAnsiTheme="minorHAnsi" w:cs="Calibri"/>
                <w:b/>
                <w:bCs/>
                <w:sz w:val="18"/>
                <w:szCs w:val="18"/>
              </w:rPr>
              <w:t>Yes</w:t>
            </w:r>
            <w:r w:rsidR="00D07E74" w:rsidRPr="00757CAB">
              <w:rPr>
                <w:rFonts w:asciiTheme="minorHAnsi" w:hAnsiTheme="minorHAnsi" w:cs="Calibri"/>
                <w:sz w:val="18"/>
                <w:szCs w:val="18"/>
              </w:rPr>
              <w:t>—</w:t>
            </w:r>
            <w:r w:rsidRPr="00757CAB">
              <w:rPr>
                <w:rFonts w:asciiTheme="minorHAnsi" w:hAnsiTheme="minorHAnsi" w:cs="Calibri"/>
                <w:sz w:val="18"/>
                <w:szCs w:val="18"/>
              </w:rPr>
              <w:t xml:space="preserve">if Worker hours </w:t>
            </w:r>
            <w:r w:rsidR="00531595" w:rsidRPr="00757CAB">
              <w:rPr>
                <w:rFonts w:asciiTheme="minorHAnsi" w:hAnsiTheme="minorHAnsi" w:cs="Calibri"/>
                <w:sz w:val="18"/>
                <w:szCs w:val="18"/>
              </w:rPr>
              <w:t xml:space="preserve">of work </w:t>
            </w:r>
            <w:r w:rsidRPr="00757CAB">
              <w:rPr>
                <w:rFonts w:asciiTheme="minorHAnsi" w:hAnsiTheme="minorHAnsi" w:cs="Calibri"/>
                <w:sz w:val="18"/>
                <w:szCs w:val="18"/>
              </w:rPr>
              <w:t xml:space="preserve">are reduced </w:t>
            </w:r>
            <w:r w:rsidR="00531595" w:rsidRPr="00757CAB">
              <w:rPr>
                <w:rFonts w:asciiTheme="minorHAnsi" w:hAnsiTheme="minorHAnsi" w:cs="Calibri"/>
                <w:sz w:val="18"/>
                <w:szCs w:val="18"/>
              </w:rPr>
              <w:t>to</w:t>
            </w:r>
            <w:r w:rsidRPr="00757CAB">
              <w:rPr>
                <w:rFonts w:asciiTheme="minorHAnsi" w:hAnsiTheme="minorHAnsi" w:cs="Calibri"/>
                <w:sz w:val="18"/>
                <w:szCs w:val="18"/>
              </w:rPr>
              <w:t xml:space="preserve"> less than </w:t>
            </w:r>
            <w:r w:rsidR="00531595" w:rsidRPr="00757CAB">
              <w:rPr>
                <w:rFonts w:asciiTheme="minorHAnsi" w:hAnsiTheme="minorHAnsi" w:cs="Calibri"/>
                <w:sz w:val="18"/>
                <w:szCs w:val="18"/>
              </w:rPr>
              <w:t>those specified in</w:t>
            </w:r>
            <w:r w:rsidRPr="00757CAB">
              <w:rPr>
                <w:rFonts w:asciiTheme="minorHAnsi" w:hAnsiTheme="minorHAnsi" w:cs="Calibri"/>
                <w:sz w:val="18"/>
                <w:szCs w:val="18"/>
              </w:rPr>
              <w:t xml:space="preserve"> the Worker’s OoE.</w:t>
            </w:r>
          </w:p>
        </w:tc>
      </w:tr>
      <w:tr w:rsidR="00F0287E" w14:paraId="6B929C24" w14:textId="77777777" w:rsidTr="709A93EC">
        <w:trPr>
          <w:cantSplit/>
          <w:trHeight w:val="300"/>
        </w:trPr>
        <w:tc>
          <w:tcPr>
            <w:tcW w:w="0" w:type="dxa"/>
            <w:tcBorders>
              <w:bottom w:val="single" w:sz="6" w:space="0" w:color="007498" w:themeColor="accent3" w:themeShade="BF"/>
            </w:tcBorders>
            <w:vAlign w:val="top"/>
          </w:tcPr>
          <w:p w14:paraId="028BCC5B" w14:textId="63B78003" w:rsidR="1E3C89FB" w:rsidRPr="00692836" w:rsidRDefault="32804B82" w:rsidP="00193E78">
            <w:pPr>
              <w:pStyle w:val="TableText"/>
              <w:spacing w:line="276" w:lineRule="auto"/>
              <w:rPr>
                <w:rFonts w:asciiTheme="minorHAnsi" w:hAnsiTheme="minorHAnsi" w:cs="Calibri"/>
                <w:b/>
                <w:bCs/>
                <w:sz w:val="18"/>
                <w:szCs w:val="18"/>
              </w:rPr>
            </w:pPr>
            <w:r w:rsidRPr="00692836">
              <w:rPr>
                <w:rFonts w:asciiTheme="minorHAnsi" w:hAnsiTheme="minorHAnsi" w:cs="Calibri"/>
                <w:b/>
                <w:bCs/>
                <w:sz w:val="18"/>
                <w:szCs w:val="18"/>
              </w:rPr>
              <w:t>Mandatory variation of the</w:t>
            </w:r>
            <w:r w:rsidR="334F3933" w:rsidRPr="00692836">
              <w:rPr>
                <w:rFonts w:asciiTheme="minorHAnsi" w:hAnsiTheme="minorHAnsi" w:cs="Calibri"/>
                <w:b/>
                <w:bCs/>
                <w:sz w:val="18"/>
                <w:szCs w:val="18"/>
              </w:rPr>
              <w:t xml:space="preserve"> terms </w:t>
            </w:r>
            <w:r w:rsidR="005756B7" w:rsidRPr="00692836">
              <w:rPr>
                <w:rFonts w:asciiTheme="minorHAnsi" w:hAnsiTheme="minorHAnsi" w:cs="Calibri"/>
                <w:b/>
                <w:bCs/>
                <w:sz w:val="18"/>
                <w:szCs w:val="18"/>
              </w:rPr>
              <w:t>of</w:t>
            </w:r>
            <w:r w:rsidR="00751222" w:rsidRPr="00692836">
              <w:rPr>
                <w:rFonts w:asciiTheme="minorHAnsi" w:hAnsiTheme="minorHAnsi" w:cs="Calibri"/>
                <w:b/>
                <w:bCs/>
                <w:sz w:val="18"/>
                <w:szCs w:val="18"/>
              </w:rPr>
              <w:t xml:space="preserve"> </w:t>
            </w:r>
            <w:r w:rsidR="334F3933" w:rsidRPr="00692836">
              <w:rPr>
                <w:rFonts w:asciiTheme="minorHAnsi" w:hAnsiTheme="minorHAnsi" w:cs="Calibri"/>
                <w:b/>
                <w:bCs/>
                <w:sz w:val="18"/>
                <w:szCs w:val="18"/>
              </w:rPr>
              <w:t>an</w:t>
            </w:r>
            <w:r w:rsidRPr="00692836">
              <w:rPr>
                <w:rFonts w:asciiTheme="minorHAnsi" w:hAnsiTheme="minorHAnsi" w:cs="Calibri"/>
                <w:b/>
                <w:bCs/>
                <w:sz w:val="18"/>
                <w:szCs w:val="18"/>
              </w:rPr>
              <w:t xml:space="preserve"> OoE </w:t>
            </w:r>
            <w:r w:rsidRPr="00692836">
              <w:rPr>
                <w:rFonts w:asciiTheme="minorHAnsi" w:hAnsiTheme="minorHAnsi" w:cs="Calibri"/>
                <w:sz w:val="18"/>
                <w:szCs w:val="18"/>
              </w:rPr>
              <w:t xml:space="preserve">to ensure compliance with a legal requirement (for example if required by changes to legislation, Fair Work Instruments or the Deed, including these Guidelines) </w:t>
            </w:r>
            <w:r w:rsidR="00F23D8F" w:rsidRPr="00692836">
              <w:rPr>
                <w:rFonts w:asciiTheme="minorHAnsi" w:hAnsiTheme="minorHAnsi" w:cs="Calibri"/>
                <w:sz w:val="18"/>
                <w:szCs w:val="18"/>
              </w:rPr>
              <w:t>that</w:t>
            </w:r>
            <w:r w:rsidRPr="00692836">
              <w:rPr>
                <w:rFonts w:asciiTheme="minorHAnsi" w:hAnsiTheme="minorHAnsi" w:cs="Calibri"/>
                <w:sz w:val="18"/>
                <w:szCs w:val="18"/>
              </w:rPr>
              <w:t xml:space="preserve"> occurs after the Worker commences employment</w:t>
            </w:r>
            <w:r w:rsidR="190555F7" w:rsidRPr="00692836">
              <w:rPr>
                <w:rFonts w:asciiTheme="minorHAnsi" w:hAnsiTheme="minorHAnsi" w:cs="Calibri"/>
                <w:sz w:val="18"/>
                <w:szCs w:val="18"/>
              </w:rPr>
              <w:t>.</w:t>
            </w:r>
          </w:p>
        </w:tc>
        <w:tc>
          <w:tcPr>
            <w:tcW w:w="3600" w:type="dxa"/>
            <w:tcBorders>
              <w:bottom w:val="single" w:sz="6" w:space="0" w:color="007498" w:themeColor="accent3" w:themeShade="BF"/>
            </w:tcBorders>
            <w:vAlign w:val="top"/>
          </w:tcPr>
          <w:p w14:paraId="5E4D2F64" w14:textId="2B8051BF" w:rsidR="470590C0" w:rsidRPr="00692836" w:rsidRDefault="470590C0" w:rsidP="00193E78">
            <w:pPr>
              <w:pStyle w:val="TableBullets1"/>
              <w:numPr>
                <w:ilvl w:val="0"/>
                <w:numId w:val="0"/>
              </w:numPr>
              <w:spacing w:line="276" w:lineRule="auto"/>
              <w:rPr>
                <w:rFonts w:asciiTheme="minorHAnsi" w:hAnsiTheme="minorHAnsi"/>
                <w:sz w:val="18"/>
                <w:szCs w:val="18"/>
              </w:rPr>
            </w:pPr>
            <w:r w:rsidRPr="00692836">
              <w:rPr>
                <w:rFonts w:asciiTheme="minorHAnsi" w:hAnsiTheme="minorHAnsi"/>
                <w:sz w:val="18"/>
                <w:szCs w:val="18"/>
              </w:rPr>
              <w:t xml:space="preserve">You </w:t>
            </w:r>
            <w:r w:rsidR="00E211B0" w:rsidRPr="00692836">
              <w:rPr>
                <w:rFonts w:asciiTheme="minorHAnsi" w:hAnsiTheme="minorHAnsi"/>
                <w:b/>
                <w:bCs/>
                <w:sz w:val="18"/>
                <w:szCs w:val="18"/>
              </w:rPr>
              <w:t>must</w:t>
            </w:r>
            <w:r w:rsidRPr="00692836">
              <w:rPr>
                <w:rFonts w:asciiTheme="minorHAnsi" w:hAnsiTheme="minorHAnsi"/>
                <w:sz w:val="18"/>
                <w:szCs w:val="18"/>
              </w:rPr>
              <w:t>:</w:t>
            </w:r>
          </w:p>
          <w:p w14:paraId="1E7BC4F7" w14:textId="74CCCE05" w:rsidR="470590C0" w:rsidRPr="00692836" w:rsidRDefault="470590C0" w:rsidP="00193E78">
            <w:pPr>
              <w:pStyle w:val="TableBullets1"/>
              <w:spacing w:before="0" w:after="0" w:line="276" w:lineRule="auto"/>
              <w:rPr>
                <w:rFonts w:asciiTheme="minorHAnsi" w:hAnsiTheme="minorHAnsi"/>
                <w:sz w:val="18"/>
                <w:szCs w:val="18"/>
              </w:rPr>
            </w:pPr>
            <w:r w:rsidRPr="00692836">
              <w:rPr>
                <w:rFonts w:asciiTheme="minorHAnsi" w:eastAsiaTheme="minorEastAsia" w:hAnsiTheme="minorHAnsi"/>
                <w:sz w:val="18"/>
                <w:szCs w:val="18"/>
              </w:rPr>
              <w:t xml:space="preserve">comply with the requirements in section 4.1.3 regarding </w:t>
            </w:r>
            <w:r w:rsidR="005756B7" w:rsidRPr="00692836">
              <w:rPr>
                <w:rFonts w:asciiTheme="minorHAnsi" w:eastAsiaTheme="minorEastAsia" w:hAnsiTheme="minorHAnsi"/>
                <w:sz w:val="18"/>
                <w:szCs w:val="18"/>
              </w:rPr>
              <w:t>W</w:t>
            </w:r>
            <w:r w:rsidRPr="00692836">
              <w:rPr>
                <w:rFonts w:asciiTheme="minorHAnsi" w:eastAsiaTheme="minorEastAsia" w:hAnsiTheme="minorHAnsi"/>
                <w:sz w:val="18"/>
                <w:szCs w:val="18"/>
              </w:rPr>
              <w:t>orker consent</w:t>
            </w:r>
            <w:r w:rsidR="005756B7" w:rsidRPr="00692836">
              <w:rPr>
                <w:rFonts w:asciiTheme="minorHAnsi" w:eastAsiaTheme="minorEastAsia" w:hAnsiTheme="minorHAnsi"/>
                <w:sz w:val="18"/>
                <w:szCs w:val="18"/>
              </w:rPr>
              <w:t>;</w:t>
            </w:r>
          </w:p>
          <w:p w14:paraId="249FF57D" w14:textId="151C87CE" w:rsidR="470590C0" w:rsidRPr="00692836" w:rsidRDefault="470590C0" w:rsidP="00193E78">
            <w:pPr>
              <w:pStyle w:val="TableBullets1"/>
              <w:spacing w:before="0" w:after="0" w:line="276" w:lineRule="auto"/>
              <w:rPr>
                <w:rFonts w:asciiTheme="minorHAnsi" w:hAnsiTheme="minorHAnsi"/>
                <w:sz w:val="18"/>
                <w:szCs w:val="18"/>
              </w:rPr>
            </w:pPr>
            <w:r w:rsidRPr="00692836">
              <w:rPr>
                <w:rFonts w:asciiTheme="minorHAnsi" w:eastAsiaTheme="minorEastAsia" w:hAnsiTheme="minorHAnsi"/>
                <w:sz w:val="18"/>
                <w:szCs w:val="18"/>
              </w:rPr>
              <w:t xml:space="preserve">discuss and explain to the Worker the reason for the variation. The Worker </w:t>
            </w:r>
            <w:r w:rsidR="00E211B0" w:rsidRPr="00692836">
              <w:rPr>
                <w:rFonts w:asciiTheme="minorHAnsi" w:eastAsiaTheme="minorEastAsia" w:hAnsiTheme="minorHAnsi"/>
                <w:b/>
                <w:bCs/>
                <w:sz w:val="18"/>
                <w:szCs w:val="18"/>
              </w:rPr>
              <w:t>must</w:t>
            </w:r>
            <w:r w:rsidRPr="00692836">
              <w:rPr>
                <w:rFonts w:asciiTheme="minorHAnsi" w:eastAsiaTheme="minorEastAsia" w:hAnsiTheme="minorHAnsi"/>
                <w:sz w:val="18"/>
                <w:szCs w:val="18"/>
              </w:rPr>
              <w:t xml:space="preserve"> genuinely agree in writing before the variation can occur</w:t>
            </w:r>
            <w:r w:rsidR="005756B7" w:rsidRPr="00692836">
              <w:rPr>
                <w:rFonts w:asciiTheme="minorHAnsi" w:eastAsiaTheme="minorEastAsia" w:hAnsiTheme="minorHAnsi"/>
                <w:sz w:val="18"/>
                <w:szCs w:val="18"/>
              </w:rPr>
              <w:t>;</w:t>
            </w:r>
            <w:r w:rsidR="00FB6EFE" w:rsidRPr="00692836">
              <w:rPr>
                <w:rFonts w:asciiTheme="minorHAnsi" w:eastAsiaTheme="minorEastAsia" w:hAnsiTheme="minorHAnsi"/>
                <w:sz w:val="18"/>
                <w:szCs w:val="18"/>
              </w:rPr>
              <w:t xml:space="preserve"> and</w:t>
            </w:r>
          </w:p>
          <w:p w14:paraId="06ADCB4C" w14:textId="0292B930" w:rsidR="3DAA8080" w:rsidRPr="00692836" w:rsidRDefault="00FB6EFE" w:rsidP="00193E78">
            <w:pPr>
              <w:pStyle w:val="TableBullets1"/>
              <w:spacing w:before="0" w:after="0" w:line="276" w:lineRule="auto"/>
              <w:rPr>
                <w:rFonts w:asciiTheme="minorHAnsi" w:eastAsiaTheme="minorEastAsia" w:hAnsiTheme="minorHAnsi"/>
                <w:sz w:val="18"/>
                <w:szCs w:val="18"/>
              </w:rPr>
            </w:pPr>
            <w:r w:rsidRPr="00692836">
              <w:rPr>
                <w:rFonts w:asciiTheme="minorHAnsi" w:eastAsiaTheme="minorEastAsia" w:hAnsiTheme="minorHAnsi"/>
                <w:sz w:val="18"/>
                <w:szCs w:val="18"/>
              </w:rPr>
              <w:t>p</w:t>
            </w:r>
            <w:r w:rsidR="3DFB4ADC" w:rsidRPr="00692836">
              <w:rPr>
                <w:rFonts w:asciiTheme="minorHAnsi" w:eastAsiaTheme="minorEastAsia" w:hAnsiTheme="minorHAnsi"/>
                <w:sz w:val="18"/>
                <w:szCs w:val="18"/>
              </w:rPr>
              <w:t>rovide</w:t>
            </w:r>
            <w:r w:rsidR="4668DFB7" w:rsidRPr="00692836">
              <w:rPr>
                <w:rFonts w:asciiTheme="minorHAnsi" w:eastAsiaTheme="minorEastAsia" w:hAnsiTheme="minorHAnsi"/>
                <w:sz w:val="18"/>
                <w:szCs w:val="18"/>
              </w:rPr>
              <w:t xml:space="preserve"> evidence of written agreement from the Worker if requested by the department</w:t>
            </w:r>
            <w:r w:rsidRPr="00692836">
              <w:rPr>
                <w:rFonts w:asciiTheme="minorHAnsi" w:eastAsiaTheme="minorEastAsia" w:hAnsiTheme="minorHAnsi"/>
                <w:sz w:val="18"/>
                <w:szCs w:val="18"/>
              </w:rPr>
              <w:t>.</w:t>
            </w:r>
          </w:p>
        </w:tc>
        <w:tc>
          <w:tcPr>
            <w:tcW w:w="2453" w:type="dxa"/>
            <w:tcBorders>
              <w:bottom w:val="single" w:sz="6" w:space="0" w:color="007498" w:themeColor="accent3" w:themeShade="BF"/>
            </w:tcBorders>
            <w:vAlign w:val="top"/>
          </w:tcPr>
          <w:p w14:paraId="08E70223" w14:textId="2E0712DE" w:rsidR="1B781CDD" w:rsidRPr="00692836" w:rsidRDefault="1B781CDD" w:rsidP="00193E78">
            <w:pPr>
              <w:pStyle w:val="TableText"/>
              <w:spacing w:line="276" w:lineRule="auto"/>
              <w:rPr>
                <w:rFonts w:asciiTheme="minorHAnsi" w:hAnsiTheme="minorHAnsi"/>
                <w:b/>
                <w:bCs/>
                <w:sz w:val="18"/>
                <w:szCs w:val="18"/>
              </w:rPr>
            </w:pPr>
            <w:r w:rsidRPr="00692836">
              <w:rPr>
                <w:rFonts w:asciiTheme="minorHAnsi" w:hAnsiTheme="minorHAnsi" w:cs="Calibri"/>
                <w:b/>
                <w:bCs/>
                <w:sz w:val="18"/>
                <w:szCs w:val="18"/>
              </w:rPr>
              <w:t>No</w:t>
            </w:r>
          </w:p>
        </w:tc>
      </w:tr>
      <w:tr w:rsidR="00F0287E" w:rsidRPr="00757CAB" w14:paraId="70469943" w14:textId="77777777" w:rsidTr="709A93EC">
        <w:trPr>
          <w:cantSplit/>
          <w:trHeight w:val="300"/>
        </w:trPr>
        <w:tc>
          <w:tcPr>
            <w:tcW w:w="0" w:type="dxa"/>
            <w:tcBorders>
              <w:bottom w:val="single" w:sz="6" w:space="0" w:color="007498" w:themeColor="accent3" w:themeShade="BF"/>
            </w:tcBorders>
            <w:vAlign w:val="top"/>
          </w:tcPr>
          <w:p w14:paraId="04B5265B" w14:textId="168D5489" w:rsidR="004B6D73" w:rsidRPr="00757CAB" w:rsidRDefault="004B6D73" w:rsidP="00193E78">
            <w:pPr>
              <w:pStyle w:val="TableText"/>
              <w:spacing w:line="276" w:lineRule="auto"/>
              <w:rPr>
                <w:rFonts w:asciiTheme="minorHAnsi" w:hAnsiTheme="minorHAnsi"/>
                <w:sz w:val="18"/>
                <w:szCs w:val="18"/>
              </w:rPr>
            </w:pPr>
            <w:r w:rsidRPr="00757CAB">
              <w:rPr>
                <w:rFonts w:asciiTheme="minorHAnsi" w:hAnsiTheme="minorHAnsi"/>
                <w:b/>
                <w:bCs/>
                <w:sz w:val="18"/>
                <w:szCs w:val="18"/>
              </w:rPr>
              <w:lastRenderedPageBreak/>
              <w:t>Change to deductions</w:t>
            </w:r>
            <w:r w:rsidRPr="00757CAB">
              <w:rPr>
                <w:rFonts w:asciiTheme="minorHAnsi" w:hAnsiTheme="minorHAnsi"/>
                <w:sz w:val="18"/>
                <w:szCs w:val="18"/>
              </w:rPr>
              <w:t xml:space="preserve"> </w:t>
            </w:r>
            <w:r w:rsidR="00B017B5" w:rsidRPr="00757CAB">
              <w:rPr>
                <w:rFonts w:asciiTheme="minorHAnsi" w:hAnsiTheme="minorHAnsi"/>
                <w:sz w:val="18"/>
                <w:szCs w:val="18"/>
              </w:rPr>
              <w:br/>
            </w:r>
            <w:r w:rsidRPr="00757CAB">
              <w:rPr>
                <w:rFonts w:asciiTheme="minorHAnsi" w:hAnsiTheme="minorHAnsi"/>
                <w:sz w:val="18"/>
                <w:szCs w:val="18"/>
              </w:rPr>
              <w:t xml:space="preserve">(other than </w:t>
            </w:r>
            <w:r w:rsidR="00A31FF7" w:rsidRPr="00757CAB">
              <w:rPr>
                <w:rFonts w:asciiTheme="minorHAnsi" w:hAnsiTheme="minorHAnsi"/>
                <w:sz w:val="18"/>
                <w:szCs w:val="18"/>
              </w:rPr>
              <w:t xml:space="preserve">deductions for </w:t>
            </w:r>
            <w:r w:rsidRPr="00757CAB">
              <w:rPr>
                <w:rFonts w:asciiTheme="minorHAnsi" w:hAnsiTheme="minorHAnsi"/>
                <w:sz w:val="18"/>
                <w:szCs w:val="18"/>
              </w:rPr>
              <w:t>accommodation</w:t>
            </w:r>
            <w:r w:rsidR="00A31FF7" w:rsidRPr="00757CAB">
              <w:rPr>
                <w:rFonts w:asciiTheme="minorHAnsi" w:hAnsiTheme="minorHAnsi"/>
                <w:sz w:val="18"/>
                <w:szCs w:val="18"/>
              </w:rPr>
              <w:t xml:space="preserve"> costs</w:t>
            </w:r>
            <w:r w:rsidRPr="00757CAB">
              <w:rPr>
                <w:rFonts w:asciiTheme="minorHAnsi" w:hAnsiTheme="minorHAnsi"/>
                <w:sz w:val="18"/>
                <w:szCs w:val="18"/>
              </w:rPr>
              <w:t>)</w:t>
            </w:r>
          </w:p>
          <w:p w14:paraId="46F0D892" w14:textId="0F2E6123" w:rsidR="00CC355D" w:rsidRPr="00757CAB" w:rsidRDefault="00093FBC" w:rsidP="00193E78">
            <w:pPr>
              <w:pStyle w:val="TableText"/>
              <w:spacing w:line="276" w:lineRule="auto"/>
              <w:rPr>
                <w:rFonts w:asciiTheme="minorHAnsi" w:hAnsiTheme="minorHAnsi"/>
                <w:sz w:val="18"/>
                <w:szCs w:val="18"/>
              </w:rPr>
            </w:pPr>
            <w:r w:rsidRPr="00757CAB">
              <w:rPr>
                <w:rFonts w:asciiTheme="minorHAnsi" w:hAnsiTheme="minorHAnsi" w:cs="Calibri"/>
                <w:sz w:val="18"/>
                <w:szCs w:val="18"/>
              </w:rPr>
              <w:t>Increasing, decreasing</w:t>
            </w:r>
            <w:r w:rsidR="008646FB" w:rsidRPr="00757CAB">
              <w:rPr>
                <w:rFonts w:asciiTheme="minorHAnsi" w:hAnsiTheme="minorHAnsi" w:cs="Calibri"/>
                <w:sz w:val="18"/>
                <w:szCs w:val="18"/>
              </w:rPr>
              <w:t>,</w:t>
            </w:r>
            <w:r w:rsidRPr="00757CAB">
              <w:rPr>
                <w:rFonts w:asciiTheme="minorHAnsi" w:hAnsiTheme="minorHAnsi" w:cs="Calibri"/>
                <w:sz w:val="18"/>
                <w:szCs w:val="18"/>
              </w:rPr>
              <w:t xml:space="preserve"> or new deductions that differ from</w:t>
            </w:r>
            <w:r w:rsidR="008646FB" w:rsidRPr="00757CAB">
              <w:rPr>
                <w:rFonts w:asciiTheme="minorHAnsi" w:hAnsiTheme="minorHAnsi" w:cs="Calibri"/>
                <w:sz w:val="18"/>
                <w:szCs w:val="18"/>
              </w:rPr>
              <w:t>,</w:t>
            </w:r>
            <w:r w:rsidRPr="00757CAB">
              <w:rPr>
                <w:rFonts w:asciiTheme="minorHAnsi" w:hAnsiTheme="minorHAnsi" w:cs="Calibri"/>
                <w:sz w:val="18"/>
                <w:szCs w:val="18"/>
              </w:rPr>
              <w:t xml:space="preserve"> </w:t>
            </w:r>
            <w:r w:rsidR="008646FB" w:rsidRPr="00757CAB">
              <w:rPr>
                <w:rFonts w:asciiTheme="minorHAnsi" w:hAnsiTheme="minorHAnsi" w:cs="Calibri"/>
                <w:sz w:val="18"/>
                <w:szCs w:val="18"/>
              </w:rPr>
              <w:t>deductions</w:t>
            </w:r>
            <w:r w:rsidRPr="00757CAB">
              <w:rPr>
                <w:rFonts w:asciiTheme="minorHAnsi" w:hAnsiTheme="minorHAnsi" w:cs="Calibri"/>
                <w:sz w:val="18"/>
                <w:szCs w:val="18"/>
              </w:rPr>
              <w:t xml:space="preserve"> </w:t>
            </w:r>
            <w:r w:rsidR="008646FB" w:rsidRPr="00757CAB">
              <w:rPr>
                <w:rFonts w:asciiTheme="minorHAnsi" w:hAnsiTheme="minorHAnsi" w:cs="Calibri"/>
                <w:sz w:val="18"/>
                <w:szCs w:val="18"/>
              </w:rPr>
              <w:t>specified in an Approved Offer of Employment</w:t>
            </w:r>
            <w:r w:rsidRPr="00757CAB">
              <w:rPr>
                <w:rFonts w:asciiTheme="minorHAnsi" w:hAnsiTheme="minorHAnsi" w:cs="Calibri"/>
                <w:sz w:val="18"/>
                <w:szCs w:val="18"/>
              </w:rPr>
              <w:t>.</w:t>
            </w:r>
          </w:p>
          <w:p w14:paraId="5572B980" w14:textId="040F0E79" w:rsidR="00CC355D" w:rsidRPr="00757CAB" w:rsidRDefault="00CC355D" w:rsidP="00193E78">
            <w:pPr>
              <w:pStyle w:val="TableText"/>
              <w:spacing w:line="276" w:lineRule="auto"/>
              <w:rPr>
                <w:rFonts w:asciiTheme="minorHAnsi" w:hAnsiTheme="minorHAnsi"/>
                <w:color w:val="007498"/>
                <w:sz w:val="18"/>
                <w:szCs w:val="18"/>
              </w:rPr>
            </w:pPr>
            <w:hyperlink r:id="rId56" w:history="1">
              <w:r w:rsidRPr="00757CAB">
                <w:rPr>
                  <w:rStyle w:val="Hyperlink"/>
                  <w:rFonts w:asciiTheme="minorHAnsi" w:hAnsiTheme="minorHAnsi"/>
                  <w:color w:val="007498"/>
                  <w:sz w:val="18"/>
                  <w:szCs w:val="18"/>
                </w:rPr>
                <w:t>https://www.fairwork.gov.au/pay-and-wages/deducting-pay-and-overpayments</w:t>
              </w:r>
            </w:hyperlink>
            <w:r w:rsidRPr="00757CAB">
              <w:rPr>
                <w:rFonts w:asciiTheme="minorHAnsi" w:hAnsiTheme="minorHAnsi"/>
                <w:color w:val="007498"/>
                <w:sz w:val="18"/>
                <w:szCs w:val="18"/>
              </w:rPr>
              <w:t xml:space="preserve"> </w:t>
            </w:r>
          </w:p>
        </w:tc>
        <w:tc>
          <w:tcPr>
            <w:tcW w:w="3600" w:type="dxa"/>
            <w:tcBorders>
              <w:bottom w:val="single" w:sz="6" w:space="0" w:color="007498" w:themeColor="accent3" w:themeShade="BF"/>
            </w:tcBorders>
            <w:vAlign w:val="top"/>
          </w:tcPr>
          <w:p w14:paraId="30F38CA8" w14:textId="51D727A0" w:rsidR="00C24662" w:rsidRPr="00757CAB" w:rsidRDefault="00696598" w:rsidP="00193E78">
            <w:pPr>
              <w:pStyle w:val="TableBullets1"/>
              <w:numPr>
                <w:ilvl w:val="0"/>
                <w:numId w:val="0"/>
              </w:numPr>
              <w:spacing w:line="276" w:lineRule="auto"/>
              <w:rPr>
                <w:rFonts w:asciiTheme="minorHAnsi" w:hAnsiTheme="minorHAnsi"/>
                <w:color w:val="auto"/>
                <w:sz w:val="18"/>
              </w:rPr>
            </w:pPr>
            <w:r w:rsidRPr="00757CAB">
              <w:rPr>
                <w:rFonts w:asciiTheme="minorHAnsi" w:hAnsiTheme="minorHAnsi"/>
                <w:color w:val="auto"/>
                <w:sz w:val="18"/>
                <w:szCs w:val="18"/>
              </w:rPr>
              <w:t xml:space="preserve">All deductions </w:t>
            </w:r>
            <w:r w:rsidR="00E211B0" w:rsidRPr="00E211B0">
              <w:rPr>
                <w:rFonts w:asciiTheme="minorHAnsi" w:hAnsiTheme="minorHAnsi"/>
                <w:b/>
                <w:bCs/>
                <w:color w:val="auto"/>
                <w:sz w:val="18"/>
              </w:rPr>
              <w:t>must</w:t>
            </w:r>
            <w:r w:rsidRPr="00757CAB">
              <w:rPr>
                <w:rFonts w:asciiTheme="minorHAnsi" w:hAnsiTheme="minorHAnsi"/>
                <w:color w:val="auto"/>
                <w:sz w:val="18"/>
                <w:szCs w:val="18"/>
              </w:rPr>
              <w:t xml:space="preserve"> be:</w:t>
            </w:r>
          </w:p>
          <w:p w14:paraId="0FD86FF4" w14:textId="64E41B8E" w:rsidR="00696598" w:rsidRPr="00757CAB" w:rsidRDefault="00696598" w:rsidP="00193E78">
            <w:pPr>
              <w:pStyle w:val="TableBullets1"/>
              <w:numPr>
                <w:ilvl w:val="0"/>
                <w:numId w:val="20"/>
              </w:numPr>
              <w:spacing w:line="276" w:lineRule="auto"/>
              <w:rPr>
                <w:rFonts w:asciiTheme="minorHAnsi" w:hAnsiTheme="minorHAnsi"/>
                <w:color w:val="auto"/>
                <w:sz w:val="18"/>
                <w:szCs w:val="18"/>
              </w:rPr>
            </w:pPr>
            <w:r w:rsidRPr="00757CAB">
              <w:rPr>
                <w:rFonts w:asciiTheme="minorHAnsi" w:hAnsiTheme="minorHAnsi"/>
                <w:color w:val="auto"/>
                <w:sz w:val="18"/>
                <w:szCs w:val="18"/>
              </w:rPr>
              <w:t>made in accordance with requirements under the Fair Work Act and applicable F</w:t>
            </w:r>
            <w:r w:rsidR="002C210A" w:rsidRPr="00757CAB">
              <w:rPr>
                <w:rFonts w:asciiTheme="minorHAnsi" w:hAnsiTheme="minorHAnsi"/>
                <w:color w:val="auto"/>
                <w:sz w:val="18"/>
                <w:szCs w:val="18"/>
              </w:rPr>
              <w:t xml:space="preserve">air </w:t>
            </w:r>
            <w:r w:rsidRPr="00757CAB">
              <w:rPr>
                <w:rFonts w:asciiTheme="minorHAnsi" w:hAnsiTheme="minorHAnsi"/>
                <w:color w:val="auto"/>
                <w:sz w:val="18"/>
                <w:szCs w:val="18"/>
              </w:rPr>
              <w:t>W</w:t>
            </w:r>
            <w:r w:rsidR="002C210A" w:rsidRPr="00757CAB">
              <w:rPr>
                <w:rFonts w:asciiTheme="minorHAnsi" w:hAnsiTheme="minorHAnsi"/>
                <w:color w:val="auto"/>
                <w:sz w:val="18"/>
                <w:szCs w:val="18"/>
              </w:rPr>
              <w:t>ork</w:t>
            </w:r>
            <w:r w:rsidRPr="00757CAB">
              <w:rPr>
                <w:rFonts w:asciiTheme="minorHAnsi" w:hAnsiTheme="minorHAnsi"/>
                <w:color w:val="auto"/>
                <w:sz w:val="18"/>
                <w:szCs w:val="18"/>
              </w:rPr>
              <w:t xml:space="preserve"> Instrument, including authorised by the employee in writing and be principally for their benefit</w:t>
            </w:r>
          </w:p>
          <w:p w14:paraId="733AE6E3" w14:textId="102581D4" w:rsidR="00042E67" w:rsidRPr="00757CAB" w:rsidRDefault="00696598" w:rsidP="00193E78">
            <w:pPr>
              <w:pStyle w:val="TableBullets1"/>
              <w:numPr>
                <w:ilvl w:val="0"/>
                <w:numId w:val="20"/>
              </w:numPr>
              <w:spacing w:line="276" w:lineRule="auto"/>
              <w:rPr>
                <w:rFonts w:asciiTheme="minorHAnsi" w:hAnsiTheme="minorHAnsi"/>
                <w:color w:val="auto"/>
                <w:sz w:val="18"/>
                <w:szCs w:val="18"/>
              </w:rPr>
            </w:pPr>
            <w:r w:rsidRPr="00757CAB">
              <w:rPr>
                <w:rFonts w:asciiTheme="minorHAnsi" w:hAnsiTheme="minorHAnsi"/>
                <w:color w:val="auto"/>
                <w:sz w:val="18"/>
                <w:szCs w:val="18"/>
              </w:rPr>
              <w:t>be reasonable in the circumstances and not directly or indirectly benefit You and</w:t>
            </w:r>
            <w:r w:rsidR="002C210A" w:rsidRPr="00757CAB">
              <w:rPr>
                <w:rFonts w:asciiTheme="minorHAnsi" w:hAnsiTheme="minorHAnsi"/>
                <w:color w:val="auto"/>
                <w:sz w:val="18"/>
                <w:szCs w:val="18"/>
              </w:rPr>
              <w:t xml:space="preserve"> </w:t>
            </w:r>
            <w:r w:rsidR="00327DDB" w:rsidRPr="00757CAB">
              <w:rPr>
                <w:rFonts w:asciiTheme="minorHAnsi" w:hAnsiTheme="minorHAnsi"/>
                <w:color w:val="auto"/>
                <w:sz w:val="18"/>
              </w:rPr>
              <w:t xml:space="preserve">meet </w:t>
            </w:r>
            <w:r w:rsidR="003C5272" w:rsidRPr="00757CAB">
              <w:rPr>
                <w:rFonts w:asciiTheme="minorHAnsi" w:hAnsiTheme="minorHAnsi"/>
                <w:color w:val="auto"/>
                <w:sz w:val="18"/>
              </w:rPr>
              <w:t>You</w:t>
            </w:r>
            <w:r w:rsidR="00327DDB" w:rsidRPr="00757CAB">
              <w:rPr>
                <w:rFonts w:asciiTheme="minorHAnsi" w:hAnsiTheme="minorHAnsi"/>
                <w:color w:val="auto"/>
                <w:sz w:val="18"/>
              </w:rPr>
              <w:t xml:space="preserve">r obligations under the Deed </w:t>
            </w:r>
            <w:r w:rsidRPr="00757CAB">
              <w:rPr>
                <w:rFonts w:asciiTheme="minorHAnsi" w:hAnsiTheme="minorHAnsi"/>
                <w:color w:val="auto"/>
                <w:sz w:val="18"/>
                <w:szCs w:val="18"/>
              </w:rPr>
              <w:t>and Chapter 5</w:t>
            </w:r>
            <w:r w:rsidR="00A56CBB" w:rsidRPr="00757CAB">
              <w:rPr>
                <w:rFonts w:asciiTheme="minorHAnsi" w:hAnsiTheme="minorHAnsi"/>
                <w:color w:val="auto"/>
                <w:sz w:val="18"/>
              </w:rPr>
              <w:t xml:space="preserve"> of </w:t>
            </w:r>
            <w:r w:rsidRPr="00757CAB">
              <w:rPr>
                <w:rFonts w:asciiTheme="minorHAnsi" w:hAnsiTheme="minorHAnsi"/>
                <w:color w:val="auto"/>
                <w:sz w:val="18"/>
                <w:szCs w:val="18"/>
              </w:rPr>
              <w:t>these Guidelines</w:t>
            </w:r>
            <w:r w:rsidR="00567956">
              <w:rPr>
                <w:rFonts w:asciiTheme="minorHAnsi" w:hAnsiTheme="minorHAnsi"/>
                <w:color w:val="auto"/>
                <w:sz w:val="18"/>
                <w:szCs w:val="18"/>
              </w:rPr>
              <w:t>.</w:t>
            </w:r>
          </w:p>
          <w:p w14:paraId="2D434F40" w14:textId="21C57099" w:rsidR="004B6D73" w:rsidRPr="00757CAB" w:rsidRDefault="00042E67" w:rsidP="00193E78">
            <w:pPr>
              <w:pStyle w:val="TableBullets1"/>
              <w:numPr>
                <w:ilvl w:val="0"/>
                <w:numId w:val="20"/>
              </w:numPr>
              <w:spacing w:line="276" w:lineRule="auto"/>
              <w:rPr>
                <w:rFonts w:asciiTheme="minorHAnsi" w:hAnsiTheme="minorHAnsi"/>
                <w:sz w:val="18"/>
                <w:szCs w:val="18"/>
              </w:rPr>
            </w:pPr>
            <w:r w:rsidRPr="00757CAB">
              <w:rPr>
                <w:rFonts w:asciiTheme="minorHAnsi" w:hAnsiTheme="minorHAnsi"/>
                <w:color w:val="auto"/>
                <w:sz w:val="18"/>
                <w:szCs w:val="18"/>
              </w:rPr>
              <w:t xml:space="preserve">A Worker’s </w:t>
            </w:r>
            <w:r w:rsidR="00A56CBB" w:rsidRPr="00757CAB">
              <w:rPr>
                <w:rFonts w:asciiTheme="minorHAnsi" w:hAnsiTheme="minorHAnsi"/>
                <w:color w:val="auto"/>
                <w:sz w:val="18"/>
              </w:rPr>
              <w:t xml:space="preserve">written agreement </w:t>
            </w:r>
            <w:r w:rsidR="00E211B0" w:rsidRPr="00E211B0">
              <w:rPr>
                <w:rFonts w:asciiTheme="minorHAnsi" w:hAnsiTheme="minorHAnsi"/>
                <w:b/>
                <w:bCs/>
                <w:color w:val="auto"/>
                <w:sz w:val="18"/>
                <w:szCs w:val="18"/>
              </w:rPr>
              <w:t>must</w:t>
            </w:r>
            <w:r w:rsidRPr="00757CAB">
              <w:rPr>
                <w:rFonts w:asciiTheme="minorHAnsi" w:hAnsiTheme="minorHAnsi"/>
                <w:color w:val="auto"/>
                <w:sz w:val="18"/>
                <w:szCs w:val="18"/>
              </w:rPr>
              <w:t xml:space="preserve"> be genuine. Workers </w:t>
            </w:r>
            <w:r w:rsidR="00E211B0" w:rsidRPr="00E211B0">
              <w:rPr>
                <w:rFonts w:asciiTheme="minorHAnsi" w:hAnsiTheme="minorHAnsi"/>
                <w:b/>
                <w:bCs/>
                <w:color w:val="auto"/>
                <w:sz w:val="18"/>
                <w:szCs w:val="18"/>
              </w:rPr>
              <w:t>must</w:t>
            </w:r>
            <w:r w:rsidRPr="00757CAB">
              <w:rPr>
                <w:rFonts w:asciiTheme="minorHAnsi" w:hAnsiTheme="minorHAnsi"/>
                <w:color w:val="auto"/>
                <w:sz w:val="18"/>
                <w:szCs w:val="18"/>
              </w:rPr>
              <w:t xml:space="preserve"> not be forced to agree to new or changes to deductions</w:t>
            </w:r>
            <w:r w:rsidR="00A56CBB" w:rsidRPr="00757CAB">
              <w:rPr>
                <w:rFonts w:asciiTheme="minorHAnsi" w:hAnsiTheme="minorHAnsi"/>
                <w:color w:val="auto"/>
                <w:sz w:val="18"/>
              </w:rPr>
              <w:t>.</w:t>
            </w:r>
          </w:p>
        </w:tc>
        <w:tc>
          <w:tcPr>
            <w:tcW w:w="2453" w:type="dxa"/>
            <w:tcBorders>
              <w:bottom w:val="single" w:sz="6" w:space="0" w:color="007498" w:themeColor="accent3" w:themeShade="BF"/>
            </w:tcBorders>
            <w:vAlign w:val="top"/>
          </w:tcPr>
          <w:p w14:paraId="6A537FC9" w14:textId="1B71C8A1" w:rsidR="00A56CBB" w:rsidRPr="00757CAB" w:rsidRDefault="004B6D73" w:rsidP="00193E78">
            <w:pPr>
              <w:pStyle w:val="TableText"/>
              <w:spacing w:line="276" w:lineRule="auto"/>
              <w:rPr>
                <w:rFonts w:asciiTheme="minorHAnsi" w:hAnsiTheme="minorHAnsi" w:cs="Calibri"/>
                <w:sz w:val="18"/>
                <w:szCs w:val="18"/>
              </w:rPr>
            </w:pPr>
            <w:r w:rsidRPr="00757CAB">
              <w:rPr>
                <w:rFonts w:asciiTheme="minorHAnsi" w:hAnsiTheme="minorHAnsi" w:cs="Calibri"/>
                <w:b/>
                <w:bCs/>
                <w:sz w:val="18"/>
                <w:szCs w:val="18"/>
              </w:rPr>
              <w:t>No</w:t>
            </w:r>
          </w:p>
          <w:p w14:paraId="0A4410D6" w14:textId="48FEAA3A" w:rsidR="0055164C" w:rsidRPr="00757CAB" w:rsidRDefault="0055164C" w:rsidP="00193E78">
            <w:pPr>
              <w:pStyle w:val="TableText"/>
              <w:spacing w:line="276" w:lineRule="auto"/>
              <w:rPr>
                <w:rFonts w:asciiTheme="minorHAnsi" w:hAnsiTheme="minorHAnsi" w:cs="Calibri"/>
                <w:sz w:val="18"/>
                <w:szCs w:val="18"/>
              </w:rPr>
            </w:pPr>
          </w:p>
        </w:tc>
      </w:tr>
    </w:tbl>
    <w:p w14:paraId="0AC16AA9" w14:textId="32D537C0" w:rsidR="00690E39" w:rsidRPr="0033339B" w:rsidRDefault="00013A39" w:rsidP="00193E78">
      <w:pPr>
        <w:pStyle w:val="Heading2"/>
        <w:spacing w:line="276" w:lineRule="auto"/>
        <w:rPr>
          <w:rFonts w:asciiTheme="minorHAnsi" w:hAnsiTheme="minorHAnsi"/>
        </w:rPr>
      </w:pPr>
      <w:bookmarkStart w:id="174" w:name="_2.12_Minimum_hours"/>
      <w:bookmarkStart w:id="175" w:name="_2.13_Minimum_hours"/>
      <w:bookmarkStart w:id="176" w:name="_3.8_Minimum_hours"/>
      <w:bookmarkStart w:id="177" w:name="_Toc132892730"/>
      <w:bookmarkStart w:id="178" w:name="_Ref136519577"/>
      <w:bookmarkStart w:id="179" w:name="_Ref137798156"/>
      <w:bookmarkStart w:id="180" w:name="_Toc135030699"/>
      <w:bookmarkStart w:id="181" w:name="_Toc224633022"/>
      <w:bookmarkStart w:id="182" w:name="_Toc90489363"/>
      <w:bookmarkStart w:id="183" w:name="_Toc90560349"/>
      <w:bookmarkStart w:id="184" w:name="_Toc90560515"/>
      <w:bookmarkStart w:id="185" w:name="_Toc115872788"/>
      <w:bookmarkStart w:id="186" w:name="_Hlk132608090"/>
      <w:bookmarkStart w:id="187" w:name="_Hlk138589710"/>
      <w:bookmarkEnd w:id="174"/>
      <w:bookmarkEnd w:id="175"/>
      <w:bookmarkEnd w:id="176"/>
      <w:r w:rsidRPr="0033339B">
        <w:rPr>
          <w:rFonts w:asciiTheme="minorHAnsi" w:hAnsiTheme="minorHAnsi"/>
        </w:rPr>
        <w:t xml:space="preserve">Managing changes to </w:t>
      </w:r>
      <w:r w:rsidR="00690E39" w:rsidRPr="0033339B">
        <w:rPr>
          <w:rFonts w:asciiTheme="minorHAnsi" w:hAnsiTheme="minorHAnsi"/>
        </w:rPr>
        <w:t xml:space="preserve">Worker’s Placement </w:t>
      </w:r>
      <w:r w:rsidR="00B47C16" w:rsidRPr="0033339B">
        <w:rPr>
          <w:rFonts w:asciiTheme="minorHAnsi" w:hAnsiTheme="minorHAnsi"/>
        </w:rPr>
        <w:t>o</w:t>
      </w:r>
      <w:r w:rsidR="00690E39" w:rsidRPr="0033339B">
        <w:rPr>
          <w:rFonts w:asciiTheme="minorHAnsi" w:hAnsiTheme="minorHAnsi"/>
        </w:rPr>
        <w:t>nshore in Australia</w:t>
      </w:r>
      <w:bookmarkEnd w:id="177"/>
      <w:bookmarkEnd w:id="178"/>
      <w:bookmarkEnd w:id="179"/>
      <w:bookmarkEnd w:id="180"/>
      <w:r w:rsidR="00F004DB" w:rsidRPr="0033339B">
        <w:rPr>
          <w:rFonts w:asciiTheme="minorHAnsi" w:hAnsiTheme="minorHAnsi"/>
        </w:rPr>
        <w:t>: transitions, extensions and redeployments</w:t>
      </w:r>
      <w:bookmarkEnd w:id="181"/>
    </w:p>
    <w:p w14:paraId="29E5D23D" w14:textId="0CAF7B64" w:rsidR="00987400" w:rsidRPr="0033339B" w:rsidRDefault="00987400" w:rsidP="00193E78">
      <w:pPr>
        <w:pStyle w:val="Body1"/>
        <w:keepNext/>
        <w:keepLines/>
        <w:spacing w:line="276" w:lineRule="auto"/>
        <w:rPr>
          <w:rFonts w:asciiTheme="minorHAnsi" w:hAnsiTheme="minorHAnsi"/>
        </w:rPr>
      </w:pPr>
      <w:bookmarkStart w:id="188" w:name="_Ref135221994"/>
      <w:r w:rsidRPr="0033339B">
        <w:rPr>
          <w:rFonts w:asciiTheme="minorHAnsi" w:hAnsiTheme="minorHAnsi"/>
        </w:rPr>
        <w:t>You may offer a Worker</w:t>
      </w:r>
      <w:r w:rsidR="00BB1ABF" w:rsidRPr="0033339B">
        <w:rPr>
          <w:rFonts w:asciiTheme="minorHAnsi" w:hAnsiTheme="minorHAnsi"/>
        </w:rPr>
        <w:t xml:space="preserve"> currently in Australia, a change to their Placement</w:t>
      </w:r>
      <w:r w:rsidR="00422218" w:rsidRPr="0033339B">
        <w:rPr>
          <w:rFonts w:asciiTheme="minorHAnsi" w:hAnsiTheme="minorHAnsi"/>
        </w:rPr>
        <w:t xml:space="preserve"> that is set out in </w:t>
      </w:r>
      <w:r w:rsidR="00D6088B" w:rsidRPr="0033339B">
        <w:rPr>
          <w:rFonts w:asciiTheme="minorHAnsi" w:hAnsiTheme="minorHAnsi"/>
        </w:rPr>
        <w:t>T</w:t>
      </w:r>
      <w:r w:rsidR="00422218" w:rsidRPr="0033339B">
        <w:rPr>
          <w:rFonts w:asciiTheme="minorHAnsi" w:hAnsiTheme="minorHAnsi"/>
        </w:rPr>
        <w:t>able 7</w:t>
      </w:r>
      <w:r w:rsidR="00BB1ABF" w:rsidRPr="0033339B">
        <w:rPr>
          <w:rFonts w:asciiTheme="minorHAnsi" w:hAnsiTheme="minorHAnsi"/>
        </w:rPr>
        <w:t xml:space="preserve">, provided that the </w:t>
      </w:r>
      <w:r w:rsidR="004713A3" w:rsidRPr="0033339B">
        <w:rPr>
          <w:rFonts w:asciiTheme="minorHAnsi" w:hAnsiTheme="minorHAnsi"/>
        </w:rPr>
        <w:t>requirements</w:t>
      </w:r>
      <w:r w:rsidR="00BB1ABF" w:rsidRPr="0033339B">
        <w:rPr>
          <w:rFonts w:asciiTheme="minorHAnsi" w:hAnsiTheme="minorHAnsi"/>
        </w:rPr>
        <w:t xml:space="preserve"> of the Deed and these </w:t>
      </w:r>
      <w:r w:rsidR="004713A3" w:rsidRPr="0033339B">
        <w:rPr>
          <w:rFonts w:asciiTheme="minorHAnsi" w:hAnsiTheme="minorHAnsi"/>
        </w:rPr>
        <w:t>Guidelines</w:t>
      </w:r>
      <w:r w:rsidR="00AC09BE" w:rsidRPr="0033339B">
        <w:rPr>
          <w:rFonts w:asciiTheme="minorHAnsi" w:hAnsiTheme="minorHAnsi"/>
        </w:rPr>
        <w:t>, including this Section 4.2,</w:t>
      </w:r>
      <w:r w:rsidR="004713A3" w:rsidRPr="0033339B">
        <w:rPr>
          <w:rFonts w:asciiTheme="minorHAnsi" w:hAnsiTheme="minorHAnsi"/>
        </w:rPr>
        <w:t xml:space="preserve"> are complied with.</w:t>
      </w:r>
    </w:p>
    <w:p w14:paraId="43BBAE51" w14:textId="7D916A53" w:rsidR="00A70CF2" w:rsidRPr="0033339B" w:rsidRDefault="00AC09BE" w:rsidP="001F0E0D">
      <w:pPr>
        <w:pStyle w:val="TableHeading"/>
        <w:ind w:left="1560" w:hanging="709"/>
      </w:pPr>
      <w:r w:rsidRPr="0033339B">
        <w:t>Types of changes to a Worker’s Placement onshore in Australia.</w:t>
      </w:r>
    </w:p>
    <w:tbl>
      <w:tblPr>
        <w:tblStyle w:val="PALMTable"/>
        <w:tblW w:w="4706" w:type="pct"/>
        <w:tblInd w:w="426" w:type="dxa"/>
        <w:tblBorders>
          <w:bottom w:val="single" w:sz="6" w:space="0" w:color="007498" w:themeColor="accent3" w:themeShade="BF"/>
          <w:insideH w:val="single" w:sz="6" w:space="0" w:color="007498" w:themeColor="accent3" w:themeShade="BF"/>
        </w:tblBorders>
        <w:tblLayout w:type="fixed"/>
        <w:tblLook w:val="04A0" w:firstRow="1" w:lastRow="0" w:firstColumn="1" w:lastColumn="0" w:noHBand="0" w:noVBand="1"/>
      </w:tblPr>
      <w:tblGrid>
        <w:gridCol w:w="3119"/>
        <w:gridCol w:w="5952"/>
      </w:tblGrid>
      <w:tr w:rsidR="0065787B" w:rsidRPr="00395A49" w14:paraId="2D23BEB5" w14:textId="77777777" w:rsidTr="00851E64">
        <w:trPr>
          <w:cnfStyle w:val="100000000000" w:firstRow="1" w:lastRow="0" w:firstColumn="0" w:lastColumn="0" w:oddVBand="0" w:evenVBand="0" w:oddHBand="0" w:evenHBand="0" w:firstRowFirstColumn="0" w:firstRowLastColumn="0" w:lastRowFirstColumn="0" w:lastRowLastColumn="0"/>
        </w:trPr>
        <w:tc>
          <w:tcPr>
            <w:tcW w:w="1719" w:type="pct"/>
            <w:shd w:val="clear" w:color="auto" w:fill="007498" w:themeFill="accent3" w:themeFillShade="BF"/>
            <w:vAlign w:val="top"/>
          </w:tcPr>
          <w:p w14:paraId="5B650000" w14:textId="2AA54B17" w:rsidR="0065787B" w:rsidRPr="004E4445" w:rsidRDefault="00802EEE" w:rsidP="00851E64">
            <w:pPr>
              <w:spacing w:before="60" w:after="60" w:line="276" w:lineRule="auto"/>
              <w:rPr>
                <w:rFonts w:asciiTheme="minorHAnsi" w:hAnsiTheme="minorHAnsi" w:cs="Times New Roman"/>
                <w:bCs/>
                <w:color w:val="FFFFFF" w:themeColor="background1"/>
                <w:sz w:val="18"/>
                <w:szCs w:val="18"/>
              </w:rPr>
            </w:pPr>
            <w:r>
              <w:rPr>
                <w:rFonts w:asciiTheme="minorHAnsi" w:hAnsiTheme="minorHAnsi" w:cs="Times New Roman"/>
                <w:bCs/>
                <w:color w:val="FFFFFF" w:themeColor="background1"/>
                <w:sz w:val="18"/>
                <w:szCs w:val="18"/>
              </w:rPr>
              <w:t>Change Type</w:t>
            </w:r>
          </w:p>
        </w:tc>
        <w:tc>
          <w:tcPr>
            <w:tcW w:w="3281" w:type="pct"/>
            <w:shd w:val="clear" w:color="auto" w:fill="007498" w:themeFill="accent3" w:themeFillShade="BF"/>
          </w:tcPr>
          <w:p w14:paraId="4CBDEC6C" w14:textId="558C48B2" w:rsidR="0065787B" w:rsidRPr="004E4445" w:rsidRDefault="0065787B" w:rsidP="00851E64">
            <w:pPr>
              <w:spacing w:before="60" w:after="60" w:line="276" w:lineRule="auto"/>
              <w:rPr>
                <w:rFonts w:asciiTheme="minorHAnsi" w:hAnsiTheme="minorHAnsi" w:cs="Times New Roman"/>
                <w:bCs/>
                <w:color w:val="FFFFFF" w:themeColor="background1"/>
                <w:sz w:val="18"/>
                <w:szCs w:val="18"/>
              </w:rPr>
            </w:pPr>
            <w:r w:rsidRPr="004E4445">
              <w:rPr>
                <w:rFonts w:asciiTheme="minorHAnsi" w:hAnsiTheme="minorHAnsi" w:cs="Times New Roman"/>
                <w:bCs/>
                <w:color w:val="FFFFFF" w:themeColor="background1"/>
                <w:sz w:val="18"/>
                <w:szCs w:val="18"/>
              </w:rPr>
              <w:t>De</w:t>
            </w:r>
            <w:r w:rsidR="00802EEE">
              <w:rPr>
                <w:rFonts w:asciiTheme="minorHAnsi" w:hAnsiTheme="minorHAnsi" w:cs="Times New Roman"/>
                <w:bCs/>
                <w:color w:val="FFFFFF" w:themeColor="background1"/>
                <w:sz w:val="18"/>
                <w:szCs w:val="18"/>
              </w:rPr>
              <w:t xml:space="preserve">scription </w:t>
            </w:r>
          </w:p>
        </w:tc>
      </w:tr>
      <w:tr w:rsidR="0065787B" w:rsidRPr="00395A49" w14:paraId="64294BBC" w14:textId="77777777" w:rsidTr="00851E64">
        <w:tc>
          <w:tcPr>
            <w:tcW w:w="1719" w:type="pct"/>
            <w:tcBorders>
              <w:bottom w:val="single" w:sz="4" w:space="0" w:color="009CCC" w:themeColor="accent3"/>
            </w:tcBorders>
            <w:vAlign w:val="top"/>
          </w:tcPr>
          <w:p w14:paraId="4F57E691" w14:textId="77777777" w:rsidR="0065787B" w:rsidRPr="00D036A3" w:rsidRDefault="0065787B" w:rsidP="00851E64">
            <w:pPr>
              <w:spacing w:before="60" w:after="60"/>
              <w:rPr>
                <w:rFonts w:asciiTheme="minorHAnsi" w:hAnsiTheme="minorHAnsi" w:cs="Times New Roman"/>
                <w:color w:val="auto"/>
                <w:sz w:val="18"/>
                <w:szCs w:val="18"/>
              </w:rPr>
            </w:pPr>
            <w:r w:rsidRPr="00D036A3">
              <w:rPr>
                <w:rFonts w:asciiTheme="minorHAnsi" w:hAnsiTheme="minorHAnsi" w:cs="Times New Roman"/>
                <w:b/>
                <w:color w:val="auto"/>
                <w:sz w:val="18"/>
                <w:szCs w:val="18"/>
              </w:rPr>
              <w:t>Short-Term to Long-Term Transitioning Recruitment</w:t>
            </w:r>
          </w:p>
        </w:tc>
        <w:tc>
          <w:tcPr>
            <w:tcW w:w="3281" w:type="pct"/>
            <w:tcBorders>
              <w:bottom w:val="single" w:sz="4" w:space="0" w:color="009CCC" w:themeColor="accent3"/>
            </w:tcBorders>
          </w:tcPr>
          <w:p w14:paraId="7A352715" w14:textId="431D5776" w:rsidR="0065787B" w:rsidRPr="00D036A3" w:rsidRDefault="00802EEE" w:rsidP="00851E64">
            <w:pPr>
              <w:spacing w:before="60" w:after="60"/>
              <w:rPr>
                <w:rFonts w:asciiTheme="minorHAnsi" w:hAnsiTheme="minorHAnsi" w:cs="Times New Roman"/>
                <w:color w:val="auto"/>
                <w:sz w:val="18"/>
                <w:szCs w:val="18"/>
              </w:rPr>
            </w:pPr>
            <w:r w:rsidRPr="00D036A3">
              <w:rPr>
                <w:rFonts w:asciiTheme="minorHAnsi" w:hAnsiTheme="minorHAnsi" w:cs="Times New Roman"/>
                <w:color w:val="auto"/>
                <w:sz w:val="18"/>
                <w:szCs w:val="18"/>
              </w:rPr>
              <w:t>A recruitment (extension sub</w:t>
            </w:r>
            <w:r w:rsidR="00DE243C" w:rsidRPr="00D036A3">
              <w:rPr>
                <w:rFonts w:asciiTheme="minorHAnsi" w:hAnsiTheme="minorHAnsi" w:cs="Times New Roman"/>
                <w:color w:val="auto"/>
                <w:sz w:val="18"/>
                <w:szCs w:val="18"/>
              </w:rPr>
              <w:t>type) where</w:t>
            </w:r>
            <w:r w:rsidR="00E302FD" w:rsidRPr="00D036A3">
              <w:rPr>
                <w:rFonts w:asciiTheme="minorHAnsi" w:hAnsiTheme="minorHAnsi" w:cs="Times New Roman"/>
                <w:color w:val="auto"/>
                <w:sz w:val="18"/>
                <w:szCs w:val="18"/>
              </w:rPr>
              <w:t xml:space="preserve"> an Approved Employer</w:t>
            </w:r>
            <w:r w:rsidR="00384F5B" w:rsidRPr="00D036A3">
              <w:rPr>
                <w:rFonts w:asciiTheme="minorHAnsi" w:hAnsiTheme="minorHAnsi" w:cs="Times New Roman"/>
                <w:color w:val="auto"/>
                <w:sz w:val="18"/>
                <w:szCs w:val="18"/>
              </w:rPr>
              <w:t xml:space="preserve"> offers a Short-Term Worker</w:t>
            </w:r>
            <w:r w:rsidR="00DE243C" w:rsidRPr="00D036A3">
              <w:rPr>
                <w:rFonts w:asciiTheme="minorHAnsi" w:hAnsiTheme="minorHAnsi" w:cs="Times New Roman"/>
                <w:color w:val="auto"/>
                <w:sz w:val="18"/>
                <w:szCs w:val="18"/>
              </w:rPr>
              <w:t xml:space="preserve"> currently working for them,</w:t>
            </w:r>
            <w:r w:rsidR="00384F5B" w:rsidRPr="00D036A3">
              <w:rPr>
                <w:rFonts w:asciiTheme="minorHAnsi" w:hAnsiTheme="minorHAnsi" w:cs="Times New Roman"/>
                <w:color w:val="auto"/>
                <w:sz w:val="18"/>
                <w:szCs w:val="18"/>
              </w:rPr>
              <w:t xml:space="preserve"> a</w:t>
            </w:r>
            <w:r w:rsidR="002C190B" w:rsidRPr="00D036A3">
              <w:rPr>
                <w:rFonts w:asciiTheme="minorHAnsi" w:hAnsiTheme="minorHAnsi" w:cs="Times New Roman"/>
                <w:color w:val="auto"/>
                <w:sz w:val="18"/>
                <w:szCs w:val="18"/>
              </w:rPr>
              <w:t xml:space="preserve"> new</w:t>
            </w:r>
            <w:r w:rsidR="00384F5B" w:rsidRPr="00D036A3">
              <w:rPr>
                <w:rFonts w:asciiTheme="minorHAnsi" w:hAnsiTheme="minorHAnsi" w:cs="Times New Roman"/>
                <w:color w:val="auto"/>
                <w:sz w:val="18"/>
                <w:szCs w:val="18"/>
              </w:rPr>
              <w:t xml:space="preserve"> Long-Term </w:t>
            </w:r>
            <w:r w:rsidR="00E17055" w:rsidRPr="00D036A3">
              <w:rPr>
                <w:rFonts w:asciiTheme="minorHAnsi" w:hAnsiTheme="minorHAnsi" w:cs="Times New Roman"/>
                <w:color w:val="auto"/>
                <w:sz w:val="18"/>
                <w:szCs w:val="18"/>
              </w:rPr>
              <w:t>Placement</w:t>
            </w:r>
            <w:r w:rsidR="00201226" w:rsidRPr="00D036A3">
              <w:rPr>
                <w:rFonts w:asciiTheme="minorHAnsi" w:hAnsiTheme="minorHAnsi" w:cs="Times New Roman"/>
                <w:color w:val="auto"/>
                <w:sz w:val="18"/>
                <w:szCs w:val="18"/>
              </w:rPr>
              <w:t>.</w:t>
            </w:r>
          </w:p>
        </w:tc>
      </w:tr>
      <w:tr w:rsidR="0065787B" w:rsidRPr="00395A49" w14:paraId="3BB253DD" w14:textId="77777777" w:rsidTr="00851E64">
        <w:tc>
          <w:tcPr>
            <w:tcW w:w="1719" w:type="pct"/>
            <w:tcBorders>
              <w:top w:val="single" w:sz="4" w:space="0" w:color="009CCC" w:themeColor="accent3"/>
              <w:bottom w:val="single" w:sz="4" w:space="0" w:color="009CCC" w:themeColor="accent3"/>
            </w:tcBorders>
            <w:vAlign w:val="top"/>
          </w:tcPr>
          <w:p w14:paraId="1F4B55EC" w14:textId="77777777" w:rsidR="0065787B" w:rsidRPr="00D036A3" w:rsidDel="00187FFC" w:rsidRDefault="0065787B" w:rsidP="00851E64">
            <w:pPr>
              <w:spacing w:before="60" w:after="60"/>
              <w:rPr>
                <w:rFonts w:asciiTheme="minorHAnsi" w:hAnsiTheme="minorHAnsi" w:cs="Times New Roman"/>
                <w:b/>
                <w:bCs/>
                <w:color w:val="auto"/>
                <w:sz w:val="18"/>
                <w:szCs w:val="18"/>
              </w:rPr>
            </w:pPr>
            <w:r w:rsidRPr="00D036A3">
              <w:rPr>
                <w:rFonts w:asciiTheme="minorHAnsi" w:hAnsiTheme="minorHAnsi" w:cs="Times New Roman"/>
                <w:b/>
                <w:bCs/>
                <w:color w:val="auto"/>
                <w:sz w:val="18"/>
                <w:szCs w:val="18"/>
              </w:rPr>
              <w:t>Long-Term Placement Extension</w:t>
            </w:r>
          </w:p>
        </w:tc>
        <w:tc>
          <w:tcPr>
            <w:tcW w:w="3281" w:type="pct"/>
            <w:tcBorders>
              <w:top w:val="single" w:sz="4" w:space="0" w:color="009CCC" w:themeColor="accent3"/>
              <w:bottom w:val="single" w:sz="4" w:space="0" w:color="009CCC" w:themeColor="accent3"/>
            </w:tcBorders>
          </w:tcPr>
          <w:p w14:paraId="282C046B" w14:textId="57AA574A" w:rsidR="0065787B" w:rsidRPr="00D036A3" w:rsidDel="00187FFC" w:rsidRDefault="00AF6568" w:rsidP="00851E64">
            <w:pPr>
              <w:spacing w:before="60" w:after="60"/>
              <w:rPr>
                <w:rFonts w:asciiTheme="minorHAnsi" w:hAnsiTheme="minorHAnsi" w:cs="Times New Roman"/>
                <w:color w:val="auto"/>
                <w:sz w:val="18"/>
                <w:szCs w:val="18"/>
              </w:rPr>
            </w:pPr>
            <w:r w:rsidRPr="00D036A3">
              <w:rPr>
                <w:rFonts w:asciiTheme="minorHAnsi" w:hAnsiTheme="minorHAnsi" w:cs="Times New Roman"/>
                <w:color w:val="auto"/>
                <w:sz w:val="18"/>
                <w:szCs w:val="18"/>
              </w:rPr>
              <w:t>A</w:t>
            </w:r>
            <w:r w:rsidR="00A35186" w:rsidRPr="00D036A3">
              <w:rPr>
                <w:rFonts w:asciiTheme="minorHAnsi" w:hAnsiTheme="minorHAnsi" w:cs="Times New Roman"/>
                <w:color w:val="auto"/>
                <w:sz w:val="18"/>
                <w:szCs w:val="18"/>
              </w:rPr>
              <w:t xml:space="preserve"> recruitment </w:t>
            </w:r>
            <w:r w:rsidR="00FE5FC8" w:rsidRPr="00D036A3">
              <w:rPr>
                <w:rFonts w:asciiTheme="minorHAnsi" w:hAnsiTheme="minorHAnsi" w:cs="Times New Roman"/>
                <w:color w:val="auto"/>
                <w:sz w:val="18"/>
                <w:szCs w:val="18"/>
              </w:rPr>
              <w:t>(</w:t>
            </w:r>
            <w:r w:rsidRPr="00D036A3">
              <w:rPr>
                <w:rFonts w:asciiTheme="minorHAnsi" w:hAnsiTheme="minorHAnsi" w:cs="Times New Roman"/>
                <w:color w:val="auto"/>
                <w:sz w:val="18"/>
                <w:szCs w:val="18"/>
              </w:rPr>
              <w:t>extension</w:t>
            </w:r>
            <w:r w:rsidR="00FE5FC8" w:rsidRPr="00D036A3">
              <w:rPr>
                <w:rFonts w:asciiTheme="minorHAnsi" w:hAnsiTheme="minorHAnsi" w:cs="Times New Roman"/>
                <w:color w:val="auto"/>
                <w:sz w:val="18"/>
                <w:szCs w:val="18"/>
              </w:rPr>
              <w:t xml:space="preserve"> subtype) where an Approved Employer offers </w:t>
            </w:r>
            <w:r w:rsidRPr="00D036A3">
              <w:rPr>
                <w:rFonts w:asciiTheme="minorHAnsi" w:hAnsiTheme="minorHAnsi" w:cs="Times New Roman"/>
                <w:color w:val="auto"/>
                <w:sz w:val="18"/>
                <w:szCs w:val="18"/>
              </w:rPr>
              <w:t>a Long-Term Worker</w:t>
            </w:r>
            <w:r w:rsidR="00FE5FC8" w:rsidRPr="00D036A3">
              <w:rPr>
                <w:rFonts w:asciiTheme="minorHAnsi" w:hAnsiTheme="minorHAnsi" w:cs="Times New Roman"/>
                <w:color w:val="auto"/>
                <w:sz w:val="18"/>
                <w:szCs w:val="18"/>
              </w:rPr>
              <w:t xml:space="preserve"> currently workin</w:t>
            </w:r>
            <w:r w:rsidR="00FE5FC8" w:rsidRPr="00D036A3">
              <w:rPr>
                <w:rFonts w:asciiTheme="minorHAnsi" w:hAnsiTheme="minorHAnsi" w:cs="Times New Roman"/>
                <w:sz w:val="18"/>
                <w:szCs w:val="18"/>
              </w:rPr>
              <w:t>g</w:t>
            </w:r>
            <w:r w:rsidR="00FE5FC8" w:rsidRPr="00D036A3">
              <w:rPr>
                <w:rFonts w:asciiTheme="minorHAnsi" w:hAnsiTheme="minorHAnsi" w:cs="Times New Roman"/>
                <w:color w:val="auto"/>
                <w:sz w:val="18"/>
                <w:szCs w:val="18"/>
              </w:rPr>
              <w:t xml:space="preserve"> for them, an extension to their</w:t>
            </w:r>
            <w:r w:rsidRPr="00D036A3">
              <w:rPr>
                <w:rFonts w:asciiTheme="minorHAnsi" w:hAnsiTheme="minorHAnsi" w:cs="Times New Roman"/>
                <w:color w:val="auto"/>
                <w:sz w:val="18"/>
                <w:szCs w:val="18"/>
              </w:rPr>
              <w:t xml:space="preserve"> Long-Term Placement</w:t>
            </w:r>
            <w:r w:rsidR="007A68AF" w:rsidRPr="00D036A3">
              <w:rPr>
                <w:rFonts w:asciiTheme="minorHAnsi" w:hAnsiTheme="minorHAnsi" w:cs="Times New Roman"/>
                <w:color w:val="auto"/>
                <w:sz w:val="18"/>
                <w:szCs w:val="18"/>
              </w:rPr>
              <w:t xml:space="preserve"> and the total time in Australia will be less than 4 years.</w:t>
            </w:r>
          </w:p>
        </w:tc>
      </w:tr>
      <w:tr w:rsidR="00497ECF" w:rsidRPr="00395A49" w14:paraId="4B7F4504" w14:textId="77777777" w:rsidTr="00851E64">
        <w:tc>
          <w:tcPr>
            <w:tcW w:w="1719" w:type="pct"/>
            <w:tcBorders>
              <w:top w:val="single" w:sz="4" w:space="0" w:color="009CCC" w:themeColor="accent3"/>
              <w:bottom w:val="single" w:sz="4" w:space="0" w:color="009CCC" w:themeColor="accent3"/>
            </w:tcBorders>
            <w:vAlign w:val="top"/>
          </w:tcPr>
          <w:p w14:paraId="05366048" w14:textId="3AC6773D" w:rsidR="00497ECF" w:rsidRPr="00D036A3" w:rsidRDefault="00497ECF" w:rsidP="00497ECF">
            <w:pPr>
              <w:spacing w:before="60" w:after="60"/>
              <w:rPr>
                <w:rFonts w:asciiTheme="minorHAnsi" w:hAnsiTheme="minorHAnsi" w:cs="Times New Roman"/>
                <w:b/>
                <w:sz w:val="18"/>
                <w:szCs w:val="18"/>
              </w:rPr>
            </w:pPr>
            <w:r w:rsidRPr="00D036A3">
              <w:rPr>
                <w:rFonts w:asciiTheme="minorHAnsi" w:hAnsiTheme="minorHAnsi" w:cs="Times New Roman"/>
                <w:b/>
                <w:color w:val="auto"/>
                <w:sz w:val="18"/>
                <w:szCs w:val="18"/>
              </w:rPr>
              <w:t>Short-Term Placem</w:t>
            </w:r>
            <w:r w:rsidRPr="00D036A3">
              <w:rPr>
                <w:rFonts w:asciiTheme="minorHAnsi" w:hAnsiTheme="minorHAnsi" w:cs="Times New Roman"/>
                <w:b/>
                <w:sz w:val="18"/>
                <w:szCs w:val="18"/>
              </w:rPr>
              <w:t>ent</w:t>
            </w:r>
            <w:r w:rsidRPr="00D036A3">
              <w:rPr>
                <w:rFonts w:asciiTheme="minorHAnsi" w:hAnsiTheme="minorHAnsi" w:cs="Times New Roman"/>
                <w:b/>
                <w:color w:val="auto"/>
                <w:sz w:val="18"/>
                <w:szCs w:val="18"/>
              </w:rPr>
              <w:t xml:space="preserve"> Extension </w:t>
            </w:r>
          </w:p>
        </w:tc>
        <w:tc>
          <w:tcPr>
            <w:tcW w:w="3281" w:type="pct"/>
            <w:tcBorders>
              <w:top w:val="single" w:sz="4" w:space="0" w:color="009CCC" w:themeColor="accent3"/>
              <w:bottom w:val="single" w:sz="4" w:space="0" w:color="009CCC" w:themeColor="accent3"/>
            </w:tcBorders>
          </w:tcPr>
          <w:p w14:paraId="12185B9D" w14:textId="39B0B4EE" w:rsidR="00497ECF" w:rsidRPr="00D036A3" w:rsidRDefault="00497ECF" w:rsidP="00497ECF">
            <w:pPr>
              <w:spacing w:before="60" w:after="60"/>
              <w:rPr>
                <w:rFonts w:asciiTheme="minorHAnsi" w:hAnsiTheme="minorHAnsi" w:cs="Times New Roman"/>
                <w:sz w:val="18"/>
                <w:szCs w:val="18"/>
              </w:rPr>
            </w:pPr>
            <w:r w:rsidRPr="00D036A3">
              <w:rPr>
                <w:rFonts w:asciiTheme="minorHAnsi" w:hAnsiTheme="minorHAnsi" w:cs="Times New Roman"/>
                <w:color w:val="auto"/>
                <w:sz w:val="18"/>
                <w:szCs w:val="18"/>
              </w:rPr>
              <w:t>A change where an Approved Employer offers a Short-Term Worker, currently working for them, an extension to their Short-Term Placement.</w:t>
            </w:r>
          </w:p>
        </w:tc>
      </w:tr>
      <w:tr w:rsidR="00497ECF" w:rsidRPr="00395A49" w14:paraId="03DBA071" w14:textId="77777777" w:rsidTr="00851E64">
        <w:tc>
          <w:tcPr>
            <w:tcW w:w="1719" w:type="pct"/>
            <w:tcBorders>
              <w:top w:val="single" w:sz="4" w:space="0" w:color="009CCC" w:themeColor="accent3"/>
              <w:bottom w:val="single" w:sz="4" w:space="0" w:color="009CCC" w:themeColor="accent3"/>
            </w:tcBorders>
            <w:vAlign w:val="top"/>
          </w:tcPr>
          <w:p w14:paraId="7FA9F50C" w14:textId="77777777" w:rsidR="00497ECF" w:rsidRPr="00D036A3" w:rsidRDefault="00497ECF" w:rsidP="00497ECF">
            <w:pPr>
              <w:spacing w:before="60" w:after="60"/>
              <w:rPr>
                <w:rFonts w:asciiTheme="minorHAnsi" w:hAnsiTheme="minorHAnsi" w:cs="Times New Roman"/>
                <w:b/>
                <w:sz w:val="18"/>
                <w:szCs w:val="18"/>
              </w:rPr>
            </w:pPr>
            <w:r w:rsidRPr="00D036A3">
              <w:rPr>
                <w:rFonts w:asciiTheme="minorHAnsi" w:hAnsiTheme="minorHAnsi" w:cs="Times New Roman"/>
                <w:b/>
                <w:color w:val="auto"/>
                <w:sz w:val="18"/>
                <w:szCs w:val="18"/>
              </w:rPr>
              <w:t>Redeployment Recruitment</w:t>
            </w:r>
          </w:p>
        </w:tc>
        <w:tc>
          <w:tcPr>
            <w:tcW w:w="3281" w:type="pct"/>
            <w:tcBorders>
              <w:top w:val="single" w:sz="4" w:space="0" w:color="009CCC" w:themeColor="accent3"/>
              <w:bottom w:val="single" w:sz="4" w:space="0" w:color="009CCC" w:themeColor="accent3"/>
            </w:tcBorders>
          </w:tcPr>
          <w:p w14:paraId="362ADA27" w14:textId="2E863C96" w:rsidR="00497ECF" w:rsidRPr="00D036A3" w:rsidRDefault="00497ECF" w:rsidP="00497ECF">
            <w:pPr>
              <w:spacing w:before="60" w:after="60"/>
              <w:rPr>
                <w:rFonts w:asciiTheme="minorHAnsi" w:hAnsiTheme="minorHAnsi" w:cs="Times New Roman"/>
                <w:color w:val="auto"/>
                <w:sz w:val="18"/>
                <w:szCs w:val="18"/>
              </w:rPr>
            </w:pPr>
            <w:r w:rsidRPr="00D036A3">
              <w:rPr>
                <w:rFonts w:asciiTheme="minorHAnsi" w:hAnsiTheme="minorHAnsi" w:cs="Times New Roman"/>
                <w:color w:val="auto"/>
                <w:sz w:val="18"/>
                <w:szCs w:val="18"/>
              </w:rPr>
              <w:t xml:space="preserve">A recruitment (redeployment subtype) where a Worker who is currently in Australia transfers to an Alternative Approved Employer. This </w:t>
            </w:r>
            <w:r w:rsidRPr="00D036A3">
              <w:rPr>
                <w:rFonts w:asciiTheme="minorHAnsi" w:hAnsiTheme="minorHAnsi" w:cs="Times New Roman"/>
                <w:b/>
                <w:bCs/>
                <w:color w:val="auto"/>
                <w:sz w:val="18"/>
                <w:szCs w:val="18"/>
              </w:rPr>
              <w:t>must</w:t>
            </w:r>
            <w:r w:rsidRPr="00D036A3">
              <w:rPr>
                <w:rFonts w:asciiTheme="minorHAnsi" w:hAnsiTheme="minorHAnsi" w:cs="Times New Roman"/>
                <w:color w:val="auto"/>
                <w:sz w:val="18"/>
                <w:szCs w:val="18"/>
              </w:rPr>
              <w:t xml:space="preserve"> be initiated by the Worker’s current Approved Employer using an Onshore Portability Arrangement </w:t>
            </w:r>
            <w:r w:rsidRPr="00D036A3">
              <w:rPr>
                <w:rFonts w:asciiTheme="minorHAnsi" w:hAnsiTheme="minorHAnsi" w:cs="Times New Roman"/>
                <w:b/>
                <w:bCs/>
                <w:color w:val="auto"/>
                <w:sz w:val="18"/>
                <w:szCs w:val="18"/>
                <w:u w:val="single"/>
              </w:rPr>
              <w:t>or</w:t>
            </w:r>
            <w:r w:rsidRPr="00D036A3">
              <w:rPr>
                <w:rFonts w:asciiTheme="minorHAnsi" w:hAnsiTheme="minorHAnsi" w:cs="Times New Roman"/>
                <w:sz w:val="18"/>
                <w:szCs w:val="18"/>
              </w:rPr>
              <w:t xml:space="preserve"> initiated</w:t>
            </w:r>
            <w:r w:rsidRPr="00D036A3">
              <w:rPr>
                <w:rFonts w:asciiTheme="minorHAnsi" w:hAnsiTheme="minorHAnsi" w:cs="Times New Roman"/>
                <w:color w:val="auto"/>
                <w:sz w:val="18"/>
                <w:szCs w:val="18"/>
              </w:rPr>
              <w:t xml:space="preserve"> by the Department directing the Transfer of Workers.</w:t>
            </w:r>
          </w:p>
          <w:p w14:paraId="24FFC956" w14:textId="0FA4DEF8" w:rsidR="00497ECF" w:rsidRPr="00D036A3" w:rsidRDefault="00497ECF" w:rsidP="00497ECF">
            <w:pPr>
              <w:spacing w:before="60" w:after="60"/>
              <w:rPr>
                <w:rFonts w:asciiTheme="minorHAnsi" w:hAnsiTheme="minorHAnsi" w:cs="Times New Roman"/>
                <w:sz w:val="18"/>
                <w:szCs w:val="18"/>
              </w:rPr>
            </w:pPr>
            <w:r w:rsidRPr="00D036A3">
              <w:rPr>
                <w:rFonts w:asciiTheme="minorHAnsi" w:hAnsiTheme="minorHAnsi" w:cs="Times New Roman"/>
                <w:sz w:val="18"/>
                <w:szCs w:val="18"/>
              </w:rPr>
              <w:t xml:space="preserve">See section </w:t>
            </w:r>
            <w:hyperlink w:anchor="_Onshore_Portability_Arrangement" w:history="1">
              <w:r w:rsidR="002A5383" w:rsidRPr="00D036A3">
                <w:rPr>
                  <w:rStyle w:val="Hyperlink"/>
                  <w:rFonts w:asciiTheme="minorHAnsi" w:hAnsiTheme="minorHAnsi" w:cs="Times New Roman"/>
                  <w:sz w:val="18"/>
                  <w:szCs w:val="18"/>
                </w:rPr>
                <w:fldChar w:fldCharType="begin"/>
              </w:r>
              <w:r w:rsidR="002A5383" w:rsidRPr="00D036A3">
                <w:rPr>
                  <w:rFonts w:asciiTheme="minorHAnsi" w:hAnsiTheme="minorHAnsi"/>
                  <w:sz w:val="18"/>
                  <w:szCs w:val="18"/>
                </w:rPr>
                <w:instrText xml:space="preserve"> REF _Ref202866167 \r \h </w:instrText>
              </w:r>
              <w:r w:rsidR="002A5383" w:rsidRPr="00D036A3">
                <w:rPr>
                  <w:rStyle w:val="Hyperlink"/>
                  <w:rFonts w:asciiTheme="minorHAnsi" w:hAnsiTheme="minorHAnsi" w:cs="Times New Roman"/>
                  <w:sz w:val="18"/>
                  <w:szCs w:val="18"/>
                </w:rPr>
                <w:instrText xml:space="preserve"> \* MERGEFORMAT </w:instrText>
              </w:r>
              <w:r w:rsidR="002A5383" w:rsidRPr="00D036A3">
                <w:rPr>
                  <w:rStyle w:val="Hyperlink"/>
                  <w:rFonts w:asciiTheme="minorHAnsi" w:hAnsiTheme="minorHAnsi" w:cs="Times New Roman"/>
                  <w:sz w:val="18"/>
                  <w:szCs w:val="18"/>
                </w:rPr>
              </w:r>
              <w:r w:rsidR="002A5383" w:rsidRPr="00D036A3">
                <w:rPr>
                  <w:rStyle w:val="Hyperlink"/>
                  <w:rFonts w:asciiTheme="minorHAnsi" w:hAnsiTheme="minorHAnsi" w:cs="Times New Roman"/>
                  <w:sz w:val="18"/>
                  <w:szCs w:val="18"/>
                </w:rPr>
                <w:fldChar w:fldCharType="separate"/>
              </w:r>
              <w:r w:rsidR="00201EDD">
                <w:rPr>
                  <w:rFonts w:asciiTheme="minorHAnsi" w:hAnsiTheme="minorHAnsi"/>
                  <w:sz w:val="18"/>
                  <w:szCs w:val="18"/>
                </w:rPr>
                <w:t>8.7.9</w:t>
              </w:r>
              <w:r w:rsidR="002A5383" w:rsidRPr="00D036A3">
                <w:rPr>
                  <w:rStyle w:val="Hyperlink"/>
                  <w:rFonts w:asciiTheme="minorHAnsi" w:hAnsiTheme="minorHAnsi" w:cs="Times New Roman"/>
                  <w:sz w:val="18"/>
                  <w:szCs w:val="18"/>
                </w:rPr>
                <w:fldChar w:fldCharType="end"/>
              </w:r>
            </w:hyperlink>
            <w:r w:rsidRPr="00D036A3">
              <w:rPr>
                <w:rFonts w:asciiTheme="minorHAnsi" w:hAnsiTheme="minorHAnsi" w:cs="Times New Roman"/>
                <w:sz w:val="18"/>
                <w:szCs w:val="18"/>
              </w:rPr>
              <w:t xml:space="preserve"> </w:t>
            </w:r>
            <w:r w:rsidR="001741E6" w:rsidRPr="00D036A3">
              <w:rPr>
                <w:rFonts w:asciiTheme="minorHAnsi" w:hAnsiTheme="minorHAnsi" w:cs="Times New Roman"/>
                <w:sz w:val="18"/>
                <w:szCs w:val="18"/>
              </w:rPr>
              <w:t>–</w:t>
            </w:r>
            <w:r w:rsidR="00216243" w:rsidRPr="00D036A3">
              <w:rPr>
                <w:rFonts w:asciiTheme="minorHAnsi" w:hAnsiTheme="minorHAnsi" w:cs="Times New Roman"/>
                <w:sz w:val="18"/>
                <w:szCs w:val="18"/>
              </w:rPr>
              <w:t xml:space="preserve"> </w:t>
            </w:r>
            <w:r w:rsidR="002B40C0" w:rsidRPr="00D036A3">
              <w:rPr>
                <w:rFonts w:asciiTheme="minorHAnsi" w:hAnsiTheme="minorHAnsi" w:cs="Times New Roman"/>
                <w:sz w:val="18"/>
                <w:szCs w:val="18"/>
              </w:rPr>
              <w:fldChar w:fldCharType="begin"/>
            </w:r>
            <w:r w:rsidR="002B40C0" w:rsidRPr="00D036A3">
              <w:rPr>
                <w:rFonts w:asciiTheme="minorHAnsi" w:hAnsiTheme="minorHAnsi" w:cs="Times New Roman"/>
                <w:sz w:val="18"/>
                <w:szCs w:val="18"/>
              </w:rPr>
              <w:instrText xml:space="preserve"> REF _Ref202866087 \r \h </w:instrText>
            </w:r>
            <w:r w:rsidR="00D036A3">
              <w:rPr>
                <w:rFonts w:asciiTheme="minorHAnsi" w:hAnsiTheme="minorHAnsi" w:cs="Times New Roman"/>
                <w:sz w:val="18"/>
                <w:szCs w:val="18"/>
              </w:rPr>
              <w:instrText xml:space="preserve"> \* MERGEFORMAT </w:instrText>
            </w:r>
            <w:r w:rsidR="002B40C0" w:rsidRPr="00D036A3">
              <w:rPr>
                <w:rFonts w:asciiTheme="minorHAnsi" w:hAnsiTheme="minorHAnsi" w:cs="Times New Roman"/>
                <w:sz w:val="18"/>
                <w:szCs w:val="18"/>
              </w:rPr>
            </w:r>
            <w:r w:rsidR="002B40C0" w:rsidRPr="00D036A3">
              <w:rPr>
                <w:rFonts w:asciiTheme="minorHAnsi" w:hAnsiTheme="minorHAnsi" w:cs="Times New Roman"/>
                <w:sz w:val="18"/>
                <w:szCs w:val="18"/>
              </w:rPr>
              <w:fldChar w:fldCharType="separate"/>
            </w:r>
            <w:r w:rsidR="00201EDD">
              <w:rPr>
                <w:rFonts w:asciiTheme="minorHAnsi" w:hAnsiTheme="minorHAnsi" w:cs="Times New Roman"/>
                <w:sz w:val="18"/>
                <w:szCs w:val="18"/>
              </w:rPr>
              <w:t>8.7.12</w:t>
            </w:r>
            <w:r w:rsidR="002B40C0" w:rsidRPr="00D036A3">
              <w:rPr>
                <w:rFonts w:asciiTheme="minorHAnsi" w:hAnsiTheme="minorHAnsi" w:cs="Times New Roman"/>
                <w:sz w:val="18"/>
                <w:szCs w:val="18"/>
              </w:rPr>
              <w:fldChar w:fldCharType="end"/>
            </w:r>
            <w:r w:rsidR="001741E6" w:rsidRPr="00D036A3">
              <w:rPr>
                <w:rFonts w:asciiTheme="minorHAnsi" w:hAnsiTheme="minorHAnsi" w:cs="Times New Roman"/>
                <w:sz w:val="18"/>
                <w:szCs w:val="18"/>
              </w:rPr>
              <w:t xml:space="preserve"> </w:t>
            </w:r>
            <w:r w:rsidRPr="00D036A3">
              <w:rPr>
                <w:rFonts w:asciiTheme="minorHAnsi" w:hAnsiTheme="minorHAnsi" w:cs="Times New Roman"/>
                <w:sz w:val="18"/>
                <w:szCs w:val="18"/>
              </w:rPr>
              <w:t xml:space="preserve">for </w:t>
            </w:r>
            <w:r w:rsidR="001741E6" w:rsidRPr="00D036A3">
              <w:rPr>
                <w:rFonts w:asciiTheme="minorHAnsi" w:hAnsiTheme="minorHAnsi" w:cs="Times New Roman"/>
                <w:sz w:val="18"/>
                <w:szCs w:val="18"/>
              </w:rPr>
              <w:t>O</w:t>
            </w:r>
            <w:r w:rsidRPr="00D036A3">
              <w:rPr>
                <w:rFonts w:asciiTheme="minorHAnsi" w:hAnsiTheme="minorHAnsi" w:cs="Times New Roman"/>
                <w:sz w:val="18"/>
                <w:szCs w:val="18"/>
              </w:rPr>
              <w:t xml:space="preserve">nshore </w:t>
            </w:r>
            <w:r w:rsidR="001741E6" w:rsidRPr="00D036A3">
              <w:rPr>
                <w:rFonts w:asciiTheme="minorHAnsi" w:hAnsiTheme="minorHAnsi" w:cs="Times New Roman"/>
                <w:sz w:val="18"/>
                <w:szCs w:val="18"/>
              </w:rPr>
              <w:t xml:space="preserve">Portability Arrangement </w:t>
            </w:r>
            <w:r w:rsidRPr="00D036A3">
              <w:rPr>
                <w:rFonts w:asciiTheme="minorHAnsi" w:hAnsiTheme="minorHAnsi" w:cs="Times New Roman"/>
                <w:sz w:val="18"/>
                <w:szCs w:val="18"/>
              </w:rPr>
              <w:t>requirements</w:t>
            </w:r>
          </w:p>
        </w:tc>
      </w:tr>
    </w:tbl>
    <w:p w14:paraId="129E0341" w14:textId="0463955B" w:rsidR="009351CF" w:rsidRPr="00757CAB" w:rsidRDefault="009351CF" w:rsidP="00193E78">
      <w:pPr>
        <w:pStyle w:val="Body1"/>
        <w:spacing w:line="276" w:lineRule="auto"/>
        <w:rPr>
          <w:rFonts w:asciiTheme="minorHAnsi" w:hAnsiTheme="minorHAnsi"/>
        </w:rPr>
      </w:pPr>
      <w:r w:rsidRPr="00757CAB">
        <w:rPr>
          <w:rFonts w:asciiTheme="minorHAnsi" w:hAnsiTheme="minorHAnsi"/>
        </w:rPr>
        <w:t>You may only offer</w:t>
      </w:r>
      <w:r w:rsidR="00C7028C">
        <w:rPr>
          <w:rFonts w:asciiTheme="minorHAnsi" w:hAnsiTheme="minorHAnsi"/>
        </w:rPr>
        <w:t xml:space="preserve"> </w:t>
      </w:r>
      <w:r w:rsidR="00064179">
        <w:rPr>
          <w:rFonts w:asciiTheme="minorHAnsi" w:hAnsiTheme="minorHAnsi"/>
        </w:rPr>
        <w:t>a Worker</w:t>
      </w:r>
      <w:r w:rsidR="000F04B8">
        <w:rPr>
          <w:rFonts w:asciiTheme="minorHAnsi" w:hAnsiTheme="minorHAnsi"/>
        </w:rPr>
        <w:t>,</w:t>
      </w:r>
      <w:r w:rsidR="00710D6E">
        <w:rPr>
          <w:rFonts w:asciiTheme="minorHAnsi" w:hAnsiTheme="minorHAnsi"/>
        </w:rPr>
        <w:t xml:space="preserve"> a change </w:t>
      </w:r>
      <w:r w:rsidR="00064179">
        <w:rPr>
          <w:rFonts w:asciiTheme="minorHAnsi" w:hAnsiTheme="minorHAnsi"/>
        </w:rPr>
        <w:t>to their Placement</w:t>
      </w:r>
      <w:r w:rsidRPr="00757CAB">
        <w:rPr>
          <w:rFonts w:asciiTheme="minorHAnsi" w:hAnsiTheme="minorHAnsi"/>
        </w:rPr>
        <w:t xml:space="preserve"> under section </w:t>
      </w:r>
      <w:r w:rsidRPr="00757CAB">
        <w:rPr>
          <w:rFonts w:asciiTheme="minorHAnsi" w:hAnsiTheme="minorHAnsi"/>
          <w:color w:val="007498"/>
          <w:u w:val="single"/>
        </w:rPr>
        <w:fldChar w:fldCharType="begin"/>
      </w:r>
      <w:r w:rsidRPr="00757CAB">
        <w:rPr>
          <w:rFonts w:asciiTheme="minorHAnsi" w:hAnsiTheme="minorHAnsi"/>
          <w:color w:val="007498"/>
          <w:u w:val="single"/>
        </w:rPr>
        <w:instrText xml:space="preserve"> REF _Ref135221994 \r \h </w:instrText>
      </w:r>
      <w:r w:rsidR="005B6CD2" w:rsidRPr="00757CAB">
        <w:rPr>
          <w:rFonts w:asciiTheme="minorHAnsi" w:hAnsiTheme="minorHAnsi"/>
          <w:color w:val="007498"/>
          <w:u w:val="single"/>
        </w:rPr>
        <w:instrText xml:space="preserve"> \* MERGEFORMAT </w:instrText>
      </w:r>
      <w:r w:rsidRPr="00757CAB">
        <w:rPr>
          <w:rFonts w:asciiTheme="minorHAnsi" w:hAnsiTheme="minorHAnsi"/>
          <w:color w:val="007498"/>
          <w:u w:val="single"/>
        </w:rPr>
      </w:r>
      <w:r w:rsidRPr="00757CAB">
        <w:rPr>
          <w:rFonts w:asciiTheme="minorHAnsi" w:hAnsiTheme="minorHAnsi"/>
          <w:color w:val="007498"/>
          <w:u w:val="single"/>
        </w:rPr>
        <w:fldChar w:fldCharType="separate"/>
      </w:r>
      <w:r w:rsidR="00201EDD">
        <w:rPr>
          <w:rFonts w:asciiTheme="minorHAnsi" w:hAnsiTheme="minorHAnsi"/>
          <w:color w:val="007498"/>
          <w:u w:val="single"/>
        </w:rPr>
        <w:t>4.2.1</w:t>
      </w:r>
      <w:r w:rsidRPr="00757CAB">
        <w:rPr>
          <w:rFonts w:asciiTheme="minorHAnsi" w:hAnsiTheme="minorHAnsi"/>
          <w:color w:val="007498"/>
          <w:u w:val="single"/>
        </w:rPr>
        <w:fldChar w:fldCharType="end"/>
      </w:r>
      <w:r w:rsidRPr="00757CAB">
        <w:rPr>
          <w:rFonts w:asciiTheme="minorHAnsi" w:hAnsiTheme="minorHAnsi"/>
        </w:rPr>
        <w:t xml:space="preserve"> if:</w:t>
      </w:r>
    </w:p>
    <w:p w14:paraId="4BA63C1F" w14:textId="32053568" w:rsidR="009351CF" w:rsidRDefault="009351CF" w:rsidP="00380637">
      <w:pPr>
        <w:pStyle w:val="Body2"/>
        <w:tabs>
          <w:tab w:val="clear" w:pos="1560"/>
          <w:tab w:val="num" w:pos="2694"/>
        </w:tabs>
        <w:spacing w:line="276" w:lineRule="auto"/>
        <w:ind w:left="1418"/>
        <w:rPr>
          <w:rFonts w:asciiTheme="minorHAnsi" w:hAnsiTheme="minorHAnsi"/>
        </w:rPr>
      </w:pPr>
      <w:r w:rsidRPr="00757CAB">
        <w:rPr>
          <w:rFonts w:asciiTheme="minorHAnsi" w:hAnsiTheme="minorHAnsi"/>
        </w:rPr>
        <w:lastRenderedPageBreak/>
        <w:t xml:space="preserve">You </w:t>
      </w:r>
      <w:r w:rsidRPr="00757CAB">
        <w:rPr>
          <w:rFonts w:asciiTheme="minorHAnsi" w:hAnsiTheme="minorHAnsi" w:cs="Times New Roman"/>
        </w:rPr>
        <w:t>comply</w:t>
      </w:r>
      <w:r w:rsidRPr="00757CAB">
        <w:rPr>
          <w:rFonts w:asciiTheme="minorHAnsi" w:hAnsiTheme="minorHAnsi"/>
        </w:rPr>
        <w:t xml:space="preserve"> with section </w:t>
      </w:r>
      <w:r w:rsidRPr="00757CAB">
        <w:rPr>
          <w:rFonts w:asciiTheme="minorHAnsi" w:hAnsiTheme="minorHAnsi"/>
          <w:color w:val="007498"/>
          <w:u w:val="single"/>
        </w:rPr>
        <w:fldChar w:fldCharType="begin"/>
      </w:r>
      <w:r w:rsidRPr="00757CAB">
        <w:rPr>
          <w:rFonts w:asciiTheme="minorHAnsi" w:hAnsiTheme="minorHAnsi"/>
          <w:color w:val="007498"/>
          <w:u w:val="single"/>
        </w:rPr>
        <w:instrText xml:space="preserve"> REF _Ref135222321 \r \h </w:instrText>
      </w:r>
      <w:r w:rsidR="005B6CD2" w:rsidRPr="00757CAB">
        <w:rPr>
          <w:rFonts w:asciiTheme="minorHAnsi" w:hAnsiTheme="minorHAnsi"/>
          <w:color w:val="007498"/>
          <w:u w:val="single"/>
        </w:rPr>
        <w:instrText xml:space="preserve"> \* MERGEFORMAT </w:instrText>
      </w:r>
      <w:r w:rsidRPr="00757CAB">
        <w:rPr>
          <w:rFonts w:asciiTheme="minorHAnsi" w:hAnsiTheme="minorHAnsi"/>
          <w:color w:val="007498"/>
          <w:u w:val="single"/>
        </w:rPr>
      </w:r>
      <w:r w:rsidRPr="00757CAB">
        <w:rPr>
          <w:rFonts w:asciiTheme="minorHAnsi" w:hAnsiTheme="minorHAnsi"/>
          <w:color w:val="007498"/>
          <w:u w:val="single"/>
        </w:rPr>
        <w:fldChar w:fldCharType="separate"/>
      </w:r>
      <w:r w:rsidR="00201EDD">
        <w:rPr>
          <w:rFonts w:asciiTheme="minorHAnsi" w:hAnsiTheme="minorHAnsi"/>
          <w:color w:val="007498"/>
          <w:u w:val="single"/>
        </w:rPr>
        <w:t>4.1</w:t>
      </w:r>
      <w:r w:rsidRPr="00757CAB">
        <w:rPr>
          <w:rFonts w:asciiTheme="minorHAnsi" w:hAnsiTheme="minorHAnsi"/>
          <w:color w:val="007498"/>
          <w:u w:val="single"/>
        </w:rPr>
        <w:fldChar w:fldCharType="end"/>
      </w:r>
      <w:r w:rsidRPr="00757CAB">
        <w:rPr>
          <w:rFonts w:asciiTheme="minorHAnsi" w:hAnsiTheme="minorHAnsi"/>
        </w:rPr>
        <w:t xml:space="preserve">, including section </w:t>
      </w:r>
      <w:r w:rsidRPr="00757CAB">
        <w:rPr>
          <w:rFonts w:asciiTheme="minorHAnsi" w:hAnsiTheme="minorHAnsi"/>
          <w:color w:val="007498"/>
          <w:u w:val="single"/>
        </w:rPr>
        <w:fldChar w:fldCharType="begin"/>
      </w:r>
      <w:r w:rsidRPr="00757CAB">
        <w:rPr>
          <w:rFonts w:asciiTheme="minorHAnsi" w:hAnsiTheme="minorHAnsi"/>
          <w:color w:val="007498"/>
          <w:u w:val="single"/>
        </w:rPr>
        <w:instrText xml:space="preserve"> REF _Ref135222331 \r \h </w:instrText>
      </w:r>
      <w:r w:rsidR="005B6CD2" w:rsidRPr="00757CAB">
        <w:rPr>
          <w:rFonts w:asciiTheme="minorHAnsi" w:hAnsiTheme="minorHAnsi"/>
          <w:color w:val="007498"/>
          <w:u w:val="single"/>
        </w:rPr>
        <w:instrText xml:space="preserve"> \* MERGEFORMAT </w:instrText>
      </w:r>
      <w:r w:rsidRPr="00757CAB">
        <w:rPr>
          <w:rFonts w:asciiTheme="minorHAnsi" w:hAnsiTheme="minorHAnsi"/>
          <w:color w:val="007498"/>
          <w:u w:val="single"/>
        </w:rPr>
      </w:r>
      <w:r w:rsidRPr="00757CAB">
        <w:rPr>
          <w:rFonts w:asciiTheme="minorHAnsi" w:hAnsiTheme="minorHAnsi"/>
          <w:color w:val="007498"/>
          <w:u w:val="single"/>
        </w:rPr>
        <w:fldChar w:fldCharType="separate"/>
      </w:r>
      <w:r w:rsidR="00201EDD">
        <w:rPr>
          <w:rFonts w:asciiTheme="minorHAnsi" w:hAnsiTheme="minorHAnsi"/>
          <w:color w:val="007498"/>
          <w:u w:val="single"/>
        </w:rPr>
        <w:t>4.1.3</w:t>
      </w:r>
      <w:r w:rsidRPr="00757CAB">
        <w:rPr>
          <w:rFonts w:asciiTheme="minorHAnsi" w:hAnsiTheme="minorHAnsi"/>
          <w:color w:val="007498"/>
          <w:u w:val="single"/>
        </w:rPr>
        <w:fldChar w:fldCharType="end"/>
      </w:r>
      <w:r w:rsidRPr="00757CAB">
        <w:rPr>
          <w:rFonts w:asciiTheme="minorHAnsi" w:hAnsiTheme="minorHAnsi"/>
        </w:rPr>
        <w:t xml:space="preserve"> in particular, in relation to the change to the relevant Approved </w:t>
      </w:r>
      <w:r w:rsidR="00765911" w:rsidRPr="00757CAB">
        <w:rPr>
          <w:rFonts w:asciiTheme="minorHAnsi" w:hAnsiTheme="minorHAnsi"/>
        </w:rPr>
        <w:t>OoE</w:t>
      </w:r>
      <w:r w:rsidR="00395F26">
        <w:rPr>
          <w:rFonts w:asciiTheme="minorHAnsi" w:hAnsiTheme="minorHAnsi"/>
        </w:rPr>
        <w:t>;</w:t>
      </w:r>
      <w:r w:rsidRPr="00757CAB">
        <w:rPr>
          <w:rFonts w:asciiTheme="minorHAnsi" w:hAnsiTheme="minorHAnsi"/>
        </w:rPr>
        <w:t xml:space="preserve"> </w:t>
      </w:r>
    </w:p>
    <w:p w14:paraId="450A0FD6" w14:textId="7B4CBD5B" w:rsidR="00064179" w:rsidRPr="000C08A5" w:rsidRDefault="00DF4A27" w:rsidP="00380637">
      <w:pPr>
        <w:pStyle w:val="Body2"/>
        <w:tabs>
          <w:tab w:val="clear" w:pos="1560"/>
          <w:tab w:val="num" w:pos="2694"/>
        </w:tabs>
        <w:ind w:left="1418"/>
        <w:rPr>
          <w:rFonts w:asciiTheme="minorHAnsi" w:hAnsiTheme="minorHAnsi"/>
        </w:rPr>
      </w:pPr>
      <w:r w:rsidRPr="000C08A5">
        <w:rPr>
          <w:rFonts w:asciiTheme="minorHAnsi" w:hAnsiTheme="minorHAnsi"/>
        </w:rPr>
        <w:t xml:space="preserve">You receive </w:t>
      </w:r>
      <w:r w:rsidR="00F9780A" w:rsidRPr="000C08A5">
        <w:rPr>
          <w:rFonts w:asciiTheme="minorHAnsi" w:hAnsiTheme="minorHAnsi"/>
        </w:rPr>
        <w:t>O</w:t>
      </w:r>
      <w:r w:rsidRPr="000C08A5">
        <w:rPr>
          <w:rFonts w:asciiTheme="minorHAnsi" w:hAnsiTheme="minorHAnsi"/>
        </w:rPr>
        <w:t>ur written approval</w:t>
      </w:r>
      <w:r w:rsidR="00071412" w:rsidRPr="000C08A5">
        <w:rPr>
          <w:rFonts w:asciiTheme="minorHAnsi" w:hAnsiTheme="minorHAnsi"/>
        </w:rPr>
        <w:t xml:space="preserve"> prior to offering a</w:t>
      </w:r>
      <w:r w:rsidR="009172CA" w:rsidRPr="000C08A5">
        <w:rPr>
          <w:rFonts w:asciiTheme="minorHAnsi" w:hAnsiTheme="minorHAnsi"/>
        </w:rPr>
        <w:t xml:space="preserve"> </w:t>
      </w:r>
      <w:r w:rsidRPr="000C08A5">
        <w:rPr>
          <w:rFonts w:asciiTheme="minorHAnsi" w:hAnsiTheme="minorHAnsi"/>
        </w:rPr>
        <w:t xml:space="preserve">change </w:t>
      </w:r>
      <w:r w:rsidR="004D093B" w:rsidRPr="000C08A5">
        <w:rPr>
          <w:rFonts w:asciiTheme="minorHAnsi" w:hAnsiTheme="minorHAnsi"/>
        </w:rPr>
        <w:t xml:space="preserve">to </w:t>
      </w:r>
      <w:r w:rsidRPr="000C08A5">
        <w:rPr>
          <w:rFonts w:asciiTheme="minorHAnsi" w:hAnsiTheme="minorHAnsi"/>
        </w:rPr>
        <w:t xml:space="preserve">the Worker’s Placement, following </w:t>
      </w:r>
      <w:r w:rsidR="008161DF" w:rsidRPr="000C08A5">
        <w:rPr>
          <w:rFonts w:asciiTheme="minorHAnsi" w:hAnsiTheme="minorHAnsi"/>
        </w:rPr>
        <w:t>the</w:t>
      </w:r>
      <w:r w:rsidRPr="000C08A5">
        <w:rPr>
          <w:rFonts w:asciiTheme="minorHAnsi" w:hAnsiTheme="minorHAnsi"/>
        </w:rPr>
        <w:t xml:space="preserve"> process in sections </w:t>
      </w:r>
      <w:r w:rsidR="002A5383" w:rsidRPr="000C08A5">
        <w:rPr>
          <w:rFonts w:asciiTheme="minorHAnsi" w:hAnsiTheme="minorHAnsi"/>
        </w:rPr>
        <w:fldChar w:fldCharType="begin"/>
      </w:r>
      <w:r w:rsidR="002A5383" w:rsidRPr="000C08A5">
        <w:rPr>
          <w:rFonts w:asciiTheme="minorHAnsi" w:hAnsiTheme="minorHAnsi"/>
        </w:rPr>
        <w:instrText xml:space="preserve"> REF _Ref202866283 \r \h </w:instrText>
      </w:r>
      <w:r w:rsidR="000C08A5">
        <w:rPr>
          <w:rFonts w:asciiTheme="minorHAnsi" w:hAnsiTheme="minorHAnsi"/>
        </w:rPr>
        <w:instrText xml:space="preserve"> \* MERGEFORMAT </w:instrText>
      </w:r>
      <w:r w:rsidR="002A5383" w:rsidRPr="000C08A5">
        <w:rPr>
          <w:rFonts w:asciiTheme="minorHAnsi" w:hAnsiTheme="minorHAnsi"/>
        </w:rPr>
      </w:r>
      <w:r w:rsidR="002A5383" w:rsidRPr="000C08A5">
        <w:rPr>
          <w:rFonts w:asciiTheme="minorHAnsi" w:hAnsiTheme="minorHAnsi"/>
        </w:rPr>
        <w:fldChar w:fldCharType="separate"/>
      </w:r>
      <w:r w:rsidR="00201EDD">
        <w:rPr>
          <w:rFonts w:asciiTheme="minorHAnsi" w:hAnsiTheme="minorHAnsi"/>
        </w:rPr>
        <w:t>4.2.5</w:t>
      </w:r>
      <w:r w:rsidR="002A5383" w:rsidRPr="000C08A5">
        <w:rPr>
          <w:rFonts w:asciiTheme="minorHAnsi" w:hAnsiTheme="minorHAnsi"/>
        </w:rPr>
        <w:fldChar w:fldCharType="end"/>
      </w:r>
      <w:r w:rsidRPr="000C08A5">
        <w:rPr>
          <w:rFonts w:asciiTheme="minorHAnsi" w:hAnsiTheme="minorHAnsi"/>
        </w:rPr>
        <w:t xml:space="preserve"> and </w:t>
      </w:r>
      <w:r w:rsidR="002A5383" w:rsidRPr="000C08A5">
        <w:rPr>
          <w:rFonts w:asciiTheme="minorHAnsi" w:hAnsiTheme="minorHAnsi"/>
        </w:rPr>
        <w:fldChar w:fldCharType="begin"/>
      </w:r>
      <w:r w:rsidR="002A5383" w:rsidRPr="000C08A5">
        <w:rPr>
          <w:rFonts w:asciiTheme="minorHAnsi" w:hAnsiTheme="minorHAnsi"/>
        </w:rPr>
        <w:instrText xml:space="preserve"> REF _Ref202866296 \r \h </w:instrText>
      </w:r>
      <w:r w:rsidR="000C08A5">
        <w:rPr>
          <w:rFonts w:asciiTheme="minorHAnsi" w:hAnsiTheme="minorHAnsi"/>
        </w:rPr>
        <w:instrText xml:space="preserve"> \* MERGEFORMAT </w:instrText>
      </w:r>
      <w:r w:rsidR="002A5383" w:rsidRPr="000C08A5">
        <w:rPr>
          <w:rFonts w:asciiTheme="minorHAnsi" w:hAnsiTheme="minorHAnsi"/>
        </w:rPr>
      </w:r>
      <w:r w:rsidR="002A5383" w:rsidRPr="000C08A5">
        <w:rPr>
          <w:rFonts w:asciiTheme="minorHAnsi" w:hAnsiTheme="minorHAnsi"/>
        </w:rPr>
        <w:fldChar w:fldCharType="separate"/>
      </w:r>
      <w:r w:rsidR="00201EDD">
        <w:rPr>
          <w:rFonts w:asciiTheme="minorHAnsi" w:hAnsiTheme="minorHAnsi"/>
        </w:rPr>
        <w:t>4.2.6</w:t>
      </w:r>
      <w:r w:rsidR="002A5383" w:rsidRPr="000C08A5">
        <w:rPr>
          <w:rFonts w:asciiTheme="minorHAnsi" w:hAnsiTheme="minorHAnsi"/>
        </w:rPr>
        <w:fldChar w:fldCharType="end"/>
      </w:r>
      <w:r w:rsidR="0049214E" w:rsidRPr="000C08A5">
        <w:rPr>
          <w:rFonts w:asciiTheme="minorHAnsi" w:hAnsiTheme="minorHAnsi"/>
        </w:rPr>
        <w:t xml:space="preserve">; </w:t>
      </w:r>
    </w:p>
    <w:p w14:paraId="435D427C" w14:textId="609EC390" w:rsidR="009351CF" w:rsidRPr="000C08A5" w:rsidRDefault="009351CF" w:rsidP="00380637">
      <w:pPr>
        <w:pStyle w:val="Body2"/>
        <w:tabs>
          <w:tab w:val="clear" w:pos="1560"/>
          <w:tab w:val="num" w:pos="2694"/>
        </w:tabs>
        <w:spacing w:line="276" w:lineRule="auto"/>
        <w:ind w:left="1418"/>
        <w:rPr>
          <w:rFonts w:asciiTheme="minorHAnsi" w:hAnsiTheme="minorHAnsi"/>
        </w:rPr>
      </w:pPr>
      <w:r w:rsidRPr="000C08A5">
        <w:rPr>
          <w:rFonts w:asciiTheme="minorHAnsi" w:hAnsiTheme="minorHAnsi"/>
        </w:rPr>
        <w:t>the total duration of the Worker's stay in Australia, if they accepted the offer, would not breach their visa conditions</w:t>
      </w:r>
      <w:r w:rsidR="008161DF" w:rsidRPr="000C08A5">
        <w:rPr>
          <w:rFonts w:asciiTheme="minorHAnsi" w:hAnsiTheme="minorHAnsi"/>
        </w:rPr>
        <w:t>; and</w:t>
      </w:r>
    </w:p>
    <w:p w14:paraId="35B28BFF" w14:textId="7C9B1A3B" w:rsidR="00D37CC3" w:rsidRPr="000C08A5" w:rsidRDefault="005A5735" w:rsidP="00380637">
      <w:pPr>
        <w:pStyle w:val="Body2"/>
        <w:tabs>
          <w:tab w:val="clear" w:pos="1560"/>
          <w:tab w:val="num" w:pos="2694"/>
        </w:tabs>
        <w:ind w:left="1418"/>
        <w:rPr>
          <w:rFonts w:asciiTheme="minorHAnsi" w:hAnsiTheme="minorHAnsi"/>
        </w:rPr>
      </w:pPr>
      <w:r w:rsidRPr="000C08A5">
        <w:rPr>
          <w:rFonts w:asciiTheme="minorHAnsi" w:hAnsiTheme="minorHAnsi"/>
        </w:rPr>
        <w:t>Y</w:t>
      </w:r>
      <w:r w:rsidR="00327BDD" w:rsidRPr="000C08A5">
        <w:rPr>
          <w:rFonts w:asciiTheme="minorHAnsi" w:hAnsiTheme="minorHAnsi"/>
        </w:rPr>
        <w:t xml:space="preserve">ou have confirmed with </w:t>
      </w:r>
      <w:r w:rsidR="005667AE" w:rsidRPr="000C08A5">
        <w:rPr>
          <w:rFonts w:asciiTheme="minorHAnsi" w:hAnsiTheme="minorHAnsi"/>
        </w:rPr>
        <w:t>the Participating Country</w:t>
      </w:r>
      <w:r w:rsidR="00923DBA" w:rsidRPr="000C08A5">
        <w:rPr>
          <w:rFonts w:asciiTheme="minorHAnsi" w:hAnsiTheme="minorHAnsi"/>
        </w:rPr>
        <w:t>,</w:t>
      </w:r>
      <w:r w:rsidR="005667AE" w:rsidRPr="000C08A5">
        <w:rPr>
          <w:rFonts w:asciiTheme="minorHAnsi" w:hAnsiTheme="minorHAnsi"/>
        </w:rPr>
        <w:t xml:space="preserve"> relevant to the Worker</w:t>
      </w:r>
      <w:r w:rsidR="0097140C" w:rsidRPr="000C08A5">
        <w:rPr>
          <w:rFonts w:asciiTheme="minorHAnsi" w:hAnsiTheme="minorHAnsi"/>
        </w:rPr>
        <w:t xml:space="preserve"> or the </w:t>
      </w:r>
      <w:r w:rsidRPr="000C08A5">
        <w:rPr>
          <w:rFonts w:asciiTheme="minorHAnsi" w:hAnsiTheme="minorHAnsi"/>
        </w:rPr>
        <w:t>D</w:t>
      </w:r>
      <w:r w:rsidR="0097140C" w:rsidRPr="000C08A5">
        <w:rPr>
          <w:rFonts w:asciiTheme="minorHAnsi" w:hAnsiTheme="minorHAnsi"/>
        </w:rPr>
        <w:t>epartment</w:t>
      </w:r>
      <w:r w:rsidR="00923DBA" w:rsidRPr="000C08A5">
        <w:rPr>
          <w:rFonts w:asciiTheme="minorHAnsi" w:hAnsiTheme="minorHAnsi"/>
        </w:rPr>
        <w:t>,</w:t>
      </w:r>
      <w:r w:rsidR="0097140C" w:rsidRPr="000C08A5">
        <w:rPr>
          <w:rFonts w:asciiTheme="minorHAnsi" w:hAnsiTheme="minorHAnsi"/>
        </w:rPr>
        <w:t xml:space="preserve"> that the recruitment is</w:t>
      </w:r>
      <w:r w:rsidR="00D37CC3" w:rsidRPr="000C08A5">
        <w:rPr>
          <w:rFonts w:asciiTheme="minorHAnsi" w:hAnsiTheme="minorHAnsi"/>
        </w:rPr>
        <w:t>:</w:t>
      </w:r>
    </w:p>
    <w:p w14:paraId="2FA946F5" w14:textId="4FA2062F" w:rsidR="003E7F18" w:rsidRPr="000C08A5" w:rsidRDefault="0097140C" w:rsidP="00380637">
      <w:pPr>
        <w:pStyle w:val="Body3"/>
        <w:tabs>
          <w:tab w:val="clear" w:pos="1985"/>
        </w:tabs>
        <w:rPr>
          <w:rFonts w:asciiTheme="minorHAnsi" w:eastAsia="Times New Roman" w:hAnsiTheme="minorHAnsi"/>
          <w:lang w:val="en-US"/>
        </w:rPr>
      </w:pPr>
      <w:r w:rsidRPr="000C08A5">
        <w:rPr>
          <w:rFonts w:asciiTheme="minorHAnsi" w:eastAsia="Times New Roman" w:hAnsiTheme="minorHAnsi"/>
          <w:lang w:val="en-US"/>
        </w:rPr>
        <w:t>supported by the Participating Countr</w:t>
      </w:r>
      <w:r w:rsidR="008647FE" w:rsidRPr="000C08A5">
        <w:rPr>
          <w:rFonts w:asciiTheme="minorHAnsi" w:eastAsia="Times New Roman" w:hAnsiTheme="minorHAnsi"/>
          <w:lang w:val="en-US"/>
        </w:rPr>
        <w:t>y’</w:t>
      </w:r>
      <w:r w:rsidRPr="000C08A5">
        <w:rPr>
          <w:rFonts w:asciiTheme="minorHAnsi" w:eastAsia="Times New Roman" w:hAnsiTheme="minorHAnsi"/>
          <w:lang w:val="en-US"/>
        </w:rPr>
        <w:t>s policies</w:t>
      </w:r>
      <w:r w:rsidR="000F04B8" w:rsidRPr="000C08A5">
        <w:rPr>
          <w:rFonts w:asciiTheme="minorHAnsi" w:eastAsia="Times New Roman" w:hAnsiTheme="minorHAnsi"/>
          <w:lang w:val="en-US"/>
        </w:rPr>
        <w:t xml:space="preserve"> and</w:t>
      </w:r>
      <w:r w:rsidR="003E7F18" w:rsidRPr="000C08A5">
        <w:rPr>
          <w:rFonts w:asciiTheme="minorHAnsi" w:eastAsia="Times New Roman" w:hAnsiTheme="minorHAnsi"/>
          <w:lang w:val="en-US"/>
        </w:rPr>
        <w:t>,</w:t>
      </w:r>
    </w:p>
    <w:p w14:paraId="11CCA34C" w14:textId="206451C1" w:rsidR="00E21D02" w:rsidRPr="000C08A5" w:rsidRDefault="00826221" w:rsidP="00380637">
      <w:pPr>
        <w:pStyle w:val="Body3"/>
        <w:tabs>
          <w:tab w:val="clear" w:pos="1985"/>
        </w:tabs>
        <w:rPr>
          <w:rFonts w:asciiTheme="minorHAnsi" w:eastAsia="Times New Roman" w:hAnsiTheme="minorHAnsi"/>
          <w:lang w:val="en-US"/>
        </w:rPr>
      </w:pPr>
      <w:r w:rsidRPr="000C08A5">
        <w:rPr>
          <w:rFonts w:asciiTheme="minorHAnsi" w:eastAsia="Times New Roman" w:hAnsiTheme="minorHAnsi"/>
          <w:lang w:val="en-US"/>
        </w:rPr>
        <w:t>t</w:t>
      </w:r>
      <w:r w:rsidR="00AA1B86" w:rsidRPr="000C08A5">
        <w:rPr>
          <w:rFonts w:asciiTheme="minorHAnsi" w:eastAsia="Times New Roman" w:hAnsiTheme="minorHAnsi"/>
          <w:lang w:val="en-US"/>
        </w:rPr>
        <w:t>he</w:t>
      </w:r>
      <w:r w:rsidR="00D37CC3" w:rsidRPr="000C08A5">
        <w:rPr>
          <w:rFonts w:asciiTheme="minorHAnsi" w:eastAsia="Times New Roman" w:hAnsiTheme="minorHAnsi"/>
          <w:lang w:val="en-US"/>
        </w:rPr>
        <w:t xml:space="preserve"> Participating Country</w:t>
      </w:r>
      <w:r w:rsidR="00AA1B86" w:rsidRPr="000C08A5">
        <w:rPr>
          <w:rFonts w:asciiTheme="minorHAnsi" w:eastAsia="Times New Roman" w:hAnsiTheme="minorHAnsi"/>
          <w:lang w:val="en-US"/>
        </w:rPr>
        <w:t xml:space="preserve"> </w:t>
      </w:r>
      <w:r w:rsidR="005667AE" w:rsidRPr="000C08A5">
        <w:rPr>
          <w:rFonts w:asciiTheme="minorHAnsi" w:eastAsia="Times New Roman" w:hAnsiTheme="minorHAnsi"/>
          <w:lang w:val="en-US"/>
        </w:rPr>
        <w:t>d</w:t>
      </w:r>
      <w:r w:rsidR="00AA1B86" w:rsidRPr="000C08A5">
        <w:rPr>
          <w:rFonts w:asciiTheme="minorHAnsi" w:eastAsia="Times New Roman" w:hAnsiTheme="minorHAnsi"/>
          <w:lang w:val="en-US"/>
        </w:rPr>
        <w:t>o</w:t>
      </w:r>
      <w:r w:rsidR="00D37CC3" w:rsidRPr="000C08A5">
        <w:rPr>
          <w:rFonts w:asciiTheme="minorHAnsi" w:eastAsia="Times New Roman" w:hAnsiTheme="minorHAnsi"/>
          <w:lang w:val="en-US"/>
        </w:rPr>
        <w:t>es</w:t>
      </w:r>
      <w:r w:rsidR="005667AE" w:rsidRPr="000C08A5">
        <w:rPr>
          <w:rFonts w:asciiTheme="minorHAnsi" w:eastAsia="Times New Roman" w:hAnsiTheme="minorHAnsi"/>
          <w:lang w:val="en-US"/>
        </w:rPr>
        <w:t xml:space="preserve"> not advise against the change to the Worker’s Placement.</w:t>
      </w:r>
    </w:p>
    <w:p w14:paraId="610711BC" w14:textId="1C846F21" w:rsidR="00F448F9" w:rsidRPr="000C08A5" w:rsidRDefault="002E5D1D" w:rsidP="00F424E6">
      <w:pPr>
        <w:pStyle w:val="Body1"/>
        <w:spacing w:line="276" w:lineRule="auto"/>
        <w:rPr>
          <w:rFonts w:asciiTheme="minorHAnsi" w:hAnsiTheme="minorHAnsi"/>
        </w:rPr>
      </w:pPr>
      <w:r w:rsidRPr="000C08A5">
        <w:rPr>
          <w:rFonts w:asciiTheme="minorHAnsi" w:hAnsiTheme="minorHAnsi"/>
        </w:rPr>
        <w:t>Where the Department approves a change to a Worker’s Placement,</w:t>
      </w:r>
      <w:r w:rsidR="0096203B" w:rsidRPr="000C08A5">
        <w:rPr>
          <w:rFonts w:asciiTheme="minorHAnsi" w:hAnsiTheme="minorHAnsi"/>
        </w:rPr>
        <w:t xml:space="preserve"> You </w:t>
      </w:r>
      <w:r w:rsidR="0096203B" w:rsidRPr="000C08A5">
        <w:rPr>
          <w:rFonts w:asciiTheme="minorHAnsi" w:hAnsiTheme="minorHAnsi"/>
          <w:b/>
          <w:bCs/>
        </w:rPr>
        <w:t>must</w:t>
      </w:r>
      <w:r w:rsidR="0096203B" w:rsidRPr="000C08A5">
        <w:rPr>
          <w:rFonts w:asciiTheme="minorHAnsi" w:hAnsiTheme="minorHAnsi"/>
        </w:rPr>
        <w:t xml:space="preserve"> not coerce or otherwise influence the Worker into accepting the offer</w:t>
      </w:r>
      <w:r w:rsidR="008869CD" w:rsidRPr="000C08A5">
        <w:rPr>
          <w:rFonts w:asciiTheme="minorHAnsi" w:hAnsiTheme="minorHAnsi"/>
        </w:rPr>
        <w:t>,</w:t>
      </w:r>
      <w:r w:rsidR="0096203B" w:rsidRPr="000C08A5">
        <w:rPr>
          <w:rFonts w:asciiTheme="minorHAnsi" w:hAnsiTheme="minorHAnsi"/>
        </w:rPr>
        <w:t xml:space="preserve"> and where the Worker accepts the offer,</w:t>
      </w:r>
      <w:r w:rsidRPr="000C08A5">
        <w:rPr>
          <w:rFonts w:asciiTheme="minorHAnsi" w:hAnsiTheme="minorHAnsi"/>
        </w:rPr>
        <w:t xml:space="preserve"> You </w:t>
      </w:r>
      <w:r w:rsidRPr="000C08A5">
        <w:rPr>
          <w:rFonts w:asciiTheme="minorHAnsi" w:hAnsiTheme="minorHAnsi"/>
          <w:b/>
          <w:bCs/>
        </w:rPr>
        <w:t>must</w:t>
      </w:r>
      <w:r w:rsidRPr="000C08A5">
        <w:rPr>
          <w:rFonts w:asciiTheme="minorHAnsi" w:hAnsiTheme="minorHAnsi"/>
        </w:rPr>
        <w:t xml:space="preserve"> ensure that any such change is genuinely agreed to in writing by </w:t>
      </w:r>
      <w:r w:rsidR="00140F2A" w:rsidRPr="000C08A5">
        <w:rPr>
          <w:rFonts w:asciiTheme="minorHAnsi" w:hAnsiTheme="minorHAnsi"/>
        </w:rPr>
        <w:t xml:space="preserve">the </w:t>
      </w:r>
      <w:r w:rsidRPr="000C08A5">
        <w:rPr>
          <w:rFonts w:asciiTheme="minorHAnsi" w:hAnsiTheme="minorHAnsi"/>
        </w:rPr>
        <w:t>relevant Worker before the change is implemented. Your attention is drawn to clause 9.5 of the Deed and Your continuing obligation to comply with Australia's workplace laws.</w:t>
      </w:r>
      <w:r w:rsidR="00F448F9" w:rsidRPr="000C08A5">
        <w:rPr>
          <w:lang w:val="en-US"/>
        </w:rPr>
        <w:tab/>
      </w:r>
    </w:p>
    <w:p w14:paraId="0A04C065" w14:textId="15D419E2" w:rsidR="007B21E4" w:rsidRPr="000C08A5" w:rsidRDefault="007B21E4" w:rsidP="00193E78">
      <w:pPr>
        <w:pStyle w:val="Body1"/>
        <w:spacing w:line="276" w:lineRule="auto"/>
        <w:rPr>
          <w:rFonts w:asciiTheme="minorHAnsi" w:hAnsiTheme="minorHAnsi"/>
        </w:rPr>
      </w:pPr>
      <w:r w:rsidRPr="000C08A5">
        <w:rPr>
          <w:rFonts w:asciiTheme="minorHAnsi" w:hAnsiTheme="minorHAnsi"/>
        </w:rPr>
        <w:t xml:space="preserve">You </w:t>
      </w:r>
      <w:r w:rsidR="00E211B0" w:rsidRPr="000C08A5">
        <w:rPr>
          <w:rFonts w:asciiTheme="minorHAnsi" w:hAnsiTheme="minorHAnsi"/>
          <w:b/>
          <w:bCs/>
        </w:rPr>
        <w:t>must</w:t>
      </w:r>
      <w:r w:rsidRPr="000C08A5">
        <w:rPr>
          <w:rFonts w:asciiTheme="minorHAnsi" w:hAnsiTheme="minorHAnsi"/>
        </w:rPr>
        <w:t xml:space="preserve"> ensure that any </w:t>
      </w:r>
      <w:r w:rsidR="0079412B" w:rsidRPr="000C08A5">
        <w:rPr>
          <w:rFonts w:asciiTheme="minorHAnsi" w:hAnsiTheme="minorHAnsi"/>
        </w:rPr>
        <w:t xml:space="preserve">change </w:t>
      </w:r>
      <w:r w:rsidR="008D2D6F" w:rsidRPr="000C08A5">
        <w:rPr>
          <w:rFonts w:asciiTheme="minorHAnsi" w:hAnsiTheme="minorHAnsi"/>
        </w:rPr>
        <w:t>to</w:t>
      </w:r>
      <w:r w:rsidRPr="000C08A5">
        <w:rPr>
          <w:rFonts w:asciiTheme="minorHAnsi" w:hAnsiTheme="minorHAnsi"/>
        </w:rPr>
        <w:t xml:space="preserve"> a Worker’s </w:t>
      </w:r>
      <w:r w:rsidR="0079412B" w:rsidRPr="000C08A5">
        <w:rPr>
          <w:rFonts w:asciiTheme="minorHAnsi" w:hAnsiTheme="minorHAnsi"/>
        </w:rPr>
        <w:t xml:space="preserve">Placement </w:t>
      </w:r>
      <w:r w:rsidR="008F6046" w:rsidRPr="000C08A5">
        <w:rPr>
          <w:rFonts w:asciiTheme="minorHAnsi" w:hAnsiTheme="minorHAnsi"/>
        </w:rPr>
        <w:t xml:space="preserve">under section 4.2 </w:t>
      </w:r>
      <w:r w:rsidR="00EC32E5" w:rsidRPr="000C08A5">
        <w:rPr>
          <w:rFonts w:asciiTheme="minorHAnsi" w:hAnsiTheme="minorHAnsi"/>
        </w:rPr>
        <w:t>compl</w:t>
      </w:r>
      <w:r w:rsidR="008D2D6F" w:rsidRPr="000C08A5">
        <w:rPr>
          <w:rFonts w:asciiTheme="minorHAnsi" w:hAnsiTheme="minorHAnsi"/>
        </w:rPr>
        <w:t>ies</w:t>
      </w:r>
      <w:r w:rsidR="00EC32E5" w:rsidRPr="000C08A5">
        <w:rPr>
          <w:rFonts w:asciiTheme="minorHAnsi" w:hAnsiTheme="minorHAnsi"/>
        </w:rPr>
        <w:t xml:space="preserve"> with the requirements of the Fair Work Act, including </w:t>
      </w:r>
      <w:r w:rsidRPr="000C08A5">
        <w:rPr>
          <w:rFonts w:asciiTheme="minorHAnsi" w:hAnsiTheme="minorHAnsi"/>
        </w:rPr>
        <w:t xml:space="preserve">the Fixed Term Contract </w:t>
      </w:r>
      <w:r w:rsidR="00166328" w:rsidRPr="000C08A5">
        <w:rPr>
          <w:rFonts w:asciiTheme="minorHAnsi" w:hAnsiTheme="minorHAnsi"/>
        </w:rPr>
        <w:t>p</w:t>
      </w:r>
      <w:r w:rsidRPr="000C08A5">
        <w:rPr>
          <w:rFonts w:asciiTheme="minorHAnsi" w:hAnsiTheme="minorHAnsi"/>
        </w:rPr>
        <w:t>rovisions that commenced on 6 December 2023.</w:t>
      </w:r>
    </w:p>
    <w:p w14:paraId="6BCC64FD" w14:textId="12E75061" w:rsidR="009351CF" w:rsidRPr="00B93A53" w:rsidRDefault="009351CF" w:rsidP="00193E78">
      <w:pPr>
        <w:pStyle w:val="Heading5"/>
        <w:spacing w:line="276" w:lineRule="auto"/>
        <w:rPr>
          <w:rFonts w:asciiTheme="minorHAnsi" w:hAnsiTheme="minorHAnsi"/>
        </w:rPr>
      </w:pPr>
      <w:r w:rsidRPr="00B93A53">
        <w:rPr>
          <w:rFonts w:asciiTheme="minorHAnsi" w:hAnsiTheme="minorHAnsi"/>
        </w:rPr>
        <w:t xml:space="preserve">Process to </w:t>
      </w:r>
      <w:r w:rsidR="001014AA" w:rsidRPr="00B93A53">
        <w:rPr>
          <w:rFonts w:asciiTheme="minorHAnsi" w:hAnsiTheme="minorHAnsi"/>
        </w:rPr>
        <w:t>change</w:t>
      </w:r>
      <w:r w:rsidRPr="00B93A53">
        <w:rPr>
          <w:rFonts w:asciiTheme="minorHAnsi" w:hAnsiTheme="minorHAnsi"/>
        </w:rPr>
        <w:t xml:space="preserve"> a Worker’s Placement onshore</w:t>
      </w:r>
    </w:p>
    <w:p w14:paraId="1B4B24DD" w14:textId="625D910C" w:rsidR="009351CF" w:rsidRPr="00B93A53" w:rsidRDefault="009351CF" w:rsidP="00193E78">
      <w:pPr>
        <w:pStyle w:val="Body1"/>
        <w:spacing w:line="276" w:lineRule="auto"/>
        <w:rPr>
          <w:rFonts w:asciiTheme="minorHAnsi" w:hAnsiTheme="minorHAnsi"/>
        </w:rPr>
      </w:pPr>
      <w:bookmarkStart w:id="189" w:name="_Ref202866283"/>
      <w:r w:rsidRPr="00B93A53">
        <w:rPr>
          <w:rFonts w:asciiTheme="minorHAnsi" w:hAnsiTheme="minorHAnsi"/>
        </w:rPr>
        <w:t xml:space="preserve">Before You make an offer under section </w:t>
      </w:r>
      <w:r w:rsidRPr="00B93A53">
        <w:rPr>
          <w:rFonts w:asciiTheme="minorHAnsi" w:hAnsiTheme="minorHAnsi"/>
          <w:color w:val="007498"/>
          <w:u w:val="single"/>
        </w:rPr>
        <w:fldChar w:fldCharType="begin"/>
      </w:r>
      <w:r w:rsidRPr="00B93A53">
        <w:rPr>
          <w:rFonts w:asciiTheme="minorHAnsi" w:hAnsiTheme="minorHAnsi"/>
          <w:color w:val="007498"/>
          <w:u w:val="single"/>
        </w:rPr>
        <w:instrText xml:space="preserve"> REF _Ref135221994 \r \h </w:instrText>
      </w:r>
      <w:r w:rsidR="005B6CD2" w:rsidRPr="00B93A53">
        <w:rPr>
          <w:rFonts w:asciiTheme="minorHAnsi" w:hAnsiTheme="minorHAnsi"/>
          <w:color w:val="007498"/>
          <w:u w:val="single"/>
        </w:rPr>
        <w:instrText xml:space="preserve"> \* MERGEFORMAT </w:instrText>
      </w:r>
      <w:r w:rsidRPr="00B93A53">
        <w:rPr>
          <w:rFonts w:asciiTheme="minorHAnsi" w:hAnsiTheme="minorHAnsi"/>
          <w:color w:val="007498"/>
          <w:u w:val="single"/>
        </w:rPr>
      </w:r>
      <w:r w:rsidRPr="00B93A53">
        <w:rPr>
          <w:rFonts w:asciiTheme="minorHAnsi" w:hAnsiTheme="minorHAnsi"/>
          <w:color w:val="007498"/>
          <w:u w:val="single"/>
        </w:rPr>
        <w:fldChar w:fldCharType="separate"/>
      </w:r>
      <w:r w:rsidR="00201EDD">
        <w:rPr>
          <w:rFonts w:asciiTheme="minorHAnsi" w:hAnsiTheme="minorHAnsi"/>
          <w:color w:val="007498"/>
          <w:u w:val="single"/>
        </w:rPr>
        <w:t>4.2.1</w:t>
      </w:r>
      <w:r w:rsidRPr="00B93A53">
        <w:rPr>
          <w:rFonts w:asciiTheme="minorHAnsi" w:hAnsiTheme="minorHAnsi"/>
          <w:color w:val="007498"/>
          <w:u w:val="single"/>
        </w:rPr>
        <w:fldChar w:fldCharType="end"/>
      </w:r>
      <w:r w:rsidRPr="00B93A53">
        <w:rPr>
          <w:rFonts w:asciiTheme="minorHAnsi" w:hAnsiTheme="minorHAnsi"/>
        </w:rPr>
        <w:t xml:space="preserve">, You </w:t>
      </w:r>
      <w:r w:rsidR="00E211B0" w:rsidRPr="00B93A53">
        <w:rPr>
          <w:rFonts w:asciiTheme="minorHAnsi" w:hAnsiTheme="minorHAnsi"/>
          <w:b/>
          <w:bCs/>
        </w:rPr>
        <w:t>must</w:t>
      </w:r>
      <w:r w:rsidR="004F396A" w:rsidRPr="00B93A53">
        <w:rPr>
          <w:rFonts w:asciiTheme="minorHAnsi" w:hAnsiTheme="minorHAnsi"/>
        </w:rPr>
        <w:t xml:space="preserve"> obtain Our </w:t>
      </w:r>
      <w:r w:rsidR="00954F83" w:rsidRPr="00B93A53">
        <w:rPr>
          <w:rFonts w:asciiTheme="minorHAnsi" w:hAnsiTheme="minorHAnsi"/>
        </w:rPr>
        <w:t xml:space="preserve">written approval of the </w:t>
      </w:r>
      <w:r w:rsidR="006B3450" w:rsidRPr="00B93A53">
        <w:rPr>
          <w:rFonts w:asciiTheme="minorHAnsi" w:hAnsiTheme="minorHAnsi"/>
        </w:rPr>
        <w:t xml:space="preserve">proposed </w:t>
      </w:r>
      <w:r w:rsidR="00954F83" w:rsidRPr="00B93A53">
        <w:rPr>
          <w:rFonts w:asciiTheme="minorHAnsi" w:hAnsiTheme="minorHAnsi"/>
        </w:rPr>
        <w:t xml:space="preserve">change using the Department’s IT </w:t>
      </w:r>
      <w:r w:rsidR="00806CC6">
        <w:rPr>
          <w:rFonts w:asciiTheme="minorHAnsi" w:hAnsiTheme="minorHAnsi"/>
        </w:rPr>
        <w:t>Systems</w:t>
      </w:r>
      <w:r w:rsidR="00954F83" w:rsidRPr="00B93A53">
        <w:rPr>
          <w:rFonts w:asciiTheme="minorHAnsi" w:hAnsiTheme="minorHAnsi"/>
        </w:rPr>
        <w:t xml:space="preserve"> by doing the following as relevant</w:t>
      </w:r>
      <w:r w:rsidR="006B3450" w:rsidRPr="00B93A53">
        <w:rPr>
          <w:rFonts w:asciiTheme="minorHAnsi" w:hAnsiTheme="minorHAnsi"/>
        </w:rPr>
        <w:t xml:space="preserve"> to the type of change</w:t>
      </w:r>
      <w:r w:rsidRPr="00B93A53">
        <w:rPr>
          <w:rFonts w:asciiTheme="minorHAnsi" w:hAnsiTheme="minorHAnsi"/>
        </w:rPr>
        <w:t>:</w:t>
      </w:r>
      <w:bookmarkEnd w:id="189"/>
      <w:r w:rsidRPr="00B93A53">
        <w:rPr>
          <w:rFonts w:asciiTheme="minorHAnsi" w:hAnsiTheme="minorHAnsi"/>
        </w:rPr>
        <w:t xml:space="preserve"> </w:t>
      </w:r>
    </w:p>
    <w:p w14:paraId="2CD1FBF1" w14:textId="74A6D1BB" w:rsidR="009351CF" w:rsidRPr="00B93A53" w:rsidRDefault="009351CF" w:rsidP="00380637">
      <w:pPr>
        <w:pStyle w:val="Body2"/>
        <w:tabs>
          <w:tab w:val="clear" w:pos="1560"/>
          <w:tab w:val="num" w:pos="698"/>
          <w:tab w:val="num" w:pos="2410"/>
        </w:tabs>
        <w:spacing w:line="276" w:lineRule="auto"/>
        <w:ind w:left="1418"/>
        <w:rPr>
          <w:rFonts w:asciiTheme="minorHAnsi" w:hAnsiTheme="minorHAnsi"/>
        </w:rPr>
      </w:pPr>
      <w:r w:rsidRPr="00B93A53">
        <w:rPr>
          <w:rFonts w:asciiTheme="minorHAnsi" w:hAnsiTheme="minorHAnsi"/>
        </w:rPr>
        <w:t>submit</w:t>
      </w:r>
      <w:r w:rsidR="006B3450" w:rsidRPr="00B93A53">
        <w:rPr>
          <w:rFonts w:asciiTheme="minorHAnsi" w:hAnsiTheme="minorHAnsi"/>
        </w:rPr>
        <w:t>ting</w:t>
      </w:r>
      <w:r w:rsidRPr="00B93A53">
        <w:rPr>
          <w:rFonts w:asciiTheme="minorHAnsi" w:hAnsiTheme="minorHAnsi"/>
        </w:rPr>
        <w:t xml:space="preserve"> a new Recruitment Application</w:t>
      </w:r>
      <w:r w:rsidR="00E14973" w:rsidRPr="00B93A53">
        <w:rPr>
          <w:rFonts w:asciiTheme="minorHAnsi" w:hAnsiTheme="minorHAnsi"/>
        </w:rPr>
        <w:t xml:space="preserve"> (extension subtype) for</w:t>
      </w:r>
      <w:r w:rsidR="007E6F29" w:rsidRPr="00B93A53">
        <w:rPr>
          <w:rFonts w:asciiTheme="minorHAnsi" w:hAnsiTheme="minorHAnsi"/>
        </w:rPr>
        <w:t>:</w:t>
      </w:r>
    </w:p>
    <w:p w14:paraId="0D6BD725" w14:textId="4B236AA1" w:rsidR="007E6F29" w:rsidRPr="00B93A53" w:rsidRDefault="007E6F29" w:rsidP="00380637">
      <w:pPr>
        <w:pStyle w:val="Body3"/>
        <w:tabs>
          <w:tab w:val="clear" w:pos="1985"/>
          <w:tab w:val="num" w:pos="3119"/>
        </w:tabs>
        <w:rPr>
          <w:rFonts w:asciiTheme="minorHAnsi" w:eastAsia="Times New Roman" w:hAnsiTheme="minorHAnsi"/>
          <w:lang w:val="en-US"/>
        </w:rPr>
      </w:pPr>
      <w:r w:rsidRPr="00B93A53">
        <w:rPr>
          <w:rFonts w:asciiTheme="minorHAnsi" w:eastAsia="Times New Roman" w:hAnsiTheme="minorHAnsi"/>
          <w:lang w:val="en-US"/>
        </w:rPr>
        <w:t>a</w:t>
      </w:r>
      <w:r w:rsidR="00F40AA7" w:rsidRPr="00B93A53">
        <w:rPr>
          <w:rFonts w:asciiTheme="minorHAnsi" w:eastAsia="Times New Roman" w:hAnsiTheme="minorHAnsi"/>
          <w:lang w:val="en-US"/>
        </w:rPr>
        <w:t xml:space="preserve"> Short-Term to Long</w:t>
      </w:r>
      <w:r w:rsidR="00D93770" w:rsidRPr="00B93A53">
        <w:rPr>
          <w:rFonts w:asciiTheme="minorHAnsi" w:eastAsia="Times New Roman" w:hAnsiTheme="minorHAnsi"/>
          <w:lang w:val="en-US"/>
        </w:rPr>
        <w:t>-Term Transitioning Recruitment</w:t>
      </w:r>
      <w:r w:rsidR="002D48CC" w:rsidRPr="00B93A53">
        <w:rPr>
          <w:rFonts w:asciiTheme="minorHAnsi" w:eastAsia="Times New Roman" w:hAnsiTheme="minorHAnsi"/>
          <w:lang w:val="en-US"/>
        </w:rPr>
        <w:t>;</w:t>
      </w:r>
      <w:r w:rsidR="00C76523" w:rsidRPr="00B93A53">
        <w:rPr>
          <w:rFonts w:asciiTheme="minorHAnsi" w:eastAsia="Times New Roman" w:hAnsiTheme="minorHAnsi"/>
          <w:lang w:val="en-US"/>
        </w:rPr>
        <w:t xml:space="preserve"> or</w:t>
      </w:r>
    </w:p>
    <w:p w14:paraId="0D28E38D" w14:textId="012277B7" w:rsidR="00C76523" w:rsidRPr="00B93A53" w:rsidRDefault="00C76523" w:rsidP="00380637">
      <w:pPr>
        <w:pStyle w:val="Body3"/>
        <w:tabs>
          <w:tab w:val="clear" w:pos="1985"/>
          <w:tab w:val="num" w:pos="3119"/>
        </w:tabs>
        <w:rPr>
          <w:rFonts w:asciiTheme="minorHAnsi" w:eastAsia="Times New Roman" w:hAnsiTheme="minorHAnsi"/>
          <w:lang w:val="en-US"/>
        </w:rPr>
      </w:pPr>
      <w:r w:rsidRPr="00B93A53">
        <w:rPr>
          <w:rFonts w:asciiTheme="minorHAnsi" w:eastAsia="Times New Roman" w:hAnsiTheme="minorHAnsi"/>
          <w:lang w:val="en-US"/>
        </w:rPr>
        <w:t>a Long-Term Placement Extension;</w:t>
      </w:r>
    </w:p>
    <w:p w14:paraId="0FDACCAE" w14:textId="43A124B7" w:rsidR="00007340" w:rsidRPr="00B93A53" w:rsidRDefault="00ED1A39" w:rsidP="00380637">
      <w:pPr>
        <w:pStyle w:val="Body2"/>
        <w:tabs>
          <w:tab w:val="clear" w:pos="1560"/>
          <w:tab w:val="num" w:pos="698"/>
          <w:tab w:val="num" w:pos="2835"/>
        </w:tabs>
        <w:spacing w:line="276" w:lineRule="auto"/>
        <w:ind w:left="1418"/>
        <w:rPr>
          <w:rFonts w:asciiTheme="minorHAnsi" w:hAnsiTheme="minorHAnsi"/>
        </w:rPr>
      </w:pPr>
      <w:r w:rsidRPr="00B93A53">
        <w:rPr>
          <w:rFonts w:asciiTheme="minorHAnsi" w:hAnsiTheme="minorHAnsi"/>
        </w:rPr>
        <w:t>submit</w:t>
      </w:r>
      <w:r w:rsidR="00E701F1" w:rsidRPr="00B93A53">
        <w:rPr>
          <w:rFonts w:asciiTheme="minorHAnsi" w:hAnsiTheme="minorHAnsi"/>
        </w:rPr>
        <w:t>ting</w:t>
      </w:r>
      <w:r w:rsidRPr="00B93A53">
        <w:rPr>
          <w:rFonts w:asciiTheme="minorHAnsi" w:hAnsiTheme="minorHAnsi"/>
        </w:rPr>
        <w:t xml:space="preserve"> a change request for the current </w:t>
      </w:r>
      <w:r w:rsidR="006B3450" w:rsidRPr="00B93A53">
        <w:rPr>
          <w:rFonts w:asciiTheme="minorHAnsi" w:hAnsiTheme="minorHAnsi"/>
        </w:rPr>
        <w:t>P</w:t>
      </w:r>
      <w:r w:rsidRPr="00B93A53">
        <w:rPr>
          <w:rFonts w:asciiTheme="minorHAnsi" w:hAnsiTheme="minorHAnsi"/>
        </w:rPr>
        <w:t xml:space="preserve">lacement for a Short-Term Placement </w:t>
      </w:r>
      <w:r w:rsidR="00A0092F" w:rsidRPr="00B93A53">
        <w:rPr>
          <w:rFonts w:asciiTheme="minorHAnsi" w:hAnsiTheme="minorHAnsi"/>
        </w:rPr>
        <w:t>Extension</w:t>
      </w:r>
      <w:r w:rsidR="00967F6D" w:rsidRPr="00B93A53">
        <w:rPr>
          <w:rFonts w:asciiTheme="minorHAnsi" w:hAnsiTheme="minorHAnsi"/>
        </w:rPr>
        <w:t xml:space="preserve">; </w:t>
      </w:r>
      <w:r w:rsidR="00C6128A" w:rsidRPr="00B93A53">
        <w:rPr>
          <w:rFonts w:asciiTheme="minorHAnsi" w:hAnsiTheme="minorHAnsi"/>
        </w:rPr>
        <w:t>or</w:t>
      </w:r>
    </w:p>
    <w:p w14:paraId="5B155183" w14:textId="4CA8E1BC" w:rsidR="00E701F1" w:rsidRPr="00B93A53" w:rsidRDefault="00E701F1" w:rsidP="00380637">
      <w:pPr>
        <w:pStyle w:val="Body2"/>
        <w:tabs>
          <w:tab w:val="clear" w:pos="1560"/>
          <w:tab w:val="num" w:pos="698"/>
          <w:tab w:val="num" w:pos="2127"/>
        </w:tabs>
        <w:spacing w:line="276" w:lineRule="auto"/>
        <w:ind w:left="1418"/>
        <w:rPr>
          <w:rFonts w:asciiTheme="minorHAnsi" w:hAnsiTheme="minorHAnsi"/>
        </w:rPr>
      </w:pPr>
      <w:r w:rsidRPr="00B93A53">
        <w:rPr>
          <w:rFonts w:asciiTheme="minorHAnsi" w:hAnsiTheme="minorHAnsi"/>
        </w:rPr>
        <w:t>submitting a new Recruitment Application (redeployment subtype) for Re</w:t>
      </w:r>
      <w:r w:rsidR="00FD5ABC" w:rsidRPr="00B93A53">
        <w:rPr>
          <w:rFonts w:asciiTheme="minorHAnsi" w:hAnsiTheme="minorHAnsi"/>
        </w:rPr>
        <w:t xml:space="preserve">deployment Recruitments. </w:t>
      </w:r>
    </w:p>
    <w:p w14:paraId="72329714" w14:textId="64AD367E" w:rsidR="001B6DB2" w:rsidRPr="00B93A53" w:rsidRDefault="001B6DB2" w:rsidP="00AC5ED5">
      <w:pPr>
        <w:pStyle w:val="Body1"/>
        <w:spacing w:line="276" w:lineRule="auto"/>
        <w:rPr>
          <w:rFonts w:asciiTheme="minorHAnsi" w:hAnsiTheme="minorHAnsi"/>
        </w:rPr>
      </w:pPr>
      <w:bookmarkStart w:id="190" w:name="_Ref202866296"/>
      <w:r w:rsidRPr="00B93A53">
        <w:rPr>
          <w:rFonts w:asciiTheme="minorHAnsi" w:hAnsiTheme="minorHAnsi"/>
        </w:rPr>
        <w:t xml:space="preserve">When submitting an application </w:t>
      </w:r>
      <w:r w:rsidR="00C6128A" w:rsidRPr="00B93A53">
        <w:rPr>
          <w:rFonts w:asciiTheme="minorHAnsi" w:hAnsiTheme="minorHAnsi"/>
        </w:rPr>
        <w:t xml:space="preserve">or change request </w:t>
      </w:r>
      <w:r w:rsidR="00F91482" w:rsidRPr="00B93A53">
        <w:rPr>
          <w:rFonts w:asciiTheme="minorHAnsi" w:hAnsiTheme="minorHAnsi"/>
        </w:rPr>
        <w:t xml:space="preserve">in accordance with section 4.2.5, You </w:t>
      </w:r>
      <w:r w:rsidR="00F91482" w:rsidRPr="00B93A53">
        <w:rPr>
          <w:rFonts w:asciiTheme="minorHAnsi" w:hAnsiTheme="minorHAnsi"/>
          <w:b/>
          <w:bCs/>
        </w:rPr>
        <w:t>must</w:t>
      </w:r>
      <w:r w:rsidR="00F91482" w:rsidRPr="00B93A53">
        <w:rPr>
          <w:rFonts w:asciiTheme="minorHAnsi" w:hAnsiTheme="minorHAnsi"/>
        </w:rPr>
        <w:t xml:space="preserve"> provide information about:</w:t>
      </w:r>
      <w:bookmarkEnd w:id="190"/>
    </w:p>
    <w:p w14:paraId="21D309D2" w14:textId="3016F057" w:rsidR="004E28A0" w:rsidRPr="004E28A0" w:rsidRDefault="009351CF" w:rsidP="00380637">
      <w:pPr>
        <w:pStyle w:val="Body2"/>
        <w:tabs>
          <w:tab w:val="clear" w:pos="1560"/>
          <w:tab w:val="num" w:pos="2552"/>
        </w:tabs>
        <w:ind w:left="1418"/>
      </w:pPr>
      <w:r w:rsidRPr="00757CAB">
        <w:rPr>
          <w:rFonts w:asciiTheme="minorHAnsi" w:hAnsiTheme="minorHAnsi"/>
        </w:rPr>
        <w:t xml:space="preserve">the nature of the proposed change to the original Placement (e.g. </w:t>
      </w:r>
      <w:r w:rsidRPr="00062E99">
        <w:rPr>
          <w:rFonts w:asciiTheme="minorHAnsi" w:hAnsiTheme="minorHAnsi"/>
        </w:rPr>
        <w:t>Short-Term Placement</w:t>
      </w:r>
      <w:r w:rsidRPr="00757CAB">
        <w:rPr>
          <w:rFonts w:asciiTheme="minorHAnsi" w:hAnsiTheme="minorHAnsi"/>
        </w:rPr>
        <w:t xml:space="preserve"> to Long-Term Placement, or Long-Term Placement</w:t>
      </w:r>
      <w:r w:rsidR="00967F6D">
        <w:rPr>
          <w:rFonts w:asciiTheme="minorHAnsi" w:hAnsiTheme="minorHAnsi"/>
        </w:rPr>
        <w:t xml:space="preserve"> Extension</w:t>
      </w:r>
      <w:r w:rsidRPr="00757CAB">
        <w:rPr>
          <w:rFonts w:asciiTheme="minorHAnsi" w:hAnsiTheme="minorHAnsi"/>
        </w:rPr>
        <w:t>)</w:t>
      </w:r>
      <w:r w:rsidR="00967F6D">
        <w:rPr>
          <w:rFonts w:asciiTheme="minorHAnsi" w:hAnsiTheme="minorHAnsi"/>
        </w:rPr>
        <w:t>;</w:t>
      </w:r>
    </w:p>
    <w:p w14:paraId="3A2A599E" w14:textId="19630643" w:rsidR="009351CF" w:rsidRPr="004E28A0" w:rsidRDefault="009351CF" w:rsidP="00380637">
      <w:pPr>
        <w:pStyle w:val="Body2"/>
        <w:tabs>
          <w:tab w:val="clear" w:pos="1560"/>
          <w:tab w:val="num" w:pos="698"/>
          <w:tab w:val="num" w:pos="1418"/>
        </w:tabs>
        <w:spacing w:line="276" w:lineRule="auto"/>
        <w:ind w:hanging="709"/>
        <w:rPr>
          <w:rFonts w:asciiTheme="minorHAnsi" w:hAnsiTheme="minorHAnsi"/>
        </w:rPr>
      </w:pPr>
      <w:r w:rsidRPr="004E28A0">
        <w:rPr>
          <w:rFonts w:asciiTheme="minorHAnsi" w:hAnsiTheme="minorHAnsi"/>
        </w:rPr>
        <w:t>the Worker's total length of stay in Australia if they accept the offer</w:t>
      </w:r>
      <w:r w:rsidR="004E28A0">
        <w:rPr>
          <w:rFonts w:asciiTheme="minorHAnsi" w:hAnsiTheme="minorHAnsi"/>
        </w:rPr>
        <w:t>;</w:t>
      </w:r>
    </w:p>
    <w:p w14:paraId="05BCCC6E" w14:textId="355A9ED8" w:rsidR="009351CF" w:rsidRPr="00A8346F" w:rsidRDefault="009351CF" w:rsidP="00380637">
      <w:pPr>
        <w:pStyle w:val="Body2"/>
        <w:tabs>
          <w:tab w:val="clear" w:pos="1560"/>
          <w:tab w:val="num" w:pos="1418"/>
        </w:tabs>
        <w:ind w:left="1418"/>
        <w:rPr>
          <w:rFonts w:asciiTheme="minorHAnsi" w:hAnsiTheme="minorHAnsi"/>
        </w:rPr>
      </w:pPr>
      <w:r w:rsidRPr="00A8346F">
        <w:rPr>
          <w:rFonts w:asciiTheme="minorHAnsi" w:hAnsiTheme="minorHAnsi"/>
        </w:rPr>
        <w:t>the proposed commencement date of the Long-Term Placement, if this is being offered to a Short-Term Worker</w:t>
      </w:r>
      <w:r w:rsidR="00D81E57">
        <w:rPr>
          <w:rFonts w:asciiTheme="minorHAnsi" w:hAnsiTheme="minorHAnsi"/>
        </w:rPr>
        <w:t>;</w:t>
      </w:r>
      <w:r w:rsidRPr="00A8346F">
        <w:rPr>
          <w:rFonts w:asciiTheme="minorHAnsi" w:hAnsiTheme="minorHAnsi"/>
        </w:rPr>
        <w:t xml:space="preserve"> and</w:t>
      </w:r>
    </w:p>
    <w:p w14:paraId="36FB5D1F" w14:textId="4978A06F" w:rsidR="009351CF" w:rsidRPr="004F63F0" w:rsidRDefault="009351CF" w:rsidP="00380637">
      <w:pPr>
        <w:pStyle w:val="Body2"/>
        <w:tabs>
          <w:tab w:val="clear" w:pos="1560"/>
          <w:tab w:val="num" w:pos="1418"/>
        </w:tabs>
        <w:ind w:left="1418"/>
        <w:rPr>
          <w:rFonts w:asciiTheme="minorHAnsi" w:hAnsiTheme="minorHAnsi"/>
        </w:rPr>
      </w:pPr>
      <w:r w:rsidRPr="00A8346F">
        <w:rPr>
          <w:rFonts w:asciiTheme="minorHAnsi" w:hAnsiTheme="minorHAnsi"/>
        </w:rPr>
        <w:t>a copy of the proposed new OoE</w:t>
      </w:r>
      <w:r w:rsidR="004A51E0" w:rsidRPr="00A8346F">
        <w:rPr>
          <w:rFonts w:asciiTheme="minorHAnsi" w:hAnsiTheme="minorHAnsi"/>
        </w:rPr>
        <w:t xml:space="preserve">, </w:t>
      </w:r>
      <w:r w:rsidR="004A51E0" w:rsidRPr="004F63F0">
        <w:rPr>
          <w:rFonts w:asciiTheme="minorHAnsi" w:hAnsiTheme="minorHAnsi"/>
        </w:rPr>
        <w:t xml:space="preserve">including any changes to </w:t>
      </w:r>
      <w:r w:rsidR="00C020EA" w:rsidRPr="004F63F0">
        <w:rPr>
          <w:rFonts w:asciiTheme="minorHAnsi" w:hAnsiTheme="minorHAnsi"/>
        </w:rPr>
        <w:t>the worksite</w:t>
      </w:r>
      <w:r w:rsidR="004A51E0" w:rsidRPr="004F63F0">
        <w:rPr>
          <w:rFonts w:asciiTheme="minorHAnsi" w:hAnsiTheme="minorHAnsi"/>
        </w:rPr>
        <w:t xml:space="preserve"> or accommodation</w:t>
      </w:r>
      <w:r w:rsidR="00C020EA">
        <w:rPr>
          <w:rFonts w:asciiTheme="minorHAnsi" w:hAnsiTheme="minorHAnsi"/>
        </w:rPr>
        <w:t>.</w:t>
      </w:r>
    </w:p>
    <w:p w14:paraId="611D8037" w14:textId="091D720A" w:rsidR="009351CF" w:rsidRPr="00177E64" w:rsidRDefault="00B66381" w:rsidP="00193E78">
      <w:pPr>
        <w:pStyle w:val="Heading5"/>
        <w:spacing w:line="276" w:lineRule="auto"/>
        <w:rPr>
          <w:rFonts w:asciiTheme="minorHAnsi" w:hAnsiTheme="minorHAnsi"/>
        </w:rPr>
      </w:pPr>
      <w:r w:rsidRPr="00177E64">
        <w:rPr>
          <w:rFonts w:asciiTheme="minorHAnsi" w:hAnsiTheme="minorHAnsi"/>
        </w:rPr>
        <w:lastRenderedPageBreak/>
        <w:t>Requirements for</w:t>
      </w:r>
      <w:r w:rsidR="009351CF" w:rsidRPr="00177E64">
        <w:rPr>
          <w:rFonts w:asciiTheme="minorHAnsi" w:hAnsiTheme="minorHAnsi"/>
        </w:rPr>
        <w:t xml:space="preserve"> Short-Term to Long-Term </w:t>
      </w:r>
      <w:r w:rsidR="00745569" w:rsidRPr="00177E64">
        <w:rPr>
          <w:rFonts w:asciiTheme="minorHAnsi" w:hAnsiTheme="minorHAnsi"/>
        </w:rPr>
        <w:t xml:space="preserve">Transitioning Recruitments by the same Approved Employer </w:t>
      </w:r>
      <w:r w:rsidR="009351CF" w:rsidRPr="00177E64">
        <w:rPr>
          <w:rFonts w:asciiTheme="minorHAnsi" w:hAnsiTheme="minorHAnsi"/>
        </w:rPr>
        <w:t>(Onshore in Australia)</w:t>
      </w:r>
    </w:p>
    <w:p w14:paraId="43CCB99D" w14:textId="300BF762" w:rsidR="009351CF" w:rsidRPr="00177E64" w:rsidRDefault="009351CF" w:rsidP="009875CF">
      <w:pPr>
        <w:pStyle w:val="Body1"/>
        <w:spacing w:line="276" w:lineRule="auto"/>
        <w:ind w:right="-1"/>
        <w:rPr>
          <w:rFonts w:asciiTheme="minorHAnsi" w:eastAsiaTheme="minorEastAsia" w:hAnsiTheme="minorHAnsi"/>
          <w:color w:val="000000" w:themeColor="text1"/>
        </w:rPr>
      </w:pPr>
      <w:bookmarkStart w:id="191" w:name="_Ref138336295"/>
      <w:r w:rsidRPr="00177E64">
        <w:rPr>
          <w:rFonts w:asciiTheme="minorHAnsi" w:eastAsiaTheme="minorEastAsia" w:hAnsiTheme="minorHAnsi"/>
          <w:color w:val="000000" w:themeColor="text1"/>
        </w:rPr>
        <w:t xml:space="preserve">When You offer a Short-Term Worker a </w:t>
      </w:r>
      <w:r w:rsidR="00012550" w:rsidRPr="00177E64">
        <w:rPr>
          <w:rFonts w:asciiTheme="minorHAnsi" w:eastAsiaTheme="minorEastAsia" w:hAnsiTheme="minorHAnsi"/>
          <w:color w:val="000000" w:themeColor="text1"/>
        </w:rPr>
        <w:t xml:space="preserve">Short-Term to </w:t>
      </w:r>
      <w:r w:rsidRPr="00177E64">
        <w:rPr>
          <w:rFonts w:asciiTheme="minorHAnsi" w:eastAsiaTheme="minorEastAsia" w:hAnsiTheme="minorHAnsi"/>
          <w:color w:val="000000" w:themeColor="text1"/>
        </w:rPr>
        <w:t xml:space="preserve">Long-Term </w:t>
      </w:r>
      <w:r w:rsidR="009875CF" w:rsidRPr="00177E64">
        <w:rPr>
          <w:rFonts w:asciiTheme="minorHAnsi" w:eastAsiaTheme="minorEastAsia" w:hAnsiTheme="minorHAnsi"/>
          <w:color w:val="000000" w:themeColor="text1"/>
        </w:rPr>
        <w:t>Transition</w:t>
      </w:r>
      <w:r w:rsidR="00463DC3" w:rsidRPr="00177E64">
        <w:rPr>
          <w:rFonts w:asciiTheme="minorHAnsi" w:eastAsiaTheme="minorEastAsia" w:hAnsiTheme="minorHAnsi"/>
          <w:color w:val="000000" w:themeColor="text1"/>
        </w:rPr>
        <w:t>ing</w:t>
      </w:r>
      <w:r w:rsidR="009875CF" w:rsidRPr="00177E64">
        <w:rPr>
          <w:rFonts w:asciiTheme="minorHAnsi" w:eastAsiaTheme="minorEastAsia" w:hAnsiTheme="minorHAnsi"/>
          <w:color w:val="000000" w:themeColor="text1"/>
        </w:rPr>
        <w:t xml:space="preserve"> Recruitment</w:t>
      </w:r>
      <w:r w:rsidRPr="00177E64">
        <w:rPr>
          <w:rFonts w:asciiTheme="minorHAnsi" w:eastAsiaTheme="minorEastAsia" w:hAnsiTheme="minorHAnsi"/>
          <w:color w:val="000000" w:themeColor="text1"/>
        </w:rPr>
        <w:t xml:space="preserve">, the </w:t>
      </w:r>
      <w:r w:rsidRPr="00177E64" w:rsidDel="00B5342D">
        <w:rPr>
          <w:rFonts w:asciiTheme="minorHAnsi" w:eastAsiaTheme="minorEastAsia" w:hAnsiTheme="minorHAnsi"/>
          <w:color w:val="000000" w:themeColor="text1"/>
        </w:rPr>
        <w:t>MOP</w:t>
      </w:r>
      <w:r w:rsidRPr="00177E64">
        <w:rPr>
          <w:rFonts w:asciiTheme="minorHAnsi" w:eastAsiaTheme="minorEastAsia" w:hAnsiTheme="minorHAnsi"/>
          <w:color w:val="000000" w:themeColor="text1"/>
        </w:rPr>
        <w:t xml:space="preserve"> </w:t>
      </w:r>
      <w:r w:rsidR="00E15FF6" w:rsidRPr="00177E64">
        <w:rPr>
          <w:rFonts w:asciiTheme="minorHAnsi" w:eastAsiaTheme="minorEastAsia" w:hAnsiTheme="minorHAnsi"/>
          <w:color w:val="000000" w:themeColor="text1"/>
        </w:rPr>
        <w:t xml:space="preserve">may </w:t>
      </w:r>
      <w:r w:rsidRPr="00177E64">
        <w:rPr>
          <w:rFonts w:asciiTheme="minorHAnsi" w:eastAsiaTheme="minorEastAsia" w:hAnsiTheme="minorHAnsi"/>
          <w:color w:val="000000" w:themeColor="text1"/>
        </w:rPr>
        <w:t>not apply between those Placements</w:t>
      </w:r>
      <w:r w:rsidR="008D13C3" w:rsidRPr="00177E64">
        <w:rPr>
          <w:rFonts w:asciiTheme="minorHAnsi" w:eastAsiaTheme="minorEastAsia" w:hAnsiTheme="minorHAnsi"/>
          <w:color w:val="000000" w:themeColor="text1"/>
        </w:rPr>
        <w:t xml:space="preserve"> (refer to section 12.1)</w:t>
      </w:r>
      <w:r w:rsidRPr="00177E64">
        <w:rPr>
          <w:rFonts w:asciiTheme="minorHAnsi" w:eastAsiaTheme="minorEastAsia" w:hAnsiTheme="minorHAnsi"/>
          <w:color w:val="000000" w:themeColor="text1"/>
        </w:rPr>
        <w:t>.</w:t>
      </w:r>
      <w:bookmarkEnd w:id="191"/>
      <w:r w:rsidRPr="00177E64">
        <w:rPr>
          <w:rFonts w:asciiTheme="minorHAnsi" w:eastAsiaTheme="minorEastAsia" w:hAnsiTheme="minorHAnsi"/>
          <w:color w:val="000000" w:themeColor="text1"/>
        </w:rPr>
        <w:t xml:space="preserve"> </w:t>
      </w:r>
    </w:p>
    <w:p w14:paraId="1FF98AA3" w14:textId="61CD1B39" w:rsidR="009351CF" w:rsidRPr="00177E64" w:rsidRDefault="009351CF" w:rsidP="00193E78">
      <w:pPr>
        <w:pStyle w:val="Body1"/>
        <w:spacing w:line="276" w:lineRule="auto"/>
        <w:rPr>
          <w:rFonts w:asciiTheme="minorHAnsi" w:eastAsiaTheme="minorEastAsia" w:hAnsiTheme="minorHAnsi"/>
          <w:color w:val="000000" w:themeColor="text1"/>
        </w:rPr>
      </w:pPr>
      <w:r w:rsidRPr="00177E64">
        <w:rPr>
          <w:rFonts w:asciiTheme="minorHAnsi" w:eastAsiaTheme="minorEastAsia" w:hAnsiTheme="minorHAnsi"/>
          <w:color w:val="000000" w:themeColor="text1"/>
        </w:rPr>
        <w:t xml:space="preserve">In relation to a Short-Term to Long-Term </w:t>
      </w:r>
      <w:r w:rsidR="005F4047" w:rsidRPr="00177E64">
        <w:rPr>
          <w:rFonts w:asciiTheme="minorHAnsi" w:eastAsiaTheme="minorEastAsia" w:hAnsiTheme="minorHAnsi"/>
          <w:color w:val="000000" w:themeColor="text1"/>
        </w:rPr>
        <w:t xml:space="preserve">Transitioning Recruitment </w:t>
      </w:r>
      <w:r w:rsidRPr="00177E64">
        <w:rPr>
          <w:rFonts w:asciiTheme="minorHAnsi" w:eastAsiaTheme="minorEastAsia" w:hAnsiTheme="minorHAnsi"/>
          <w:color w:val="000000" w:themeColor="text1"/>
        </w:rPr>
        <w:t xml:space="preserve">You </w:t>
      </w:r>
      <w:r w:rsidR="00E211B0" w:rsidRPr="00177E64">
        <w:rPr>
          <w:rFonts w:asciiTheme="minorHAnsi" w:eastAsiaTheme="minorEastAsia" w:hAnsiTheme="minorHAnsi"/>
          <w:b/>
          <w:bCs/>
          <w:color w:val="000000" w:themeColor="text1"/>
        </w:rPr>
        <w:t>must</w:t>
      </w:r>
      <w:r w:rsidRPr="00177E64">
        <w:rPr>
          <w:rFonts w:asciiTheme="minorHAnsi" w:eastAsiaTheme="minorEastAsia" w:hAnsiTheme="minorHAnsi"/>
          <w:color w:val="000000" w:themeColor="text1"/>
        </w:rPr>
        <w:t xml:space="preserve"> ensure that:</w:t>
      </w:r>
    </w:p>
    <w:p w14:paraId="273A1EF0" w14:textId="62C79DEF" w:rsidR="00493F53" w:rsidRPr="00177E64" w:rsidRDefault="00493F53" w:rsidP="00380637">
      <w:pPr>
        <w:pStyle w:val="Body2"/>
        <w:numPr>
          <w:ilvl w:val="3"/>
          <w:numId w:val="25"/>
        </w:numPr>
        <w:tabs>
          <w:tab w:val="num" w:pos="1418"/>
        </w:tabs>
        <w:spacing w:before="40" w:after="40"/>
        <w:ind w:left="1418" w:hanging="567"/>
        <w:rPr>
          <w:rFonts w:asciiTheme="minorHAnsi" w:eastAsiaTheme="minorEastAsia" w:hAnsiTheme="minorHAnsi"/>
          <w:color w:val="000000" w:themeColor="text1"/>
        </w:rPr>
      </w:pPr>
      <w:r w:rsidRPr="00177E64">
        <w:rPr>
          <w:rFonts w:asciiTheme="minorHAnsi" w:eastAsiaTheme="minorEastAsia" w:hAnsiTheme="minorHAnsi"/>
          <w:color w:val="000000" w:themeColor="text1"/>
        </w:rPr>
        <w:t>the role being offered is a genuine, year-round, ongoing role (i.e. not consecutive seasonal Short-Term Placements) and it has an equivalent or higher skill level as compared to the skill level of the Worker</w:t>
      </w:r>
      <w:r w:rsidR="0003627D" w:rsidRPr="00177E64">
        <w:rPr>
          <w:rFonts w:asciiTheme="minorHAnsi" w:eastAsiaTheme="minorEastAsia" w:hAnsiTheme="minorHAnsi"/>
          <w:color w:val="000000" w:themeColor="text1"/>
        </w:rPr>
        <w:t>’s current role</w:t>
      </w:r>
      <w:r w:rsidRPr="00177E64">
        <w:rPr>
          <w:rFonts w:asciiTheme="minorHAnsi" w:eastAsiaTheme="minorEastAsia" w:hAnsiTheme="minorHAnsi"/>
          <w:color w:val="000000" w:themeColor="text1"/>
        </w:rPr>
        <w:t xml:space="preserve">; </w:t>
      </w:r>
    </w:p>
    <w:p w14:paraId="43485772" w14:textId="6FC87088" w:rsidR="009351CF" w:rsidRPr="00177E64" w:rsidRDefault="009351CF" w:rsidP="0072390D">
      <w:pPr>
        <w:pStyle w:val="Body2"/>
        <w:numPr>
          <w:ilvl w:val="3"/>
          <w:numId w:val="25"/>
        </w:numPr>
        <w:tabs>
          <w:tab w:val="num" w:pos="1418"/>
        </w:tabs>
        <w:spacing w:before="40" w:after="40" w:line="276" w:lineRule="auto"/>
        <w:ind w:left="1418" w:hanging="567"/>
        <w:rPr>
          <w:rFonts w:asciiTheme="minorHAnsi" w:eastAsiaTheme="minorEastAsia" w:hAnsiTheme="minorHAnsi"/>
          <w:color w:val="000000" w:themeColor="text1"/>
        </w:rPr>
      </w:pPr>
      <w:r w:rsidRPr="00177E64">
        <w:rPr>
          <w:rFonts w:asciiTheme="minorHAnsi" w:eastAsiaTheme="minorEastAsia" w:hAnsiTheme="minorHAnsi"/>
          <w:color w:val="000000" w:themeColor="text1"/>
        </w:rPr>
        <w:t xml:space="preserve">the Recruitment Application relating to the Long-Term Placement is approved by Us before the Worker’s current Short-Term Placement is due to cease, and the Long-Term Placement commences immediately following the end of the </w:t>
      </w:r>
      <w:r w:rsidRPr="00177E64">
        <w:rPr>
          <w:rFonts w:asciiTheme="minorHAnsi" w:hAnsiTheme="minorHAnsi" w:cs="Times New Roman"/>
          <w:color w:val="000000" w:themeColor="text1"/>
        </w:rPr>
        <w:t>Short-Term Placement</w:t>
      </w:r>
      <w:r w:rsidR="00514BEE" w:rsidRPr="00177E64">
        <w:rPr>
          <w:rFonts w:asciiTheme="minorHAnsi" w:hAnsiTheme="minorHAnsi" w:cs="Times New Roman"/>
          <w:color w:val="000000" w:themeColor="text1"/>
        </w:rPr>
        <w:t>;</w:t>
      </w:r>
    </w:p>
    <w:p w14:paraId="494F8E26" w14:textId="149A53D8" w:rsidR="009351CF" w:rsidRPr="00177E64" w:rsidRDefault="009351CF" w:rsidP="0072390D">
      <w:pPr>
        <w:pStyle w:val="Body2"/>
        <w:numPr>
          <w:ilvl w:val="3"/>
          <w:numId w:val="25"/>
        </w:numPr>
        <w:tabs>
          <w:tab w:val="num" w:pos="1418"/>
        </w:tabs>
        <w:spacing w:before="40" w:after="40"/>
        <w:ind w:left="1418" w:hanging="567"/>
        <w:rPr>
          <w:rFonts w:asciiTheme="minorHAnsi" w:eastAsiaTheme="minorEastAsia" w:hAnsiTheme="minorHAnsi"/>
          <w:color w:val="000000" w:themeColor="text1"/>
        </w:rPr>
      </w:pPr>
      <w:r w:rsidRPr="00177E64">
        <w:rPr>
          <w:rFonts w:asciiTheme="minorHAnsi" w:eastAsiaTheme="minorEastAsia" w:hAnsiTheme="minorHAnsi"/>
          <w:color w:val="000000" w:themeColor="text1"/>
        </w:rPr>
        <w:t xml:space="preserve">Home Affairs </w:t>
      </w:r>
      <w:r w:rsidR="007846B3" w:rsidRPr="00177E64">
        <w:rPr>
          <w:rFonts w:asciiTheme="minorHAnsi" w:eastAsiaTheme="minorEastAsia" w:hAnsiTheme="minorHAnsi"/>
          <w:color w:val="000000" w:themeColor="text1"/>
        </w:rPr>
        <w:t xml:space="preserve">has approved </w:t>
      </w:r>
      <w:r w:rsidRPr="00177E64">
        <w:rPr>
          <w:rFonts w:asciiTheme="minorHAnsi" w:eastAsiaTheme="minorEastAsia" w:hAnsiTheme="minorHAnsi"/>
          <w:color w:val="000000" w:themeColor="text1"/>
        </w:rPr>
        <w:t>the</w:t>
      </w:r>
      <w:r w:rsidR="00A23A8B" w:rsidRPr="00177E64">
        <w:rPr>
          <w:rFonts w:asciiTheme="minorHAnsi" w:eastAsiaTheme="minorEastAsia" w:hAnsiTheme="minorHAnsi"/>
          <w:color w:val="000000" w:themeColor="text1"/>
        </w:rPr>
        <w:t xml:space="preserve"> </w:t>
      </w:r>
      <w:r w:rsidR="003A27E0" w:rsidRPr="00177E64">
        <w:rPr>
          <w:rFonts w:asciiTheme="minorHAnsi" w:eastAsiaTheme="minorEastAsia" w:hAnsiTheme="minorHAnsi"/>
          <w:color w:val="000000" w:themeColor="text1"/>
        </w:rPr>
        <w:t xml:space="preserve">new Visa for the </w:t>
      </w:r>
      <w:r w:rsidR="00AF6A48" w:rsidRPr="00177E64">
        <w:rPr>
          <w:rFonts w:asciiTheme="minorHAnsi" w:eastAsiaTheme="minorEastAsia" w:hAnsiTheme="minorHAnsi"/>
          <w:color w:val="000000" w:themeColor="text1"/>
        </w:rPr>
        <w:t>Worker</w:t>
      </w:r>
      <w:r w:rsidR="00F86BEC" w:rsidRPr="00177E64">
        <w:rPr>
          <w:rFonts w:asciiTheme="minorHAnsi" w:eastAsiaTheme="minorEastAsia" w:hAnsiTheme="minorHAnsi"/>
          <w:color w:val="000000" w:themeColor="text1"/>
        </w:rPr>
        <w:t xml:space="preserve"> for the Long-term Placement</w:t>
      </w:r>
      <w:r w:rsidR="007846B3" w:rsidRPr="00177E64">
        <w:rPr>
          <w:rFonts w:asciiTheme="minorHAnsi" w:eastAsiaTheme="minorEastAsia" w:hAnsiTheme="minorHAnsi"/>
          <w:color w:val="000000" w:themeColor="text1"/>
        </w:rPr>
        <w:t>;</w:t>
      </w:r>
      <w:r w:rsidRPr="00177E64">
        <w:rPr>
          <w:rFonts w:asciiTheme="minorHAnsi" w:eastAsiaTheme="minorEastAsia" w:hAnsiTheme="minorHAnsi"/>
          <w:color w:val="000000" w:themeColor="text1"/>
        </w:rPr>
        <w:t xml:space="preserve"> and </w:t>
      </w:r>
    </w:p>
    <w:p w14:paraId="0C0D2A90" w14:textId="77777777" w:rsidR="009351CF" w:rsidRPr="00757CAB" w:rsidRDefault="009351CF" w:rsidP="0072390D">
      <w:pPr>
        <w:pStyle w:val="Body2"/>
        <w:numPr>
          <w:ilvl w:val="3"/>
          <w:numId w:val="25"/>
        </w:numPr>
        <w:tabs>
          <w:tab w:val="num" w:pos="1418"/>
        </w:tabs>
        <w:spacing w:before="40" w:after="40" w:line="276" w:lineRule="auto"/>
        <w:ind w:left="1418" w:hanging="567"/>
        <w:rPr>
          <w:rFonts w:asciiTheme="minorHAnsi" w:eastAsiaTheme="minorEastAsia" w:hAnsiTheme="minorHAnsi"/>
          <w:color w:val="000000" w:themeColor="text1"/>
        </w:rPr>
      </w:pPr>
      <w:r w:rsidRPr="00757CAB">
        <w:rPr>
          <w:rFonts w:asciiTheme="minorHAnsi" w:eastAsiaTheme="minorEastAsia" w:hAnsiTheme="minorHAnsi"/>
          <w:color w:val="000000" w:themeColor="text1"/>
        </w:rPr>
        <w:t xml:space="preserve">the total period that the Worker will be in Australia (being the combined period of the </w:t>
      </w:r>
      <w:r w:rsidRPr="00757CAB">
        <w:rPr>
          <w:rFonts w:asciiTheme="minorHAnsi" w:hAnsiTheme="minorHAnsi" w:cs="Times New Roman"/>
          <w:color w:val="000000" w:themeColor="text1"/>
        </w:rPr>
        <w:t>Short-Term Placement</w:t>
      </w:r>
      <w:r w:rsidRPr="00757CAB">
        <w:rPr>
          <w:rFonts w:asciiTheme="minorHAnsi" w:eastAsiaTheme="minorEastAsia" w:hAnsiTheme="minorHAnsi"/>
          <w:color w:val="000000" w:themeColor="text1"/>
        </w:rPr>
        <w:t xml:space="preserve"> and the Long-Term Placement) does not exceed 4-years. </w:t>
      </w:r>
    </w:p>
    <w:p w14:paraId="70269939" w14:textId="1D1B1FD8" w:rsidR="009351CF" w:rsidRPr="00315760" w:rsidRDefault="009351CF" w:rsidP="00193E78">
      <w:pPr>
        <w:pStyle w:val="Body1"/>
        <w:keepNext/>
        <w:spacing w:line="276" w:lineRule="auto"/>
        <w:rPr>
          <w:rFonts w:asciiTheme="minorHAnsi" w:hAnsiTheme="minorHAnsi"/>
          <w:color w:val="000000" w:themeColor="text1"/>
          <w:lang w:val="en-US"/>
        </w:rPr>
      </w:pPr>
      <w:r w:rsidRPr="00177E64">
        <w:rPr>
          <w:rFonts w:asciiTheme="minorHAnsi" w:eastAsiaTheme="minorEastAsia" w:hAnsiTheme="minorHAnsi"/>
          <w:color w:val="000000" w:themeColor="text1"/>
        </w:rPr>
        <w:t>In relation to a Short-Term Worker to Long-Term</w:t>
      </w:r>
      <w:r w:rsidR="00CF1EF3" w:rsidRPr="00177E64">
        <w:rPr>
          <w:rFonts w:asciiTheme="minorHAnsi" w:eastAsiaTheme="minorEastAsia" w:hAnsiTheme="minorHAnsi"/>
          <w:color w:val="000000" w:themeColor="text1"/>
        </w:rPr>
        <w:t xml:space="preserve"> Transitioning Recruitment</w:t>
      </w:r>
      <w:r w:rsidRPr="00177E64">
        <w:rPr>
          <w:rFonts w:asciiTheme="minorHAnsi" w:eastAsiaTheme="minorEastAsia" w:hAnsiTheme="minorHAnsi"/>
          <w:color w:val="000000" w:themeColor="text1"/>
        </w:rPr>
        <w:t>,</w:t>
      </w:r>
      <w:r w:rsidRPr="00757CAB">
        <w:rPr>
          <w:rFonts w:asciiTheme="minorHAnsi" w:eastAsiaTheme="minorEastAsia" w:hAnsiTheme="minorHAnsi"/>
          <w:color w:val="000000" w:themeColor="text1"/>
        </w:rPr>
        <w:t xml:space="preserve"> </w:t>
      </w:r>
      <w:r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w:t>
      </w:r>
      <w:r w:rsidRPr="00757CAB">
        <w:rPr>
          <w:rFonts w:asciiTheme="minorHAnsi" w:eastAsiaTheme="minorEastAsia" w:hAnsiTheme="minorHAnsi"/>
          <w:color w:val="000000" w:themeColor="text1"/>
        </w:rPr>
        <w:t>provide</w:t>
      </w:r>
      <w:r w:rsidRPr="00757CAB">
        <w:rPr>
          <w:rFonts w:asciiTheme="minorHAnsi" w:hAnsiTheme="minorHAnsi"/>
          <w:color w:val="000000" w:themeColor="text1"/>
        </w:rPr>
        <w:t xml:space="preserve"> the Recruitment Application approval number to the Worker and assist them to complete their visa application for the Long-Term Placement (refer to </w:t>
      </w:r>
      <w:r w:rsidRPr="00757CAB">
        <w:rPr>
          <w:rFonts w:asciiTheme="minorHAnsi" w:hAnsiTheme="minorHAnsi" w:cs="Calibri"/>
          <w:color w:val="000000" w:themeColor="text1"/>
        </w:rPr>
        <w:t xml:space="preserve">section </w:t>
      </w:r>
      <w:r w:rsidRPr="00757CAB">
        <w:rPr>
          <w:rFonts w:asciiTheme="minorHAnsi" w:hAnsiTheme="minorHAnsi" w:cs="Calibri"/>
          <w:color w:val="007498"/>
          <w:u w:val="single"/>
        </w:rPr>
        <w:fldChar w:fldCharType="begin"/>
      </w:r>
      <w:r w:rsidRPr="00757CAB">
        <w:rPr>
          <w:rFonts w:asciiTheme="minorHAnsi" w:hAnsiTheme="minorHAnsi" w:cs="Calibri"/>
          <w:color w:val="007498"/>
          <w:u w:val="single"/>
        </w:rPr>
        <w:instrText xml:space="preserve"> REF _Ref136521135 \r \h </w:instrText>
      </w:r>
      <w:r w:rsidR="005B6CD2" w:rsidRPr="00757CAB">
        <w:rPr>
          <w:rFonts w:asciiTheme="minorHAnsi" w:hAnsiTheme="minorHAnsi" w:cs="Calibri"/>
          <w:color w:val="007498"/>
          <w:u w:val="single"/>
        </w:rPr>
        <w:instrText xml:space="preserve"> \* MERGEFORMAT </w:instrText>
      </w:r>
      <w:r w:rsidRPr="00757CAB">
        <w:rPr>
          <w:rFonts w:asciiTheme="minorHAnsi" w:hAnsiTheme="minorHAnsi" w:cs="Calibri"/>
          <w:color w:val="007498"/>
          <w:u w:val="single"/>
        </w:rPr>
      </w:r>
      <w:r w:rsidRPr="00757CAB">
        <w:rPr>
          <w:rFonts w:asciiTheme="minorHAnsi" w:hAnsiTheme="minorHAnsi" w:cs="Calibri"/>
          <w:color w:val="007498"/>
          <w:u w:val="single"/>
        </w:rPr>
        <w:fldChar w:fldCharType="separate"/>
      </w:r>
      <w:r w:rsidR="00201EDD">
        <w:rPr>
          <w:rFonts w:asciiTheme="minorHAnsi" w:hAnsiTheme="minorHAnsi" w:cs="Calibri"/>
          <w:color w:val="007498"/>
          <w:u w:val="single"/>
        </w:rPr>
        <w:t>6.1</w:t>
      </w:r>
      <w:r w:rsidRPr="00757CAB">
        <w:rPr>
          <w:rFonts w:asciiTheme="minorHAnsi" w:hAnsiTheme="minorHAnsi" w:cs="Calibri"/>
          <w:color w:val="007498"/>
          <w:u w:val="single"/>
        </w:rPr>
        <w:fldChar w:fldCharType="end"/>
      </w:r>
      <w:r w:rsidRPr="00757CAB">
        <w:rPr>
          <w:rFonts w:asciiTheme="minorHAnsi" w:hAnsiTheme="minorHAnsi"/>
          <w:color w:val="000000" w:themeColor="text1"/>
        </w:rPr>
        <w:t xml:space="preserve"> for further information on visa applications).</w:t>
      </w:r>
    </w:p>
    <w:p w14:paraId="6726E531" w14:textId="348C51EA" w:rsidR="00315760" w:rsidRPr="00177E64" w:rsidRDefault="00D85BDF" w:rsidP="00315760">
      <w:pPr>
        <w:pStyle w:val="Body1"/>
        <w:keepNext/>
        <w:numPr>
          <w:ilvl w:val="0"/>
          <w:numId w:val="0"/>
        </w:numPr>
        <w:spacing w:line="276" w:lineRule="auto"/>
        <w:ind w:left="851"/>
        <w:rPr>
          <w:rFonts w:asciiTheme="minorHAnsi" w:hAnsiTheme="minorHAnsi"/>
          <w:color w:val="000000" w:themeColor="text1"/>
          <w:lang w:val="en-US"/>
        </w:rPr>
      </w:pPr>
      <w:r w:rsidRPr="00177E64">
        <w:rPr>
          <w:rFonts w:asciiTheme="minorHAnsi" w:hAnsiTheme="minorHAnsi"/>
          <w:b/>
          <w:bCs/>
          <w:color w:val="000000" w:themeColor="text1"/>
          <w:sz w:val="18"/>
          <w:szCs w:val="16"/>
          <w:lang w:val="en-US"/>
        </w:rPr>
        <w:t>Note</w:t>
      </w:r>
      <w:r w:rsidRPr="00177E64">
        <w:rPr>
          <w:rFonts w:asciiTheme="minorHAnsi" w:hAnsiTheme="minorHAnsi"/>
          <w:color w:val="000000" w:themeColor="text1"/>
          <w:sz w:val="18"/>
          <w:szCs w:val="16"/>
          <w:lang w:val="en-US"/>
        </w:rPr>
        <w:t xml:space="preserve">: Recruitment and visa processing times may vary, it is recommended that You start the process of the Short-Term to Long-Term Transitioning Recruitment at least 8 weeks prior to the Workers visa expiry date to avoid the Worker having to return to their home country or </w:t>
      </w:r>
      <w:r w:rsidR="006B5C8A" w:rsidRPr="00177E64">
        <w:rPr>
          <w:rFonts w:asciiTheme="minorHAnsi" w:hAnsiTheme="minorHAnsi"/>
          <w:color w:val="000000" w:themeColor="text1"/>
          <w:sz w:val="18"/>
          <w:szCs w:val="16"/>
          <w:lang w:val="en-US"/>
        </w:rPr>
        <w:t>being in Australia without a current visa</w:t>
      </w:r>
      <w:r w:rsidRPr="00177E64">
        <w:rPr>
          <w:rFonts w:asciiTheme="minorHAnsi" w:hAnsiTheme="minorHAnsi"/>
          <w:color w:val="000000" w:themeColor="text1"/>
          <w:sz w:val="18"/>
          <w:szCs w:val="16"/>
          <w:lang w:val="en-US"/>
        </w:rPr>
        <w:t>.</w:t>
      </w:r>
    </w:p>
    <w:p w14:paraId="13D1016B" w14:textId="1BC63FD8" w:rsidR="009351CF" w:rsidRPr="00757CAB" w:rsidRDefault="009351CF" w:rsidP="00193E78">
      <w:pPr>
        <w:pStyle w:val="Body1"/>
        <w:keepNext/>
        <w:spacing w:line="276" w:lineRule="auto"/>
        <w:rPr>
          <w:rFonts w:asciiTheme="minorHAnsi" w:hAnsiTheme="minorHAnsi"/>
          <w:color w:val="000000" w:themeColor="text1"/>
        </w:rPr>
      </w:pPr>
      <w:r w:rsidRPr="00177E64">
        <w:rPr>
          <w:rFonts w:asciiTheme="minorHAnsi" w:hAnsiTheme="minorHAnsi"/>
          <w:color w:val="000000" w:themeColor="text1"/>
        </w:rPr>
        <w:t xml:space="preserve">You </w:t>
      </w:r>
      <w:r w:rsidR="00E211B0" w:rsidRPr="00177E64">
        <w:rPr>
          <w:rFonts w:asciiTheme="minorHAnsi" w:hAnsiTheme="minorHAnsi"/>
          <w:b/>
          <w:bCs/>
          <w:color w:val="000000" w:themeColor="text1"/>
        </w:rPr>
        <w:t>must</w:t>
      </w:r>
      <w:r w:rsidRPr="00177E64">
        <w:rPr>
          <w:rFonts w:asciiTheme="minorHAnsi" w:hAnsiTheme="minorHAnsi"/>
          <w:b/>
          <w:bCs/>
          <w:color w:val="000000" w:themeColor="text1"/>
        </w:rPr>
        <w:t xml:space="preserve"> </w:t>
      </w:r>
      <w:r w:rsidRPr="00177E64">
        <w:rPr>
          <w:rFonts w:asciiTheme="minorHAnsi" w:hAnsiTheme="minorHAnsi"/>
          <w:color w:val="000000" w:themeColor="text1"/>
        </w:rPr>
        <w:t>explain to the Worker any change to tax rates and other tax related matters</w:t>
      </w:r>
      <w:r w:rsidR="00613933" w:rsidRPr="00177E64">
        <w:rPr>
          <w:rFonts w:asciiTheme="minorHAnsi" w:hAnsiTheme="minorHAnsi"/>
          <w:color w:val="000000" w:themeColor="text1"/>
        </w:rPr>
        <w:t xml:space="preserve"> </w:t>
      </w:r>
      <w:r w:rsidR="0037528E" w:rsidRPr="00177E64">
        <w:rPr>
          <w:rFonts w:asciiTheme="minorHAnsi" w:hAnsiTheme="minorHAnsi"/>
          <w:color w:val="000000" w:themeColor="text1"/>
        </w:rPr>
        <w:t xml:space="preserve">that would </w:t>
      </w:r>
      <w:r w:rsidR="00F3219F" w:rsidRPr="00177E64">
        <w:rPr>
          <w:rFonts w:asciiTheme="minorHAnsi" w:hAnsiTheme="minorHAnsi"/>
          <w:color w:val="000000" w:themeColor="text1"/>
        </w:rPr>
        <w:t>be affected by a Short-Term to Long-Term Transitioning Recruitment,</w:t>
      </w:r>
      <w:r w:rsidR="00F3219F">
        <w:rPr>
          <w:rFonts w:asciiTheme="minorHAnsi" w:hAnsiTheme="minorHAnsi"/>
          <w:color w:val="000000" w:themeColor="text1"/>
        </w:rPr>
        <w:t xml:space="preserve"> </w:t>
      </w:r>
      <w:r w:rsidRPr="00757CAB">
        <w:rPr>
          <w:rFonts w:asciiTheme="minorHAnsi" w:hAnsiTheme="minorHAnsi"/>
          <w:color w:val="000000" w:themeColor="text1"/>
        </w:rPr>
        <w:t xml:space="preserve">such as the requirement to lodge an annual tax return as a Long-Term Worker due to their extended stay in Australia and advise the Worker that: </w:t>
      </w:r>
    </w:p>
    <w:p w14:paraId="543013F3" w14:textId="3FED545B" w:rsidR="009351CF" w:rsidRPr="00757CAB" w:rsidRDefault="009351CF" w:rsidP="00380637">
      <w:pPr>
        <w:pStyle w:val="Body2"/>
        <w:tabs>
          <w:tab w:val="clear" w:pos="1560"/>
          <w:tab w:val="num" w:pos="2410"/>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further information relating to Workers and tax can be found on the </w:t>
      </w:r>
      <w:r w:rsidR="00153C4A" w:rsidRPr="00757CAB">
        <w:rPr>
          <w:rFonts w:asciiTheme="minorHAnsi" w:hAnsiTheme="minorHAnsi"/>
          <w:color w:val="000000" w:themeColor="text1"/>
        </w:rPr>
        <w:t>ATO</w:t>
      </w:r>
      <w:r w:rsidRPr="00757CAB">
        <w:rPr>
          <w:rFonts w:asciiTheme="minorHAnsi" w:hAnsiTheme="minorHAnsi"/>
          <w:color w:val="000000" w:themeColor="text1"/>
        </w:rPr>
        <w:t xml:space="preserve"> website: </w:t>
      </w:r>
      <w:hyperlink r:id="rId57" w:history="1">
        <w:r w:rsidR="00153C4A" w:rsidRPr="00CD77FE">
          <w:rPr>
            <w:rStyle w:val="Hyperlink"/>
            <w:rFonts w:asciiTheme="minorHAnsi" w:hAnsiTheme="minorHAnsi"/>
          </w:rPr>
          <w:t xml:space="preserve">ATO: </w:t>
        </w:r>
        <w:r w:rsidRPr="00CD77FE">
          <w:rPr>
            <w:rStyle w:val="Hyperlink"/>
            <w:rFonts w:asciiTheme="minorHAnsi" w:hAnsiTheme="minorHAnsi"/>
          </w:rPr>
          <w:t>P</w:t>
        </w:r>
        <w:r w:rsidR="00153C4A" w:rsidRPr="00CD77FE">
          <w:rPr>
            <w:rStyle w:val="Hyperlink"/>
            <w:rFonts w:asciiTheme="minorHAnsi" w:hAnsiTheme="minorHAnsi"/>
          </w:rPr>
          <w:t>ALM</w:t>
        </w:r>
        <w:r w:rsidRPr="00CD77FE">
          <w:rPr>
            <w:rStyle w:val="Hyperlink"/>
            <w:rFonts w:asciiTheme="minorHAnsi" w:hAnsiTheme="minorHAnsi"/>
          </w:rPr>
          <w:t xml:space="preserve"> scheme</w:t>
        </w:r>
      </w:hyperlink>
      <w:r w:rsidRPr="00757CAB">
        <w:rPr>
          <w:rStyle w:val="FootnoteReference"/>
          <w:rFonts w:asciiTheme="minorHAnsi" w:hAnsiTheme="minorHAnsi"/>
          <w:color w:val="000000" w:themeColor="text1"/>
        </w:rPr>
        <w:footnoteReference w:id="29"/>
      </w:r>
      <w:r w:rsidRPr="00757CAB">
        <w:rPr>
          <w:rFonts w:asciiTheme="minorHAnsi" w:hAnsiTheme="minorHAnsi"/>
          <w:color w:val="000000" w:themeColor="text1"/>
        </w:rPr>
        <w:t xml:space="preserve"> and</w:t>
      </w:r>
    </w:p>
    <w:p w14:paraId="537A4651" w14:textId="0539B6C2" w:rsidR="009351CF" w:rsidRPr="00757CAB" w:rsidRDefault="009351CF" w:rsidP="00380637">
      <w:pPr>
        <w:pStyle w:val="Body2"/>
        <w:tabs>
          <w:tab w:val="clear" w:pos="1560"/>
          <w:tab w:val="num" w:pos="2410"/>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a Worker’s guide is available on the PALM website under resources, </w:t>
      </w:r>
      <w:hyperlink r:id="rId58" w:history="1">
        <w:r w:rsidRPr="00757CAB">
          <w:rPr>
            <w:rStyle w:val="Hyperlink"/>
            <w:rFonts w:asciiTheme="minorHAnsi" w:hAnsiTheme="minorHAnsi"/>
            <w:color w:val="007498"/>
          </w:rPr>
          <w:t>Lodging a Tax return</w:t>
        </w:r>
      </w:hyperlink>
      <w:r w:rsidRPr="00757CAB">
        <w:rPr>
          <w:rStyle w:val="FootnoteReference"/>
          <w:rFonts w:asciiTheme="minorHAnsi" w:hAnsiTheme="minorHAnsi"/>
          <w:color w:val="000000" w:themeColor="text1"/>
        </w:rPr>
        <w:footnoteReference w:id="30"/>
      </w:r>
      <w:r w:rsidRPr="00757CAB">
        <w:rPr>
          <w:rFonts w:asciiTheme="minorHAnsi" w:hAnsiTheme="minorHAnsi"/>
          <w:color w:val="000000" w:themeColor="text1"/>
        </w:rPr>
        <w:t>.</w:t>
      </w:r>
    </w:p>
    <w:p w14:paraId="14E860A1" w14:textId="12F6D2A6" w:rsidR="009351CF" w:rsidRPr="00757CAB" w:rsidRDefault="009351CF" w:rsidP="00193E78">
      <w:pPr>
        <w:pStyle w:val="Body1"/>
        <w:spacing w:line="276" w:lineRule="auto"/>
        <w:rPr>
          <w:rFonts w:asciiTheme="minorHAnsi" w:eastAsiaTheme="minorEastAsia" w:hAnsiTheme="minorHAnsi"/>
          <w:color w:val="000000" w:themeColor="text1"/>
        </w:rPr>
      </w:pPr>
      <w:r w:rsidRPr="00757CAB">
        <w:rPr>
          <w:rFonts w:asciiTheme="minorHAnsi" w:eastAsiaTheme="minorEastAsia" w:hAnsiTheme="minorHAnsi"/>
          <w:color w:val="000000" w:themeColor="text1"/>
        </w:rPr>
        <w:t xml:space="preserve">Where any Short-Term Worker does not consent to </w:t>
      </w:r>
      <w:r w:rsidR="006B5C8A">
        <w:rPr>
          <w:rFonts w:asciiTheme="minorHAnsi" w:eastAsiaTheme="minorEastAsia" w:hAnsiTheme="minorHAnsi"/>
          <w:color w:val="000000" w:themeColor="text1"/>
        </w:rPr>
        <w:t xml:space="preserve">the </w:t>
      </w:r>
      <w:r w:rsidR="0010028F">
        <w:rPr>
          <w:rFonts w:asciiTheme="minorHAnsi" w:eastAsiaTheme="minorEastAsia" w:hAnsiTheme="minorHAnsi"/>
          <w:color w:val="000000" w:themeColor="text1"/>
        </w:rPr>
        <w:t xml:space="preserve">Short-Term to </w:t>
      </w:r>
      <w:r w:rsidRPr="00757CAB">
        <w:rPr>
          <w:rFonts w:asciiTheme="minorHAnsi" w:eastAsiaTheme="minorEastAsia" w:hAnsiTheme="minorHAnsi"/>
          <w:color w:val="000000" w:themeColor="text1"/>
        </w:rPr>
        <w:t xml:space="preserve">Long-Term </w:t>
      </w:r>
      <w:r w:rsidR="0010028F">
        <w:rPr>
          <w:rFonts w:asciiTheme="minorHAnsi" w:eastAsiaTheme="minorEastAsia" w:hAnsiTheme="minorHAnsi"/>
          <w:color w:val="000000" w:themeColor="text1"/>
        </w:rPr>
        <w:t>Transitioning Recruitment</w:t>
      </w:r>
      <w:r w:rsidR="0010028F" w:rsidRPr="00757CAB">
        <w:rPr>
          <w:rFonts w:asciiTheme="minorHAnsi" w:eastAsiaTheme="minorEastAsia" w:hAnsiTheme="minorHAnsi"/>
          <w:color w:val="000000" w:themeColor="text1"/>
        </w:rPr>
        <w:t xml:space="preserve"> </w:t>
      </w:r>
      <w:r w:rsidRPr="00757CAB">
        <w:rPr>
          <w:rFonts w:asciiTheme="minorHAnsi" w:eastAsiaTheme="minorEastAsia" w:hAnsiTheme="minorHAnsi"/>
          <w:color w:val="000000" w:themeColor="text1"/>
        </w:rPr>
        <w:t>You have offered</w:t>
      </w:r>
      <w:r w:rsidR="0010028F">
        <w:rPr>
          <w:rFonts w:asciiTheme="minorHAnsi" w:eastAsiaTheme="minorEastAsia" w:hAnsiTheme="minorHAnsi"/>
          <w:color w:val="000000" w:themeColor="text1"/>
        </w:rPr>
        <w:t xml:space="preserve">, </w:t>
      </w:r>
      <w:r w:rsidRPr="00757CAB">
        <w:rPr>
          <w:rFonts w:asciiTheme="minorHAnsi" w:eastAsiaTheme="minorEastAsia" w:hAnsiTheme="minorHAnsi"/>
          <w:color w:val="000000" w:themeColor="text1"/>
        </w:rPr>
        <w:t>the Worker will continue to be employed in the</w:t>
      </w:r>
      <w:r w:rsidR="00AC7A15">
        <w:rPr>
          <w:rFonts w:asciiTheme="minorHAnsi" w:eastAsiaTheme="minorEastAsia" w:hAnsiTheme="minorHAnsi"/>
          <w:color w:val="000000" w:themeColor="text1"/>
        </w:rPr>
        <w:t>ir</w:t>
      </w:r>
      <w:r w:rsidRPr="00757CAB">
        <w:rPr>
          <w:rFonts w:asciiTheme="minorHAnsi" w:eastAsiaTheme="minorEastAsia" w:hAnsiTheme="minorHAnsi"/>
          <w:color w:val="000000" w:themeColor="text1"/>
        </w:rPr>
        <w:t xml:space="preserve"> </w:t>
      </w:r>
      <w:r w:rsidRPr="00757CAB">
        <w:rPr>
          <w:rFonts w:asciiTheme="minorHAnsi" w:hAnsiTheme="minorHAnsi"/>
          <w:color w:val="000000" w:themeColor="text1"/>
        </w:rPr>
        <w:t>Short-Term Placement</w:t>
      </w:r>
      <w:r w:rsidRPr="00757CAB">
        <w:rPr>
          <w:rFonts w:asciiTheme="minorHAnsi" w:eastAsiaTheme="minorEastAsia" w:hAnsiTheme="minorHAnsi"/>
          <w:color w:val="000000" w:themeColor="text1"/>
        </w:rPr>
        <w:t xml:space="preserve"> until their OoE ends.</w:t>
      </w:r>
    </w:p>
    <w:p w14:paraId="31CFB3BE" w14:textId="331BA920" w:rsidR="009351CF" w:rsidRPr="009C2B02" w:rsidRDefault="00EC4216" w:rsidP="00193E78">
      <w:pPr>
        <w:pStyle w:val="Heading5"/>
        <w:spacing w:line="276" w:lineRule="auto"/>
        <w:rPr>
          <w:rFonts w:asciiTheme="minorHAnsi" w:hAnsiTheme="minorHAnsi"/>
        </w:rPr>
      </w:pPr>
      <w:r w:rsidRPr="00B81C1C">
        <w:rPr>
          <w:rFonts w:asciiTheme="minorHAnsi" w:hAnsiTheme="minorHAnsi"/>
        </w:rPr>
        <w:lastRenderedPageBreak/>
        <w:t xml:space="preserve">Requirements for a </w:t>
      </w:r>
      <w:r w:rsidR="009351CF" w:rsidRPr="00B81C1C">
        <w:rPr>
          <w:rFonts w:asciiTheme="minorHAnsi" w:hAnsiTheme="minorHAnsi"/>
        </w:rPr>
        <w:t>Long-Term Placement</w:t>
      </w:r>
      <w:r w:rsidRPr="00B81C1C">
        <w:rPr>
          <w:rFonts w:asciiTheme="minorHAnsi" w:hAnsiTheme="minorHAnsi"/>
        </w:rPr>
        <w:t xml:space="preserve"> Extension</w:t>
      </w:r>
      <w:r w:rsidR="00C20C26" w:rsidRPr="00B81C1C">
        <w:rPr>
          <w:rFonts w:asciiTheme="minorHAnsi" w:hAnsiTheme="minorHAnsi"/>
        </w:rPr>
        <w:t xml:space="preserve"> by the same Approved Employer</w:t>
      </w:r>
      <w:r w:rsidR="009351CF" w:rsidRPr="00B81C1C">
        <w:rPr>
          <w:rFonts w:asciiTheme="minorHAnsi" w:hAnsiTheme="minorHAnsi"/>
        </w:rPr>
        <w:t xml:space="preserve"> </w:t>
      </w:r>
      <w:r w:rsidR="00C20C26" w:rsidRPr="00B81C1C">
        <w:rPr>
          <w:rFonts w:asciiTheme="minorHAnsi" w:hAnsiTheme="minorHAnsi"/>
        </w:rPr>
        <w:t>(</w:t>
      </w:r>
      <w:r w:rsidR="009351CF" w:rsidRPr="009C2B02">
        <w:rPr>
          <w:rFonts w:asciiTheme="minorHAnsi" w:hAnsiTheme="minorHAnsi"/>
        </w:rPr>
        <w:t>while onshore in Australia</w:t>
      </w:r>
      <w:r w:rsidR="00C20C26" w:rsidRPr="009C2B02">
        <w:rPr>
          <w:rFonts w:asciiTheme="minorHAnsi" w:hAnsiTheme="minorHAnsi"/>
        </w:rPr>
        <w:t>)</w:t>
      </w:r>
    </w:p>
    <w:p w14:paraId="082F3CCB" w14:textId="5FEC599D" w:rsidR="009351CF" w:rsidRPr="009C2B02" w:rsidRDefault="009351CF" w:rsidP="00193E78">
      <w:pPr>
        <w:pStyle w:val="Body1"/>
        <w:spacing w:line="276" w:lineRule="auto"/>
        <w:rPr>
          <w:rFonts w:asciiTheme="minorHAnsi" w:hAnsiTheme="minorHAnsi"/>
          <w:color w:val="000000" w:themeColor="text1"/>
          <w:szCs w:val="22"/>
        </w:rPr>
      </w:pPr>
      <w:bookmarkStart w:id="192" w:name="_Ref138336384"/>
      <w:r w:rsidRPr="009C2B02">
        <w:rPr>
          <w:rFonts w:asciiTheme="minorHAnsi" w:hAnsiTheme="minorHAnsi"/>
          <w:color w:val="000000" w:themeColor="text1"/>
          <w:szCs w:val="22"/>
        </w:rPr>
        <w:t xml:space="preserve">You may offer to extend the employment contract of a Long-Term Worker </w:t>
      </w:r>
      <w:r w:rsidR="00A97FAF" w:rsidRPr="009C2B02">
        <w:rPr>
          <w:rFonts w:asciiTheme="minorHAnsi" w:hAnsiTheme="minorHAnsi"/>
          <w:color w:val="000000" w:themeColor="text1"/>
          <w:szCs w:val="22"/>
        </w:rPr>
        <w:t xml:space="preserve">via </w:t>
      </w:r>
      <w:r w:rsidR="00475509" w:rsidRPr="009C2B02">
        <w:rPr>
          <w:rFonts w:asciiTheme="minorHAnsi" w:hAnsiTheme="minorHAnsi"/>
          <w:color w:val="000000" w:themeColor="text1"/>
          <w:szCs w:val="22"/>
        </w:rPr>
        <w:t xml:space="preserve">a Long-Term Placement Extension </w:t>
      </w:r>
      <w:r w:rsidRPr="009C2B02">
        <w:rPr>
          <w:rFonts w:asciiTheme="minorHAnsi" w:hAnsiTheme="minorHAnsi"/>
          <w:color w:val="000000" w:themeColor="text1"/>
          <w:szCs w:val="22"/>
        </w:rPr>
        <w:t xml:space="preserve">provided </w:t>
      </w:r>
      <w:r w:rsidR="00475509" w:rsidRPr="009C2B02">
        <w:rPr>
          <w:rFonts w:asciiTheme="minorHAnsi" w:hAnsiTheme="minorHAnsi"/>
          <w:color w:val="000000" w:themeColor="text1"/>
          <w:szCs w:val="22"/>
        </w:rPr>
        <w:t xml:space="preserve">that </w:t>
      </w:r>
      <w:r w:rsidRPr="009C2B02">
        <w:rPr>
          <w:rFonts w:asciiTheme="minorHAnsi" w:hAnsiTheme="minorHAnsi"/>
          <w:color w:val="000000" w:themeColor="text1"/>
          <w:szCs w:val="22"/>
        </w:rPr>
        <w:t>the total Placement period will not be more than 4 years.</w:t>
      </w:r>
      <w:bookmarkEnd w:id="192"/>
    </w:p>
    <w:p w14:paraId="173BF723" w14:textId="325CEA96" w:rsidR="009351CF" w:rsidRPr="009C2B02" w:rsidRDefault="009351CF" w:rsidP="00193E78">
      <w:pPr>
        <w:pStyle w:val="Body1"/>
        <w:spacing w:line="276" w:lineRule="auto"/>
        <w:rPr>
          <w:rFonts w:asciiTheme="minorHAnsi" w:hAnsiTheme="minorHAnsi"/>
          <w:color w:val="000000" w:themeColor="text1"/>
          <w:szCs w:val="22"/>
        </w:rPr>
      </w:pPr>
      <w:r w:rsidRPr="009C2B02">
        <w:rPr>
          <w:rFonts w:asciiTheme="minorHAnsi" w:hAnsiTheme="minorHAnsi"/>
          <w:color w:val="000000" w:themeColor="text1"/>
          <w:szCs w:val="22"/>
        </w:rPr>
        <w:t xml:space="preserve">If the </w:t>
      </w:r>
      <w:r w:rsidR="00475509" w:rsidRPr="009C2B02">
        <w:rPr>
          <w:rFonts w:asciiTheme="minorHAnsi" w:hAnsiTheme="minorHAnsi"/>
          <w:color w:val="000000" w:themeColor="text1"/>
          <w:szCs w:val="22"/>
        </w:rPr>
        <w:t xml:space="preserve">Long-Term </w:t>
      </w:r>
      <w:r w:rsidR="00E920C8" w:rsidRPr="009C2B02">
        <w:rPr>
          <w:rFonts w:asciiTheme="minorHAnsi" w:hAnsiTheme="minorHAnsi"/>
          <w:color w:val="000000" w:themeColor="text1"/>
          <w:szCs w:val="22"/>
        </w:rPr>
        <w:t>Worker accepts the offer of a Long-Term Placement Extension</w:t>
      </w:r>
      <w:r w:rsidRPr="009C2B02">
        <w:rPr>
          <w:rFonts w:asciiTheme="minorHAnsi" w:hAnsiTheme="minorHAnsi"/>
          <w:color w:val="000000" w:themeColor="text1"/>
          <w:szCs w:val="22"/>
        </w:rPr>
        <w:t>, the Worker</w:t>
      </w:r>
      <w:r w:rsidR="003A48E9" w:rsidRPr="009C2B02">
        <w:rPr>
          <w:rFonts w:asciiTheme="minorHAnsi" w:hAnsiTheme="minorHAnsi"/>
          <w:color w:val="000000" w:themeColor="text1"/>
          <w:szCs w:val="22"/>
        </w:rPr>
        <w:t>’</w:t>
      </w:r>
      <w:r w:rsidRPr="009C2B02">
        <w:rPr>
          <w:rFonts w:asciiTheme="minorHAnsi" w:hAnsiTheme="minorHAnsi"/>
          <w:color w:val="000000" w:themeColor="text1"/>
          <w:szCs w:val="22"/>
        </w:rPr>
        <w:t>s visa may need to be extended (t</w:t>
      </w:r>
      <w:r w:rsidRPr="009C2B02">
        <w:rPr>
          <w:rStyle w:val="CommentReference"/>
          <w:rFonts w:asciiTheme="minorHAnsi" w:hAnsiTheme="minorHAnsi"/>
          <w:bCs w:val="0"/>
          <w:color w:val="000000" w:themeColor="text1"/>
          <w:sz w:val="22"/>
          <w:szCs w:val="22"/>
        </w:rPr>
        <w:t>he stay period granted is generally the same length as the original OoE in Australia)</w:t>
      </w:r>
      <w:r w:rsidRPr="009C2B02">
        <w:rPr>
          <w:rFonts w:asciiTheme="minorHAnsi" w:hAnsiTheme="minorHAnsi"/>
          <w:color w:val="000000" w:themeColor="text1"/>
          <w:szCs w:val="22"/>
        </w:rPr>
        <w:t xml:space="preserve">. </w:t>
      </w:r>
    </w:p>
    <w:p w14:paraId="7284C6D0" w14:textId="2FBCD1A0" w:rsidR="009351CF" w:rsidRPr="009C2B02" w:rsidRDefault="009351CF" w:rsidP="00193E78">
      <w:pPr>
        <w:pStyle w:val="Body1"/>
        <w:spacing w:line="276" w:lineRule="auto"/>
        <w:rPr>
          <w:rFonts w:asciiTheme="minorHAnsi" w:hAnsiTheme="minorHAnsi"/>
          <w:color w:val="000000" w:themeColor="text1"/>
          <w:szCs w:val="22"/>
        </w:rPr>
      </w:pPr>
      <w:r w:rsidRPr="009C2B02">
        <w:rPr>
          <w:rFonts w:asciiTheme="minorHAnsi" w:hAnsiTheme="minorHAnsi"/>
          <w:color w:val="000000" w:themeColor="text1"/>
          <w:szCs w:val="22"/>
        </w:rPr>
        <w:t xml:space="preserve">If a </w:t>
      </w:r>
      <w:r w:rsidR="009847C2" w:rsidRPr="009C2B02">
        <w:rPr>
          <w:rFonts w:asciiTheme="minorHAnsi" w:hAnsiTheme="minorHAnsi"/>
          <w:color w:val="000000" w:themeColor="text1"/>
          <w:szCs w:val="22"/>
        </w:rPr>
        <w:t xml:space="preserve">new </w:t>
      </w:r>
      <w:r w:rsidRPr="009C2B02">
        <w:rPr>
          <w:rFonts w:asciiTheme="minorHAnsi" w:hAnsiTheme="minorHAnsi"/>
          <w:color w:val="000000" w:themeColor="text1"/>
          <w:szCs w:val="22"/>
        </w:rPr>
        <w:t xml:space="preserve">visa is required, You </w:t>
      </w:r>
      <w:r w:rsidR="00E211B0" w:rsidRPr="009C2B02">
        <w:rPr>
          <w:rFonts w:asciiTheme="minorHAnsi" w:hAnsiTheme="minorHAnsi"/>
          <w:b/>
          <w:bCs/>
          <w:color w:val="000000" w:themeColor="text1"/>
          <w:szCs w:val="22"/>
        </w:rPr>
        <w:t>must</w:t>
      </w:r>
      <w:r w:rsidRPr="009C2B02">
        <w:rPr>
          <w:rFonts w:asciiTheme="minorHAnsi" w:hAnsiTheme="minorHAnsi"/>
          <w:color w:val="000000" w:themeColor="text1"/>
          <w:szCs w:val="22"/>
        </w:rPr>
        <w:t xml:space="preserve"> provide the recruitment approval number to the Worker and assist them, if needed, to complete their visa application (refer to </w:t>
      </w:r>
      <w:r w:rsidRPr="009C2B02">
        <w:rPr>
          <w:rFonts w:asciiTheme="minorHAnsi" w:hAnsiTheme="minorHAnsi" w:cs="Calibri"/>
          <w:color w:val="000000" w:themeColor="text1"/>
          <w:szCs w:val="22"/>
        </w:rPr>
        <w:t xml:space="preserve">section </w:t>
      </w:r>
      <w:r w:rsidRPr="009C2B02">
        <w:rPr>
          <w:rFonts w:asciiTheme="minorHAnsi" w:hAnsiTheme="minorHAnsi" w:cs="Calibri"/>
          <w:color w:val="007498"/>
          <w:szCs w:val="22"/>
          <w:u w:val="single"/>
        </w:rPr>
        <w:fldChar w:fldCharType="begin"/>
      </w:r>
      <w:r w:rsidRPr="009C2B02">
        <w:rPr>
          <w:rFonts w:asciiTheme="minorHAnsi" w:hAnsiTheme="minorHAnsi" w:cs="Calibri"/>
          <w:color w:val="007498"/>
          <w:szCs w:val="22"/>
          <w:u w:val="single"/>
        </w:rPr>
        <w:instrText xml:space="preserve"> REF _Ref136521135 \r \h </w:instrText>
      </w:r>
      <w:r w:rsidR="005B6CD2" w:rsidRPr="009C2B02">
        <w:rPr>
          <w:rFonts w:asciiTheme="minorHAnsi" w:hAnsiTheme="minorHAnsi" w:cs="Calibri"/>
          <w:color w:val="007498"/>
          <w:szCs w:val="22"/>
          <w:u w:val="single"/>
        </w:rPr>
        <w:instrText xml:space="preserve"> \* MERGEFORMAT </w:instrText>
      </w:r>
      <w:r w:rsidRPr="009C2B02">
        <w:rPr>
          <w:rFonts w:asciiTheme="minorHAnsi" w:hAnsiTheme="minorHAnsi" w:cs="Calibri"/>
          <w:color w:val="007498"/>
          <w:szCs w:val="22"/>
          <w:u w:val="single"/>
        </w:rPr>
      </w:r>
      <w:r w:rsidRPr="009C2B02">
        <w:rPr>
          <w:rFonts w:asciiTheme="minorHAnsi" w:hAnsiTheme="minorHAnsi" w:cs="Calibri"/>
          <w:color w:val="007498"/>
          <w:szCs w:val="22"/>
          <w:u w:val="single"/>
        </w:rPr>
        <w:fldChar w:fldCharType="separate"/>
      </w:r>
      <w:r w:rsidR="00201EDD">
        <w:rPr>
          <w:rFonts w:asciiTheme="minorHAnsi" w:hAnsiTheme="minorHAnsi" w:cs="Calibri"/>
          <w:color w:val="007498"/>
          <w:szCs w:val="22"/>
          <w:u w:val="single"/>
        </w:rPr>
        <w:t>6.1</w:t>
      </w:r>
      <w:r w:rsidRPr="009C2B02">
        <w:rPr>
          <w:rFonts w:asciiTheme="minorHAnsi" w:hAnsiTheme="minorHAnsi" w:cs="Calibri"/>
          <w:color w:val="007498"/>
          <w:szCs w:val="22"/>
          <w:u w:val="single"/>
        </w:rPr>
        <w:fldChar w:fldCharType="end"/>
      </w:r>
      <w:r w:rsidRPr="009C2B02">
        <w:rPr>
          <w:rFonts w:asciiTheme="minorHAnsi" w:hAnsiTheme="minorHAnsi" w:cs="Calibri"/>
          <w:color w:val="000000" w:themeColor="text1"/>
          <w:szCs w:val="22"/>
        </w:rPr>
        <w:t xml:space="preserve"> </w:t>
      </w:r>
      <w:r w:rsidRPr="009C2B02">
        <w:rPr>
          <w:rFonts w:asciiTheme="minorHAnsi" w:hAnsiTheme="minorHAnsi"/>
          <w:color w:val="000000" w:themeColor="text1"/>
          <w:szCs w:val="22"/>
        </w:rPr>
        <w:t xml:space="preserve">for further information on visa applications). </w:t>
      </w:r>
    </w:p>
    <w:p w14:paraId="4E4A0462" w14:textId="5EF60A60" w:rsidR="00BF42AB" w:rsidRPr="00565488" w:rsidRDefault="00BF42AB" w:rsidP="00BF42AB">
      <w:pPr>
        <w:pStyle w:val="Body1"/>
        <w:numPr>
          <w:ilvl w:val="0"/>
          <w:numId w:val="0"/>
        </w:numPr>
        <w:spacing w:line="276" w:lineRule="auto"/>
        <w:ind w:left="851"/>
        <w:rPr>
          <w:rFonts w:asciiTheme="minorHAnsi" w:hAnsiTheme="minorHAnsi"/>
          <w:color w:val="000000" w:themeColor="text1"/>
          <w:sz w:val="18"/>
          <w:szCs w:val="16"/>
        </w:rPr>
      </w:pPr>
      <w:r w:rsidRPr="009C2B02">
        <w:rPr>
          <w:rFonts w:asciiTheme="minorHAnsi" w:hAnsiTheme="minorHAnsi"/>
          <w:b/>
          <w:bCs/>
          <w:color w:val="000000" w:themeColor="text1"/>
          <w:sz w:val="18"/>
          <w:szCs w:val="16"/>
        </w:rPr>
        <w:t>Note</w:t>
      </w:r>
      <w:r w:rsidRPr="009C2B02">
        <w:rPr>
          <w:rFonts w:asciiTheme="minorHAnsi" w:hAnsiTheme="minorHAnsi"/>
          <w:color w:val="000000" w:themeColor="text1"/>
          <w:sz w:val="18"/>
          <w:szCs w:val="16"/>
        </w:rPr>
        <w:t>: Recruitment and visa processing times may vary, it is recommended that You start the process of extending a Worker Placement at least 8 weeks prior to the Worker</w:t>
      </w:r>
      <w:r w:rsidR="00E920C8" w:rsidRPr="009C2B02">
        <w:rPr>
          <w:rFonts w:asciiTheme="minorHAnsi" w:hAnsiTheme="minorHAnsi"/>
          <w:color w:val="000000" w:themeColor="text1"/>
          <w:sz w:val="18"/>
          <w:szCs w:val="16"/>
        </w:rPr>
        <w:t>’</w:t>
      </w:r>
      <w:r w:rsidRPr="009C2B02">
        <w:rPr>
          <w:rFonts w:asciiTheme="minorHAnsi" w:hAnsiTheme="minorHAnsi"/>
          <w:color w:val="000000" w:themeColor="text1"/>
          <w:sz w:val="18"/>
          <w:szCs w:val="16"/>
        </w:rPr>
        <w:t xml:space="preserve">s visa expiry date to avoid the Worker having to return to their home country or </w:t>
      </w:r>
      <w:r w:rsidR="002B6CF7" w:rsidRPr="009C2B02">
        <w:rPr>
          <w:rFonts w:asciiTheme="minorHAnsi" w:hAnsiTheme="minorHAnsi"/>
          <w:color w:val="000000" w:themeColor="text1"/>
          <w:sz w:val="18"/>
          <w:szCs w:val="16"/>
        </w:rPr>
        <w:t>being in Australia without a current visa.</w:t>
      </w:r>
    </w:p>
    <w:p w14:paraId="6ACC163E" w14:textId="5C35CB28" w:rsidR="009351CF" w:rsidRPr="009C2B02" w:rsidRDefault="009351CF" w:rsidP="00193E78">
      <w:pPr>
        <w:pStyle w:val="Heading5"/>
        <w:spacing w:line="276" w:lineRule="auto"/>
        <w:rPr>
          <w:rFonts w:asciiTheme="minorHAnsi" w:hAnsiTheme="minorHAnsi"/>
        </w:rPr>
      </w:pPr>
      <w:r w:rsidRPr="009C2B02">
        <w:rPr>
          <w:rFonts w:asciiTheme="minorHAnsi" w:hAnsiTheme="minorHAnsi"/>
        </w:rPr>
        <w:t>Re</w:t>
      </w:r>
      <w:r w:rsidR="0049050F" w:rsidRPr="009C2B02">
        <w:rPr>
          <w:rFonts w:asciiTheme="minorHAnsi" w:hAnsiTheme="minorHAnsi"/>
        </w:rPr>
        <w:t>q</w:t>
      </w:r>
      <w:r w:rsidRPr="009C2B02">
        <w:rPr>
          <w:rFonts w:asciiTheme="minorHAnsi" w:hAnsiTheme="minorHAnsi"/>
        </w:rPr>
        <w:t>ui</w:t>
      </w:r>
      <w:r w:rsidR="0049050F" w:rsidRPr="009C2B02">
        <w:rPr>
          <w:rFonts w:asciiTheme="minorHAnsi" w:hAnsiTheme="minorHAnsi"/>
        </w:rPr>
        <w:t>re</w:t>
      </w:r>
      <w:r w:rsidRPr="009C2B02">
        <w:rPr>
          <w:rFonts w:asciiTheme="minorHAnsi" w:hAnsiTheme="minorHAnsi"/>
        </w:rPr>
        <w:t>ment</w:t>
      </w:r>
      <w:r w:rsidR="009047AF" w:rsidRPr="009C2B02">
        <w:rPr>
          <w:rFonts w:asciiTheme="minorHAnsi" w:hAnsiTheme="minorHAnsi"/>
        </w:rPr>
        <w:t xml:space="preserve">s for </w:t>
      </w:r>
      <w:r w:rsidR="00316ADC" w:rsidRPr="009C2B02">
        <w:rPr>
          <w:rFonts w:asciiTheme="minorHAnsi" w:hAnsiTheme="minorHAnsi"/>
        </w:rPr>
        <w:t>Short-Term Placement Extension</w:t>
      </w:r>
      <w:r w:rsidRPr="009C2B02">
        <w:rPr>
          <w:rFonts w:asciiTheme="minorHAnsi" w:hAnsiTheme="minorHAnsi"/>
        </w:rPr>
        <w:t xml:space="preserve"> by </w:t>
      </w:r>
      <w:r w:rsidR="0000275B" w:rsidRPr="009C2B02">
        <w:rPr>
          <w:rFonts w:asciiTheme="minorHAnsi" w:hAnsiTheme="minorHAnsi"/>
        </w:rPr>
        <w:t>the same</w:t>
      </w:r>
      <w:r w:rsidRPr="009C2B02">
        <w:rPr>
          <w:rFonts w:asciiTheme="minorHAnsi" w:hAnsiTheme="minorHAnsi"/>
        </w:rPr>
        <w:t xml:space="preserve"> A</w:t>
      </w:r>
      <w:r w:rsidR="00E51A78" w:rsidRPr="009C2B02">
        <w:rPr>
          <w:rFonts w:asciiTheme="minorHAnsi" w:hAnsiTheme="minorHAnsi"/>
        </w:rPr>
        <w:t>pproved Employer</w:t>
      </w:r>
      <w:r w:rsidRPr="009C2B02">
        <w:rPr>
          <w:rFonts w:asciiTheme="minorHAnsi" w:hAnsiTheme="minorHAnsi"/>
        </w:rPr>
        <w:t xml:space="preserve"> (</w:t>
      </w:r>
      <w:r w:rsidR="0000275B" w:rsidRPr="009C2B02">
        <w:rPr>
          <w:rFonts w:asciiTheme="minorHAnsi" w:hAnsiTheme="minorHAnsi"/>
        </w:rPr>
        <w:t>while o</w:t>
      </w:r>
      <w:r w:rsidRPr="009C2B02">
        <w:rPr>
          <w:rFonts w:asciiTheme="minorHAnsi" w:hAnsiTheme="minorHAnsi"/>
        </w:rPr>
        <w:t>nshore in Australia)</w:t>
      </w:r>
    </w:p>
    <w:p w14:paraId="612F067F" w14:textId="74E2EE1A" w:rsidR="00E60B6A" w:rsidRPr="009C2B02" w:rsidRDefault="00E60B6A" w:rsidP="00193E78">
      <w:pPr>
        <w:pStyle w:val="Body1"/>
        <w:spacing w:line="276" w:lineRule="auto"/>
        <w:rPr>
          <w:rFonts w:asciiTheme="minorHAnsi" w:hAnsiTheme="minorHAnsi"/>
          <w:color w:val="000000" w:themeColor="text1"/>
        </w:rPr>
      </w:pPr>
      <w:r w:rsidRPr="009C2B02">
        <w:rPr>
          <w:rFonts w:asciiTheme="minorHAnsi" w:hAnsiTheme="minorHAnsi"/>
          <w:color w:val="000000" w:themeColor="text1"/>
        </w:rPr>
        <w:t xml:space="preserve">When </w:t>
      </w:r>
      <w:r w:rsidR="004F0A60" w:rsidRPr="009C2B02">
        <w:rPr>
          <w:rFonts w:asciiTheme="minorHAnsi" w:hAnsiTheme="minorHAnsi"/>
          <w:color w:val="000000" w:themeColor="text1"/>
        </w:rPr>
        <w:t>You offer a Short-Term Placement Extension, the MOP may not apply (refer to section 12.1), and a Recruitment Application is not required.</w:t>
      </w:r>
    </w:p>
    <w:p w14:paraId="5EC8674D" w14:textId="1DBE2A8D" w:rsidR="001A6259" w:rsidRPr="009C2B02" w:rsidRDefault="001A6259" w:rsidP="00193E78">
      <w:pPr>
        <w:pStyle w:val="Body1"/>
        <w:spacing w:line="276" w:lineRule="auto"/>
        <w:rPr>
          <w:rFonts w:asciiTheme="minorHAnsi" w:hAnsiTheme="minorHAnsi"/>
          <w:color w:val="000000" w:themeColor="text1"/>
        </w:rPr>
      </w:pPr>
      <w:r w:rsidRPr="009C2B02">
        <w:rPr>
          <w:rFonts w:asciiTheme="minorHAnsi" w:hAnsiTheme="minorHAnsi"/>
          <w:color w:val="000000" w:themeColor="text1"/>
        </w:rPr>
        <w:t>In relation to any Short-Term Placement Extension</w:t>
      </w:r>
      <w:r w:rsidR="00F446D5" w:rsidRPr="009C2B02">
        <w:rPr>
          <w:rFonts w:asciiTheme="minorHAnsi" w:hAnsiTheme="minorHAnsi"/>
          <w:color w:val="000000" w:themeColor="text1"/>
        </w:rPr>
        <w:t xml:space="preserve">, You </w:t>
      </w:r>
      <w:r w:rsidR="00F446D5" w:rsidRPr="009C2B02">
        <w:rPr>
          <w:rFonts w:asciiTheme="minorHAnsi" w:hAnsiTheme="minorHAnsi"/>
          <w:b/>
          <w:bCs/>
          <w:color w:val="000000" w:themeColor="text1"/>
        </w:rPr>
        <w:t>must</w:t>
      </w:r>
      <w:r w:rsidR="00F446D5" w:rsidRPr="009C2B02">
        <w:rPr>
          <w:rFonts w:asciiTheme="minorHAnsi" w:hAnsiTheme="minorHAnsi"/>
          <w:color w:val="000000" w:themeColor="text1"/>
        </w:rPr>
        <w:t xml:space="preserve"> ensure that:</w:t>
      </w:r>
    </w:p>
    <w:p w14:paraId="5B054AB6" w14:textId="256DFA1D" w:rsidR="00DD1F66" w:rsidRPr="009C2B02" w:rsidRDefault="0071491C" w:rsidP="00380637">
      <w:pPr>
        <w:pStyle w:val="Body2"/>
        <w:tabs>
          <w:tab w:val="clear" w:pos="1560"/>
          <w:tab w:val="num" w:pos="2127"/>
        </w:tabs>
        <w:ind w:left="1418"/>
        <w:rPr>
          <w:rFonts w:asciiTheme="minorHAnsi" w:hAnsiTheme="minorHAnsi"/>
        </w:rPr>
      </w:pPr>
      <w:r w:rsidRPr="009C2B02">
        <w:rPr>
          <w:rFonts w:asciiTheme="minorHAnsi" w:hAnsiTheme="minorHAnsi"/>
        </w:rPr>
        <w:t>t</w:t>
      </w:r>
      <w:r w:rsidR="002567A3" w:rsidRPr="009C2B02">
        <w:rPr>
          <w:rFonts w:asciiTheme="minorHAnsi" w:hAnsiTheme="minorHAnsi"/>
        </w:rPr>
        <w:t xml:space="preserve">he change relating to the Short-Term Placement Extension, is approved by </w:t>
      </w:r>
      <w:r w:rsidR="003A7501" w:rsidRPr="009C2B02">
        <w:rPr>
          <w:rFonts w:asciiTheme="minorHAnsi" w:hAnsiTheme="minorHAnsi"/>
        </w:rPr>
        <w:t>Us before the Worker’s current Short-Term Placement ceases, and there is no gap in employment for the Worker before the extension to their Placement takes effect</w:t>
      </w:r>
      <w:r w:rsidR="00B91EE3" w:rsidRPr="009C2B02">
        <w:rPr>
          <w:rFonts w:asciiTheme="minorHAnsi" w:hAnsiTheme="minorHAnsi"/>
        </w:rPr>
        <w:t>; and</w:t>
      </w:r>
    </w:p>
    <w:p w14:paraId="6DC1621D" w14:textId="7A654442" w:rsidR="00B91EE3" w:rsidRPr="00191177" w:rsidRDefault="00E403DD" w:rsidP="00380637">
      <w:pPr>
        <w:pStyle w:val="Body2"/>
        <w:tabs>
          <w:tab w:val="clear" w:pos="1560"/>
          <w:tab w:val="num" w:pos="2694"/>
        </w:tabs>
        <w:ind w:left="1418"/>
        <w:rPr>
          <w:rFonts w:asciiTheme="minorHAnsi" w:hAnsiTheme="minorHAnsi"/>
        </w:rPr>
      </w:pPr>
      <w:r w:rsidRPr="00191177">
        <w:rPr>
          <w:rFonts w:asciiTheme="minorHAnsi" w:hAnsiTheme="minorHAnsi"/>
        </w:rPr>
        <w:t>t</w:t>
      </w:r>
      <w:r w:rsidR="00B91EE3" w:rsidRPr="00191177">
        <w:rPr>
          <w:rFonts w:asciiTheme="minorHAnsi" w:hAnsiTheme="minorHAnsi"/>
        </w:rPr>
        <w:t>he total period that the Worker will be in Australia does not exceed 9 months.</w:t>
      </w:r>
    </w:p>
    <w:p w14:paraId="24A07C97" w14:textId="5B7659BF" w:rsidR="002837DB" w:rsidRPr="00191177" w:rsidRDefault="006857A7" w:rsidP="006857A7">
      <w:pPr>
        <w:pStyle w:val="Body1"/>
        <w:spacing w:line="276" w:lineRule="auto"/>
        <w:rPr>
          <w:rFonts w:asciiTheme="minorHAnsi" w:hAnsiTheme="minorHAnsi"/>
          <w:color w:val="000000" w:themeColor="text1"/>
        </w:rPr>
      </w:pPr>
      <w:r w:rsidRPr="00191177">
        <w:rPr>
          <w:rFonts w:asciiTheme="minorHAnsi" w:hAnsiTheme="minorHAnsi"/>
          <w:color w:val="000000" w:themeColor="text1"/>
        </w:rPr>
        <w:t xml:space="preserve">Where any Short-Term Worker does not consent to the Short-Term Placement </w:t>
      </w:r>
      <w:r w:rsidR="00E403DD" w:rsidRPr="00191177">
        <w:rPr>
          <w:rFonts w:asciiTheme="minorHAnsi" w:hAnsiTheme="minorHAnsi"/>
          <w:color w:val="000000" w:themeColor="text1"/>
        </w:rPr>
        <w:t>E</w:t>
      </w:r>
      <w:r w:rsidRPr="00191177">
        <w:rPr>
          <w:rFonts w:asciiTheme="minorHAnsi" w:hAnsiTheme="minorHAnsi"/>
          <w:color w:val="000000" w:themeColor="text1"/>
        </w:rPr>
        <w:t>xtension in accordance with your offer, the Worker will continue to be employed in accordance with the terms of their existing Short-Term Placement until their OoE ends.</w:t>
      </w:r>
    </w:p>
    <w:p w14:paraId="24F5EE5B" w14:textId="7D1E854D" w:rsidR="00054ED6" w:rsidRPr="00191177" w:rsidRDefault="00054ED6" w:rsidP="00054ED6">
      <w:pPr>
        <w:pStyle w:val="Body1"/>
        <w:numPr>
          <w:ilvl w:val="0"/>
          <w:numId w:val="0"/>
        </w:numPr>
        <w:spacing w:line="276" w:lineRule="auto"/>
        <w:ind w:left="851"/>
        <w:rPr>
          <w:rFonts w:asciiTheme="minorHAnsi" w:hAnsiTheme="minorHAnsi"/>
          <w:color w:val="000000" w:themeColor="text1"/>
        </w:rPr>
      </w:pPr>
      <w:r w:rsidRPr="00191177">
        <w:rPr>
          <w:rFonts w:asciiTheme="minorHAnsi" w:eastAsiaTheme="majorEastAsia" w:hAnsiTheme="minorHAnsi" w:cstheme="majorBidi"/>
          <w:b/>
          <w:bCs/>
          <w:color w:val="252A82" w:themeColor="text2"/>
          <w:szCs w:val="22"/>
        </w:rPr>
        <w:t>R</w:t>
      </w:r>
      <w:r w:rsidR="0057189E" w:rsidRPr="00191177">
        <w:rPr>
          <w:rFonts w:asciiTheme="minorHAnsi" w:eastAsiaTheme="majorEastAsia" w:hAnsiTheme="minorHAnsi" w:cstheme="majorBidi"/>
          <w:b/>
          <w:bCs/>
          <w:color w:val="252A82" w:themeColor="text2"/>
          <w:szCs w:val="22"/>
        </w:rPr>
        <w:t>equirements for Redeployment Recruitments and recruitments by an Alternative Approved Employer (Onshore in Australia</w:t>
      </w:r>
      <w:r w:rsidR="0057189E" w:rsidRPr="00191177">
        <w:rPr>
          <w:rFonts w:asciiTheme="minorHAnsi" w:hAnsiTheme="minorHAnsi"/>
          <w:color w:val="000000" w:themeColor="text1"/>
        </w:rPr>
        <w:t>)</w:t>
      </w:r>
    </w:p>
    <w:p w14:paraId="4DA9AA4D" w14:textId="1B55F848" w:rsidR="00753E6B" w:rsidRPr="00191177" w:rsidRDefault="00753E6B" w:rsidP="00753E6B">
      <w:pPr>
        <w:pStyle w:val="Body1"/>
        <w:rPr>
          <w:rFonts w:asciiTheme="minorHAnsi" w:hAnsiTheme="minorHAnsi"/>
          <w:color w:val="000000" w:themeColor="text1"/>
        </w:rPr>
      </w:pPr>
      <w:r w:rsidRPr="00191177">
        <w:rPr>
          <w:rFonts w:asciiTheme="minorHAnsi" w:hAnsiTheme="minorHAnsi"/>
          <w:color w:val="000000" w:themeColor="text1"/>
        </w:rPr>
        <w:t xml:space="preserve">A Redeployment Recruitment </w:t>
      </w:r>
      <w:r w:rsidR="00130E6E" w:rsidRPr="00191177">
        <w:rPr>
          <w:rFonts w:asciiTheme="minorHAnsi" w:hAnsiTheme="minorHAnsi"/>
          <w:color w:val="000000" w:themeColor="text1"/>
        </w:rPr>
        <w:t xml:space="preserve">may </w:t>
      </w:r>
      <w:r w:rsidRPr="00191177">
        <w:rPr>
          <w:rFonts w:asciiTheme="minorHAnsi" w:hAnsiTheme="minorHAnsi"/>
          <w:color w:val="000000" w:themeColor="text1"/>
        </w:rPr>
        <w:t>be initiated by You or the Department</w:t>
      </w:r>
      <w:r w:rsidR="00BA43EB" w:rsidRPr="00191177">
        <w:rPr>
          <w:rFonts w:asciiTheme="minorHAnsi" w:hAnsiTheme="minorHAnsi"/>
          <w:color w:val="000000" w:themeColor="text1"/>
        </w:rPr>
        <w:t>:</w:t>
      </w:r>
      <w:r w:rsidRPr="00191177">
        <w:rPr>
          <w:rFonts w:asciiTheme="minorHAnsi" w:hAnsiTheme="minorHAnsi"/>
          <w:color w:val="000000" w:themeColor="text1"/>
        </w:rPr>
        <w:t xml:space="preserve"> </w:t>
      </w:r>
    </w:p>
    <w:p w14:paraId="5144DE26" w14:textId="3E43C2FB" w:rsidR="00234E09" w:rsidRPr="00191177" w:rsidRDefault="008A0B82" w:rsidP="00380637">
      <w:pPr>
        <w:pStyle w:val="Body2"/>
        <w:tabs>
          <w:tab w:val="clear" w:pos="1560"/>
        </w:tabs>
        <w:ind w:left="1418"/>
        <w:rPr>
          <w:rFonts w:eastAsia="Trebuchet MS"/>
        </w:rPr>
      </w:pPr>
      <w:r w:rsidRPr="00191177">
        <w:rPr>
          <w:rFonts w:asciiTheme="minorHAnsi" w:eastAsiaTheme="minorHAnsi" w:hAnsiTheme="minorHAnsi" w:cs="Times New Roman"/>
          <w:color w:val="000000" w:themeColor="text1"/>
          <w:szCs w:val="20"/>
          <w:lang w:val="en-AU"/>
        </w:rPr>
        <w:t>i</w:t>
      </w:r>
      <w:r w:rsidR="00753E6B" w:rsidRPr="00191177">
        <w:rPr>
          <w:rFonts w:asciiTheme="minorHAnsi" w:eastAsiaTheme="minorHAnsi" w:hAnsiTheme="minorHAnsi" w:cs="Times New Roman"/>
          <w:color w:val="000000" w:themeColor="text1"/>
          <w:szCs w:val="20"/>
          <w:lang w:val="en-AU"/>
        </w:rPr>
        <w:t xml:space="preserve">f You initiate a Redeployment Recruitment, You </w:t>
      </w:r>
      <w:r w:rsidR="00753E6B" w:rsidRPr="00191177">
        <w:rPr>
          <w:rFonts w:asciiTheme="minorHAnsi" w:eastAsiaTheme="minorHAnsi" w:hAnsiTheme="minorHAnsi" w:cs="Times New Roman"/>
          <w:b/>
          <w:bCs/>
          <w:color w:val="000000" w:themeColor="text1"/>
          <w:szCs w:val="20"/>
          <w:lang w:val="en-AU"/>
        </w:rPr>
        <w:t>must</w:t>
      </w:r>
      <w:r w:rsidR="00753E6B" w:rsidRPr="00191177">
        <w:rPr>
          <w:rFonts w:asciiTheme="minorHAnsi" w:eastAsiaTheme="minorHAnsi" w:hAnsiTheme="minorHAnsi" w:cs="Times New Roman"/>
          <w:color w:val="000000" w:themeColor="text1"/>
          <w:szCs w:val="20"/>
          <w:lang w:val="en-AU"/>
        </w:rPr>
        <w:t xml:space="preserve"> do this by an Onshore Portability Arrangement (see section </w:t>
      </w:r>
      <w:r w:rsidR="00F36571" w:rsidRPr="002174DF">
        <w:rPr>
          <w:rFonts w:asciiTheme="minorHAnsi" w:eastAsiaTheme="minorHAnsi" w:hAnsiTheme="minorHAnsi" w:cs="Times New Roman"/>
          <w:color w:val="00B0F0"/>
          <w:szCs w:val="20"/>
          <w:u w:val="single"/>
          <w:lang w:val="en-AU"/>
        </w:rPr>
        <w:fldChar w:fldCharType="begin"/>
      </w:r>
      <w:r w:rsidR="00F36571" w:rsidRPr="002174DF">
        <w:rPr>
          <w:rFonts w:asciiTheme="minorHAnsi" w:eastAsiaTheme="minorHAnsi" w:hAnsiTheme="minorHAnsi" w:cs="Times New Roman"/>
          <w:color w:val="00B0F0"/>
          <w:szCs w:val="20"/>
          <w:u w:val="single"/>
          <w:lang w:val="en-AU"/>
        </w:rPr>
        <w:instrText xml:space="preserve"> REF _Ref202866167 \r \h </w:instrText>
      </w:r>
      <w:r w:rsidR="00191177" w:rsidRPr="002174DF">
        <w:rPr>
          <w:rFonts w:asciiTheme="minorHAnsi" w:eastAsiaTheme="minorHAnsi" w:hAnsiTheme="minorHAnsi" w:cs="Times New Roman"/>
          <w:color w:val="00B0F0"/>
          <w:szCs w:val="20"/>
          <w:u w:val="single"/>
          <w:lang w:val="en-AU"/>
        </w:rPr>
        <w:instrText xml:space="preserve"> \* MERGEFORMAT </w:instrText>
      </w:r>
      <w:r w:rsidR="00F36571" w:rsidRPr="002174DF">
        <w:rPr>
          <w:rFonts w:asciiTheme="minorHAnsi" w:eastAsiaTheme="minorHAnsi" w:hAnsiTheme="minorHAnsi" w:cs="Times New Roman"/>
          <w:color w:val="00B0F0"/>
          <w:szCs w:val="20"/>
          <w:u w:val="single"/>
          <w:lang w:val="en-AU"/>
        </w:rPr>
      </w:r>
      <w:r w:rsidR="00F36571" w:rsidRPr="002174DF">
        <w:rPr>
          <w:rFonts w:asciiTheme="minorHAnsi" w:eastAsiaTheme="minorHAnsi" w:hAnsiTheme="minorHAnsi" w:cs="Times New Roman"/>
          <w:color w:val="00B0F0"/>
          <w:szCs w:val="20"/>
          <w:u w:val="single"/>
          <w:lang w:val="en-AU"/>
        </w:rPr>
        <w:fldChar w:fldCharType="separate"/>
      </w:r>
      <w:r w:rsidR="00201EDD">
        <w:rPr>
          <w:rFonts w:asciiTheme="minorHAnsi" w:eastAsiaTheme="minorHAnsi" w:hAnsiTheme="minorHAnsi" w:cs="Times New Roman"/>
          <w:color w:val="00B0F0"/>
          <w:szCs w:val="20"/>
          <w:u w:val="single"/>
          <w:lang w:val="en-AU"/>
        </w:rPr>
        <w:t>8.7.9</w:t>
      </w:r>
      <w:r w:rsidR="00F36571" w:rsidRPr="002174DF">
        <w:rPr>
          <w:rFonts w:asciiTheme="minorHAnsi" w:eastAsiaTheme="minorHAnsi" w:hAnsiTheme="minorHAnsi" w:cs="Times New Roman"/>
          <w:color w:val="00B0F0"/>
          <w:szCs w:val="20"/>
          <w:u w:val="single"/>
          <w:lang w:val="en-AU"/>
        </w:rPr>
        <w:fldChar w:fldCharType="end"/>
      </w:r>
      <w:r w:rsidR="00753E6B" w:rsidRPr="002174DF">
        <w:rPr>
          <w:rFonts w:asciiTheme="minorHAnsi" w:eastAsiaTheme="minorHAnsi" w:hAnsiTheme="minorHAnsi" w:cs="Times New Roman"/>
          <w:color w:val="00B0F0"/>
          <w:sz w:val="24"/>
          <w:szCs w:val="22"/>
          <w:u w:val="single"/>
          <w:lang w:val="en-AU"/>
        </w:rPr>
        <w:t>)</w:t>
      </w:r>
      <w:r w:rsidRPr="00191177">
        <w:rPr>
          <w:rFonts w:eastAsia="Trebuchet MS"/>
          <w:sz w:val="24"/>
          <w:szCs w:val="20"/>
        </w:rPr>
        <w:t>; and/or</w:t>
      </w:r>
    </w:p>
    <w:p w14:paraId="2380F91A" w14:textId="2306F302" w:rsidR="00753E6B" w:rsidRPr="00191177" w:rsidRDefault="008A0B82" w:rsidP="00380637">
      <w:pPr>
        <w:pStyle w:val="Body2"/>
        <w:tabs>
          <w:tab w:val="clear" w:pos="1560"/>
        </w:tabs>
        <w:ind w:left="1418"/>
        <w:rPr>
          <w:rFonts w:asciiTheme="minorHAnsi" w:eastAsiaTheme="minorHAnsi" w:hAnsiTheme="minorHAnsi" w:cs="Times New Roman"/>
          <w:color w:val="000000" w:themeColor="text1"/>
          <w:szCs w:val="20"/>
          <w:lang w:val="en-AU"/>
        </w:rPr>
      </w:pPr>
      <w:r w:rsidRPr="00191177">
        <w:rPr>
          <w:rFonts w:asciiTheme="minorHAnsi" w:eastAsiaTheme="minorHAnsi" w:hAnsiTheme="minorHAnsi" w:cs="Times New Roman"/>
          <w:color w:val="000000" w:themeColor="text1"/>
          <w:szCs w:val="20"/>
          <w:lang w:val="en-AU"/>
        </w:rPr>
        <w:t>i</w:t>
      </w:r>
      <w:r w:rsidR="00753E6B" w:rsidRPr="00191177">
        <w:rPr>
          <w:rFonts w:asciiTheme="minorHAnsi" w:eastAsiaTheme="minorHAnsi" w:hAnsiTheme="minorHAnsi" w:cs="Times New Roman"/>
          <w:color w:val="000000" w:themeColor="text1"/>
          <w:szCs w:val="20"/>
          <w:lang w:val="en-AU"/>
        </w:rPr>
        <w:t>f the Department initiates a Redeployment Recruitment, this will be done a</w:t>
      </w:r>
      <w:r w:rsidRPr="00191177">
        <w:rPr>
          <w:rFonts w:asciiTheme="minorHAnsi" w:eastAsiaTheme="minorHAnsi" w:hAnsiTheme="minorHAnsi" w:cs="Times New Roman"/>
          <w:color w:val="000000" w:themeColor="text1"/>
          <w:szCs w:val="20"/>
          <w:lang w:val="en-AU"/>
        </w:rPr>
        <w:t>s a</w:t>
      </w:r>
      <w:r w:rsidR="00753E6B" w:rsidRPr="00191177">
        <w:rPr>
          <w:rFonts w:asciiTheme="minorHAnsi" w:eastAsiaTheme="minorHAnsi" w:hAnsiTheme="minorHAnsi" w:cs="Times New Roman"/>
          <w:color w:val="000000" w:themeColor="text1"/>
          <w:szCs w:val="20"/>
          <w:lang w:val="en-AU"/>
        </w:rPr>
        <w:t xml:space="preserve"> Transfer of Workers (see </w:t>
      </w:r>
      <w:r w:rsidRPr="00191177">
        <w:rPr>
          <w:rFonts w:asciiTheme="minorHAnsi" w:eastAsiaTheme="minorHAnsi" w:hAnsiTheme="minorHAnsi" w:cs="Times New Roman"/>
          <w:color w:val="000000" w:themeColor="text1"/>
          <w:szCs w:val="20"/>
          <w:lang w:val="en-AU"/>
        </w:rPr>
        <w:t xml:space="preserve">clause </w:t>
      </w:r>
      <w:r w:rsidR="0090230E" w:rsidRPr="00191177">
        <w:rPr>
          <w:rFonts w:asciiTheme="minorHAnsi" w:eastAsiaTheme="minorHAnsi" w:hAnsiTheme="minorHAnsi" w:cs="Times New Roman"/>
          <w:color w:val="000000" w:themeColor="text1"/>
          <w:szCs w:val="20"/>
          <w:lang w:val="en-AU"/>
        </w:rPr>
        <w:t xml:space="preserve">61 of the Deed and </w:t>
      </w:r>
      <w:r w:rsidR="00753E6B" w:rsidRPr="00191177">
        <w:rPr>
          <w:rFonts w:asciiTheme="minorHAnsi" w:eastAsiaTheme="minorHAnsi" w:hAnsiTheme="minorHAnsi" w:cs="Times New Roman"/>
          <w:color w:val="000000" w:themeColor="text1"/>
          <w:szCs w:val="20"/>
          <w:lang w:val="en-AU"/>
        </w:rPr>
        <w:t xml:space="preserve">section </w:t>
      </w:r>
      <w:r w:rsidR="00F36571" w:rsidRPr="00191177">
        <w:rPr>
          <w:rFonts w:asciiTheme="minorHAnsi" w:eastAsiaTheme="minorHAnsi" w:hAnsiTheme="minorHAnsi" w:cs="Times New Roman"/>
          <w:color w:val="000000" w:themeColor="text1"/>
          <w:szCs w:val="20"/>
          <w:lang w:val="en-AU"/>
        </w:rPr>
        <w:fldChar w:fldCharType="begin"/>
      </w:r>
      <w:r w:rsidR="00F36571" w:rsidRPr="00191177">
        <w:rPr>
          <w:rFonts w:asciiTheme="minorHAnsi" w:eastAsiaTheme="minorHAnsi" w:hAnsiTheme="minorHAnsi" w:cs="Times New Roman"/>
          <w:color w:val="000000" w:themeColor="text1"/>
          <w:szCs w:val="20"/>
          <w:lang w:val="en-AU"/>
        </w:rPr>
        <w:instrText xml:space="preserve"> REF _Ref202867102 \r \h </w:instrText>
      </w:r>
      <w:r w:rsidR="00191177">
        <w:rPr>
          <w:rFonts w:asciiTheme="minorHAnsi" w:eastAsiaTheme="minorHAnsi" w:hAnsiTheme="minorHAnsi" w:cs="Times New Roman"/>
          <w:color w:val="000000" w:themeColor="text1"/>
          <w:szCs w:val="20"/>
          <w:lang w:val="en-AU"/>
        </w:rPr>
        <w:instrText xml:space="preserve"> \* MERGEFORMAT </w:instrText>
      </w:r>
      <w:r w:rsidR="00F36571" w:rsidRPr="00191177">
        <w:rPr>
          <w:rFonts w:asciiTheme="minorHAnsi" w:eastAsiaTheme="minorHAnsi" w:hAnsiTheme="minorHAnsi" w:cs="Times New Roman"/>
          <w:color w:val="000000" w:themeColor="text1"/>
          <w:szCs w:val="20"/>
          <w:lang w:val="en-AU"/>
        </w:rPr>
      </w:r>
      <w:r w:rsidR="00F36571" w:rsidRPr="00191177">
        <w:rPr>
          <w:rFonts w:asciiTheme="minorHAnsi" w:eastAsiaTheme="minorHAnsi" w:hAnsiTheme="minorHAnsi" w:cs="Times New Roman"/>
          <w:color w:val="000000" w:themeColor="text1"/>
          <w:szCs w:val="20"/>
          <w:lang w:val="en-AU"/>
        </w:rPr>
        <w:fldChar w:fldCharType="separate"/>
      </w:r>
      <w:r w:rsidR="00201EDD">
        <w:rPr>
          <w:rFonts w:asciiTheme="minorHAnsi" w:eastAsiaTheme="minorHAnsi" w:hAnsiTheme="minorHAnsi" w:cs="Times New Roman"/>
          <w:color w:val="000000" w:themeColor="text1"/>
          <w:szCs w:val="20"/>
          <w:lang w:val="en-AU"/>
        </w:rPr>
        <w:t>14.11</w:t>
      </w:r>
      <w:r w:rsidR="00F36571" w:rsidRPr="00191177">
        <w:rPr>
          <w:rFonts w:asciiTheme="minorHAnsi" w:eastAsiaTheme="minorHAnsi" w:hAnsiTheme="minorHAnsi" w:cs="Times New Roman"/>
          <w:color w:val="000000" w:themeColor="text1"/>
          <w:szCs w:val="20"/>
          <w:lang w:val="en-AU"/>
        </w:rPr>
        <w:fldChar w:fldCharType="end"/>
      </w:r>
      <w:r w:rsidR="00753E6B" w:rsidRPr="00191177">
        <w:rPr>
          <w:rFonts w:asciiTheme="minorHAnsi" w:eastAsiaTheme="minorHAnsi" w:hAnsiTheme="minorHAnsi" w:cs="Times New Roman"/>
          <w:color w:val="000000" w:themeColor="text1"/>
          <w:szCs w:val="20"/>
          <w:lang w:val="en-AU"/>
        </w:rPr>
        <w:t xml:space="preserve">). </w:t>
      </w:r>
    </w:p>
    <w:p w14:paraId="3209B050" w14:textId="3EC517D6" w:rsidR="00464B40" w:rsidRPr="00191177" w:rsidRDefault="00464B40" w:rsidP="00464B40">
      <w:pPr>
        <w:pStyle w:val="Body1"/>
      </w:pPr>
      <w:r w:rsidRPr="00191177">
        <w:rPr>
          <w:rFonts w:asciiTheme="minorHAnsi" w:hAnsiTheme="minorHAnsi"/>
          <w:color w:val="000000" w:themeColor="text1"/>
        </w:rPr>
        <w:t>If You have identified a Worker You would like to employ</w:t>
      </w:r>
      <w:r w:rsidR="0090230E" w:rsidRPr="00191177">
        <w:rPr>
          <w:rFonts w:asciiTheme="minorHAnsi" w:hAnsiTheme="minorHAnsi"/>
          <w:color w:val="000000" w:themeColor="text1"/>
        </w:rPr>
        <w:t xml:space="preserve">, </w:t>
      </w:r>
      <w:r w:rsidRPr="00191177">
        <w:rPr>
          <w:rFonts w:asciiTheme="minorHAnsi" w:hAnsiTheme="minorHAnsi"/>
          <w:color w:val="000000" w:themeColor="text1"/>
        </w:rPr>
        <w:t>who</w:t>
      </w:r>
      <w:r w:rsidR="0090230E" w:rsidRPr="00191177">
        <w:rPr>
          <w:rFonts w:asciiTheme="minorHAnsi" w:hAnsiTheme="minorHAnsi"/>
          <w:color w:val="000000" w:themeColor="text1"/>
        </w:rPr>
        <w:t xml:space="preserve"> is</w:t>
      </w:r>
      <w:r w:rsidRPr="00191177">
        <w:rPr>
          <w:rFonts w:asciiTheme="minorHAnsi" w:hAnsiTheme="minorHAnsi"/>
          <w:color w:val="000000" w:themeColor="text1"/>
        </w:rPr>
        <w:t xml:space="preserve"> currently </w:t>
      </w:r>
      <w:r w:rsidR="0090230E" w:rsidRPr="00191177">
        <w:rPr>
          <w:rFonts w:asciiTheme="minorHAnsi" w:hAnsiTheme="minorHAnsi"/>
          <w:color w:val="000000" w:themeColor="text1"/>
        </w:rPr>
        <w:t>employed by</w:t>
      </w:r>
      <w:r w:rsidRPr="00191177">
        <w:rPr>
          <w:rFonts w:asciiTheme="minorHAnsi" w:hAnsiTheme="minorHAnsi"/>
          <w:color w:val="000000" w:themeColor="text1"/>
        </w:rPr>
        <w:t xml:space="preserve"> an Alternative Approved Employer, before offering that Worker an OoE, You </w:t>
      </w:r>
      <w:r w:rsidRPr="00191177">
        <w:rPr>
          <w:rFonts w:asciiTheme="minorHAnsi" w:hAnsiTheme="minorHAnsi"/>
          <w:b/>
          <w:bCs/>
          <w:color w:val="000000" w:themeColor="text1"/>
        </w:rPr>
        <w:t>must</w:t>
      </w:r>
      <w:r w:rsidRPr="00191177">
        <w:rPr>
          <w:rFonts w:asciiTheme="minorHAnsi" w:hAnsiTheme="minorHAnsi"/>
          <w:color w:val="000000" w:themeColor="text1"/>
        </w:rPr>
        <w:t xml:space="preserve"> either</w:t>
      </w:r>
      <w:r w:rsidRPr="00191177">
        <w:t xml:space="preserve">: </w:t>
      </w:r>
    </w:p>
    <w:p w14:paraId="38BDC973" w14:textId="4C9ADCB3" w:rsidR="00464B40" w:rsidRPr="00191177" w:rsidRDefault="00F31DD1" w:rsidP="00380637">
      <w:pPr>
        <w:pStyle w:val="Body2"/>
        <w:tabs>
          <w:tab w:val="clear" w:pos="1560"/>
          <w:tab w:val="num" w:pos="2552"/>
        </w:tabs>
        <w:ind w:left="1418"/>
        <w:rPr>
          <w:rFonts w:asciiTheme="minorHAnsi" w:eastAsiaTheme="minorHAnsi" w:hAnsiTheme="minorHAnsi" w:cs="Times New Roman"/>
          <w:color w:val="000000" w:themeColor="text1"/>
          <w:szCs w:val="20"/>
          <w:lang w:val="en-AU"/>
        </w:rPr>
      </w:pPr>
      <w:r w:rsidRPr="00191177">
        <w:rPr>
          <w:rFonts w:asciiTheme="minorHAnsi" w:eastAsiaTheme="minorHAnsi" w:hAnsiTheme="minorHAnsi" w:cs="Times New Roman"/>
          <w:color w:val="000000" w:themeColor="text1"/>
          <w:szCs w:val="20"/>
          <w:lang w:val="en-AU"/>
        </w:rPr>
        <w:t>a</w:t>
      </w:r>
      <w:r w:rsidR="00464B40" w:rsidRPr="00191177">
        <w:rPr>
          <w:rFonts w:asciiTheme="minorHAnsi" w:eastAsiaTheme="minorHAnsi" w:hAnsiTheme="minorHAnsi" w:cs="Times New Roman"/>
          <w:color w:val="000000" w:themeColor="text1"/>
          <w:szCs w:val="20"/>
          <w:lang w:val="en-AU"/>
        </w:rPr>
        <w:t xml:space="preserve">pproach the Alternative Approved Employer to discuss the potential for the Alternative Approved Employer to initiate an Onshore Portability Arrangement under section </w:t>
      </w:r>
      <w:r w:rsidR="00F36571" w:rsidRPr="00191177">
        <w:rPr>
          <w:rFonts w:asciiTheme="minorHAnsi" w:eastAsiaTheme="minorHAnsi" w:hAnsiTheme="minorHAnsi" w:cs="Times New Roman"/>
          <w:color w:val="000000" w:themeColor="text1"/>
          <w:szCs w:val="20"/>
          <w:lang w:val="en-AU"/>
        </w:rPr>
        <w:fldChar w:fldCharType="begin"/>
      </w:r>
      <w:r w:rsidR="00F36571" w:rsidRPr="00191177">
        <w:rPr>
          <w:rFonts w:asciiTheme="minorHAnsi" w:eastAsiaTheme="minorHAnsi" w:hAnsiTheme="minorHAnsi" w:cs="Times New Roman"/>
          <w:color w:val="000000" w:themeColor="text1"/>
          <w:szCs w:val="20"/>
          <w:lang w:val="en-AU"/>
        </w:rPr>
        <w:instrText xml:space="preserve"> REF _Ref202866167 \r \h </w:instrText>
      </w:r>
      <w:r w:rsidR="00191177">
        <w:rPr>
          <w:rFonts w:asciiTheme="minorHAnsi" w:eastAsiaTheme="minorHAnsi" w:hAnsiTheme="minorHAnsi" w:cs="Times New Roman"/>
          <w:color w:val="000000" w:themeColor="text1"/>
          <w:szCs w:val="20"/>
          <w:lang w:val="en-AU"/>
        </w:rPr>
        <w:instrText xml:space="preserve"> \* MERGEFORMAT </w:instrText>
      </w:r>
      <w:r w:rsidR="00F36571" w:rsidRPr="00191177">
        <w:rPr>
          <w:rFonts w:asciiTheme="minorHAnsi" w:eastAsiaTheme="minorHAnsi" w:hAnsiTheme="minorHAnsi" w:cs="Times New Roman"/>
          <w:color w:val="000000" w:themeColor="text1"/>
          <w:szCs w:val="20"/>
          <w:lang w:val="en-AU"/>
        </w:rPr>
      </w:r>
      <w:r w:rsidR="00F36571" w:rsidRPr="00191177">
        <w:rPr>
          <w:rFonts w:asciiTheme="minorHAnsi" w:eastAsiaTheme="minorHAnsi" w:hAnsiTheme="minorHAnsi" w:cs="Times New Roman"/>
          <w:color w:val="000000" w:themeColor="text1"/>
          <w:szCs w:val="20"/>
          <w:lang w:val="en-AU"/>
        </w:rPr>
        <w:fldChar w:fldCharType="separate"/>
      </w:r>
      <w:r w:rsidR="00201EDD">
        <w:rPr>
          <w:rFonts w:asciiTheme="minorHAnsi" w:eastAsiaTheme="minorHAnsi" w:hAnsiTheme="minorHAnsi" w:cs="Times New Roman"/>
          <w:color w:val="000000" w:themeColor="text1"/>
          <w:szCs w:val="20"/>
          <w:lang w:val="en-AU"/>
        </w:rPr>
        <w:t>8.7.9</w:t>
      </w:r>
      <w:r w:rsidR="00F36571" w:rsidRPr="00191177">
        <w:rPr>
          <w:rFonts w:asciiTheme="minorHAnsi" w:eastAsiaTheme="minorHAnsi" w:hAnsiTheme="minorHAnsi" w:cs="Times New Roman"/>
          <w:color w:val="000000" w:themeColor="text1"/>
          <w:szCs w:val="20"/>
          <w:lang w:val="en-AU"/>
        </w:rPr>
        <w:fldChar w:fldCharType="end"/>
      </w:r>
      <w:r w:rsidR="00464B40" w:rsidRPr="00191177">
        <w:rPr>
          <w:rFonts w:asciiTheme="minorHAnsi" w:eastAsiaTheme="minorHAnsi" w:hAnsiTheme="minorHAnsi" w:cs="Times New Roman"/>
          <w:color w:val="000000" w:themeColor="text1"/>
          <w:szCs w:val="20"/>
          <w:lang w:val="en-AU"/>
        </w:rPr>
        <w:t>; or</w:t>
      </w:r>
    </w:p>
    <w:p w14:paraId="69EAB150" w14:textId="79EE90A5" w:rsidR="00E16FB1" w:rsidRPr="00CA7B9F" w:rsidRDefault="00F31DD1" w:rsidP="00CA7B9F">
      <w:pPr>
        <w:pStyle w:val="Body2"/>
        <w:tabs>
          <w:tab w:val="clear" w:pos="1560"/>
          <w:tab w:val="num" w:pos="2552"/>
        </w:tabs>
        <w:ind w:left="1418"/>
        <w:rPr>
          <w:rFonts w:eastAsia="Trebuchet MS"/>
        </w:rPr>
      </w:pPr>
      <w:r w:rsidRPr="00191177">
        <w:rPr>
          <w:rFonts w:asciiTheme="minorHAnsi" w:eastAsiaTheme="minorHAnsi" w:hAnsiTheme="minorHAnsi" w:cs="Times New Roman"/>
          <w:color w:val="000000" w:themeColor="text1"/>
          <w:szCs w:val="20"/>
          <w:lang w:val="en-AU"/>
        </w:rPr>
        <w:t>a</w:t>
      </w:r>
      <w:r w:rsidR="00464B40" w:rsidRPr="00191177">
        <w:rPr>
          <w:rFonts w:asciiTheme="minorHAnsi" w:eastAsiaTheme="minorHAnsi" w:hAnsiTheme="minorHAnsi" w:cs="Times New Roman"/>
          <w:color w:val="000000" w:themeColor="text1"/>
          <w:szCs w:val="20"/>
          <w:lang w:val="en-AU"/>
        </w:rPr>
        <w:t xml:space="preserve">pproach the Department to discuss the potential for the Department to initiate a Transfer of Workers under </w:t>
      </w:r>
      <w:r w:rsidRPr="00191177">
        <w:rPr>
          <w:rFonts w:asciiTheme="minorHAnsi" w:eastAsiaTheme="minorHAnsi" w:hAnsiTheme="minorHAnsi" w:cs="Times New Roman"/>
          <w:color w:val="000000" w:themeColor="text1"/>
          <w:szCs w:val="20"/>
          <w:lang w:val="en-AU"/>
        </w:rPr>
        <w:t xml:space="preserve">clause 61 of the Deed and </w:t>
      </w:r>
      <w:r w:rsidR="00464B40" w:rsidRPr="00191177">
        <w:rPr>
          <w:rFonts w:asciiTheme="minorHAnsi" w:eastAsiaTheme="minorHAnsi" w:hAnsiTheme="minorHAnsi" w:cs="Times New Roman"/>
          <w:color w:val="000000" w:themeColor="text1"/>
          <w:szCs w:val="20"/>
          <w:lang w:val="en-AU"/>
        </w:rPr>
        <w:t xml:space="preserve">section </w:t>
      </w:r>
      <w:r w:rsidR="00F36571" w:rsidRPr="00191177">
        <w:rPr>
          <w:rFonts w:asciiTheme="minorHAnsi" w:eastAsiaTheme="minorHAnsi" w:hAnsiTheme="minorHAnsi" w:cs="Times New Roman"/>
          <w:color w:val="000000" w:themeColor="text1"/>
          <w:szCs w:val="20"/>
          <w:lang w:val="en-AU"/>
        </w:rPr>
        <w:fldChar w:fldCharType="begin"/>
      </w:r>
      <w:r w:rsidR="00F36571" w:rsidRPr="00191177">
        <w:rPr>
          <w:rFonts w:asciiTheme="minorHAnsi" w:eastAsiaTheme="minorHAnsi" w:hAnsiTheme="minorHAnsi" w:cs="Times New Roman"/>
          <w:color w:val="000000" w:themeColor="text1"/>
          <w:szCs w:val="20"/>
          <w:lang w:val="en-AU"/>
        </w:rPr>
        <w:instrText xml:space="preserve"> REF _Ref202867171 \r \h </w:instrText>
      </w:r>
      <w:r w:rsidR="00191177">
        <w:rPr>
          <w:rFonts w:asciiTheme="minorHAnsi" w:eastAsiaTheme="minorHAnsi" w:hAnsiTheme="minorHAnsi" w:cs="Times New Roman"/>
          <w:color w:val="000000" w:themeColor="text1"/>
          <w:szCs w:val="20"/>
          <w:lang w:val="en-AU"/>
        </w:rPr>
        <w:instrText xml:space="preserve"> \* MERGEFORMAT </w:instrText>
      </w:r>
      <w:r w:rsidR="00F36571" w:rsidRPr="00191177">
        <w:rPr>
          <w:rFonts w:asciiTheme="minorHAnsi" w:eastAsiaTheme="minorHAnsi" w:hAnsiTheme="minorHAnsi" w:cs="Times New Roman"/>
          <w:color w:val="000000" w:themeColor="text1"/>
          <w:szCs w:val="20"/>
          <w:lang w:val="en-AU"/>
        </w:rPr>
      </w:r>
      <w:r w:rsidR="00F36571" w:rsidRPr="00191177">
        <w:rPr>
          <w:rFonts w:asciiTheme="minorHAnsi" w:eastAsiaTheme="minorHAnsi" w:hAnsiTheme="minorHAnsi" w:cs="Times New Roman"/>
          <w:color w:val="000000" w:themeColor="text1"/>
          <w:szCs w:val="20"/>
          <w:lang w:val="en-AU"/>
        </w:rPr>
        <w:fldChar w:fldCharType="separate"/>
      </w:r>
      <w:r w:rsidR="00201EDD">
        <w:rPr>
          <w:rFonts w:asciiTheme="minorHAnsi" w:eastAsiaTheme="minorHAnsi" w:hAnsiTheme="minorHAnsi" w:cs="Times New Roman"/>
          <w:color w:val="000000" w:themeColor="text1"/>
          <w:szCs w:val="20"/>
          <w:lang w:val="en-AU"/>
        </w:rPr>
        <w:t>14.11</w:t>
      </w:r>
      <w:r w:rsidR="00F36571" w:rsidRPr="00191177">
        <w:rPr>
          <w:rFonts w:asciiTheme="minorHAnsi" w:eastAsiaTheme="minorHAnsi" w:hAnsiTheme="minorHAnsi" w:cs="Times New Roman"/>
          <w:color w:val="000000" w:themeColor="text1"/>
          <w:szCs w:val="20"/>
          <w:lang w:val="en-AU"/>
        </w:rPr>
        <w:fldChar w:fldCharType="end"/>
      </w:r>
      <w:r w:rsidR="00464B40" w:rsidRPr="00191177">
        <w:rPr>
          <w:rFonts w:eastAsia="Trebuchet MS"/>
        </w:rPr>
        <w:t>.</w:t>
      </w:r>
      <w:bookmarkStart w:id="193" w:name="_Wage_Deductions_1"/>
      <w:bookmarkStart w:id="194" w:name="_Process_to_transition"/>
      <w:bookmarkStart w:id="195" w:name="_Transitioning_a_Worker"/>
      <w:bookmarkStart w:id="196" w:name="_Process_to_change"/>
      <w:bookmarkStart w:id="197" w:name="ExtensionofPlacement"/>
      <w:bookmarkStart w:id="198" w:name="_Wage_Deductions"/>
      <w:bookmarkStart w:id="199" w:name="_Toc130971971"/>
      <w:bookmarkStart w:id="200" w:name="_Ref135833912"/>
      <w:bookmarkStart w:id="201" w:name="_Toc135030700"/>
      <w:bookmarkStart w:id="202" w:name="_Ref135829255"/>
      <w:bookmarkStart w:id="203" w:name="_Ref135829258"/>
      <w:bookmarkStart w:id="204" w:name="_Ref135829261"/>
      <w:bookmarkStart w:id="205" w:name="_Ref135829285"/>
      <w:bookmarkEnd w:id="182"/>
      <w:bookmarkEnd w:id="183"/>
      <w:bookmarkEnd w:id="184"/>
      <w:bookmarkEnd w:id="185"/>
      <w:bookmarkEnd w:id="186"/>
      <w:bookmarkEnd w:id="187"/>
      <w:bookmarkEnd w:id="188"/>
      <w:bookmarkEnd w:id="193"/>
      <w:bookmarkEnd w:id="194"/>
      <w:bookmarkEnd w:id="195"/>
      <w:bookmarkEnd w:id="196"/>
      <w:bookmarkEnd w:id="197"/>
      <w:bookmarkEnd w:id="198"/>
      <w:r w:rsidR="00E16FB1">
        <w:rPr>
          <w:rFonts w:asciiTheme="minorHAnsi" w:hAnsiTheme="minorHAnsi"/>
        </w:rPr>
        <w:br w:type="page"/>
      </w:r>
    </w:p>
    <w:p w14:paraId="796A23D2" w14:textId="59C15BC6" w:rsidR="00BF7034" w:rsidRPr="00757CAB" w:rsidRDefault="009041A4" w:rsidP="00193E78">
      <w:pPr>
        <w:pStyle w:val="Heading1"/>
        <w:spacing w:line="276" w:lineRule="auto"/>
        <w:rPr>
          <w:rFonts w:asciiTheme="minorHAnsi" w:hAnsiTheme="minorHAnsi"/>
        </w:rPr>
      </w:pPr>
      <w:bookmarkStart w:id="206" w:name="_Wage_Deductions_2"/>
      <w:bookmarkStart w:id="207" w:name="_Ref202868439"/>
      <w:bookmarkStart w:id="208" w:name="_Ref202868488"/>
      <w:bookmarkStart w:id="209" w:name="_Toc224633023"/>
      <w:bookmarkEnd w:id="206"/>
      <w:r w:rsidRPr="00757CAB">
        <w:rPr>
          <w:rFonts w:asciiTheme="minorHAnsi" w:hAnsiTheme="minorHAnsi"/>
        </w:rPr>
        <w:lastRenderedPageBreak/>
        <w:t xml:space="preserve">Wage </w:t>
      </w:r>
      <w:r w:rsidR="0068006D" w:rsidRPr="00757CAB">
        <w:rPr>
          <w:rFonts w:asciiTheme="minorHAnsi" w:hAnsiTheme="minorHAnsi"/>
        </w:rPr>
        <w:t>Deductions</w:t>
      </w:r>
      <w:bookmarkEnd w:id="199"/>
      <w:bookmarkEnd w:id="200"/>
      <w:bookmarkEnd w:id="201"/>
      <w:bookmarkEnd w:id="202"/>
      <w:bookmarkEnd w:id="203"/>
      <w:bookmarkEnd w:id="204"/>
      <w:bookmarkEnd w:id="205"/>
      <w:bookmarkEnd w:id="207"/>
      <w:bookmarkEnd w:id="208"/>
      <w:bookmarkEnd w:id="209"/>
    </w:p>
    <w:tbl>
      <w:tblPr>
        <w:tblStyle w:val="PALMTable"/>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68006D" w:rsidRPr="00757CAB" w14:paraId="3F864323" w14:textId="77777777" w:rsidTr="005240CC">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themeFill="accent3" w:themeFillShade="BF"/>
            <w:vAlign w:val="top"/>
          </w:tcPr>
          <w:p w14:paraId="33BB9D17" w14:textId="3681F040" w:rsidR="0068006D" w:rsidRPr="00757CAB" w:rsidRDefault="00504A69" w:rsidP="00193E78">
            <w:pPr>
              <w:pStyle w:val="TableTextWhite"/>
              <w:spacing w:line="276" w:lineRule="auto"/>
              <w:rPr>
                <w:rFonts w:asciiTheme="minorHAnsi" w:hAnsiTheme="minorHAnsi"/>
              </w:rPr>
            </w:pPr>
            <w:r w:rsidRPr="00757CAB">
              <w:rPr>
                <w:rFonts w:asciiTheme="minorHAnsi" w:hAnsiTheme="minorHAnsi"/>
              </w:rPr>
              <w:t xml:space="preserve">Mandatory </w:t>
            </w:r>
            <w:r w:rsidR="009769FC" w:rsidRPr="00757CAB">
              <w:rPr>
                <w:rFonts w:asciiTheme="minorHAnsi" w:hAnsiTheme="minorHAnsi"/>
              </w:rPr>
              <w:t>Requirements Overview</w:t>
            </w:r>
            <w:r w:rsidRPr="00757CAB">
              <w:rPr>
                <w:rFonts w:asciiTheme="minorHAnsi" w:hAnsiTheme="minorHAnsi"/>
              </w:rPr>
              <w:t xml:space="preserve">– </w:t>
            </w:r>
            <w:r w:rsidR="004559F8" w:rsidRPr="00757CAB">
              <w:rPr>
                <w:rFonts w:asciiTheme="minorHAnsi" w:hAnsiTheme="minorHAnsi"/>
              </w:rPr>
              <w:t>Lawful deductions from Worker wages</w:t>
            </w:r>
          </w:p>
        </w:tc>
      </w:tr>
      <w:tr w:rsidR="0068006D" w:rsidRPr="00757CAB" w14:paraId="45008FFE" w14:textId="77777777" w:rsidTr="005240CC">
        <w:tc>
          <w:tcPr>
            <w:tcW w:w="5000" w:type="pct"/>
            <w:vAlign w:val="top"/>
          </w:tcPr>
          <w:p w14:paraId="261F0E4D" w14:textId="6258DB94" w:rsidR="000721DB" w:rsidRPr="00757CAB" w:rsidRDefault="000721DB" w:rsidP="00193E78">
            <w:pPr>
              <w:pStyle w:val="TableText"/>
              <w:spacing w:line="276" w:lineRule="auto"/>
              <w:rPr>
                <w:rFonts w:asciiTheme="minorHAnsi" w:eastAsia="Trebuchet MS" w:hAnsiTheme="minorHAnsi" w:cs="Calibri"/>
                <w:i/>
                <w:iCs/>
              </w:rPr>
            </w:pPr>
            <w:r w:rsidRPr="00757CAB">
              <w:rPr>
                <w:rFonts w:asciiTheme="minorHAnsi" w:eastAsia="Trebuchet MS" w:hAnsiTheme="minorHAnsi" w:cs="Calibri"/>
                <w:i/>
                <w:iCs/>
              </w:rPr>
              <w:t xml:space="preserve">You </w:t>
            </w:r>
            <w:r w:rsidR="00E211B0" w:rsidRPr="00E211B0">
              <w:rPr>
                <w:rFonts w:asciiTheme="minorHAnsi" w:eastAsia="Trebuchet MS" w:hAnsiTheme="minorHAnsi" w:cs="Calibri"/>
                <w:b/>
                <w:bCs/>
                <w:i/>
                <w:iCs/>
              </w:rPr>
              <w:t>must</w:t>
            </w:r>
            <w:r w:rsidRPr="00757CAB">
              <w:rPr>
                <w:rFonts w:asciiTheme="minorHAnsi" w:eastAsia="Trebuchet MS" w:hAnsiTheme="minorHAnsi" w:cs="Calibri"/>
                <w:i/>
                <w:iCs/>
              </w:rPr>
              <w:t xml:space="preserve"> ensure that any deductions that You make from a Worker's wages:</w:t>
            </w:r>
          </w:p>
          <w:p w14:paraId="1074613D" w14:textId="4BFA9DC1" w:rsidR="000721DB" w:rsidRPr="00757CAB" w:rsidRDefault="000721DB" w:rsidP="0072390D">
            <w:pPr>
              <w:pStyle w:val="Body3"/>
              <w:numPr>
                <w:ilvl w:val="0"/>
                <w:numId w:val="24"/>
              </w:numPr>
              <w:spacing w:line="276" w:lineRule="auto"/>
              <w:rPr>
                <w:rFonts w:asciiTheme="minorHAnsi" w:eastAsia="Trebuchet MS" w:hAnsiTheme="minorHAnsi" w:cs="Calibri"/>
                <w:i/>
                <w:iCs/>
                <w:sz w:val="20"/>
                <w:szCs w:val="20"/>
              </w:rPr>
            </w:pPr>
            <w:r w:rsidRPr="00757CAB">
              <w:rPr>
                <w:rFonts w:asciiTheme="minorHAnsi" w:eastAsia="Trebuchet MS" w:hAnsiTheme="minorHAnsi" w:cs="Calibri"/>
                <w:i/>
                <w:iCs/>
                <w:sz w:val="20"/>
                <w:szCs w:val="20"/>
              </w:rPr>
              <w:t xml:space="preserve">are in accordance with the requirements of: </w:t>
            </w:r>
          </w:p>
          <w:p w14:paraId="5BC31CA7" w14:textId="4FCE3D25" w:rsidR="000721DB" w:rsidRPr="00757CAB" w:rsidRDefault="000721DB" w:rsidP="0072390D">
            <w:pPr>
              <w:pStyle w:val="Body4"/>
              <w:numPr>
                <w:ilvl w:val="1"/>
                <w:numId w:val="24"/>
              </w:numPr>
              <w:spacing w:line="276" w:lineRule="auto"/>
              <w:rPr>
                <w:rFonts w:asciiTheme="minorHAnsi" w:eastAsia="Trebuchet MS" w:hAnsiTheme="minorHAnsi" w:cs="Calibri"/>
                <w:i/>
                <w:iCs/>
                <w:sz w:val="20"/>
                <w:szCs w:val="20"/>
              </w:rPr>
            </w:pPr>
            <w:r w:rsidRPr="00757CAB">
              <w:rPr>
                <w:rFonts w:asciiTheme="minorHAnsi" w:eastAsia="Trebuchet MS" w:hAnsiTheme="minorHAnsi" w:cs="Calibri"/>
                <w:i/>
                <w:iCs/>
                <w:sz w:val="20"/>
                <w:szCs w:val="20"/>
              </w:rPr>
              <w:t xml:space="preserve">any relevant law, including the Fair Work Act and </w:t>
            </w:r>
          </w:p>
          <w:p w14:paraId="672F150C" w14:textId="15B928B8" w:rsidR="000721DB" w:rsidRPr="00757CAB" w:rsidRDefault="000721DB" w:rsidP="0072390D">
            <w:pPr>
              <w:pStyle w:val="Body4"/>
              <w:numPr>
                <w:ilvl w:val="1"/>
                <w:numId w:val="24"/>
              </w:numPr>
              <w:spacing w:line="276" w:lineRule="auto"/>
              <w:rPr>
                <w:rFonts w:asciiTheme="minorHAnsi" w:eastAsia="Trebuchet MS" w:hAnsiTheme="minorHAnsi" w:cs="Calibri"/>
                <w:i/>
                <w:iCs/>
                <w:sz w:val="20"/>
                <w:szCs w:val="20"/>
              </w:rPr>
            </w:pPr>
            <w:r w:rsidRPr="00757CAB">
              <w:rPr>
                <w:rFonts w:asciiTheme="minorHAnsi" w:eastAsia="Trebuchet MS" w:hAnsiTheme="minorHAnsi" w:cs="Calibri"/>
                <w:i/>
                <w:iCs/>
                <w:sz w:val="20"/>
                <w:szCs w:val="20"/>
              </w:rPr>
              <w:t>the Deed, including these Guideline</w:t>
            </w:r>
            <w:r w:rsidR="00B42786" w:rsidRPr="00757CAB">
              <w:rPr>
                <w:rFonts w:asciiTheme="minorHAnsi" w:eastAsia="Trebuchet MS" w:hAnsiTheme="minorHAnsi" w:cs="Calibri"/>
                <w:i/>
                <w:iCs/>
                <w:sz w:val="20"/>
                <w:szCs w:val="20"/>
              </w:rPr>
              <w:t>s</w:t>
            </w:r>
            <w:r w:rsidRPr="00757CAB">
              <w:rPr>
                <w:rFonts w:asciiTheme="minorHAnsi" w:eastAsia="Trebuchet MS" w:hAnsiTheme="minorHAnsi" w:cs="Calibri"/>
                <w:i/>
                <w:iCs/>
                <w:sz w:val="20"/>
                <w:szCs w:val="20"/>
              </w:rPr>
              <w:t xml:space="preserve"> and</w:t>
            </w:r>
          </w:p>
          <w:p w14:paraId="14475A29" w14:textId="7C5B8223" w:rsidR="000721DB" w:rsidRPr="00757CAB" w:rsidRDefault="000721DB" w:rsidP="0072390D">
            <w:pPr>
              <w:pStyle w:val="Body3"/>
              <w:numPr>
                <w:ilvl w:val="0"/>
                <w:numId w:val="24"/>
              </w:numPr>
              <w:spacing w:line="276" w:lineRule="auto"/>
              <w:rPr>
                <w:rFonts w:asciiTheme="minorHAnsi" w:eastAsia="Trebuchet MS" w:hAnsiTheme="minorHAnsi" w:cs="Calibri"/>
                <w:i/>
                <w:iCs/>
                <w:sz w:val="20"/>
                <w:szCs w:val="20"/>
              </w:rPr>
            </w:pPr>
            <w:r w:rsidRPr="00757CAB">
              <w:rPr>
                <w:rFonts w:asciiTheme="minorHAnsi" w:eastAsia="Trebuchet MS" w:hAnsiTheme="minorHAnsi" w:cs="Calibri"/>
                <w:i/>
                <w:iCs/>
                <w:sz w:val="20"/>
                <w:szCs w:val="20"/>
              </w:rPr>
              <w:t xml:space="preserve">do not include any part of Your related costs, such as costs associated with: </w:t>
            </w:r>
          </w:p>
          <w:p w14:paraId="105A807C" w14:textId="66E2525B" w:rsidR="000721DB" w:rsidRPr="00757CAB" w:rsidRDefault="000721DB" w:rsidP="0072390D">
            <w:pPr>
              <w:pStyle w:val="Body4"/>
              <w:numPr>
                <w:ilvl w:val="1"/>
                <w:numId w:val="24"/>
              </w:numPr>
              <w:spacing w:line="276" w:lineRule="auto"/>
              <w:rPr>
                <w:rFonts w:asciiTheme="minorHAnsi" w:eastAsia="Trebuchet MS" w:hAnsiTheme="minorHAnsi" w:cs="Calibri"/>
                <w:i/>
                <w:iCs/>
                <w:sz w:val="20"/>
                <w:szCs w:val="20"/>
              </w:rPr>
            </w:pPr>
            <w:r w:rsidRPr="00757CAB">
              <w:rPr>
                <w:rFonts w:asciiTheme="minorHAnsi" w:eastAsia="Trebuchet MS" w:hAnsiTheme="minorHAnsi" w:cs="Calibri"/>
                <w:i/>
                <w:iCs/>
                <w:sz w:val="20"/>
                <w:szCs w:val="20"/>
              </w:rPr>
              <w:t>the selection, recruitment and arrangement of accommodation and transport for Workers</w:t>
            </w:r>
          </w:p>
          <w:p w14:paraId="7AFFC140" w14:textId="774E8269" w:rsidR="000721DB" w:rsidRPr="00757CAB" w:rsidRDefault="000721DB" w:rsidP="0072390D">
            <w:pPr>
              <w:pStyle w:val="Body4"/>
              <w:numPr>
                <w:ilvl w:val="1"/>
                <w:numId w:val="24"/>
              </w:numPr>
              <w:spacing w:line="276" w:lineRule="auto"/>
              <w:rPr>
                <w:rFonts w:asciiTheme="minorHAnsi" w:eastAsia="Trebuchet MS" w:hAnsiTheme="minorHAnsi" w:cs="Calibri"/>
                <w:i/>
                <w:iCs/>
                <w:sz w:val="20"/>
                <w:szCs w:val="20"/>
              </w:rPr>
            </w:pPr>
            <w:r w:rsidRPr="00757CAB">
              <w:rPr>
                <w:rFonts w:asciiTheme="minorHAnsi" w:eastAsia="Trebuchet MS" w:hAnsiTheme="minorHAnsi" w:cs="Calibri"/>
                <w:i/>
                <w:iCs/>
                <w:sz w:val="20"/>
                <w:szCs w:val="20"/>
              </w:rPr>
              <w:t>travel to Participating Countries</w:t>
            </w:r>
          </w:p>
          <w:p w14:paraId="40A5BAE5" w14:textId="42938333" w:rsidR="000721DB" w:rsidRPr="00757CAB" w:rsidRDefault="000721DB" w:rsidP="0072390D">
            <w:pPr>
              <w:pStyle w:val="Body4"/>
              <w:numPr>
                <w:ilvl w:val="1"/>
                <w:numId w:val="24"/>
              </w:numPr>
              <w:spacing w:line="276" w:lineRule="auto"/>
              <w:rPr>
                <w:rFonts w:asciiTheme="minorHAnsi" w:eastAsia="Trebuchet MS" w:hAnsiTheme="minorHAnsi" w:cs="Calibri"/>
                <w:i/>
                <w:iCs/>
                <w:sz w:val="20"/>
                <w:szCs w:val="20"/>
              </w:rPr>
            </w:pPr>
            <w:r w:rsidRPr="00757CAB">
              <w:rPr>
                <w:rFonts w:asciiTheme="minorHAnsi" w:eastAsia="Trebuchet MS" w:hAnsiTheme="minorHAnsi" w:cs="Calibri"/>
                <w:i/>
                <w:iCs/>
                <w:sz w:val="20"/>
                <w:szCs w:val="20"/>
              </w:rPr>
              <w:t>obtaining a licen</w:t>
            </w:r>
            <w:r w:rsidR="0088552C" w:rsidRPr="00757CAB">
              <w:rPr>
                <w:rFonts w:asciiTheme="minorHAnsi" w:eastAsia="Trebuchet MS" w:hAnsiTheme="minorHAnsi" w:cs="Calibri"/>
                <w:i/>
                <w:iCs/>
                <w:sz w:val="20"/>
                <w:szCs w:val="20"/>
              </w:rPr>
              <w:t>c</w:t>
            </w:r>
            <w:r w:rsidRPr="00757CAB">
              <w:rPr>
                <w:rFonts w:asciiTheme="minorHAnsi" w:eastAsia="Trebuchet MS" w:hAnsiTheme="minorHAnsi" w:cs="Calibri"/>
                <w:i/>
                <w:iCs/>
                <w:sz w:val="20"/>
                <w:szCs w:val="20"/>
              </w:rPr>
              <w:t>e to recruit from a Participating Country or</w:t>
            </w:r>
          </w:p>
          <w:p w14:paraId="3B1C3A97" w14:textId="4DB96D42" w:rsidR="001F340F" w:rsidRPr="00757CAB" w:rsidRDefault="000721DB" w:rsidP="0072390D">
            <w:pPr>
              <w:pStyle w:val="Body4"/>
              <w:numPr>
                <w:ilvl w:val="1"/>
                <w:numId w:val="24"/>
              </w:numPr>
              <w:spacing w:line="276" w:lineRule="auto"/>
              <w:rPr>
                <w:rFonts w:asciiTheme="minorHAnsi" w:eastAsia="Trebuchet MS" w:hAnsiTheme="minorHAnsi" w:cs="Calibri"/>
              </w:rPr>
            </w:pPr>
            <w:r w:rsidRPr="00757CAB">
              <w:rPr>
                <w:rFonts w:asciiTheme="minorHAnsi" w:eastAsia="Trebuchet MS" w:hAnsiTheme="minorHAnsi" w:cs="Calibri"/>
                <w:i/>
                <w:iCs/>
                <w:sz w:val="20"/>
                <w:szCs w:val="20"/>
              </w:rPr>
              <w:t xml:space="preserve">using a recruitment agent to recruit on behalf of </w:t>
            </w:r>
            <w:r w:rsidR="004E3BF1" w:rsidRPr="00757CAB">
              <w:rPr>
                <w:rFonts w:asciiTheme="minorHAnsi" w:eastAsia="Trebuchet MS" w:hAnsiTheme="minorHAnsi" w:cs="Calibri"/>
                <w:i/>
                <w:iCs/>
                <w:sz w:val="20"/>
                <w:szCs w:val="20"/>
              </w:rPr>
              <w:t>You</w:t>
            </w:r>
            <w:r w:rsidRPr="00757CAB">
              <w:rPr>
                <w:rFonts w:asciiTheme="minorHAnsi" w:eastAsia="Trebuchet MS" w:hAnsiTheme="minorHAnsi" w:cs="Calibri"/>
                <w:i/>
                <w:iCs/>
                <w:sz w:val="20"/>
                <w:szCs w:val="20"/>
              </w:rPr>
              <w:t>.</w:t>
            </w:r>
          </w:p>
        </w:tc>
      </w:tr>
    </w:tbl>
    <w:p w14:paraId="1E3109A4" w14:textId="60941E44" w:rsidR="009041A4" w:rsidRPr="00757CAB" w:rsidRDefault="0004616A" w:rsidP="00193E78">
      <w:pPr>
        <w:pStyle w:val="Heading2"/>
        <w:spacing w:line="276" w:lineRule="auto"/>
        <w:rPr>
          <w:rFonts w:asciiTheme="minorHAnsi" w:hAnsiTheme="minorHAnsi"/>
        </w:rPr>
      </w:pPr>
      <w:bookmarkStart w:id="210" w:name="_What_is_covered"/>
      <w:bookmarkStart w:id="211" w:name="_Toc130971972"/>
      <w:bookmarkStart w:id="212" w:name="_Ref132799711"/>
      <w:bookmarkStart w:id="213" w:name="_Ref132963068"/>
      <w:bookmarkStart w:id="214" w:name="_Ref136519004"/>
      <w:bookmarkStart w:id="215" w:name="_Toc135030701"/>
      <w:bookmarkStart w:id="216" w:name="_Toc224633024"/>
      <w:bookmarkEnd w:id="210"/>
      <w:r w:rsidRPr="00757CAB">
        <w:rPr>
          <w:rFonts w:asciiTheme="minorHAnsi" w:hAnsiTheme="minorHAnsi"/>
        </w:rPr>
        <w:t xml:space="preserve">What is covered by </w:t>
      </w:r>
      <w:r w:rsidR="003C5272" w:rsidRPr="00757CAB">
        <w:rPr>
          <w:rFonts w:asciiTheme="minorHAnsi" w:hAnsiTheme="minorHAnsi"/>
        </w:rPr>
        <w:t>You</w:t>
      </w:r>
      <w:bookmarkEnd w:id="211"/>
      <w:bookmarkEnd w:id="212"/>
      <w:bookmarkEnd w:id="213"/>
      <w:bookmarkEnd w:id="214"/>
      <w:bookmarkEnd w:id="215"/>
      <w:bookmarkEnd w:id="216"/>
    </w:p>
    <w:p w14:paraId="18168645" w14:textId="05ECA73E" w:rsidR="002F6279"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2F6279" w:rsidRPr="00757CAB">
        <w:rPr>
          <w:rFonts w:asciiTheme="minorHAnsi" w:hAnsiTheme="minorHAnsi"/>
        </w:rPr>
        <w:t xml:space="preserve"> </w:t>
      </w:r>
      <w:r w:rsidR="00E211B0" w:rsidRPr="00E211B0">
        <w:rPr>
          <w:rFonts w:asciiTheme="minorHAnsi" w:hAnsiTheme="minorHAnsi"/>
          <w:b/>
          <w:bCs/>
        </w:rPr>
        <w:t>must</w:t>
      </w:r>
      <w:r w:rsidR="002F6279" w:rsidRPr="00757CAB">
        <w:rPr>
          <w:rFonts w:asciiTheme="minorHAnsi" w:hAnsiTheme="minorHAnsi"/>
        </w:rPr>
        <w:t xml:space="preserve"> assist with directly financing Workers’ pre-departure and on-arrival costs (including </w:t>
      </w:r>
      <w:r w:rsidR="005C0A68" w:rsidRPr="00757CAB">
        <w:rPr>
          <w:rFonts w:asciiTheme="minorHAnsi" w:hAnsiTheme="minorHAnsi"/>
        </w:rPr>
        <w:t xml:space="preserve">by </w:t>
      </w:r>
      <w:r w:rsidR="002F6279" w:rsidRPr="00757CAB">
        <w:rPr>
          <w:rFonts w:asciiTheme="minorHAnsi" w:hAnsiTheme="minorHAnsi"/>
        </w:rPr>
        <w:t xml:space="preserve">providing financial advances to Workers) in order to meet Our minimum standards of Worker support requirements. </w:t>
      </w:r>
    </w:p>
    <w:p w14:paraId="274AE0E3" w14:textId="2D7C0F4D" w:rsidR="00B82125" w:rsidRPr="00757CAB" w:rsidRDefault="005C0A68" w:rsidP="00193E78">
      <w:pPr>
        <w:pStyle w:val="Body1"/>
        <w:spacing w:line="276" w:lineRule="auto"/>
        <w:rPr>
          <w:rFonts w:asciiTheme="minorHAnsi" w:hAnsiTheme="minorHAnsi"/>
        </w:rPr>
      </w:pPr>
      <w:bookmarkStart w:id="217" w:name="_Ref132960552"/>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offer each Worker a cash payment that will be made prior to the Worker starting work (a 'cash advance') to assist the Worker with their pre-departure and on-arrival costs. </w:t>
      </w:r>
      <w:r w:rsidR="0091622F" w:rsidRPr="00757CAB">
        <w:rPr>
          <w:rFonts w:asciiTheme="minorHAnsi" w:hAnsiTheme="minorHAnsi"/>
        </w:rPr>
        <w:t xml:space="preserve">The cash advance that You offer to each Worker </w:t>
      </w:r>
      <w:r w:rsidR="00E211B0" w:rsidRPr="00E211B0">
        <w:rPr>
          <w:rFonts w:asciiTheme="minorHAnsi" w:hAnsiTheme="minorHAnsi"/>
          <w:b/>
          <w:bCs/>
        </w:rPr>
        <w:t>must</w:t>
      </w:r>
      <w:r w:rsidR="000E12FF" w:rsidRPr="00757CAB">
        <w:rPr>
          <w:rFonts w:asciiTheme="minorHAnsi" w:hAnsiTheme="minorHAnsi"/>
        </w:rPr>
        <w:t xml:space="preserve"> not be</w:t>
      </w:r>
      <w:r w:rsidR="0091622F" w:rsidRPr="00757CAB">
        <w:rPr>
          <w:rFonts w:asciiTheme="minorHAnsi" w:hAnsiTheme="minorHAnsi"/>
        </w:rPr>
        <w:t xml:space="preserve"> less than AUD $200. </w:t>
      </w:r>
      <w:bookmarkEnd w:id="217"/>
    </w:p>
    <w:p w14:paraId="7EB24635" w14:textId="3A4BC071" w:rsidR="00262316" w:rsidRPr="00757CAB" w:rsidRDefault="00B82125" w:rsidP="00193E78">
      <w:pPr>
        <w:pStyle w:val="Body1"/>
        <w:spacing w:line="276" w:lineRule="auto"/>
        <w:rPr>
          <w:rFonts w:asciiTheme="minorHAnsi" w:hAnsiTheme="minorHAnsi"/>
        </w:rPr>
      </w:pPr>
      <w:r w:rsidRPr="00757CAB">
        <w:rPr>
          <w:rFonts w:asciiTheme="minorHAnsi" w:hAnsiTheme="minorHAnsi"/>
        </w:rPr>
        <w:t xml:space="preserve">If </w:t>
      </w:r>
      <w:r w:rsidR="0091622F" w:rsidRPr="00757CAB">
        <w:rPr>
          <w:rFonts w:asciiTheme="minorHAnsi" w:hAnsiTheme="minorHAnsi"/>
        </w:rPr>
        <w:t>the OoE provided to a Worker specifies that You will provide a cash advance</w:t>
      </w:r>
      <w:r w:rsidR="005C0A68" w:rsidRPr="00757CAB">
        <w:rPr>
          <w:rFonts w:asciiTheme="minorHAnsi" w:hAnsiTheme="minorHAnsi"/>
        </w:rPr>
        <w:t>,</w:t>
      </w:r>
      <w:r w:rsidR="0091622F" w:rsidRPr="00757CAB">
        <w:rPr>
          <w:rFonts w:asciiTheme="minorHAnsi" w:hAnsiTheme="minorHAnsi"/>
        </w:rPr>
        <w:t xml:space="preserve"> and </w:t>
      </w:r>
      <w:r w:rsidR="005C0A68" w:rsidRPr="00757CAB">
        <w:rPr>
          <w:rFonts w:asciiTheme="minorHAnsi" w:hAnsiTheme="minorHAnsi"/>
        </w:rPr>
        <w:t xml:space="preserve">that You </w:t>
      </w:r>
      <w:r w:rsidR="0091622F" w:rsidRPr="00757CAB">
        <w:rPr>
          <w:rFonts w:asciiTheme="minorHAnsi" w:hAnsiTheme="minorHAnsi"/>
        </w:rPr>
        <w:t>will deduct this from the Worker's pay</w:t>
      </w:r>
      <w:r w:rsidR="002A706D">
        <w:rPr>
          <w:rFonts w:asciiTheme="minorHAnsi" w:hAnsiTheme="minorHAnsi"/>
        </w:rPr>
        <w:t>,</w:t>
      </w:r>
      <w:r w:rsidR="0091622F" w:rsidRPr="00757CAB">
        <w:rPr>
          <w:rFonts w:asciiTheme="minorHAnsi" w:hAnsiTheme="minorHAnsi"/>
        </w:rPr>
        <w:t xml:space="preserve"> You </w:t>
      </w:r>
      <w:r w:rsidR="00E211B0" w:rsidRPr="00E211B0">
        <w:rPr>
          <w:rFonts w:asciiTheme="minorHAnsi" w:hAnsiTheme="minorHAnsi"/>
          <w:b/>
          <w:bCs/>
        </w:rPr>
        <w:t>must</w:t>
      </w:r>
      <w:r w:rsidR="0091622F" w:rsidRPr="00757CAB">
        <w:rPr>
          <w:rFonts w:asciiTheme="minorHAnsi" w:hAnsiTheme="minorHAnsi"/>
        </w:rPr>
        <w:t xml:space="preserve"> change the deductions specified in the relevant OoE if the Worker declines the cash advance. </w:t>
      </w:r>
    </w:p>
    <w:p w14:paraId="4AC67639" w14:textId="775CF5EB" w:rsidR="009326C5"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2F6279" w:rsidRPr="00757CAB">
        <w:rPr>
          <w:rFonts w:asciiTheme="minorHAnsi" w:hAnsiTheme="minorHAnsi"/>
        </w:rPr>
        <w:t xml:space="preserve"> are responsible for </w:t>
      </w:r>
      <w:r w:rsidR="003629F3" w:rsidRPr="00757CAB">
        <w:rPr>
          <w:rFonts w:asciiTheme="minorHAnsi" w:hAnsiTheme="minorHAnsi"/>
        </w:rPr>
        <w:t>ensuring that</w:t>
      </w:r>
      <w:r w:rsidR="002F6279" w:rsidRPr="00757CAB">
        <w:rPr>
          <w:rFonts w:asciiTheme="minorHAnsi" w:hAnsiTheme="minorHAnsi"/>
        </w:rPr>
        <w:t xml:space="preserve"> a deduction is permitted </w:t>
      </w:r>
      <w:r w:rsidR="00FD54FC" w:rsidRPr="00757CAB">
        <w:rPr>
          <w:rFonts w:asciiTheme="minorHAnsi" w:hAnsiTheme="minorHAnsi"/>
        </w:rPr>
        <w:t xml:space="preserve">under </w:t>
      </w:r>
      <w:r w:rsidR="002F6279" w:rsidRPr="00757CAB">
        <w:rPr>
          <w:rFonts w:asciiTheme="minorHAnsi" w:hAnsiTheme="minorHAnsi"/>
        </w:rPr>
        <w:t xml:space="preserve">the </w:t>
      </w:r>
      <w:r w:rsidR="002F6279" w:rsidRPr="00757CAB">
        <w:rPr>
          <w:rFonts w:asciiTheme="minorHAnsi" w:hAnsiTheme="minorHAnsi"/>
          <w:color w:val="000000" w:themeColor="text1"/>
        </w:rPr>
        <w:t>Fair Work Act</w:t>
      </w:r>
      <w:r w:rsidR="00262316" w:rsidRPr="00757CAB">
        <w:rPr>
          <w:rStyle w:val="Hyperlink"/>
          <w:rFonts w:asciiTheme="minorHAnsi" w:hAnsiTheme="minorHAnsi"/>
          <w:i/>
          <w:iCs/>
          <w:color w:val="000000" w:themeColor="text1"/>
          <w:u w:val="none"/>
        </w:rPr>
        <w:t>,</w:t>
      </w:r>
      <w:r w:rsidR="00B42786" w:rsidRPr="00757CAB">
        <w:rPr>
          <w:rFonts w:asciiTheme="minorHAnsi" w:hAnsiTheme="minorHAnsi"/>
          <w:color w:val="000000" w:themeColor="text1"/>
        </w:rPr>
        <w:t xml:space="preserve"> </w:t>
      </w:r>
      <w:r w:rsidR="00262316" w:rsidRPr="00757CAB">
        <w:rPr>
          <w:rFonts w:asciiTheme="minorHAnsi" w:hAnsiTheme="minorHAnsi"/>
        </w:rPr>
        <w:t xml:space="preserve">including under </w:t>
      </w:r>
      <w:r w:rsidR="003574A1" w:rsidRPr="00757CAB">
        <w:rPr>
          <w:rFonts w:asciiTheme="minorHAnsi" w:hAnsiTheme="minorHAnsi"/>
        </w:rPr>
        <w:t>an applicable</w:t>
      </w:r>
      <w:r w:rsidR="00262316" w:rsidRPr="00757CAB">
        <w:rPr>
          <w:rFonts w:asciiTheme="minorHAnsi" w:hAnsiTheme="minorHAnsi"/>
        </w:rPr>
        <w:t xml:space="preserve"> Fair Work Instrument</w:t>
      </w:r>
      <w:r w:rsidR="002F6279" w:rsidRPr="00757CAB">
        <w:rPr>
          <w:rFonts w:asciiTheme="minorHAnsi" w:hAnsiTheme="minorHAnsi"/>
        </w:rPr>
        <w:t xml:space="preserve">. </w:t>
      </w:r>
    </w:p>
    <w:p w14:paraId="171C2A40" w14:textId="4A5106FD" w:rsidR="00A93F19" w:rsidRPr="00757CAB" w:rsidRDefault="009326C5" w:rsidP="00193E78">
      <w:pPr>
        <w:pStyle w:val="Body1"/>
        <w:spacing w:line="276" w:lineRule="auto"/>
        <w:rPr>
          <w:rFonts w:asciiTheme="minorHAnsi" w:hAnsiTheme="minorHAnsi"/>
        </w:rPr>
      </w:pPr>
      <w:r w:rsidRPr="00757CAB">
        <w:rPr>
          <w:rFonts w:asciiTheme="minorHAnsi" w:hAnsiTheme="minorHAnsi"/>
        </w:rPr>
        <w:t xml:space="preserve">Whether a deduction is </w:t>
      </w:r>
      <w:r w:rsidR="00F67601" w:rsidRPr="00757CAB">
        <w:rPr>
          <w:rFonts w:asciiTheme="minorHAnsi" w:hAnsiTheme="minorHAnsi"/>
        </w:rPr>
        <w:t xml:space="preserve">permitted under the Fair Work Act depends </w:t>
      </w:r>
      <w:r w:rsidR="002F6279" w:rsidRPr="00757CAB">
        <w:rPr>
          <w:rFonts w:asciiTheme="minorHAnsi" w:hAnsiTheme="minorHAnsi"/>
        </w:rPr>
        <w:t>on</w:t>
      </w:r>
      <w:r w:rsidR="00A93F19" w:rsidRPr="00757CAB">
        <w:rPr>
          <w:rFonts w:asciiTheme="minorHAnsi" w:hAnsiTheme="minorHAnsi"/>
        </w:rPr>
        <w:t>:</w:t>
      </w:r>
    </w:p>
    <w:p w14:paraId="3D9C273D" w14:textId="449EADB8" w:rsidR="00834907" w:rsidRPr="00757CAB" w:rsidRDefault="00F67601" w:rsidP="002870AF">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what the deduction is for</w:t>
      </w:r>
    </w:p>
    <w:p w14:paraId="74215954" w14:textId="3F736226" w:rsidR="00834907" w:rsidRPr="00757CAB" w:rsidRDefault="002F6279" w:rsidP="002870AF">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the individual circumstances of each Worker and </w:t>
      </w:r>
    </w:p>
    <w:p w14:paraId="3E72B12B" w14:textId="1B7B5232" w:rsidR="00FC2B66" w:rsidRPr="00757CAB" w:rsidRDefault="002F6279" w:rsidP="002870AF">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what Workers may have already paid </w:t>
      </w:r>
      <w:r w:rsidR="00130028" w:rsidRPr="00757CAB">
        <w:rPr>
          <w:rFonts w:asciiTheme="minorHAnsi" w:hAnsiTheme="minorHAnsi"/>
        </w:rPr>
        <w:t>and</w:t>
      </w:r>
      <w:r w:rsidRPr="00757CAB">
        <w:rPr>
          <w:rFonts w:asciiTheme="minorHAnsi" w:hAnsiTheme="minorHAnsi"/>
        </w:rPr>
        <w:t xml:space="preserve"> arranged themselves</w:t>
      </w:r>
      <w:r w:rsidR="00FC2B66" w:rsidRPr="00757CAB">
        <w:rPr>
          <w:rFonts w:asciiTheme="minorHAnsi" w:hAnsiTheme="minorHAnsi"/>
        </w:rPr>
        <w:t>.</w:t>
      </w:r>
    </w:p>
    <w:p w14:paraId="7E268244" w14:textId="10AB631E" w:rsidR="0086627E" w:rsidRPr="00757CAB" w:rsidRDefault="0086627E" w:rsidP="00193E78">
      <w:pPr>
        <w:spacing w:line="276" w:lineRule="auto"/>
        <w:ind w:left="851"/>
        <w:rPr>
          <w:rStyle w:val="CommentReference"/>
          <w:rFonts w:asciiTheme="minorHAnsi" w:hAnsiTheme="minorHAnsi" w:cstheme="minorHAnsi"/>
          <w:color w:val="auto"/>
          <w:lang w:val="en-US"/>
        </w:rPr>
      </w:pPr>
      <w:r w:rsidRPr="00757CAB">
        <w:rPr>
          <w:rStyle w:val="CommentReference"/>
          <w:rFonts w:asciiTheme="minorHAnsi" w:hAnsiTheme="minorHAnsi"/>
          <w:b/>
          <w:color w:val="auto"/>
        </w:rPr>
        <w:t>Note:</w:t>
      </w:r>
      <w:r w:rsidRPr="00757CAB">
        <w:rPr>
          <w:rStyle w:val="CommentReference"/>
          <w:rFonts w:asciiTheme="minorHAnsi" w:hAnsiTheme="minorHAnsi"/>
          <w:color w:val="auto"/>
        </w:rPr>
        <w:t xml:space="preserve"> </w:t>
      </w:r>
      <w:r w:rsidR="003C5272" w:rsidRPr="00757CAB">
        <w:rPr>
          <w:rStyle w:val="CommentReference"/>
          <w:rFonts w:asciiTheme="minorHAnsi" w:hAnsiTheme="minorHAnsi"/>
          <w:color w:val="auto"/>
        </w:rPr>
        <w:t>You</w:t>
      </w:r>
      <w:r w:rsidRPr="00757CAB">
        <w:rPr>
          <w:rStyle w:val="CommentReference"/>
          <w:rFonts w:asciiTheme="minorHAnsi" w:hAnsiTheme="minorHAnsi"/>
          <w:color w:val="auto"/>
        </w:rPr>
        <w:t xml:space="preserve"> </w:t>
      </w:r>
      <w:r w:rsidRPr="00757CAB">
        <w:rPr>
          <w:rStyle w:val="CommentReference"/>
          <w:rFonts w:asciiTheme="minorHAnsi" w:hAnsiTheme="minorHAnsi"/>
          <w:color w:val="auto"/>
          <w:u w:val="single"/>
        </w:rPr>
        <w:t>cannot</w:t>
      </w:r>
      <w:r w:rsidRPr="00757CAB">
        <w:rPr>
          <w:rStyle w:val="CommentReference"/>
          <w:rFonts w:asciiTheme="minorHAnsi" w:hAnsiTheme="minorHAnsi"/>
          <w:color w:val="auto"/>
        </w:rPr>
        <w:t xml:space="preserve"> make a deduction f</w:t>
      </w:r>
      <w:r w:rsidR="00C172F4" w:rsidRPr="00757CAB">
        <w:rPr>
          <w:rStyle w:val="CommentReference"/>
          <w:rFonts w:asciiTheme="minorHAnsi" w:hAnsiTheme="minorHAnsi"/>
          <w:color w:val="auto"/>
        </w:rPr>
        <w:t>r</w:t>
      </w:r>
      <w:r w:rsidR="00130028" w:rsidRPr="00757CAB">
        <w:rPr>
          <w:rStyle w:val="CommentReference"/>
          <w:rFonts w:asciiTheme="minorHAnsi" w:hAnsiTheme="minorHAnsi"/>
          <w:color w:val="auto"/>
        </w:rPr>
        <w:t>om</w:t>
      </w:r>
      <w:r w:rsidRPr="00757CAB">
        <w:rPr>
          <w:rStyle w:val="CommentReference"/>
          <w:rFonts w:asciiTheme="minorHAnsi" w:hAnsiTheme="minorHAnsi"/>
          <w:color w:val="auto"/>
        </w:rPr>
        <w:t xml:space="preserve"> a </w:t>
      </w:r>
      <w:r w:rsidRPr="002B409D">
        <w:rPr>
          <w:rStyle w:val="CommentReference"/>
          <w:rFonts w:asciiTheme="minorHAnsi" w:hAnsiTheme="minorHAnsi"/>
          <w:color w:val="auto"/>
        </w:rPr>
        <w:t>Worker</w:t>
      </w:r>
      <w:r w:rsidR="002A706D">
        <w:rPr>
          <w:rStyle w:val="CommentReference"/>
          <w:rFonts w:asciiTheme="minorHAnsi" w:hAnsiTheme="minorHAnsi"/>
          <w:color w:val="auto"/>
        </w:rPr>
        <w:t>’s</w:t>
      </w:r>
      <w:r w:rsidRPr="00757CAB">
        <w:rPr>
          <w:rStyle w:val="CommentReference"/>
          <w:rFonts w:asciiTheme="minorHAnsi" w:hAnsiTheme="minorHAnsi"/>
          <w:color w:val="auto"/>
        </w:rPr>
        <w:t xml:space="preserve"> pay if they have already </w:t>
      </w:r>
      <w:r w:rsidR="00C172F4" w:rsidRPr="00757CAB">
        <w:rPr>
          <w:rStyle w:val="CommentReference"/>
          <w:rFonts w:asciiTheme="minorHAnsi" w:hAnsiTheme="minorHAnsi"/>
          <w:color w:val="auto"/>
        </w:rPr>
        <w:t xml:space="preserve">paid </w:t>
      </w:r>
      <w:r w:rsidR="00130028" w:rsidRPr="00757CAB">
        <w:rPr>
          <w:rStyle w:val="CommentReference"/>
          <w:rFonts w:asciiTheme="minorHAnsi" w:hAnsiTheme="minorHAnsi"/>
          <w:color w:val="auto"/>
        </w:rPr>
        <w:t xml:space="preserve">for </w:t>
      </w:r>
      <w:r w:rsidR="00C172F4" w:rsidRPr="00757CAB">
        <w:rPr>
          <w:rStyle w:val="CommentReference"/>
          <w:rFonts w:asciiTheme="minorHAnsi" w:hAnsiTheme="minorHAnsi"/>
          <w:color w:val="auto"/>
        </w:rPr>
        <w:t xml:space="preserve">and </w:t>
      </w:r>
      <w:r w:rsidR="008D56CD" w:rsidRPr="00757CAB">
        <w:rPr>
          <w:rStyle w:val="CommentReference"/>
          <w:rFonts w:asciiTheme="minorHAnsi" w:hAnsiTheme="minorHAnsi"/>
          <w:color w:val="auto"/>
        </w:rPr>
        <w:t xml:space="preserve">made </w:t>
      </w:r>
      <w:r w:rsidR="00130028" w:rsidRPr="00757CAB">
        <w:rPr>
          <w:rStyle w:val="CommentReference"/>
          <w:rFonts w:asciiTheme="minorHAnsi" w:hAnsiTheme="minorHAnsi"/>
          <w:color w:val="auto"/>
        </w:rPr>
        <w:t xml:space="preserve">their own </w:t>
      </w:r>
      <w:r w:rsidR="008F0710" w:rsidRPr="00757CAB">
        <w:rPr>
          <w:rStyle w:val="CommentReference"/>
          <w:rFonts w:asciiTheme="minorHAnsi" w:hAnsiTheme="minorHAnsi"/>
          <w:color w:val="auto"/>
        </w:rPr>
        <w:t>arrangements</w:t>
      </w:r>
      <w:r w:rsidR="00130028" w:rsidRPr="00757CAB">
        <w:rPr>
          <w:rStyle w:val="CommentReference"/>
          <w:rFonts w:asciiTheme="minorHAnsi" w:hAnsiTheme="minorHAnsi"/>
          <w:color w:val="auto"/>
        </w:rPr>
        <w:t>.</w:t>
      </w:r>
    </w:p>
    <w:p w14:paraId="3329C030" w14:textId="77B69403" w:rsidR="002F6279" w:rsidRPr="00757CAB" w:rsidRDefault="00FC2B66" w:rsidP="00193E78">
      <w:pPr>
        <w:pStyle w:val="Body1"/>
        <w:spacing w:line="276" w:lineRule="auto"/>
        <w:rPr>
          <w:rFonts w:asciiTheme="minorHAnsi" w:hAnsiTheme="minorHAnsi"/>
        </w:rPr>
      </w:pPr>
      <w:bookmarkStart w:id="218" w:name="Upfrontcosts"/>
      <w:bookmarkEnd w:id="218"/>
      <w:r w:rsidRPr="00757CAB">
        <w:rPr>
          <w:rFonts w:asciiTheme="minorHAnsi" w:eastAsia="Calibri" w:hAnsiTheme="minorHAnsi"/>
        </w:rPr>
        <w:t>Deductions</w:t>
      </w:r>
      <w:r w:rsidR="002F6279" w:rsidRPr="00757CAB">
        <w:rPr>
          <w:rFonts w:asciiTheme="minorHAnsi" w:hAnsiTheme="minorHAnsi"/>
        </w:rPr>
        <w:t xml:space="preserve"> may include:</w:t>
      </w:r>
      <w:r w:rsidR="00A77E1D" w:rsidRPr="00757CAB">
        <w:rPr>
          <w:rFonts w:asciiTheme="minorHAnsi" w:hAnsiTheme="minorHAnsi"/>
        </w:rPr>
        <w:t xml:space="preserve"> </w:t>
      </w:r>
    </w:p>
    <w:p w14:paraId="6D328B26" w14:textId="5C89BC0F" w:rsidR="008A3349" w:rsidRPr="00757CAB" w:rsidRDefault="002F6279" w:rsidP="002870AF">
      <w:pPr>
        <w:pStyle w:val="Body2"/>
        <w:tabs>
          <w:tab w:val="clear" w:pos="1560"/>
        </w:tabs>
        <w:spacing w:line="276" w:lineRule="auto"/>
        <w:ind w:left="1418"/>
        <w:rPr>
          <w:rFonts w:asciiTheme="minorHAnsi" w:hAnsiTheme="minorHAnsi"/>
        </w:rPr>
      </w:pPr>
      <w:r w:rsidRPr="00757CAB">
        <w:rPr>
          <w:rFonts w:asciiTheme="minorHAnsi" w:hAnsiTheme="minorHAnsi"/>
        </w:rPr>
        <w:t xml:space="preserve">airfares for travel to </w:t>
      </w:r>
      <w:r w:rsidR="00683130" w:rsidRPr="00757CAB">
        <w:rPr>
          <w:rFonts w:asciiTheme="minorHAnsi" w:hAnsiTheme="minorHAnsi"/>
        </w:rPr>
        <w:t xml:space="preserve">and from </w:t>
      </w:r>
      <w:r w:rsidRPr="00757CAB">
        <w:rPr>
          <w:rFonts w:asciiTheme="minorHAnsi" w:hAnsiTheme="minorHAnsi"/>
        </w:rPr>
        <w:t>Australia</w:t>
      </w:r>
    </w:p>
    <w:p w14:paraId="63BEB0FA" w14:textId="565DD5E6" w:rsidR="002F6279" w:rsidRPr="00757CAB" w:rsidRDefault="002F6279" w:rsidP="002870AF">
      <w:pPr>
        <w:pStyle w:val="Body2"/>
        <w:tabs>
          <w:tab w:val="clear" w:pos="1560"/>
        </w:tabs>
        <w:spacing w:line="276" w:lineRule="auto"/>
        <w:ind w:left="1418"/>
        <w:rPr>
          <w:rFonts w:asciiTheme="minorHAnsi" w:hAnsiTheme="minorHAnsi"/>
        </w:rPr>
      </w:pPr>
      <w:r w:rsidRPr="00757CAB">
        <w:rPr>
          <w:rFonts w:asciiTheme="minorHAnsi" w:hAnsiTheme="minorHAnsi"/>
        </w:rPr>
        <w:t xml:space="preserve">the cost of travel from the Port of Arrival in Australia to the location </w:t>
      </w:r>
      <w:r w:rsidR="00627610" w:rsidRPr="00757CAB">
        <w:rPr>
          <w:rFonts w:asciiTheme="minorHAnsi" w:hAnsiTheme="minorHAnsi"/>
        </w:rPr>
        <w:t>where</w:t>
      </w:r>
      <w:r w:rsidRPr="00757CAB">
        <w:rPr>
          <w:rFonts w:asciiTheme="minorHAnsi" w:hAnsiTheme="minorHAnsi"/>
        </w:rPr>
        <w:t xml:space="preserve"> the Worker will be accommodated</w:t>
      </w:r>
      <w:r w:rsidR="00E338F9" w:rsidRPr="00757CAB">
        <w:rPr>
          <w:rFonts w:asciiTheme="minorHAnsi" w:hAnsiTheme="minorHAnsi"/>
        </w:rPr>
        <w:t xml:space="preserve"> or to the work site</w:t>
      </w:r>
    </w:p>
    <w:p w14:paraId="259841DC" w14:textId="5A7A43FE" w:rsidR="002F6279" w:rsidRPr="00757CAB" w:rsidRDefault="002F6279" w:rsidP="002870AF">
      <w:pPr>
        <w:pStyle w:val="Body2"/>
        <w:tabs>
          <w:tab w:val="clear" w:pos="1560"/>
        </w:tabs>
        <w:spacing w:line="276" w:lineRule="auto"/>
        <w:ind w:left="1418"/>
        <w:rPr>
          <w:rFonts w:asciiTheme="minorHAnsi" w:hAnsiTheme="minorHAnsi"/>
        </w:rPr>
      </w:pPr>
      <w:r w:rsidRPr="00757CAB">
        <w:rPr>
          <w:rFonts w:asciiTheme="minorHAnsi" w:hAnsiTheme="minorHAnsi"/>
        </w:rPr>
        <w:lastRenderedPageBreak/>
        <w:t xml:space="preserve">costs associated with the visa </w:t>
      </w:r>
      <w:r w:rsidR="00D022AA" w:rsidRPr="00757CAB">
        <w:rPr>
          <w:rFonts w:asciiTheme="minorHAnsi" w:hAnsiTheme="minorHAnsi"/>
        </w:rPr>
        <w:t xml:space="preserve">processing requirements </w:t>
      </w:r>
      <w:r w:rsidRPr="00757CAB">
        <w:rPr>
          <w:rFonts w:asciiTheme="minorHAnsi" w:hAnsiTheme="minorHAnsi"/>
        </w:rPr>
        <w:t xml:space="preserve">and working in Australia, </w:t>
      </w:r>
      <w:r w:rsidR="00ED7C67" w:rsidRPr="00757CAB">
        <w:rPr>
          <w:rFonts w:asciiTheme="minorHAnsi" w:hAnsiTheme="minorHAnsi"/>
        </w:rPr>
        <w:t xml:space="preserve">such as </w:t>
      </w:r>
      <w:r w:rsidRPr="00757CAB">
        <w:rPr>
          <w:rFonts w:asciiTheme="minorHAnsi" w:hAnsiTheme="minorHAnsi"/>
        </w:rPr>
        <w:t>the cost of obtaining health insurance, health checks</w:t>
      </w:r>
      <w:r w:rsidR="00ED7C67" w:rsidRPr="00757CAB">
        <w:rPr>
          <w:rFonts w:asciiTheme="minorHAnsi" w:hAnsiTheme="minorHAnsi"/>
        </w:rPr>
        <w:t>,</w:t>
      </w:r>
      <w:r w:rsidRPr="00757CAB">
        <w:rPr>
          <w:rFonts w:asciiTheme="minorHAnsi" w:hAnsiTheme="minorHAnsi"/>
        </w:rPr>
        <w:t xml:space="preserve"> x-rays, police and/or character checks in Australia and home countries</w:t>
      </w:r>
    </w:p>
    <w:p w14:paraId="5D2362FF" w14:textId="7E8AB8F0" w:rsidR="002F6279" w:rsidRPr="00757CAB" w:rsidRDefault="005C0A68" w:rsidP="002870AF">
      <w:pPr>
        <w:pStyle w:val="Body2"/>
        <w:tabs>
          <w:tab w:val="clear" w:pos="1560"/>
          <w:tab w:val="num" w:pos="2127"/>
          <w:tab w:val="left" w:pos="2268"/>
        </w:tabs>
        <w:spacing w:line="276" w:lineRule="auto"/>
        <w:ind w:left="1418"/>
        <w:rPr>
          <w:rFonts w:asciiTheme="minorHAnsi" w:hAnsiTheme="minorHAnsi"/>
        </w:rPr>
      </w:pPr>
      <w:r w:rsidRPr="00757CAB">
        <w:rPr>
          <w:rFonts w:asciiTheme="minorHAnsi" w:hAnsiTheme="minorHAnsi"/>
        </w:rPr>
        <w:t xml:space="preserve">costs associated with </w:t>
      </w:r>
      <w:r w:rsidR="002F6279" w:rsidRPr="00757CAB">
        <w:rPr>
          <w:rFonts w:asciiTheme="minorHAnsi" w:hAnsiTheme="minorHAnsi"/>
        </w:rPr>
        <w:t>assist</w:t>
      </w:r>
      <w:r w:rsidR="0056404B" w:rsidRPr="00757CAB">
        <w:rPr>
          <w:rFonts w:asciiTheme="minorHAnsi" w:hAnsiTheme="minorHAnsi"/>
        </w:rPr>
        <w:t>ing</w:t>
      </w:r>
      <w:r w:rsidR="002F6279" w:rsidRPr="00757CAB">
        <w:rPr>
          <w:rFonts w:asciiTheme="minorHAnsi" w:hAnsiTheme="minorHAnsi"/>
        </w:rPr>
        <w:t xml:space="preserve"> Workers with the purchase of necessary personal effects (e.g. bedding, food, and/or costs associated with the establishment of appropriate and necessary telecommunications (</w:t>
      </w:r>
      <w:r w:rsidR="009769FC" w:rsidRPr="00757CAB">
        <w:rPr>
          <w:rFonts w:asciiTheme="minorHAnsi" w:hAnsiTheme="minorHAnsi"/>
        </w:rPr>
        <w:t>e.g.</w:t>
      </w:r>
      <w:r w:rsidR="002F6279" w:rsidRPr="00757CAB">
        <w:rPr>
          <w:rFonts w:asciiTheme="minorHAnsi" w:hAnsiTheme="minorHAnsi"/>
        </w:rPr>
        <w:t xml:space="preserve"> purchase of mobile phone/SIM card)</w:t>
      </w:r>
      <w:r w:rsidRPr="00757CAB">
        <w:rPr>
          <w:rFonts w:asciiTheme="minorHAnsi" w:hAnsiTheme="minorHAnsi"/>
        </w:rPr>
        <w:t>)</w:t>
      </w:r>
    </w:p>
    <w:p w14:paraId="3199B4D1" w14:textId="0DAC34E0" w:rsidR="002F6279" w:rsidRPr="00757CAB" w:rsidRDefault="001B6E26" w:rsidP="002870AF">
      <w:pPr>
        <w:pStyle w:val="Body2"/>
        <w:tabs>
          <w:tab w:val="clear" w:pos="1560"/>
          <w:tab w:val="num" w:pos="2127"/>
          <w:tab w:val="left" w:pos="2268"/>
        </w:tabs>
        <w:spacing w:line="276" w:lineRule="auto"/>
        <w:ind w:left="1418"/>
        <w:rPr>
          <w:rFonts w:asciiTheme="minorHAnsi" w:hAnsiTheme="minorHAnsi"/>
        </w:rPr>
      </w:pPr>
      <w:r w:rsidRPr="00757CAB">
        <w:rPr>
          <w:rFonts w:asciiTheme="minorHAnsi" w:hAnsiTheme="minorHAnsi"/>
        </w:rPr>
        <w:t>any</w:t>
      </w:r>
      <w:r w:rsidR="005C0A68" w:rsidRPr="00757CAB">
        <w:rPr>
          <w:rFonts w:asciiTheme="minorHAnsi" w:hAnsiTheme="minorHAnsi"/>
        </w:rPr>
        <w:t xml:space="preserve"> </w:t>
      </w:r>
      <w:r w:rsidR="002F6279" w:rsidRPr="00757CAB">
        <w:rPr>
          <w:rFonts w:asciiTheme="minorHAnsi" w:hAnsiTheme="minorHAnsi"/>
        </w:rPr>
        <w:t>cash advance</w:t>
      </w:r>
      <w:r w:rsidRPr="00757CAB">
        <w:rPr>
          <w:rFonts w:asciiTheme="minorHAnsi" w:hAnsiTheme="minorHAnsi"/>
        </w:rPr>
        <w:t xml:space="preserve"> that the </w:t>
      </w:r>
      <w:r w:rsidR="004017AC" w:rsidRPr="00757CAB">
        <w:rPr>
          <w:rFonts w:asciiTheme="minorHAnsi" w:hAnsiTheme="minorHAnsi"/>
        </w:rPr>
        <w:t xml:space="preserve">Worker </w:t>
      </w:r>
      <w:r w:rsidRPr="00757CAB">
        <w:rPr>
          <w:rFonts w:asciiTheme="minorHAnsi" w:hAnsiTheme="minorHAnsi"/>
        </w:rPr>
        <w:t xml:space="preserve">accepts (see section </w:t>
      </w:r>
      <w:r w:rsidRPr="00757CAB">
        <w:rPr>
          <w:rFonts w:asciiTheme="minorHAnsi" w:hAnsiTheme="minorHAnsi"/>
          <w:color w:val="007498"/>
          <w:u w:val="single"/>
        </w:rPr>
        <w:fldChar w:fldCharType="begin"/>
      </w:r>
      <w:r w:rsidRPr="00757CAB">
        <w:rPr>
          <w:rFonts w:asciiTheme="minorHAnsi" w:hAnsiTheme="minorHAnsi"/>
          <w:color w:val="007498"/>
          <w:u w:val="single"/>
        </w:rPr>
        <w:instrText xml:space="preserve"> REF _Ref132960552 \r \h </w:instrText>
      </w:r>
      <w:r w:rsidR="005B6CD2" w:rsidRPr="00757CAB">
        <w:rPr>
          <w:rFonts w:asciiTheme="minorHAnsi" w:hAnsiTheme="minorHAnsi"/>
          <w:color w:val="007498"/>
          <w:u w:val="single"/>
        </w:rPr>
        <w:instrText xml:space="preserve"> \* MERGEFORMAT </w:instrText>
      </w:r>
      <w:r w:rsidRPr="00757CAB">
        <w:rPr>
          <w:rFonts w:asciiTheme="minorHAnsi" w:hAnsiTheme="minorHAnsi"/>
          <w:color w:val="007498"/>
          <w:u w:val="single"/>
        </w:rPr>
      </w:r>
      <w:r w:rsidRPr="00757CAB">
        <w:rPr>
          <w:rFonts w:asciiTheme="minorHAnsi" w:hAnsiTheme="minorHAnsi"/>
          <w:color w:val="007498"/>
          <w:u w:val="single"/>
        </w:rPr>
        <w:fldChar w:fldCharType="separate"/>
      </w:r>
      <w:r w:rsidR="00201EDD">
        <w:rPr>
          <w:rFonts w:asciiTheme="minorHAnsi" w:hAnsiTheme="minorHAnsi"/>
          <w:color w:val="007498"/>
          <w:u w:val="single"/>
        </w:rPr>
        <w:t>5.1.2</w:t>
      </w:r>
      <w:r w:rsidRPr="00757CAB">
        <w:rPr>
          <w:rFonts w:asciiTheme="minorHAnsi" w:hAnsiTheme="minorHAnsi"/>
          <w:color w:val="007498"/>
          <w:u w:val="single"/>
        </w:rPr>
        <w:fldChar w:fldCharType="end"/>
      </w:r>
      <w:r w:rsidRPr="00757CAB">
        <w:rPr>
          <w:rFonts w:asciiTheme="minorHAnsi" w:hAnsiTheme="minorHAnsi"/>
        </w:rPr>
        <w:t xml:space="preserve"> regarding Your obligation to offer each Worker a cash advance</w:t>
      </w:r>
      <w:r w:rsidR="00BA305B" w:rsidRPr="00757CAB">
        <w:rPr>
          <w:rFonts w:asciiTheme="minorHAnsi" w:hAnsiTheme="minorHAnsi"/>
        </w:rPr>
        <w:t>)</w:t>
      </w:r>
    </w:p>
    <w:p w14:paraId="70BA8A24" w14:textId="438415E5" w:rsidR="002F6279" w:rsidRPr="00757CAB" w:rsidRDefault="00B82125" w:rsidP="002870AF">
      <w:pPr>
        <w:pStyle w:val="Body2"/>
        <w:tabs>
          <w:tab w:val="clear" w:pos="1560"/>
          <w:tab w:val="num" w:pos="2127"/>
          <w:tab w:val="left" w:pos="2268"/>
        </w:tabs>
        <w:spacing w:line="276" w:lineRule="auto"/>
        <w:ind w:left="1418"/>
        <w:rPr>
          <w:rFonts w:asciiTheme="minorHAnsi" w:hAnsiTheme="minorHAnsi"/>
        </w:rPr>
      </w:pPr>
      <w:r w:rsidRPr="00757CAB">
        <w:rPr>
          <w:rFonts w:asciiTheme="minorHAnsi" w:hAnsiTheme="minorHAnsi"/>
        </w:rPr>
        <w:t xml:space="preserve">clothes and shoes </w:t>
      </w:r>
      <w:r w:rsidR="002F6279" w:rsidRPr="00757CAB">
        <w:rPr>
          <w:rFonts w:asciiTheme="minorHAnsi" w:hAnsiTheme="minorHAnsi"/>
        </w:rPr>
        <w:t xml:space="preserve">that are not considered Personal Protective Equipment (PPE) under WHS </w:t>
      </w:r>
      <w:r w:rsidR="001C0A76" w:rsidRPr="00757CAB">
        <w:rPr>
          <w:rFonts w:asciiTheme="minorHAnsi" w:hAnsiTheme="minorHAnsi"/>
        </w:rPr>
        <w:t>Regulations</w:t>
      </w:r>
      <w:r w:rsidR="001B6E26" w:rsidRPr="00757CAB">
        <w:rPr>
          <w:rFonts w:asciiTheme="minorHAnsi" w:hAnsiTheme="minorHAnsi"/>
        </w:rPr>
        <w:t>,</w:t>
      </w:r>
      <w:r w:rsidR="002F6279" w:rsidRPr="00757CAB">
        <w:rPr>
          <w:rFonts w:asciiTheme="minorHAnsi" w:hAnsiTheme="minorHAnsi"/>
        </w:rPr>
        <w:t xml:space="preserve"> but </w:t>
      </w:r>
      <w:r w:rsidR="001B6E26" w:rsidRPr="00757CAB">
        <w:rPr>
          <w:rFonts w:asciiTheme="minorHAnsi" w:hAnsiTheme="minorHAnsi"/>
        </w:rPr>
        <w:t xml:space="preserve">which </w:t>
      </w:r>
      <w:r w:rsidR="002F6279" w:rsidRPr="00757CAB">
        <w:rPr>
          <w:rFonts w:asciiTheme="minorHAnsi" w:hAnsiTheme="minorHAnsi"/>
        </w:rPr>
        <w:t xml:space="preserve">are necessary for </w:t>
      </w:r>
      <w:r w:rsidR="0054112C" w:rsidRPr="00757CAB">
        <w:rPr>
          <w:rFonts w:asciiTheme="minorHAnsi" w:hAnsiTheme="minorHAnsi"/>
        </w:rPr>
        <w:t>Workers</w:t>
      </w:r>
      <w:r w:rsidR="00B80BFC" w:rsidRPr="00757CAB">
        <w:rPr>
          <w:rFonts w:asciiTheme="minorHAnsi" w:hAnsiTheme="minorHAnsi"/>
        </w:rPr>
        <w:t xml:space="preserve"> and</w:t>
      </w:r>
      <w:r w:rsidR="001B6E26" w:rsidRPr="00757CAB">
        <w:rPr>
          <w:rFonts w:asciiTheme="minorHAnsi" w:hAnsiTheme="minorHAnsi"/>
        </w:rPr>
        <w:t xml:space="preserve"> </w:t>
      </w:r>
    </w:p>
    <w:p w14:paraId="3F528D93" w14:textId="099CB71B" w:rsidR="002F6279" w:rsidRPr="00757CAB" w:rsidRDefault="002F6279" w:rsidP="002870AF">
      <w:pPr>
        <w:pStyle w:val="Body2"/>
        <w:tabs>
          <w:tab w:val="clear" w:pos="1560"/>
          <w:tab w:val="num" w:pos="2127"/>
          <w:tab w:val="left" w:pos="2268"/>
        </w:tabs>
        <w:spacing w:line="276" w:lineRule="auto"/>
        <w:ind w:left="1418"/>
        <w:rPr>
          <w:rFonts w:asciiTheme="minorHAnsi" w:hAnsiTheme="minorHAnsi"/>
        </w:rPr>
      </w:pPr>
      <w:r w:rsidRPr="00757CAB">
        <w:rPr>
          <w:rFonts w:asciiTheme="minorHAnsi" w:hAnsiTheme="minorHAnsi"/>
        </w:rPr>
        <w:t xml:space="preserve">any other </w:t>
      </w:r>
      <w:r w:rsidR="00C10AD2" w:rsidRPr="00757CAB">
        <w:rPr>
          <w:rFonts w:asciiTheme="minorHAnsi" w:hAnsiTheme="minorHAnsi"/>
        </w:rPr>
        <w:t xml:space="preserve">deduction </w:t>
      </w:r>
      <w:r w:rsidRPr="00757CAB">
        <w:rPr>
          <w:rFonts w:asciiTheme="minorHAnsi" w:hAnsiTheme="minorHAnsi"/>
        </w:rPr>
        <w:t>that is authorised by law</w:t>
      </w:r>
      <w:r w:rsidR="00D57663" w:rsidRPr="00757CAB">
        <w:rPr>
          <w:rFonts w:asciiTheme="minorHAnsi" w:hAnsiTheme="minorHAnsi"/>
        </w:rPr>
        <w:t xml:space="preserve"> under section 324 of </w:t>
      </w:r>
      <w:r w:rsidRPr="00757CAB">
        <w:rPr>
          <w:rFonts w:asciiTheme="minorHAnsi" w:hAnsiTheme="minorHAnsi"/>
        </w:rPr>
        <w:t xml:space="preserve">the Fair Work Act or </w:t>
      </w:r>
      <w:r w:rsidR="003E0300" w:rsidRPr="00757CAB">
        <w:rPr>
          <w:rFonts w:asciiTheme="minorHAnsi" w:hAnsiTheme="minorHAnsi"/>
        </w:rPr>
        <w:t xml:space="preserve">the </w:t>
      </w:r>
      <w:r w:rsidRPr="00757CAB">
        <w:rPr>
          <w:rFonts w:asciiTheme="minorHAnsi" w:hAnsiTheme="minorHAnsi"/>
        </w:rPr>
        <w:t xml:space="preserve">applicable </w:t>
      </w:r>
      <w:r w:rsidR="003E0300" w:rsidRPr="00757CAB">
        <w:rPr>
          <w:rFonts w:asciiTheme="minorHAnsi" w:hAnsiTheme="minorHAnsi"/>
        </w:rPr>
        <w:t>Fair Work Instrument</w:t>
      </w:r>
      <w:r w:rsidR="002442F6" w:rsidRPr="00757CAB">
        <w:rPr>
          <w:rFonts w:asciiTheme="minorHAnsi" w:hAnsiTheme="minorHAnsi"/>
        </w:rPr>
        <w:t xml:space="preserve"> and</w:t>
      </w:r>
      <w:r w:rsidRPr="00757CAB">
        <w:rPr>
          <w:rFonts w:asciiTheme="minorHAnsi" w:hAnsiTheme="minorHAnsi"/>
        </w:rPr>
        <w:t xml:space="preserve"> is agreed to by Us.</w:t>
      </w:r>
    </w:p>
    <w:p w14:paraId="6C0EB679" w14:textId="68329ECD" w:rsidR="00E15FF6" w:rsidRPr="00757CAB" w:rsidRDefault="00E15FF6" w:rsidP="00193E78">
      <w:pPr>
        <w:pStyle w:val="Heading5"/>
        <w:spacing w:line="276" w:lineRule="auto"/>
        <w:rPr>
          <w:rFonts w:asciiTheme="minorHAnsi" w:hAnsiTheme="minorHAnsi"/>
          <w:b w:val="0"/>
          <w:bCs w:val="0"/>
        </w:rPr>
      </w:pPr>
      <w:bookmarkStart w:id="219" w:name="_Minimum_net_pay"/>
      <w:bookmarkStart w:id="220" w:name="_Hlk161239306"/>
      <w:bookmarkStart w:id="221" w:name="_Toc90978837"/>
      <w:bookmarkEnd w:id="219"/>
      <w:r w:rsidRPr="00757CAB">
        <w:rPr>
          <w:rFonts w:asciiTheme="minorHAnsi" w:hAnsiTheme="minorHAnsi"/>
        </w:rPr>
        <w:t>Minimum net pay guarantee</w:t>
      </w:r>
    </w:p>
    <w:p w14:paraId="3F2F31D9" w14:textId="07228D04" w:rsidR="00E15FF6" w:rsidRPr="00216B0E" w:rsidRDefault="00E15FF6" w:rsidP="00193E78">
      <w:pPr>
        <w:pStyle w:val="Body1"/>
        <w:spacing w:line="276" w:lineRule="auto"/>
        <w:rPr>
          <w:rFonts w:asciiTheme="minorHAnsi" w:hAnsiTheme="minorHAnsi"/>
          <w:lang w:val="en-US"/>
        </w:rPr>
      </w:pPr>
      <w:bookmarkStart w:id="222" w:name="_Ref138234093"/>
      <w:r w:rsidRPr="00216B0E">
        <w:rPr>
          <w:rFonts w:asciiTheme="minorHAnsi" w:hAnsiTheme="minorHAnsi"/>
          <w:lang w:val="en-US"/>
        </w:rPr>
        <w:t xml:space="preserve">You </w:t>
      </w:r>
      <w:r w:rsidR="00E211B0" w:rsidRPr="00216B0E">
        <w:rPr>
          <w:rFonts w:asciiTheme="minorHAnsi" w:hAnsiTheme="minorHAnsi"/>
          <w:b/>
          <w:bCs/>
          <w:lang w:val="en-US"/>
        </w:rPr>
        <w:t>must</w:t>
      </w:r>
      <w:r w:rsidRPr="00216B0E">
        <w:rPr>
          <w:rFonts w:asciiTheme="minorHAnsi" w:hAnsiTheme="minorHAnsi"/>
          <w:lang w:val="en-US"/>
        </w:rPr>
        <w:t xml:space="preserve"> ensure a minimum net pay guarantee for Workers</w:t>
      </w:r>
      <w:r w:rsidR="00B51025" w:rsidRPr="00216B0E">
        <w:rPr>
          <w:rFonts w:asciiTheme="minorHAnsi" w:hAnsiTheme="minorHAnsi"/>
          <w:lang w:val="en-US"/>
        </w:rPr>
        <w:t xml:space="preserve"> of $200 per week</w:t>
      </w:r>
      <w:r w:rsidRPr="00216B0E">
        <w:rPr>
          <w:rFonts w:asciiTheme="minorHAnsi" w:hAnsiTheme="minorHAnsi"/>
          <w:lang w:val="en-US"/>
        </w:rPr>
        <w:t xml:space="preserve"> after tax and deductions (debt repayment can be extended).</w:t>
      </w:r>
      <w:bookmarkEnd w:id="222"/>
      <w:r w:rsidRPr="00216B0E">
        <w:rPr>
          <w:rFonts w:asciiTheme="minorHAnsi" w:hAnsiTheme="minorHAnsi"/>
          <w:lang w:val="en-US"/>
        </w:rPr>
        <w:t xml:space="preserve"> </w:t>
      </w:r>
    </w:p>
    <w:bookmarkEnd w:id="220"/>
    <w:p w14:paraId="46DF6A00" w14:textId="42FA11CE" w:rsidR="00E15FF6" w:rsidRPr="00757CAB" w:rsidRDefault="00E15FF6" w:rsidP="00193E78">
      <w:pPr>
        <w:pStyle w:val="Heading5"/>
        <w:spacing w:line="276" w:lineRule="auto"/>
        <w:rPr>
          <w:rFonts w:asciiTheme="minorHAnsi" w:hAnsiTheme="minorHAnsi"/>
          <w:b w:val="0"/>
          <w:bCs w:val="0"/>
        </w:rPr>
      </w:pPr>
      <w:r w:rsidRPr="00757CAB">
        <w:rPr>
          <w:rFonts w:asciiTheme="minorHAnsi" w:hAnsiTheme="minorHAnsi"/>
        </w:rPr>
        <w:t>End of Placement debt</w:t>
      </w:r>
    </w:p>
    <w:p w14:paraId="10981EA3" w14:textId="4D31556C" w:rsidR="00E15FF6" w:rsidRPr="00216B0E" w:rsidRDefault="00E15FF6" w:rsidP="00193E78">
      <w:pPr>
        <w:pStyle w:val="Body1"/>
        <w:spacing w:line="276" w:lineRule="auto"/>
        <w:rPr>
          <w:rFonts w:asciiTheme="minorHAnsi" w:hAnsiTheme="minorHAnsi"/>
        </w:rPr>
      </w:pPr>
      <w:r w:rsidRPr="00216B0E">
        <w:rPr>
          <w:rFonts w:asciiTheme="minorHAnsi" w:hAnsiTheme="minorHAnsi"/>
        </w:rPr>
        <w:t xml:space="preserve">Any outstanding debt cannot be carried over after the Worker has completed their Placement in Australia and returned to their </w:t>
      </w:r>
      <w:r w:rsidR="00B54DDB" w:rsidRPr="00216B0E">
        <w:rPr>
          <w:rFonts w:asciiTheme="minorHAnsi" w:hAnsiTheme="minorHAnsi"/>
        </w:rPr>
        <w:t>H</w:t>
      </w:r>
      <w:r w:rsidRPr="00216B0E">
        <w:rPr>
          <w:rFonts w:asciiTheme="minorHAnsi" w:hAnsiTheme="minorHAnsi"/>
        </w:rPr>
        <w:t xml:space="preserve">ome </w:t>
      </w:r>
      <w:r w:rsidR="00B54DDB" w:rsidRPr="00216B0E">
        <w:rPr>
          <w:rFonts w:asciiTheme="minorHAnsi" w:hAnsiTheme="minorHAnsi"/>
        </w:rPr>
        <w:t>C</w:t>
      </w:r>
      <w:r w:rsidRPr="00216B0E">
        <w:rPr>
          <w:rFonts w:asciiTheme="minorHAnsi" w:hAnsiTheme="minorHAnsi"/>
        </w:rPr>
        <w:t>ountry (i.e. not extended to the Worker’s next Placement in Australia).</w:t>
      </w:r>
    </w:p>
    <w:p w14:paraId="5D0E1C0A" w14:textId="0F81607D" w:rsidR="002F6279" w:rsidRPr="00757CAB" w:rsidRDefault="002F6279" w:rsidP="00193E78">
      <w:pPr>
        <w:pStyle w:val="Heading5"/>
        <w:spacing w:line="276" w:lineRule="auto"/>
        <w:rPr>
          <w:rFonts w:asciiTheme="minorHAnsi" w:hAnsiTheme="minorHAnsi"/>
          <w:b w:val="0"/>
          <w:bCs w:val="0"/>
        </w:rPr>
      </w:pPr>
      <w:bookmarkStart w:id="223" w:name="_How_to_deduct"/>
      <w:bookmarkEnd w:id="223"/>
      <w:r w:rsidRPr="00757CAB">
        <w:rPr>
          <w:rFonts w:asciiTheme="minorHAnsi" w:hAnsiTheme="minorHAnsi"/>
        </w:rPr>
        <w:t>How to deduct</w:t>
      </w:r>
      <w:bookmarkEnd w:id="221"/>
    </w:p>
    <w:p w14:paraId="73D6DB45" w14:textId="1867B7F2" w:rsidR="00D60094" w:rsidRPr="00757CAB" w:rsidRDefault="003C5272" w:rsidP="00193E78">
      <w:pPr>
        <w:pStyle w:val="Body1"/>
        <w:spacing w:line="276" w:lineRule="auto"/>
        <w:rPr>
          <w:rFonts w:asciiTheme="minorHAnsi" w:eastAsia="Trebuchet MS" w:hAnsiTheme="minorHAnsi"/>
        </w:rPr>
      </w:pPr>
      <w:r w:rsidRPr="00757CAB">
        <w:rPr>
          <w:rFonts w:asciiTheme="minorHAnsi" w:hAnsiTheme="minorHAnsi"/>
        </w:rPr>
        <w:t>You</w:t>
      </w:r>
      <w:r w:rsidR="002F6279" w:rsidRPr="00757CAB">
        <w:rPr>
          <w:rFonts w:asciiTheme="minorHAnsi" w:hAnsiTheme="minorHAnsi"/>
        </w:rPr>
        <w:t xml:space="preserve"> may recover </w:t>
      </w:r>
      <w:r w:rsidR="001B6E26" w:rsidRPr="00757CAB">
        <w:rPr>
          <w:rFonts w:asciiTheme="minorHAnsi" w:hAnsiTheme="minorHAnsi"/>
        </w:rPr>
        <w:t xml:space="preserve">any </w:t>
      </w:r>
      <w:r w:rsidR="002F6279" w:rsidRPr="00757CAB">
        <w:rPr>
          <w:rFonts w:asciiTheme="minorHAnsi" w:hAnsiTheme="minorHAnsi"/>
        </w:rPr>
        <w:t xml:space="preserve">costs </w:t>
      </w:r>
      <w:r w:rsidR="004017AC" w:rsidRPr="00757CAB">
        <w:rPr>
          <w:rFonts w:asciiTheme="minorHAnsi" w:hAnsiTheme="minorHAnsi"/>
        </w:rPr>
        <w:t xml:space="preserve">You </w:t>
      </w:r>
      <w:r w:rsidR="001B6E26" w:rsidRPr="00757CAB">
        <w:rPr>
          <w:rFonts w:asciiTheme="minorHAnsi" w:hAnsiTheme="minorHAnsi"/>
        </w:rPr>
        <w:t xml:space="preserve">incur in relation to a </w:t>
      </w:r>
      <w:r w:rsidR="004E24C8" w:rsidRPr="00757CAB">
        <w:rPr>
          <w:rFonts w:asciiTheme="minorHAnsi" w:hAnsiTheme="minorHAnsi"/>
        </w:rPr>
        <w:t>Worker</w:t>
      </w:r>
      <w:r w:rsidR="001B6E26" w:rsidRPr="00757CAB">
        <w:rPr>
          <w:rFonts w:asciiTheme="minorHAnsi" w:hAnsiTheme="minorHAnsi"/>
        </w:rPr>
        <w:t xml:space="preserve"> that are deductions permitted under clause 11.1(d) of the Deed </w:t>
      </w:r>
      <w:r w:rsidR="002F6279" w:rsidRPr="00757CAB">
        <w:rPr>
          <w:rFonts w:asciiTheme="minorHAnsi" w:hAnsiTheme="minorHAnsi"/>
        </w:rPr>
        <w:t>over a minimum period of 12</w:t>
      </w:r>
      <w:r w:rsidR="002A706D">
        <w:rPr>
          <w:rFonts w:asciiTheme="minorHAnsi" w:hAnsiTheme="minorHAnsi"/>
        </w:rPr>
        <w:t xml:space="preserve"> </w:t>
      </w:r>
      <w:r w:rsidR="002F6279" w:rsidRPr="00757CAB">
        <w:rPr>
          <w:rFonts w:asciiTheme="minorHAnsi" w:hAnsiTheme="minorHAnsi"/>
        </w:rPr>
        <w:t>weeks via deductions from the</w:t>
      </w:r>
      <w:r w:rsidR="00A84A17" w:rsidRPr="00757CAB">
        <w:rPr>
          <w:rFonts w:asciiTheme="minorHAnsi" w:hAnsiTheme="minorHAnsi"/>
        </w:rPr>
        <w:t xml:space="preserve"> Workers</w:t>
      </w:r>
      <w:r w:rsidR="002F6279" w:rsidRPr="00757CAB">
        <w:rPr>
          <w:rFonts w:asciiTheme="minorHAnsi" w:hAnsiTheme="minorHAnsi"/>
        </w:rPr>
        <w:t xml:space="preserve"> pay.</w:t>
      </w:r>
      <w:r w:rsidR="00D60094" w:rsidRPr="00757CAB">
        <w:rPr>
          <w:rFonts w:asciiTheme="minorHAnsi" w:hAnsiTheme="minorHAnsi"/>
        </w:rPr>
        <w:t xml:space="preserve"> </w:t>
      </w:r>
    </w:p>
    <w:p w14:paraId="51C1238E" w14:textId="40B4FC40" w:rsidR="00E45AD9" w:rsidRPr="00757CAB" w:rsidRDefault="003C5272" w:rsidP="00193E78">
      <w:pPr>
        <w:pStyle w:val="Body1"/>
        <w:spacing w:line="276" w:lineRule="auto"/>
        <w:rPr>
          <w:rFonts w:asciiTheme="minorHAnsi" w:eastAsia="Trebuchet MS" w:hAnsiTheme="minorHAnsi"/>
        </w:rPr>
      </w:pPr>
      <w:r w:rsidRPr="00757CAB">
        <w:rPr>
          <w:rFonts w:asciiTheme="minorHAnsi" w:hAnsiTheme="minorHAnsi"/>
        </w:rPr>
        <w:t>You</w:t>
      </w:r>
      <w:r w:rsidR="002F6279" w:rsidRPr="00757CAB">
        <w:rPr>
          <w:rFonts w:asciiTheme="minorHAnsi" w:hAnsiTheme="minorHAnsi"/>
        </w:rPr>
        <w:t xml:space="preserve"> </w:t>
      </w:r>
      <w:r w:rsidR="00E211B0" w:rsidRPr="00E211B0">
        <w:rPr>
          <w:rFonts w:asciiTheme="minorHAnsi" w:hAnsiTheme="minorHAnsi"/>
          <w:b/>
          <w:bCs/>
        </w:rPr>
        <w:t>must</w:t>
      </w:r>
      <w:r w:rsidR="002F6279" w:rsidRPr="00757CAB">
        <w:rPr>
          <w:rFonts w:asciiTheme="minorHAnsi" w:hAnsiTheme="minorHAnsi"/>
        </w:rPr>
        <w:t xml:space="preserve"> not recover these costs over any period less than </w:t>
      </w:r>
      <w:r w:rsidR="009E4E9A" w:rsidRPr="00757CAB">
        <w:rPr>
          <w:rFonts w:asciiTheme="minorHAnsi" w:hAnsiTheme="minorHAnsi"/>
        </w:rPr>
        <w:t>12</w:t>
      </w:r>
      <w:r w:rsidR="002A706D">
        <w:rPr>
          <w:rFonts w:asciiTheme="minorHAnsi" w:hAnsiTheme="minorHAnsi"/>
        </w:rPr>
        <w:t xml:space="preserve"> </w:t>
      </w:r>
      <w:r w:rsidR="002F6279" w:rsidRPr="00757CAB">
        <w:rPr>
          <w:rFonts w:asciiTheme="minorHAnsi" w:hAnsiTheme="minorHAnsi"/>
        </w:rPr>
        <w:t>weeks</w:t>
      </w:r>
      <w:r w:rsidR="002B1500" w:rsidRPr="00757CAB">
        <w:rPr>
          <w:rFonts w:asciiTheme="minorHAnsi" w:hAnsiTheme="minorHAnsi"/>
        </w:rPr>
        <w:t>, unless</w:t>
      </w:r>
      <w:r w:rsidR="00E45AD9" w:rsidRPr="00757CAB">
        <w:rPr>
          <w:rFonts w:asciiTheme="minorHAnsi" w:hAnsiTheme="minorHAnsi"/>
        </w:rPr>
        <w:t>:</w:t>
      </w:r>
    </w:p>
    <w:p w14:paraId="724CDF61" w14:textId="7DA203B6" w:rsidR="00E45AD9" w:rsidRPr="00757CAB" w:rsidRDefault="00E45AD9" w:rsidP="007D610A">
      <w:pPr>
        <w:pStyle w:val="Body2"/>
        <w:tabs>
          <w:tab w:val="clear" w:pos="1560"/>
          <w:tab w:val="num" w:pos="2127"/>
        </w:tabs>
        <w:spacing w:line="276" w:lineRule="auto"/>
        <w:ind w:left="1418"/>
        <w:rPr>
          <w:rFonts w:asciiTheme="minorHAnsi" w:eastAsia="Calibri" w:hAnsiTheme="minorHAnsi"/>
        </w:rPr>
      </w:pPr>
      <w:r w:rsidRPr="00757CAB">
        <w:rPr>
          <w:rFonts w:asciiTheme="minorHAnsi" w:eastAsia="Calibri" w:hAnsiTheme="minorHAnsi"/>
        </w:rPr>
        <w:t>the Approved Recruitment is less than 12</w:t>
      </w:r>
      <w:r w:rsidR="002A706D">
        <w:rPr>
          <w:rFonts w:asciiTheme="minorHAnsi" w:eastAsia="Calibri" w:hAnsiTheme="minorHAnsi"/>
        </w:rPr>
        <w:t xml:space="preserve"> </w:t>
      </w:r>
      <w:r w:rsidRPr="00757CAB">
        <w:rPr>
          <w:rFonts w:asciiTheme="minorHAnsi" w:eastAsia="Calibri" w:hAnsiTheme="minorHAnsi"/>
        </w:rPr>
        <w:t>weeks or</w:t>
      </w:r>
    </w:p>
    <w:p w14:paraId="0F135916" w14:textId="1464388E" w:rsidR="00790AA5" w:rsidRPr="00757CAB" w:rsidRDefault="00E45AD9" w:rsidP="007D610A">
      <w:pPr>
        <w:pStyle w:val="Body2"/>
        <w:tabs>
          <w:tab w:val="clear" w:pos="1560"/>
          <w:tab w:val="num" w:pos="2127"/>
        </w:tabs>
        <w:spacing w:line="276" w:lineRule="auto"/>
        <w:ind w:left="1418"/>
        <w:rPr>
          <w:rFonts w:asciiTheme="minorHAnsi" w:eastAsia="Trebuchet MS" w:hAnsiTheme="minorHAnsi"/>
        </w:rPr>
      </w:pPr>
      <w:r w:rsidRPr="00757CAB">
        <w:rPr>
          <w:rFonts w:asciiTheme="minorHAnsi" w:eastAsia="Calibri" w:hAnsiTheme="minorHAnsi"/>
        </w:rPr>
        <w:t xml:space="preserve">it is </w:t>
      </w:r>
      <w:r w:rsidR="002B1500" w:rsidRPr="00757CAB">
        <w:rPr>
          <w:rFonts w:asciiTheme="minorHAnsi" w:eastAsia="Calibri" w:hAnsiTheme="minorHAnsi"/>
        </w:rPr>
        <w:t>requested by the Worker</w:t>
      </w:r>
      <w:r w:rsidR="00070720" w:rsidRPr="00757CAB">
        <w:rPr>
          <w:rFonts w:asciiTheme="minorHAnsi" w:eastAsia="Calibri" w:hAnsiTheme="minorHAnsi"/>
        </w:rPr>
        <w:t xml:space="preserve"> in writing</w:t>
      </w:r>
      <w:r w:rsidR="00563BC5" w:rsidRPr="00757CAB">
        <w:rPr>
          <w:rFonts w:asciiTheme="minorHAnsi" w:eastAsia="Calibri" w:hAnsiTheme="minorHAnsi"/>
        </w:rPr>
        <w:t xml:space="preserve"> and </w:t>
      </w:r>
      <w:r w:rsidR="002D5B6D" w:rsidRPr="00757CAB">
        <w:rPr>
          <w:rFonts w:asciiTheme="minorHAnsi" w:eastAsia="Calibri" w:hAnsiTheme="minorHAnsi"/>
        </w:rPr>
        <w:t xml:space="preserve">the </w:t>
      </w:r>
      <w:r w:rsidR="001B6E26" w:rsidRPr="00757CAB">
        <w:rPr>
          <w:rFonts w:asciiTheme="minorHAnsi" w:hAnsiTheme="minorHAnsi"/>
        </w:rPr>
        <w:t>net take home wage for the Worker after tax and deductions is no less than $200.00 per week</w:t>
      </w:r>
      <w:r w:rsidR="006820E5" w:rsidRPr="00757CAB">
        <w:rPr>
          <w:rFonts w:asciiTheme="minorHAnsi" w:eastAsia="Calibri" w:hAnsiTheme="minorHAnsi"/>
        </w:rPr>
        <w:t>.</w:t>
      </w:r>
      <w:r w:rsidR="00394261" w:rsidRPr="00757CAB">
        <w:rPr>
          <w:rFonts w:asciiTheme="minorHAnsi" w:eastAsia="Calibri" w:hAnsiTheme="minorHAnsi"/>
        </w:rPr>
        <w:t xml:space="preserve"> </w:t>
      </w:r>
    </w:p>
    <w:p w14:paraId="01568B18" w14:textId="03738775" w:rsidR="002F6279" w:rsidRPr="00757CAB" w:rsidRDefault="00EF1228" w:rsidP="00193E78">
      <w:pPr>
        <w:pStyle w:val="Body1"/>
        <w:spacing w:line="276" w:lineRule="auto"/>
        <w:rPr>
          <w:rFonts w:asciiTheme="minorHAnsi" w:eastAsia="Trebuchet MS" w:hAnsiTheme="minorHAnsi"/>
        </w:rPr>
      </w:pPr>
      <w:bookmarkStart w:id="224" w:name="_Ref132964152"/>
      <w:r w:rsidRPr="00757CAB">
        <w:rPr>
          <w:rFonts w:asciiTheme="minorHAnsi" w:hAnsiTheme="minorHAnsi"/>
        </w:rPr>
        <w:t xml:space="preserve">In addition to the other requirements set out in this section </w:t>
      </w:r>
      <w:r w:rsidRPr="00757CAB">
        <w:rPr>
          <w:rFonts w:asciiTheme="minorHAnsi" w:hAnsiTheme="minorHAnsi"/>
          <w:color w:val="007498"/>
          <w:u w:val="single"/>
        </w:rPr>
        <w:fldChar w:fldCharType="begin"/>
      </w:r>
      <w:r w:rsidRPr="00757CAB">
        <w:rPr>
          <w:rFonts w:asciiTheme="minorHAnsi" w:hAnsiTheme="minorHAnsi"/>
          <w:color w:val="007498"/>
          <w:u w:val="single"/>
        </w:rPr>
        <w:instrText xml:space="preserve"> REF _Ref132963068 \r \h </w:instrText>
      </w:r>
      <w:r w:rsidR="005B6CD2" w:rsidRPr="00757CAB">
        <w:rPr>
          <w:rFonts w:asciiTheme="minorHAnsi" w:hAnsiTheme="minorHAnsi"/>
          <w:color w:val="007498"/>
          <w:u w:val="single"/>
        </w:rPr>
        <w:instrText xml:space="preserve"> \* MERGEFORMAT </w:instrText>
      </w:r>
      <w:r w:rsidRPr="00757CAB">
        <w:rPr>
          <w:rFonts w:asciiTheme="minorHAnsi" w:hAnsiTheme="minorHAnsi"/>
          <w:color w:val="007498"/>
          <w:u w:val="single"/>
        </w:rPr>
      </w:r>
      <w:r w:rsidRPr="00757CAB">
        <w:rPr>
          <w:rFonts w:asciiTheme="minorHAnsi" w:hAnsiTheme="minorHAnsi"/>
          <w:color w:val="007498"/>
          <w:u w:val="single"/>
        </w:rPr>
        <w:fldChar w:fldCharType="separate"/>
      </w:r>
      <w:r w:rsidR="00201EDD">
        <w:rPr>
          <w:rFonts w:asciiTheme="minorHAnsi" w:hAnsiTheme="minorHAnsi"/>
          <w:color w:val="007498"/>
          <w:u w:val="single"/>
        </w:rPr>
        <w:t>5.1</w:t>
      </w:r>
      <w:r w:rsidRPr="00757CAB">
        <w:rPr>
          <w:rFonts w:asciiTheme="minorHAnsi" w:hAnsiTheme="minorHAnsi"/>
          <w:color w:val="007498"/>
          <w:u w:val="single"/>
        </w:rPr>
        <w:fldChar w:fldCharType="end"/>
      </w:r>
      <w:r w:rsidRPr="00757CAB">
        <w:rPr>
          <w:rFonts w:asciiTheme="minorHAnsi" w:hAnsiTheme="minorHAnsi"/>
        </w:rPr>
        <w:t xml:space="preserve">, </w:t>
      </w:r>
      <w:r w:rsidR="003C5272" w:rsidRPr="00757CAB">
        <w:rPr>
          <w:rFonts w:asciiTheme="minorHAnsi" w:hAnsiTheme="minorHAnsi"/>
        </w:rPr>
        <w:t>You</w:t>
      </w:r>
      <w:r w:rsidR="002F6279" w:rsidRPr="00757CAB">
        <w:rPr>
          <w:rFonts w:asciiTheme="minorHAnsi" w:hAnsiTheme="minorHAnsi"/>
        </w:rPr>
        <w:t xml:space="preserve"> </w:t>
      </w:r>
      <w:r w:rsidR="00E211B0" w:rsidRPr="00E211B0">
        <w:rPr>
          <w:rFonts w:asciiTheme="minorHAnsi" w:hAnsiTheme="minorHAnsi"/>
          <w:b/>
          <w:bCs/>
        </w:rPr>
        <w:t>must</w:t>
      </w:r>
      <w:r w:rsidR="002F6279" w:rsidRPr="00757CAB">
        <w:rPr>
          <w:rFonts w:asciiTheme="minorHAnsi" w:hAnsiTheme="minorHAnsi"/>
        </w:rPr>
        <w:t xml:space="preserve"> </w:t>
      </w:r>
      <w:r w:rsidR="00F67601" w:rsidRPr="00757CAB">
        <w:rPr>
          <w:rFonts w:asciiTheme="minorHAnsi" w:hAnsiTheme="minorHAnsi"/>
        </w:rPr>
        <w:t>ensure that any deductions that You make from a Worker's wages</w:t>
      </w:r>
      <w:r w:rsidR="002F6279" w:rsidRPr="00757CAB">
        <w:rPr>
          <w:rFonts w:asciiTheme="minorHAnsi" w:hAnsiTheme="minorHAnsi"/>
        </w:rPr>
        <w:t>:</w:t>
      </w:r>
      <w:bookmarkEnd w:id="224"/>
    </w:p>
    <w:p w14:paraId="75E36438" w14:textId="42D90973" w:rsidR="000D1148" w:rsidRPr="00757CAB" w:rsidRDefault="00FC44F1" w:rsidP="007D610A">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are</w:t>
      </w:r>
      <w:r w:rsidR="002F6279" w:rsidRPr="00757CAB">
        <w:rPr>
          <w:rFonts w:asciiTheme="minorHAnsi" w:hAnsiTheme="minorHAnsi"/>
        </w:rPr>
        <w:t xml:space="preserve"> explained </w:t>
      </w:r>
      <w:r w:rsidR="00F67601" w:rsidRPr="00757CAB">
        <w:rPr>
          <w:rFonts w:asciiTheme="minorHAnsi" w:hAnsiTheme="minorHAnsi"/>
        </w:rPr>
        <w:t xml:space="preserve">to the Worker, and are </w:t>
      </w:r>
      <w:r w:rsidR="0007771F" w:rsidRPr="00757CAB">
        <w:rPr>
          <w:rFonts w:asciiTheme="minorHAnsi" w:hAnsiTheme="minorHAnsi"/>
        </w:rPr>
        <w:t xml:space="preserve">genuinely </w:t>
      </w:r>
      <w:r w:rsidR="00F67601" w:rsidRPr="00757CAB">
        <w:rPr>
          <w:rFonts w:asciiTheme="minorHAnsi" w:hAnsiTheme="minorHAnsi"/>
        </w:rPr>
        <w:t xml:space="preserve">agreed to in writing by </w:t>
      </w:r>
      <w:r w:rsidR="002F6279" w:rsidRPr="00757CAB">
        <w:rPr>
          <w:rFonts w:asciiTheme="minorHAnsi" w:hAnsiTheme="minorHAnsi"/>
        </w:rPr>
        <w:t>the Worker</w:t>
      </w:r>
      <w:r w:rsidR="00F67601" w:rsidRPr="00757CAB">
        <w:rPr>
          <w:rFonts w:asciiTheme="minorHAnsi" w:hAnsiTheme="minorHAnsi"/>
        </w:rPr>
        <w:t xml:space="preserve"> </w:t>
      </w:r>
      <w:r w:rsidR="000D1148" w:rsidRPr="00757CAB">
        <w:rPr>
          <w:rFonts w:asciiTheme="minorHAnsi" w:hAnsiTheme="minorHAnsi"/>
        </w:rPr>
        <w:t xml:space="preserve">(without coercion) </w:t>
      </w:r>
      <w:r w:rsidR="00F67601" w:rsidRPr="00757CAB">
        <w:rPr>
          <w:rFonts w:asciiTheme="minorHAnsi" w:hAnsiTheme="minorHAnsi"/>
        </w:rPr>
        <w:t>before the deduction is made</w:t>
      </w:r>
    </w:p>
    <w:p w14:paraId="7022DAED" w14:textId="7078F6E1" w:rsidR="002F6279" w:rsidRPr="00757CAB" w:rsidRDefault="000D1148" w:rsidP="007D610A">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relate to items that are principally for the Worker's benefit</w:t>
      </w:r>
    </w:p>
    <w:p w14:paraId="3FD790D0" w14:textId="4FAFC154" w:rsidR="00A451B2" w:rsidRPr="00757CAB" w:rsidRDefault="00A451B2" w:rsidP="007D610A">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only relate to expenses that represent value for money. This means that, when You have the option of purchasing two or more items of similar type and quality, You </w:t>
      </w:r>
      <w:r w:rsidR="00E211B0" w:rsidRPr="00E211B0">
        <w:rPr>
          <w:rFonts w:asciiTheme="minorHAnsi" w:hAnsiTheme="minorHAnsi"/>
          <w:b/>
          <w:bCs/>
        </w:rPr>
        <w:t>must</w:t>
      </w:r>
      <w:r w:rsidRPr="00757CAB">
        <w:rPr>
          <w:rFonts w:asciiTheme="minorHAnsi" w:hAnsiTheme="minorHAnsi"/>
        </w:rPr>
        <w:t xml:space="preserve"> only purchase the least expensive item and </w:t>
      </w:r>
    </w:p>
    <w:p w14:paraId="7DB05AD6" w14:textId="0EC8151A" w:rsidR="00CD167E" w:rsidRPr="00757CAB" w:rsidRDefault="00B706A4" w:rsidP="007D610A">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are </w:t>
      </w:r>
      <w:r w:rsidR="002775FF" w:rsidRPr="00757CAB">
        <w:rPr>
          <w:rFonts w:asciiTheme="minorHAnsi" w:hAnsiTheme="minorHAnsi"/>
        </w:rPr>
        <w:t xml:space="preserve">accurate, </w:t>
      </w:r>
      <w:r w:rsidR="002F6279" w:rsidRPr="00757CAB">
        <w:rPr>
          <w:rFonts w:asciiTheme="minorHAnsi" w:hAnsiTheme="minorHAnsi"/>
        </w:rPr>
        <w:t>reasonable and at cost</w:t>
      </w:r>
      <w:r w:rsidR="000D1148" w:rsidRPr="00757CAB">
        <w:rPr>
          <w:rFonts w:asciiTheme="minorHAnsi" w:hAnsiTheme="minorHAnsi"/>
        </w:rPr>
        <w:t>.</w:t>
      </w:r>
    </w:p>
    <w:p w14:paraId="08D6FF54" w14:textId="4289C077" w:rsidR="002B642B" w:rsidRPr="00757CAB" w:rsidRDefault="007B3518" w:rsidP="00193E78">
      <w:pPr>
        <w:pStyle w:val="Body1"/>
        <w:spacing w:line="276" w:lineRule="auto"/>
        <w:rPr>
          <w:rFonts w:asciiTheme="minorHAnsi" w:hAnsiTheme="minorHAnsi"/>
          <w:lang w:val="en-US"/>
        </w:rPr>
      </w:pPr>
      <w:r w:rsidRPr="00757CAB">
        <w:rPr>
          <w:rFonts w:asciiTheme="minorHAnsi" w:hAnsiTheme="minorHAnsi"/>
        </w:rPr>
        <w:t xml:space="preserve">If the Worker withdraws their consent </w:t>
      </w:r>
      <w:r w:rsidR="00920E35" w:rsidRPr="00757CAB">
        <w:rPr>
          <w:rFonts w:asciiTheme="minorHAnsi" w:hAnsiTheme="minorHAnsi"/>
        </w:rPr>
        <w:t xml:space="preserve">for </w:t>
      </w:r>
      <w:r w:rsidR="00AE4A84" w:rsidRPr="00757CAB">
        <w:rPr>
          <w:rFonts w:asciiTheme="minorHAnsi" w:hAnsiTheme="minorHAnsi"/>
        </w:rPr>
        <w:t xml:space="preserve">one or more </w:t>
      </w:r>
      <w:r w:rsidRPr="00757CAB">
        <w:rPr>
          <w:rFonts w:asciiTheme="minorHAnsi" w:hAnsiTheme="minorHAnsi"/>
        </w:rPr>
        <w:t>deduction</w:t>
      </w:r>
      <w:r w:rsidR="00AE4A84" w:rsidRPr="00757CAB">
        <w:rPr>
          <w:rFonts w:asciiTheme="minorHAnsi" w:hAnsiTheme="minorHAnsi"/>
        </w:rPr>
        <w:t>s</w:t>
      </w:r>
      <w:r w:rsidR="00D855EA" w:rsidRPr="00757CAB">
        <w:rPr>
          <w:rFonts w:asciiTheme="minorHAnsi" w:hAnsiTheme="minorHAnsi"/>
        </w:rPr>
        <w:t xml:space="preserve"> </w:t>
      </w:r>
      <w:r w:rsidR="00BC6B16" w:rsidRPr="00757CAB">
        <w:rPr>
          <w:rFonts w:asciiTheme="minorHAnsi" w:hAnsiTheme="minorHAnsi"/>
        </w:rPr>
        <w:t>(except where order</w:t>
      </w:r>
      <w:r w:rsidR="00D855EA" w:rsidRPr="00757CAB">
        <w:rPr>
          <w:rFonts w:asciiTheme="minorHAnsi" w:hAnsiTheme="minorHAnsi"/>
        </w:rPr>
        <w:t>ed</w:t>
      </w:r>
      <w:r w:rsidR="00BC6B16" w:rsidRPr="00757CAB">
        <w:rPr>
          <w:rFonts w:asciiTheme="minorHAnsi" w:hAnsiTheme="minorHAnsi"/>
        </w:rPr>
        <w:t xml:space="preserve"> by a court</w:t>
      </w:r>
      <w:r w:rsidR="0048343C" w:rsidRPr="00757CAB">
        <w:rPr>
          <w:rFonts w:asciiTheme="minorHAnsi" w:hAnsiTheme="minorHAnsi"/>
        </w:rPr>
        <w:t xml:space="preserve"> or the Fair Work Commission</w:t>
      </w:r>
      <w:r w:rsidR="00BC6B16" w:rsidRPr="00757CAB">
        <w:rPr>
          <w:rFonts w:asciiTheme="minorHAnsi" w:hAnsiTheme="minorHAnsi"/>
        </w:rPr>
        <w:t>)</w:t>
      </w:r>
      <w:r w:rsidR="00CD4A96" w:rsidRPr="00757CAB">
        <w:rPr>
          <w:rFonts w:asciiTheme="minorHAnsi" w:hAnsiTheme="minorHAnsi"/>
        </w:rPr>
        <w:t>,</w:t>
      </w:r>
      <w:r w:rsidR="00797036" w:rsidRPr="00757CAB">
        <w:rPr>
          <w:rFonts w:asciiTheme="minorHAnsi" w:hAnsiTheme="minorHAnsi"/>
        </w:rPr>
        <w:t xml:space="preserve"> </w:t>
      </w:r>
      <w:r w:rsidR="003C5272" w:rsidRPr="00757CAB">
        <w:rPr>
          <w:rFonts w:asciiTheme="minorHAnsi" w:hAnsiTheme="minorHAnsi"/>
        </w:rPr>
        <w:t>You</w:t>
      </w:r>
      <w:r w:rsidR="00797036" w:rsidRPr="00757CAB">
        <w:rPr>
          <w:rFonts w:asciiTheme="minorHAnsi" w:hAnsiTheme="minorHAnsi"/>
        </w:rPr>
        <w:t xml:space="preserve"> </w:t>
      </w:r>
      <w:r w:rsidR="00E211B0" w:rsidRPr="00E211B0">
        <w:rPr>
          <w:rFonts w:asciiTheme="minorHAnsi" w:hAnsiTheme="minorHAnsi"/>
          <w:b/>
          <w:bCs/>
        </w:rPr>
        <w:t>must</w:t>
      </w:r>
      <w:r w:rsidR="00797036" w:rsidRPr="00757CAB">
        <w:rPr>
          <w:rFonts w:asciiTheme="minorHAnsi" w:hAnsiTheme="minorHAnsi"/>
        </w:rPr>
        <w:t xml:space="preserve"> </w:t>
      </w:r>
      <w:r w:rsidR="00364932" w:rsidRPr="00757CAB">
        <w:rPr>
          <w:rFonts w:asciiTheme="minorHAnsi" w:hAnsiTheme="minorHAnsi"/>
        </w:rPr>
        <w:t>cease</w:t>
      </w:r>
      <w:r w:rsidR="00A403C3" w:rsidRPr="00757CAB">
        <w:rPr>
          <w:rFonts w:asciiTheme="minorHAnsi" w:hAnsiTheme="minorHAnsi"/>
        </w:rPr>
        <w:t xml:space="preserve"> the deduction and </w:t>
      </w:r>
      <w:r w:rsidR="00E211B0" w:rsidRPr="00E211B0">
        <w:rPr>
          <w:rFonts w:asciiTheme="minorHAnsi" w:hAnsiTheme="minorHAnsi"/>
          <w:b/>
          <w:bCs/>
        </w:rPr>
        <w:lastRenderedPageBreak/>
        <w:t>must</w:t>
      </w:r>
      <w:r w:rsidR="00AE4A84" w:rsidRPr="00757CAB">
        <w:rPr>
          <w:rFonts w:asciiTheme="minorHAnsi" w:hAnsiTheme="minorHAnsi"/>
        </w:rPr>
        <w:t xml:space="preserve"> </w:t>
      </w:r>
      <w:r w:rsidR="00A403C3" w:rsidRPr="00757CAB">
        <w:rPr>
          <w:rFonts w:asciiTheme="minorHAnsi" w:hAnsiTheme="minorHAnsi"/>
        </w:rPr>
        <w:t xml:space="preserve">resolve </w:t>
      </w:r>
      <w:r w:rsidR="00DB0330" w:rsidRPr="00757CAB">
        <w:rPr>
          <w:rFonts w:asciiTheme="minorHAnsi" w:hAnsiTheme="minorHAnsi"/>
        </w:rPr>
        <w:t>the</w:t>
      </w:r>
      <w:r w:rsidR="008E044C" w:rsidRPr="00757CAB">
        <w:rPr>
          <w:rFonts w:asciiTheme="minorHAnsi" w:hAnsiTheme="minorHAnsi"/>
        </w:rPr>
        <w:t xml:space="preserve"> </w:t>
      </w:r>
      <w:r w:rsidR="00A403C3" w:rsidRPr="00757CAB">
        <w:rPr>
          <w:rFonts w:asciiTheme="minorHAnsi" w:hAnsiTheme="minorHAnsi"/>
        </w:rPr>
        <w:t>dispute</w:t>
      </w:r>
      <w:r w:rsidR="008E044C" w:rsidRPr="00757CAB">
        <w:rPr>
          <w:rFonts w:asciiTheme="minorHAnsi" w:hAnsiTheme="minorHAnsi"/>
        </w:rPr>
        <w:t xml:space="preserve"> prior to further deduction</w:t>
      </w:r>
      <w:r w:rsidR="00D855EA" w:rsidRPr="00757CAB">
        <w:rPr>
          <w:rFonts w:asciiTheme="minorHAnsi" w:hAnsiTheme="minorHAnsi"/>
        </w:rPr>
        <w:t>s</w:t>
      </w:r>
      <w:r w:rsidR="008E044C" w:rsidRPr="00757CAB">
        <w:rPr>
          <w:rFonts w:asciiTheme="minorHAnsi" w:hAnsiTheme="minorHAnsi"/>
        </w:rPr>
        <w:t xml:space="preserve"> being made</w:t>
      </w:r>
      <w:r w:rsidR="00856B63" w:rsidRPr="00757CAB">
        <w:rPr>
          <w:rFonts w:asciiTheme="minorHAnsi" w:hAnsiTheme="minorHAnsi"/>
        </w:rPr>
        <w:t xml:space="preserve"> from the Worker</w:t>
      </w:r>
      <w:r w:rsidR="00370657" w:rsidRPr="00757CAB">
        <w:rPr>
          <w:rFonts w:asciiTheme="minorHAnsi" w:hAnsiTheme="minorHAnsi"/>
        </w:rPr>
        <w:t>’</w:t>
      </w:r>
      <w:r w:rsidR="00856B63" w:rsidRPr="00757CAB">
        <w:rPr>
          <w:rFonts w:asciiTheme="minorHAnsi" w:hAnsiTheme="minorHAnsi"/>
        </w:rPr>
        <w:t>s wages.</w:t>
      </w:r>
      <w:r w:rsidR="00A116E0" w:rsidRPr="00757CAB">
        <w:rPr>
          <w:rFonts w:asciiTheme="minorHAnsi" w:hAnsiTheme="minorHAnsi"/>
        </w:rPr>
        <w:t xml:space="preserve"> </w:t>
      </w:r>
    </w:p>
    <w:p w14:paraId="1AE66C6A" w14:textId="241D0860" w:rsidR="00A116E0" w:rsidRPr="00757CAB" w:rsidRDefault="00A116E0" w:rsidP="00193E78">
      <w:pPr>
        <w:pStyle w:val="Body1"/>
        <w:spacing w:line="276" w:lineRule="auto"/>
        <w:rPr>
          <w:rFonts w:asciiTheme="minorHAnsi" w:hAnsiTheme="minorHAnsi"/>
          <w:lang w:val="en-US"/>
        </w:rPr>
      </w:pPr>
      <w:r w:rsidRPr="00757CAB">
        <w:rPr>
          <w:rFonts w:asciiTheme="minorHAnsi" w:hAnsiTheme="minorHAnsi"/>
        </w:rPr>
        <w:t>Disputes generally occur:</w:t>
      </w:r>
    </w:p>
    <w:p w14:paraId="34775367" w14:textId="5387F781" w:rsidR="00A116E0" w:rsidRPr="00757CAB" w:rsidRDefault="00180457" w:rsidP="007D610A">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w</w:t>
      </w:r>
      <w:r w:rsidR="00A116E0" w:rsidRPr="00757CAB">
        <w:rPr>
          <w:rFonts w:asciiTheme="minorHAnsi" w:hAnsiTheme="minorHAnsi"/>
        </w:rPr>
        <w:t xml:space="preserve">here the deduction has not been </w:t>
      </w:r>
      <w:r w:rsidR="004C2E94" w:rsidRPr="00757CAB">
        <w:rPr>
          <w:rFonts w:asciiTheme="minorHAnsi" w:hAnsiTheme="minorHAnsi"/>
        </w:rPr>
        <w:t xml:space="preserve">appropriately </w:t>
      </w:r>
      <w:r w:rsidR="00A116E0" w:rsidRPr="00757CAB">
        <w:rPr>
          <w:rFonts w:asciiTheme="minorHAnsi" w:hAnsiTheme="minorHAnsi"/>
        </w:rPr>
        <w:t>explained</w:t>
      </w:r>
      <w:r w:rsidR="004C2E94" w:rsidRPr="00757CAB">
        <w:rPr>
          <w:rFonts w:asciiTheme="minorHAnsi" w:hAnsiTheme="minorHAnsi"/>
        </w:rPr>
        <w:t xml:space="preserve"> </w:t>
      </w:r>
      <w:r w:rsidRPr="00757CAB">
        <w:rPr>
          <w:rFonts w:asciiTheme="minorHAnsi" w:hAnsiTheme="minorHAnsi"/>
        </w:rPr>
        <w:t>and/</w:t>
      </w:r>
      <w:r w:rsidR="004C2E94" w:rsidRPr="00757CAB">
        <w:rPr>
          <w:rFonts w:asciiTheme="minorHAnsi" w:hAnsiTheme="minorHAnsi"/>
        </w:rPr>
        <w:t>or</w:t>
      </w:r>
    </w:p>
    <w:p w14:paraId="1A39F899" w14:textId="01F14FF1" w:rsidR="00DC0D2E" w:rsidRPr="00757CAB" w:rsidRDefault="003C5272" w:rsidP="007D610A">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You</w:t>
      </w:r>
      <w:r w:rsidR="00DC0D2E" w:rsidRPr="00757CAB">
        <w:rPr>
          <w:rFonts w:asciiTheme="minorHAnsi" w:hAnsiTheme="minorHAnsi"/>
        </w:rPr>
        <w:t xml:space="preserve"> have not provided sufficient evidence </w:t>
      </w:r>
      <w:r w:rsidR="00647532" w:rsidRPr="00757CAB">
        <w:rPr>
          <w:rFonts w:asciiTheme="minorHAnsi" w:hAnsiTheme="minorHAnsi"/>
        </w:rPr>
        <w:t xml:space="preserve">such as </w:t>
      </w:r>
      <w:r w:rsidR="004C2E94" w:rsidRPr="00757CAB">
        <w:rPr>
          <w:rFonts w:asciiTheme="minorHAnsi" w:hAnsiTheme="minorHAnsi"/>
        </w:rPr>
        <w:t xml:space="preserve">a </w:t>
      </w:r>
      <w:r w:rsidR="00037C1E" w:rsidRPr="00757CAB">
        <w:rPr>
          <w:rFonts w:asciiTheme="minorHAnsi" w:hAnsiTheme="minorHAnsi"/>
        </w:rPr>
        <w:t>S</w:t>
      </w:r>
      <w:r w:rsidR="004C2E94" w:rsidRPr="00757CAB">
        <w:rPr>
          <w:rFonts w:asciiTheme="minorHAnsi" w:hAnsiTheme="minorHAnsi"/>
        </w:rPr>
        <w:t xml:space="preserve">tatement of </w:t>
      </w:r>
      <w:r w:rsidR="00037C1E" w:rsidRPr="00757CAB">
        <w:rPr>
          <w:rFonts w:asciiTheme="minorHAnsi" w:hAnsiTheme="minorHAnsi"/>
        </w:rPr>
        <w:t>D</w:t>
      </w:r>
      <w:r w:rsidR="004C2E94" w:rsidRPr="00757CAB">
        <w:rPr>
          <w:rFonts w:asciiTheme="minorHAnsi" w:hAnsiTheme="minorHAnsi"/>
        </w:rPr>
        <w:t>eductions to the Worker</w:t>
      </w:r>
      <w:r w:rsidR="00647532" w:rsidRPr="00757CAB">
        <w:rPr>
          <w:rFonts w:asciiTheme="minorHAnsi" w:hAnsiTheme="minorHAnsi"/>
        </w:rPr>
        <w:t>.</w:t>
      </w:r>
    </w:p>
    <w:p w14:paraId="112EBBC9" w14:textId="39A969D3" w:rsidR="001C5374" w:rsidRPr="00757CAB" w:rsidRDefault="00C95920" w:rsidP="00193E78">
      <w:pPr>
        <w:pStyle w:val="Body1"/>
        <w:spacing w:line="276" w:lineRule="auto"/>
        <w:rPr>
          <w:rFonts w:asciiTheme="minorHAnsi" w:hAnsiTheme="minorHAnsi"/>
          <w:lang w:val="en-US"/>
        </w:rPr>
      </w:pPr>
      <w:bookmarkStart w:id="225" w:name="StatementofDeductions"/>
      <w:bookmarkStart w:id="226" w:name="_Ref132964169"/>
      <w:bookmarkEnd w:id="225"/>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ensure that, </w:t>
      </w:r>
      <w:r w:rsidR="009000C0" w:rsidRPr="00757CAB">
        <w:rPr>
          <w:rFonts w:asciiTheme="minorHAnsi" w:hAnsiTheme="minorHAnsi"/>
          <w:lang w:val="en-US"/>
        </w:rPr>
        <w:t>in relation to</w:t>
      </w:r>
      <w:r w:rsidRPr="00757CAB">
        <w:rPr>
          <w:rFonts w:asciiTheme="minorHAnsi" w:hAnsiTheme="minorHAnsi"/>
          <w:lang w:val="en-US"/>
        </w:rPr>
        <w:t xml:space="preserve"> any deduction from a Worker's wages, the deduction is </w:t>
      </w:r>
      <w:r w:rsidR="009000C0" w:rsidRPr="00757CAB">
        <w:rPr>
          <w:rFonts w:asciiTheme="minorHAnsi" w:hAnsiTheme="minorHAnsi"/>
          <w:lang w:val="en-US"/>
        </w:rPr>
        <w:t>explained in the Worker's pay slip, or</w:t>
      </w:r>
      <w:r w:rsidRPr="00757CAB">
        <w:rPr>
          <w:rFonts w:asciiTheme="minorHAnsi" w:hAnsiTheme="minorHAnsi"/>
          <w:lang w:val="en-US"/>
        </w:rPr>
        <w:t xml:space="preserve"> in a </w:t>
      </w:r>
      <w:r w:rsidR="00D05E11" w:rsidRPr="00757CAB">
        <w:rPr>
          <w:rFonts w:asciiTheme="minorHAnsi" w:hAnsiTheme="minorHAnsi"/>
          <w:lang w:val="en-US"/>
        </w:rPr>
        <w:t>S</w:t>
      </w:r>
      <w:r w:rsidRPr="00757CAB">
        <w:rPr>
          <w:rFonts w:asciiTheme="minorHAnsi" w:hAnsiTheme="minorHAnsi"/>
          <w:lang w:val="en-US"/>
        </w:rPr>
        <w:t xml:space="preserve">tatement of </w:t>
      </w:r>
      <w:r w:rsidR="00D05E11" w:rsidRPr="00757CAB">
        <w:rPr>
          <w:rFonts w:asciiTheme="minorHAnsi" w:hAnsiTheme="minorHAnsi"/>
          <w:lang w:val="en-US"/>
        </w:rPr>
        <w:t>D</w:t>
      </w:r>
      <w:r w:rsidRPr="00757CAB">
        <w:rPr>
          <w:rFonts w:asciiTheme="minorHAnsi" w:hAnsiTheme="minorHAnsi"/>
          <w:lang w:val="en-US"/>
        </w:rPr>
        <w:t>eductions provided to the Worker</w:t>
      </w:r>
      <w:r w:rsidR="009000C0" w:rsidRPr="00757CAB">
        <w:rPr>
          <w:rFonts w:asciiTheme="minorHAnsi" w:hAnsiTheme="minorHAnsi"/>
          <w:lang w:val="en-US"/>
        </w:rPr>
        <w:t>, including the following information</w:t>
      </w:r>
      <w:r w:rsidR="002A706D">
        <w:rPr>
          <w:rFonts w:asciiTheme="minorHAnsi" w:hAnsiTheme="minorHAnsi"/>
          <w:lang w:val="en-US"/>
        </w:rPr>
        <w:t>.</w:t>
      </w:r>
      <w:bookmarkEnd w:id="226"/>
    </w:p>
    <w:p w14:paraId="144F37EF" w14:textId="439D6271" w:rsidR="00262607" w:rsidRPr="00757CAB" w:rsidRDefault="002A706D" w:rsidP="007D610A">
      <w:pPr>
        <w:pStyle w:val="Body2"/>
        <w:tabs>
          <w:tab w:val="clear" w:pos="1560"/>
          <w:tab w:val="num" w:pos="2694"/>
        </w:tabs>
        <w:spacing w:line="276" w:lineRule="auto"/>
        <w:ind w:left="1418"/>
        <w:rPr>
          <w:rFonts w:asciiTheme="minorHAnsi" w:hAnsiTheme="minorHAnsi"/>
        </w:rPr>
      </w:pPr>
      <w:r>
        <w:rPr>
          <w:rFonts w:asciiTheme="minorHAnsi" w:hAnsiTheme="minorHAnsi"/>
        </w:rPr>
        <w:t>W</w:t>
      </w:r>
      <w:r w:rsidR="009000C0" w:rsidRPr="00757CAB">
        <w:rPr>
          <w:rFonts w:asciiTheme="minorHAnsi" w:hAnsiTheme="minorHAnsi"/>
        </w:rPr>
        <w:t>hether the deduction is</w:t>
      </w:r>
      <w:r w:rsidR="00262607" w:rsidRPr="00757CAB">
        <w:rPr>
          <w:rFonts w:asciiTheme="minorHAnsi" w:hAnsiTheme="minorHAnsi"/>
        </w:rPr>
        <w:t xml:space="preserve"> ongoing </w:t>
      </w:r>
      <w:r w:rsidR="001C0A76" w:rsidRPr="00757CAB">
        <w:rPr>
          <w:rFonts w:asciiTheme="minorHAnsi" w:hAnsiTheme="minorHAnsi"/>
        </w:rPr>
        <w:t xml:space="preserve">or is a </w:t>
      </w:r>
      <w:r w:rsidR="00262607" w:rsidRPr="00757CAB">
        <w:rPr>
          <w:rFonts w:asciiTheme="minorHAnsi" w:hAnsiTheme="minorHAnsi"/>
        </w:rPr>
        <w:t>short-term deduction</w:t>
      </w:r>
      <w:r>
        <w:rPr>
          <w:rFonts w:asciiTheme="minorHAnsi" w:hAnsiTheme="minorHAnsi"/>
        </w:rPr>
        <w:t>.</w:t>
      </w:r>
    </w:p>
    <w:p w14:paraId="582C9BB7" w14:textId="3DD4AD15" w:rsidR="001C5374" w:rsidRPr="00757CAB" w:rsidRDefault="002A706D" w:rsidP="007D610A">
      <w:pPr>
        <w:pStyle w:val="Body2"/>
        <w:tabs>
          <w:tab w:val="clear" w:pos="1560"/>
          <w:tab w:val="num" w:pos="2694"/>
        </w:tabs>
        <w:spacing w:line="276" w:lineRule="auto"/>
        <w:ind w:left="1418"/>
        <w:rPr>
          <w:rFonts w:asciiTheme="minorHAnsi" w:hAnsiTheme="minorHAnsi"/>
        </w:rPr>
      </w:pPr>
      <w:r>
        <w:rPr>
          <w:rFonts w:asciiTheme="minorHAnsi" w:hAnsiTheme="minorHAnsi"/>
        </w:rPr>
        <w:t>W</w:t>
      </w:r>
      <w:r w:rsidR="002775FF" w:rsidRPr="00757CAB">
        <w:rPr>
          <w:rFonts w:asciiTheme="minorHAnsi" w:hAnsiTheme="minorHAnsi"/>
        </w:rPr>
        <w:t>hat</w:t>
      </w:r>
      <w:r w:rsidR="001C5374" w:rsidRPr="00757CAB">
        <w:rPr>
          <w:rFonts w:asciiTheme="minorHAnsi" w:hAnsiTheme="minorHAnsi"/>
        </w:rPr>
        <w:t xml:space="preserve"> each deduction</w:t>
      </w:r>
      <w:r w:rsidR="002775FF" w:rsidRPr="00757CAB">
        <w:rPr>
          <w:rFonts w:asciiTheme="minorHAnsi" w:hAnsiTheme="minorHAnsi"/>
        </w:rPr>
        <w:t xml:space="preserve"> is for</w:t>
      </w:r>
      <w:r w:rsidR="009000C0" w:rsidRPr="00757CAB">
        <w:rPr>
          <w:rFonts w:asciiTheme="minorHAnsi" w:hAnsiTheme="minorHAnsi"/>
        </w:rPr>
        <w:t xml:space="preserve"> (i.e. each deduction </w:t>
      </w:r>
      <w:r w:rsidR="00E211B0" w:rsidRPr="00E211B0">
        <w:rPr>
          <w:rFonts w:asciiTheme="minorHAnsi" w:hAnsiTheme="minorHAnsi"/>
          <w:b/>
          <w:bCs/>
        </w:rPr>
        <w:t>must</w:t>
      </w:r>
      <w:r w:rsidR="009000C0" w:rsidRPr="00757CAB">
        <w:rPr>
          <w:rFonts w:asciiTheme="minorHAnsi" w:hAnsiTheme="minorHAnsi"/>
        </w:rPr>
        <w:t xml:space="preserve"> be itemised</w:t>
      </w:r>
      <w:r w:rsidR="009000C0" w:rsidRPr="002B409D">
        <w:rPr>
          <w:rFonts w:asciiTheme="minorHAnsi" w:hAnsiTheme="minorHAnsi"/>
        </w:rPr>
        <w:t>)</w:t>
      </w:r>
      <w:r>
        <w:rPr>
          <w:rFonts w:asciiTheme="minorHAnsi" w:hAnsiTheme="minorHAnsi"/>
        </w:rPr>
        <w:t>.</w:t>
      </w:r>
    </w:p>
    <w:p w14:paraId="40F52393" w14:textId="16FF0893" w:rsidR="001C5374" w:rsidRPr="00757CAB" w:rsidRDefault="002A706D" w:rsidP="007D610A">
      <w:pPr>
        <w:pStyle w:val="Body2"/>
        <w:tabs>
          <w:tab w:val="clear" w:pos="1560"/>
          <w:tab w:val="num" w:pos="2694"/>
        </w:tabs>
        <w:spacing w:line="276" w:lineRule="auto"/>
        <w:ind w:left="1418"/>
        <w:rPr>
          <w:rFonts w:asciiTheme="minorHAnsi" w:hAnsiTheme="minorHAnsi"/>
        </w:rPr>
      </w:pPr>
      <w:r>
        <w:rPr>
          <w:rFonts w:asciiTheme="minorHAnsi" w:hAnsiTheme="minorHAnsi"/>
        </w:rPr>
        <w:t>T</w:t>
      </w:r>
      <w:r w:rsidR="007D564E" w:rsidRPr="002B409D">
        <w:rPr>
          <w:rFonts w:asciiTheme="minorHAnsi" w:hAnsiTheme="minorHAnsi"/>
        </w:rPr>
        <w:t>he</w:t>
      </w:r>
      <w:r w:rsidR="007D564E" w:rsidRPr="00757CAB">
        <w:rPr>
          <w:rFonts w:asciiTheme="minorHAnsi" w:hAnsiTheme="minorHAnsi"/>
        </w:rPr>
        <w:t xml:space="preserve"> </w:t>
      </w:r>
      <w:r w:rsidR="004B19E7" w:rsidRPr="00757CAB">
        <w:rPr>
          <w:rFonts w:asciiTheme="minorHAnsi" w:hAnsiTheme="minorHAnsi"/>
        </w:rPr>
        <w:t>initial amount owed</w:t>
      </w:r>
      <w:r w:rsidR="002775FF" w:rsidRPr="00757CAB">
        <w:rPr>
          <w:rFonts w:asciiTheme="minorHAnsi" w:hAnsiTheme="minorHAnsi"/>
        </w:rPr>
        <w:t xml:space="preserve"> (i.e. the total cost of the deduction</w:t>
      </w:r>
      <w:r w:rsidR="002775FF" w:rsidRPr="002B409D">
        <w:rPr>
          <w:rFonts w:asciiTheme="minorHAnsi" w:hAnsiTheme="minorHAnsi"/>
        </w:rPr>
        <w:t>)</w:t>
      </w:r>
      <w:r>
        <w:rPr>
          <w:rFonts w:asciiTheme="minorHAnsi" w:hAnsiTheme="minorHAnsi"/>
        </w:rPr>
        <w:t>.</w:t>
      </w:r>
    </w:p>
    <w:p w14:paraId="3BDEFB0D" w14:textId="02B8FA55" w:rsidR="001C5374" w:rsidRPr="00757CAB" w:rsidRDefault="002A706D" w:rsidP="007D610A">
      <w:pPr>
        <w:pStyle w:val="Body2"/>
        <w:tabs>
          <w:tab w:val="clear" w:pos="1560"/>
          <w:tab w:val="num" w:pos="2694"/>
        </w:tabs>
        <w:spacing w:line="276" w:lineRule="auto"/>
        <w:ind w:left="1418"/>
        <w:rPr>
          <w:rFonts w:asciiTheme="minorHAnsi" w:hAnsiTheme="minorHAnsi"/>
        </w:rPr>
      </w:pPr>
      <w:r>
        <w:rPr>
          <w:rFonts w:asciiTheme="minorHAnsi" w:hAnsiTheme="minorHAnsi"/>
        </w:rPr>
        <w:t>W</w:t>
      </w:r>
      <w:r w:rsidR="00CE72E2" w:rsidRPr="002B409D">
        <w:rPr>
          <w:rFonts w:asciiTheme="minorHAnsi" w:hAnsiTheme="minorHAnsi"/>
        </w:rPr>
        <w:t>hen</w:t>
      </w:r>
      <w:r w:rsidR="00CE72E2" w:rsidRPr="00757CAB">
        <w:rPr>
          <w:rFonts w:asciiTheme="minorHAnsi" w:hAnsiTheme="minorHAnsi"/>
        </w:rPr>
        <w:t xml:space="preserve"> </w:t>
      </w:r>
      <w:r w:rsidR="00C869C6" w:rsidRPr="00757CAB">
        <w:rPr>
          <w:rFonts w:asciiTheme="minorHAnsi" w:hAnsiTheme="minorHAnsi"/>
        </w:rPr>
        <w:t xml:space="preserve">deductions </w:t>
      </w:r>
      <w:r w:rsidR="00CE72E2" w:rsidRPr="00757CAB">
        <w:rPr>
          <w:rFonts w:asciiTheme="minorHAnsi" w:hAnsiTheme="minorHAnsi"/>
        </w:rPr>
        <w:t>occur (</w:t>
      </w:r>
      <w:r w:rsidR="004B19E7" w:rsidRPr="00757CAB">
        <w:rPr>
          <w:rFonts w:asciiTheme="minorHAnsi" w:hAnsiTheme="minorHAnsi"/>
        </w:rPr>
        <w:t>weekly/fortnightly</w:t>
      </w:r>
      <w:r w:rsidR="00CE72E2" w:rsidRPr="00757CAB">
        <w:rPr>
          <w:rFonts w:asciiTheme="minorHAnsi" w:hAnsiTheme="minorHAnsi"/>
        </w:rPr>
        <w:t>)</w:t>
      </w:r>
      <w:r w:rsidR="004B19E7" w:rsidRPr="00757CAB">
        <w:rPr>
          <w:rFonts w:asciiTheme="minorHAnsi" w:hAnsiTheme="minorHAnsi"/>
        </w:rPr>
        <w:t xml:space="preserve"> and </w:t>
      </w:r>
      <w:r w:rsidR="002775FF" w:rsidRPr="00757CAB">
        <w:rPr>
          <w:rFonts w:asciiTheme="minorHAnsi" w:hAnsiTheme="minorHAnsi"/>
        </w:rPr>
        <w:t xml:space="preserve">the duration over which </w:t>
      </w:r>
      <w:r w:rsidR="00C869C6" w:rsidRPr="00757CAB">
        <w:rPr>
          <w:rFonts w:asciiTheme="minorHAnsi" w:hAnsiTheme="minorHAnsi"/>
        </w:rPr>
        <w:t>deductions</w:t>
      </w:r>
      <w:r w:rsidR="002775FF" w:rsidRPr="00757CAB">
        <w:rPr>
          <w:rFonts w:asciiTheme="minorHAnsi" w:hAnsiTheme="minorHAnsi"/>
        </w:rPr>
        <w:t xml:space="preserve"> for particular items will be made</w:t>
      </w:r>
      <w:r>
        <w:rPr>
          <w:rFonts w:asciiTheme="minorHAnsi" w:hAnsiTheme="minorHAnsi"/>
        </w:rPr>
        <w:t>.</w:t>
      </w:r>
    </w:p>
    <w:p w14:paraId="79FB54E7" w14:textId="72AC9E5E" w:rsidR="007D0083" w:rsidRPr="00757CAB" w:rsidRDefault="002A706D" w:rsidP="007D610A">
      <w:pPr>
        <w:pStyle w:val="Body2"/>
        <w:tabs>
          <w:tab w:val="clear" w:pos="1560"/>
          <w:tab w:val="num" w:pos="2694"/>
        </w:tabs>
        <w:spacing w:line="276" w:lineRule="auto"/>
        <w:ind w:left="1418"/>
        <w:rPr>
          <w:rFonts w:asciiTheme="minorHAnsi" w:hAnsiTheme="minorHAnsi"/>
        </w:rPr>
      </w:pPr>
      <w:r>
        <w:rPr>
          <w:rFonts w:asciiTheme="minorHAnsi" w:hAnsiTheme="minorHAnsi"/>
        </w:rPr>
        <w:t>T</w:t>
      </w:r>
      <w:r w:rsidR="004B19E7" w:rsidRPr="00757CAB">
        <w:rPr>
          <w:rFonts w:asciiTheme="minorHAnsi" w:hAnsiTheme="minorHAnsi"/>
        </w:rPr>
        <w:t>he balance owing</w:t>
      </w:r>
      <w:r w:rsidR="0007771F" w:rsidRPr="00757CAB">
        <w:rPr>
          <w:rFonts w:asciiTheme="minorHAnsi" w:hAnsiTheme="minorHAnsi"/>
        </w:rPr>
        <w:t>.</w:t>
      </w:r>
    </w:p>
    <w:p w14:paraId="5615B360" w14:textId="30FD2BD0" w:rsidR="00C869C6" w:rsidRPr="00757CAB" w:rsidRDefault="00C869C6" w:rsidP="00193E78">
      <w:pPr>
        <w:pStyle w:val="Body1"/>
        <w:spacing w:line="276" w:lineRule="auto"/>
        <w:rPr>
          <w:rFonts w:asciiTheme="minorHAnsi" w:hAnsiTheme="minorHAnsi"/>
          <w:lang w:val="en-US"/>
        </w:rPr>
      </w:pPr>
      <w:bookmarkStart w:id="227" w:name="_Ref132965017"/>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only provide </w:t>
      </w:r>
      <w:r w:rsidR="004F17AD" w:rsidRPr="00757CAB">
        <w:rPr>
          <w:rFonts w:asciiTheme="minorHAnsi" w:hAnsiTheme="minorHAnsi"/>
          <w:lang w:val="en-US"/>
        </w:rPr>
        <w:t>a</w:t>
      </w:r>
      <w:r w:rsidRPr="00757CAB">
        <w:rPr>
          <w:rFonts w:asciiTheme="minorHAnsi" w:hAnsiTheme="minorHAnsi"/>
          <w:lang w:val="en-US"/>
        </w:rPr>
        <w:t xml:space="preserve"> Worker with the information referred to in section </w:t>
      </w:r>
      <w:r w:rsidRPr="00757CAB">
        <w:rPr>
          <w:rFonts w:asciiTheme="minorHAnsi" w:hAnsiTheme="minorHAnsi"/>
          <w:color w:val="007498"/>
          <w:u w:val="single"/>
          <w:lang w:val="en-US"/>
        </w:rPr>
        <w:fldChar w:fldCharType="begin"/>
      </w:r>
      <w:r w:rsidRPr="00757CAB">
        <w:rPr>
          <w:rFonts w:asciiTheme="minorHAnsi" w:hAnsiTheme="minorHAnsi"/>
          <w:color w:val="007498"/>
          <w:u w:val="single"/>
          <w:lang w:val="en-US"/>
        </w:rPr>
        <w:instrText xml:space="preserve"> REF _Ref132964169 \r \h </w:instrText>
      </w:r>
      <w:r w:rsidR="005B6CD2" w:rsidRPr="00757CAB">
        <w:rPr>
          <w:rFonts w:asciiTheme="minorHAnsi" w:hAnsiTheme="minorHAnsi"/>
          <w:color w:val="007498"/>
          <w:u w:val="single"/>
          <w:lang w:val="en-US"/>
        </w:rPr>
        <w:instrText xml:space="preserve"> \* MERGEFORMAT </w:instrText>
      </w:r>
      <w:r w:rsidRPr="00757CAB">
        <w:rPr>
          <w:rFonts w:asciiTheme="minorHAnsi" w:hAnsiTheme="minorHAnsi"/>
          <w:color w:val="007498"/>
          <w:u w:val="single"/>
          <w:lang w:val="en-US"/>
        </w:rPr>
      </w:r>
      <w:r w:rsidRPr="00757CAB">
        <w:rPr>
          <w:rFonts w:asciiTheme="minorHAnsi" w:hAnsiTheme="minorHAnsi"/>
          <w:color w:val="007498"/>
          <w:u w:val="single"/>
          <w:lang w:val="en-US"/>
        </w:rPr>
        <w:fldChar w:fldCharType="separate"/>
      </w:r>
      <w:r w:rsidR="00201EDD">
        <w:rPr>
          <w:rFonts w:asciiTheme="minorHAnsi" w:hAnsiTheme="minorHAnsi"/>
          <w:color w:val="007498"/>
          <w:u w:val="single"/>
          <w:lang w:val="en-US"/>
        </w:rPr>
        <w:t>5.1.14</w:t>
      </w:r>
      <w:r w:rsidRPr="00757CAB">
        <w:rPr>
          <w:rFonts w:asciiTheme="minorHAnsi" w:hAnsiTheme="minorHAnsi"/>
          <w:color w:val="007498"/>
          <w:u w:val="single"/>
          <w:lang w:val="en-US"/>
        </w:rPr>
        <w:fldChar w:fldCharType="end"/>
      </w:r>
      <w:r w:rsidRPr="00757CAB">
        <w:rPr>
          <w:rFonts w:asciiTheme="minorHAnsi" w:hAnsiTheme="minorHAnsi"/>
          <w:color w:val="007498"/>
          <w:lang w:val="en-US"/>
        </w:rPr>
        <w:t xml:space="preserve"> </w:t>
      </w:r>
      <w:r w:rsidRPr="00757CAB">
        <w:rPr>
          <w:rFonts w:asciiTheme="minorHAnsi" w:hAnsiTheme="minorHAnsi"/>
          <w:lang w:val="en-US"/>
        </w:rPr>
        <w:t xml:space="preserve">electronically </w:t>
      </w:r>
      <w:r w:rsidR="004F17AD" w:rsidRPr="00757CAB">
        <w:rPr>
          <w:rFonts w:asciiTheme="minorHAnsi" w:hAnsiTheme="minorHAnsi"/>
          <w:lang w:val="en-US"/>
        </w:rPr>
        <w:t>(e.g. by email</w:t>
      </w:r>
      <w:r w:rsidR="004F17AD" w:rsidRPr="002B409D">
        <w:rPr>
          <w:rFonts w:asciiTheme="minorHAnsi" w:hAnsiTheme="minorHAnsi"/>
          <w:lang w:val="en-US"/>
        </w:rPr>
        <w:t>)</w:t>
      </w:r>
      <w:r w:rsidR="002A706D">
        <w:rPr>
          <w:rFonts w:asciiTheme="minorHAnsi" w:hAnsiTheme="minorHAnsi"/>
          <w:lang w:val="en-US"/>
        </w:rPr>
        <w:t>,</w:t>
      </w:r>
      <w:r w:rsidR="004F17AD" w:rsidRPr="00757CAB">
        <w:rPr>
          <w:rFonts w:asciiTheme="minorHAnsi" w:hAnsiTheme="minorHAnsi"/>
          <w:lang w:val="en-US"/>
        </w:rPr>
        <w:t xml:space="preserve"> </w:t>
      </w:r>
      <w:r w:rsidRPr="00757CAB">
        <w:rPr>
          <w:rFonts w:asciiTheme="minorHAnsi" w:hAnsiTheme="minorHAnsi"/>
          <w:lang w:val="en-US"/>
        </w:rPr>
        <w:t>if the Worker requests this and the Worker is able to receive the information in this way.</w:t>
      </w:r>
      <w:r w:rsidR="00091A5A" w:rsidRPr="00757CAB">
        <w:rPr>
          <w:rFonts w:asciiTheme="minorHAnsi" w:hAnsiTheme="minorHAnsi"/>
          <w:lang w:val="en-US"/>
        </w:rPr>
        <w:t xml:space="preserve"> Otherwise, You </w:t>
      </w:r>
      <w:r w:rsidR="00E211B0" w:rsidRPr="00E211B0">
        <w:rPr>
          <w:rFonts w:asciiTheme="minorHAnsi" w:hAnsiTheme="minorHAnsi"/>
          <w:b/>
          <w:bCs/>
          <w:lang w:val="en-US"/>
        </w:rPr>
        <w:t>must</w:t>
      </w:r>
      <w:r w:rsidR="00091A5A" w:rsidRPr="00757CAB">
        <w:rPr>
          <w:rFonts w:asciiTheme="minorHAnsi" w:hAnsiTheme="minorHAnsi"/>
          <w:lang w:val="en-US"/>
        </w:rPr>
        <w:t xml:space="preserve"> provide that information to the Worker in hard copy.</w:t>
      </w:r>
      <w:bookmarkEnd w:id="227"/>
    </w:p>
    <w:p w14:paraId="2C7C361B" w14:textId="4F7CB133" w:rsidR="00A11AC2" w:rsidRPr="00757CAB" w:rsidRDefault="00A11AC2" w:rsidP="00193E78">
      <w:pPr>
        <w:pStyle w:val="Body1"/>
        <w:spacing w:line="276" w:lineRule="auto"/>
        <w:rPr>
          <w:rFonts w:asciiTheme="minorHAnsi" w:hAnsiTheme="minorHAnsi"/>
          <w:lang w:val="en-US"/>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all information that You provide to any Worker, in any form and by any means, is true, accurate, and complete at the time of its provision to the Worker, including any information relating to deductions for their wage.</w:t>
      </w:r>
    </w:p>
    <w:p w14:paraId="2124141E" w14:textId="75356F1D" w:rsidR="002B642B" w:rsidRPr="00757CAB" w:rsidRDefault="003503A7" w:rsidP="00193E78">
      <w:pPr>
        <w:pStyle w:val="Body1"/>
        <w:spacing w:line="276" w:lineRule="auto"/>
        <w:rPr>
          <w:rFonts w:asciiTheme="minorHAnsi" w:hAnsiTheme="minorHAnsi"/>
          <w:lang w:val="en-US"/>
        </w:rPr>
      </w:pPr>
      <w:r w:rsidRPr="00757CAB">
        <w:rPr>
          <w:rFonts w:asciiTheme="minorHAnsi" w:hAnsiTheme="minorHAnsi"/>
          <w:lang w:val="en-US"/>
        </w:rPr>
        <w:t xml:space="preserve">Information </w:t>
      </w:r>
      <w:r w:rsidR="0066704E" w:rsidRPr="00757CAB">
        <w:rPr>
          <w:rFonts w:asciiTheme="minorHAnsi" w:hAnsiTheme="minorHAnsi"/>
          <w:lang w:val="en-US"/>
        </w:rPr>
        <w:t>about</w:t>
      </w:r>
      <w:r w:rsidRPr="00757CAB">
        <w:rPr>
          <w:rFonts w:asciiTheme="minorHAnsi" w:hAnsiTheme="minorHAnsi"/>
          <w:lang w:val="en-US"/>
        </w:rPr>
        <w:t xml:space="preserve"> </w:t>
      </w:r>
      <w:hyperlink r:id="rId59" w:history="1">
        <w:r w:rsidR="0066704E" w:rsidRPr="00757CAB">
          <w:rPr>
            <w:rStyle w:val="Hyperlink"/>
            <w:rFonts w:asciiTheme="minorHAnsi" w:hAnsiTheme="minorHAnsi"/>
            <w:lang w:val="en-US"/>
          </w:rPr>
          <w:t>R</w:t>
        </w:r>
        <w:r w:rsidRPr="00757CAB">
          <w:rPr>
            <w:rStyle w:val="Hyperlink"/>
            <w:rFonts w:asciiTheme="minorHAnsi" w:hAnsiTheme="minorHAnsi"/>
            <w:lang w:val="en-US"/>
          </w:rPr>
          <w:t xml:space="preserve">esolving </w:t>
        </w:r>
        <w:r w:rsidR="0066704E" w:rsidRPr="00757CAB">
          <w:rPr>
            <w:rStyle w:val="Hyperlink"/>
            <w:rFonts w:asciiTheme="minorHAnsi" w:hAnsiTheme="minorHAnsi"/>
            <w:lang w:val="en-US"/>
          </w:rPr>
          <w:t>W</w:t>
        </w:r>
        <w:r w:rsidRPr="00757CAB">
          <w:rPr>
            <w:rStyle w:val="Hyperlink"/>
            <w:rFonts w:asciiTheme="minorHAnsi" w:hAnsiTheme="minorHAnsi"/>
            <w:lang w:val="en-US"/>
          </w:rPr>
          <w:t xml:space="preserve">orkplace </w:t>
        </w:r>
        <w:r w:rsidR="0066704E" w:rsidRPr="00757CAB">
          <w:rPr>
            <w:rStyle w:val="Hyperlink"/>
            <w:rFonts w:asciiTheme="minorHAnsi" w:hAnsiTheme="minorHAnsi"/>
            <w:lang w:val="en-US"/>
          </w:rPr>
          <w:t>D</w:t>
        </w:r>
        <w:r w:rsidRPr="00757CAB">
          <w:rPr>
            <w:rStyle w:val="Hyperlink"/>
            <w:rFonts w:asciiTheme="minorHAnsi" w:hAnsiTheme="minorHAnsi"/>
            <w:lang w:val="en-US"/>
          </w:rPr>
          <w:t>isputes</w:t>
        </w:r>
      </w:hyperlink>
      <w:r w:rsidR="00B10AF8" w:rsidRPr="00757CAB">
        <w:rPr>
          <w:rStyle w:val="FootnoteReference"/>
          <w:rFonts w:asciiTheme="minorHAnsi" w:hAnsiTheme="minorHAnsi"/>
          <w:lang w:val="en-US"/>
        </w:rPr>
        <w:footnoteReference w:id="31"/>
      </w:r>
      <w:r w:rsidRPr="00757CAB">
        <w:rPr>
          <w:rFonts w:asciiTheme="minorHAnsi" w:hAnsiTheme="minorHAnsi"/>
          <w:lang w:val="en-US"/>
        </w:rPr>
        <w:t xml:space="preserve"> </w:t>
      </w:r>
      <w:r w:rsidR="002C09F8" w:rsidRPr="00757CAB">
        <w:rPr>
          <w:rFonts w:asciiTheme="minorHAnsi" w:hAnsiTheme="minorHAnsi"/>
          <w:lang w:val="en-US"/>
        </w:rPr>
        <w:t xml:space="preserve">and </w:t>
      </w:r>
      <w:hyperlink r:id="rId60" w:history="1">
        <w:r w:rsidR="002C09F8" w:rsidRPr="00757CAB">
          <w:rPr>
            <w:rStyle w:val="Hyperlink"/>
            <w:rFonts w:asciiTheme="minorHAnsi" w:hAnsiTheme="minorHAnsi"/>
            <w:lang w:val="en-US"/>
          </w:rPr>
          <w:t xml:space="preserve">Effective </w:t>
        </w:r>
        <w:r w:rsidR="00B13DEB" w:rsidRPr="00757CAB">
          <w:rPr>
            <w:rStyle w:val="Hyperlink"/>
            <w:rFonts w:asciiTheme="minorHAnsi" w:hAnsiTheme="minorHAnsi"/>
            <w:lang w:val="en-US"/>
          </w:rPr>
          <w:t>Dispute Resolution</w:t>
        </w:r>
      </w:hyperlink>
      <w:r w:rsidR="009F3B4F" w:rsidRPr="00757CAB">
        <w:rPr>
          <w:rStyle w:val="FootnoteReference"/>
          <w:rFonts w:asciiTheme="minorHAnsi" w:hAnsiTheme="minorHAnsi"/>
          <w:lang w:val="en-US"/>
        </w:rPr>
        <w:footnoteReference w:id="32"/>
      </w:r>
      <w:r w:rsidR="00B13DEB" w:rsidRPr="00757CAB">
        <w:rPr>
          <w:rFonts w:asciiTheme="minorHAnsi" w:hAnsiTheme="minorHAnsi"/>
          <w:lang w:val="en-US"/>
        </w:rPr>
        <w:t xml:space="preserve"> </w:t>
      </w:r>
      <w:r w:rsidRPr="00757CAB">
        <w:rPr>
          <w:rFonts w:asciiTheme="minorHAnsi" w:hAnsiTheme="minorHAnsi"/>
          <w:lang w:val="en-US"/>
        </w:rPr>
        <w:t xml:space="preserve">can be found on the </w:t>
      </w:r>
      <w:r w:rsidR="00535450" w:rsidRPr="00757CAB">
        <w:rPr>
          <w:rFonts w:asciiTheme="minorHAnsi" w:hAnsiTheme="minorHAnsi"/>
          <w:lang w:val="en-US"/>
        </w:rPr>
        <w:t>FWO</w:t>
      </w:r>
      <w:r w:rsidR="0066704E" w:rsidRPr="00757CAB">
        <w:rPr>
          <w:rFonts w:asciiTheme="minorHAnsi" w:hAnsiTheme="minorHAnsi"/>
          <w:lang w:val="en-US"/>
        </w:rPr>
        <w:t xml:space="preserve"> website.</w:t>
      </w:r>
      <w:r w:rsidR="00B10AF8" w:rsidRPr="00757CAB">
        <w:rPr>
          <w:rFonts w:asciiTheme="minorHAnsi" w:hAnsiTheme="minorHAnsi"/>
          <w:lang w:val="en-US"/>
        </w:rPr>
        <w:t xml:space="preserve"> </w:t>
      </w:r>
    </w:p>
    <w:p w14:paraId="31080B26" w14:textId="7DA6E3A4" w:rsidR="00C40631" w:rsidRPr="00757CAB" w:rsidRDefault="00B10AF8" w:rsidP="00193E78">
      <w:pPr>
        <w:pStyle w:val="Body1"/>
        <w:spacing w:line="276" w:lineRule="auto"/>
        <w:rPr>
          <w:rFonts w:asciiTheme="minorHAnsi" w:hAnsiTheme="minorHAnsi"/>
          <w:lang w:val="en-US"/>
        </w:rPr>
      </w:pPr>
      <w:r w:rsidRPr="00757CAB">
        <w:rPr>
          <w:rFonts w:asciiTheme="minorHAnsi" w:hAnsiTheme="minorHAnsi"/>
          <w:lang w:val="en-US"/>
        </w:rPr>
        <w:t xml:space="preserve">Disputes </w:t>
      </w:r>
      <w:r w:rsidR="00E211B0" w:rsidRPr="00E211B0">
        <w:rPr>
          <w:rFonts w:asciiTheme="minorHAnsi" w:hAnsiTheme="minorHAnsi"/>
          <w:b/>
          <w:bCs/>
          <w:lang w:val="en-US"/>
        </w:rPr>
        <w:t>must</w:t>
      </w:r>
      <w:r w:rsidRPr="00757CAB">
        <w:rPr>
          <w:rFonts w:asciiTheme="minorHAnsi" w:hAnsiTheme="minorHAnsi"/>
          <w:lang w:val="en-US"/>
        </w:rPr>
        <w:t xml:space="preserve"> be resolved in accordance </w:t>
      </w:r>
      <w:r w:rsidR="001C0A76" w:rsidRPr="00757CAB">
        <w:rPr>
          <w:rFonts w:asciiTheme="minorHAnsi" w:hAnsiTheme="minorHAnsi"/>
          <w:lang w:val="en-US"/>
        </w:rPr>
        <w:t xml:space="preserve">with </w:t>
      </w:r>
      <w:r w:rsidR="007E62B7" w:rsidRPr="00757CAB">
        <w:rPr>
          <w:rFonts w:asciiTheme="minorHAnsi" w:hAnsiTheme="minorHAnsi"/>
          <w:lang w:val="en-US"/>
        </w:rPr>
        <w:t xml:space="preserve">schedule </w:t>
      </w:r>
      <w:r w:rsidR="00BC12C9" w:rsidRPr="00757CAB">
        <w:rPr>
          <w:rFonts w:asciiTheme="minorHAnsi" w:hAnsiTheme="minorHAnsi"/>
          <w:lang w:val="en-US"/>
        </w:rPr>
        <w:t xml:space="preserve">6.1 of the </w:t>
      </w:r>
      <w:r w:rsidRPr="00757CAB">
        <w:rPr>
          <w:rFonts w:asciiTheme="minorHAnsi" w:hAnsiTheme="minorHAnsi"/>
          <w:lang w:val="en-US"/>
        </w:rPr>
        <w:t xml:space="preserve">Fair Work </w:t>
      </w:r>
      <w:r w:rsidR="004A6C81" w:rsidRPr="00757CAB">
        <w:rPr>
          <w:rFonts w:asciiTheme="minorHAnsi" w:hAnsiTheme="minorHAnsi"/>
          <w:lang w:val="en-US"/>
        </w:rPr>
        <w:t>Regulations</w:t>
      </w:r>
      <w:r w:rsidR="00BC12C9" w:rsidRPr="00757CAB">
        <w:rPr>
          <w:rFonts w:asciiTheme="minorHAnsi" w:hAnsiTheme="minorHAnsi"/>
          <w:i/>
          <w:iCs/>
          <w:lang w:val="en-US"/>
        </w:rPr>
        <w:t>,</w:t>
      </w:r>
      <w:r w:rsidR="00921BEF" w:rsidRPr="00757CAB">
        <w:rPr>
          <w:rFonts w:asciiTheme="minorHAnsi" w:hAnsiTheme="minorHAnsi"/>
          <w:i/>
          <w:iCs/>
          <w:lang w:val="en-US"/>
        </w:rPr>
        <w:t xml:space="preserve"> </w:t>
      </w:r>
      <w:r w:rsidR="00921BEF" w:rsidRPr="00757CAB">
        <w:rPr>
          <w:rFonts w:asciiTheme="minorHAnsi" w:hAnsiTheme="minorHAnsi"/>
          <w:lang w:val="en-US"/>
        </w:rPr>
        <w:t>or</w:t>
      </w:r>
      <w:r w:rsidR="00BC12C9" w:rsidRPr="00757CAB">
        <w:rPr>
          <w:rFonts w:asciiTheme="minorHAnsi" w:hAnsiTheme="minorHAnsi"/>
          <w:lang w:val="en-US"/>
        </w:rPr>
        <w:t xml:space="preserve"> the dispute resolution clause under </w:t>
      </w:r>
      <w:r w:rsidR="00A6485E" w:rsidRPr="00757CAB">
        <w:rPr>
          <w:rFonts w:asciiTheme="minorHAnsi" w:hAnsiTheme="minorHAnsi"/>
          <w:lang w:val="en-US"/>
        </w:rPr>
        <w:t xml:space="preserve">the </w:t>
      </w:r>
      <w:r w:rsidR="00921BEF" w:rsidRPr="00757CAB">
        <w:rPr>
          <w:rFonts w:asciiTheme="minorHAnsi" w:hAnsiTheme="minorHAnsi"/>
          <w:lang w:val="en-US"/>
        </w:rPr>
        <w:t xml:space="preserve">relevant </w:t>
      </w:r>
      <w:r w:rsidR="00263159" w:rsidRPr="00757CAB">
        <w:rPr>
          <w:rFonts w:asciiTheme="minorHAnsi" w:hAnsiTheme="minorHAnsi"/>
          <w:lang w:val="en-US"/>
        </w:rPr>
        <w:t>Fair Work Instrument</w:t>
      </w:r>
      <w:r w:rsidRPr="00757CAB">
        <w:rPr>
          <w:rFonts w:asciiTheme="minorHAnsi" w:hAnsiTheme="minorHAnsi"/>
          <w:lang w:val="en-US"/>
        </w:rPr>
        <w:t>.</w:t>
      </w:r>
    </w:p>
    <w:p w14:paraId="3A43FC96" w14:textId="5ED26275" w:rsidR="00390044" w:rsidRPr="00757CAB" w:rsidRDefault="00390044" w:rsidP="00193E78">
      <w:pPr>
        <w:pStyle w:val="Body1"/>
        <w:spacing w:line="276" w:lineRule="auto"/>
        <w:rPr>
          <w:rFonts w:asciiTheme="minorHAnsi" w:hAnsiTheme="minorHAnsi"/>
          <w:lang w:val="en-US"/>
        </w:rPr>
      </w:pPr>
      <w:r w:rsidRPr="00757CAB">
        <w:rPr>
          <w:rFonts w:asciiTheme="minorHAnsi" w:hAnsiTheme="minorHAnsi"/>
          <w:lang w:val="en-US"/>
        </w:rPr>
        <w:t xml:space="preserve">For more information on how </w:t>
      </w:r>
      <w:r w:rsidR="003C5272" w:rsidRPr="00757CAB">
        <w:rPr>
          <w:rFonts w:asciiTheme="minorHAnsi" w:hAnsiTheme="minorHAnsi"/>
          <w:lang w:val="en-US"/>
        </w:rPr>
        <w:t>You</w:t>
      </w:r>
      <w:r w:rsidRPr="00757CAB">
        <w:rPr>
          <w:rFonts w:asciiTheme="minorHAnsi" w:hAnsiTheme="minorHAnsi"/>
          <w:lang w:val="en-US"/>
        </w:rPr>
        <w:t xml:space="preserve"> </w:t>
      </w:r>
      <w:r w:rsidR="00E211B0" w:rsidRPr="00E211B0">
        <w:rPr>
          <w:rFonts w:asciiTheme="minorHAnsi" w:hAnsiTheme="minorHAnsi"/>
          <w:b/>
          <w:bCs/>
          <w:lang w:val="en-US"/>
        </w:rPr>
        <w:t>must</w:t>
      </w:r>
      <w:r w:rsidRPr="00757CAB">
        <w:rPr>
          <w:rFonts w:asciiTheme="minorHAnsi" w:hAnsiTheme="minorHAnsi"/>
          <w:lang w:val="en-US"/>
        </w:rPr>
        <w:t xml:space="preserve"> manage Worker </w:t>
      </w:r>
      <w:r w:rsidR="00516536" w:rsidRPr="00757CAB">
        <w:rPr>
          <w:rFonts w:asciiTheme="minorHAnsi" w:hAnsiTheme="minorHAnsi"/>
          <w:lang w:val="en-US"/>
        </w:rPr>
        <w:t>G</w:t>
      </w:r>
      <w:r w:rsidRPr="00757CAB">
        <w:rPr>
          <w:rFonts w:asciiTheme="minorHAnsi" w:hAnsiTheme="minorHAnsi"/>
          <w:lang w:val="en-US"/>
        </w:rPr>
        <w:t xml:space="preserve">rievances refer to </w:t>
      </w:r>
      <w:hyperlink w:anchor="_Managing_Worker_Grievances" w:history="1">
        <w:r w:rsidR="00FA78E7" w:rsidRPr="00757CAB">
          <w:rPr>
            <w:rFonts w:asciiTheme="minorHAnsi" w:hAnsiTheme="minorHAnsi"/>
            <w:lang w:val="en-US"/>
          </w:rPr>
          <w:t>s</w:t>
        </w:r>
        <w:r w:rsidR="008D43C6" w:rsidRPr="00757CAB">
          <w:rPr>
            <w:rFonts w:asciiTheme="minorHAnsi" w:hAnsiTheme="minorHAnsi"/>
            <w:lang w:val="en-US"/>
          </w:rPr>
          <w:t xml:space="preserve">ection </w:t>
        </w:r>
        <w:r w:rsidR="00535450" w:rsidRPr="00757CAB">
          <w:rPr>
            <w:rFonts w:asciiTheme="minorHAnsi" w:hAnsiTheme="minorHAnsi"/>
            <w:color w:val="007498"/>
            <w:u w:val="single"/>
            <w:lang w:val="en-US"/>
          </w:rPr>
          <w:fldChar w:fldCharType="begin"/>
        </w:r>
        <w:r w:rsidR="00535450" w:rsidRPr="00757CAB">
          <w:rPr>
            <w:rFonts w:asciiTheme="minorHAnsi" w:hAnsiTheme="minorHAnsi"/>
            <w:color w:val="007498"/>
            <w:u w:val="single"/>
            <w:lang w:val="en-US"/>
          </w:rPr>
          <w:instrText xml:space="preserve"> REF _Ref138337215 \r \h </w:instrText>
        </w:r>
        <w:r w:rsidR="000A0CED" w:rsidRPr="00757CAB">
          <w:rPr>
            <w:rFonts w:asciiTheme="minorHAnsi" w:hAnsiTheme="minorHAnsi"/>
            <w:color w:val="007498"/>
            <w:u w:val="single"/>
            <w:lang w:val="en-US"/>
          </w:rPr>
          <w:instrText xml:space="preserve"> \* MERGEFORMAT </w:instrText>
        </w:r>
        <w:r w:rsidR="00535450" w:rsidRPr="00757CAB">
          <w:rPr>
            <w:rFonts w:asciiTheme="minorHAnsi" w:hAnsiTheme="minorHAnsi"/>
            <w:color w:val="007498"/>
            <w:u w:val="single"/>
            <w:lang w:val="en-US"/>
          </w:rPr>
        </w:r>
        <w:r w:rsidR="00535450" w:rsidRPr="00757CAB">
          <w:rPr>
            <w:rFonts w:asciiTheme="minorHAnsi" w:hAnsiTheme="minorHAnsi"/>
            <w:color w:val="007498"/>
            <w:u w:val="single"/>
            <w:lang w:val="en-US"/>
          </w:rPr>
          <w:fldChar w:fldCharType="separate"/>
        </w:r>
        <w:r w:rsidR="00201EDD">
          <w:rPr>
            <w:rFonts w:asciiTheme="minorHAnsi" w:hAnsiTheme="minorHAnsi"/>
            <w:color w:val="007498"/>
            <w:u w:val="single"/>
            <w:lang w:val="en-US"/>
          </w:rPr>
          <w:t>9.12</w:t>
        </w:r>
        <w:r w:rsidR="00535450" w:rsidRPr="00757CAB">
          <w:rPr>
            <w:rFonts w:asciiTheme="minorHAnsi" w:hAnsiTheme="minorHAnsi"/>
            <w:color w:val="007498"/>
            <w:u w:val="single"/>
            <w:lang w:val="en-US"/>
          </w:rPr>
          <w:fldChar w:fldCharType="end"/>
        </w:r>
        <w:r w:rsidR="00FF330B" w:rsidRPr="00757CAB">
          <w:rPr>
            <w:rFonts w:asciiTheme="minorHAnsi" w:hAnsiTheme="minorHAnsi"/>
            <w:lang w:val="en-US"/>
          </w:rPr>
          <w:t>.</w:t>
        </w:r>
      </w:hyperlink>
    </w:p>
    <w:p w14:paraId="08DA824B" w14:textId="442EA467" w:rsidR="001A6F0A" w:rsidRPr="00757CAB" w:rsidRDefault="0007771F" w:rsidP="00193E78">
      <w:pPr>
        <w:pStyle w:val="Body1"/>
        <w:spacing w:line="276" w:lineRule="auto"/>
        <w:rPr>
          <w:rFonts w:asciiTheme="minorHAnsi" w:hAnsiTheme="minorHAnsi"/>
        </w:rPr>
      </w:pPr>
      <w:bookmarkStart w:id="228" w:name="_Worker_consent_and"/>
      <w:bookmarkStart w:id="229" w:name="_Ref136522304"/>
      <w:bookmarkEnd w:id="228"/>
      <w:r w:rsidRPr="00757CAB">
        <w:rPr>
          <w:rFonts w:asciiTheme="minorHAnsi" w:hAnsiTheme="minorHAnsi"/>
          <w:lang w:val="en-US"/>
        </w:rPr>
        <w:t>In</w:t>
      </w:r>
      <w:r w:rsidRPr="00757CAB">
        <w:rPr>
          <w:rFonts w:asciiTheme="minorHAnsi" w:hAnsiTheme="minorHAnsi"/>
        </w:rPr>
        <w:t xml:space="preserve"> relation to any deduction that is for an item or service that </w:t>
      </w:r>
      <w:r w:rsidR="003574A1" w:rsidRPr="00757CAB">
        <w:rPr>
          <w:rFonts w:asciiTheme="minorHAnsi" w:hAnsiTheme="minorHAnsi"/>
        </w:rPr>
        <w:t xml:space="preserve">You </w:t>
      </w:r>
      <w:r w:rsidRPr="00757CAB">
        <w:rPr>
          <w:rFonts w:asciiTheme="minorHAnsi" w:hAnsiTheme="minorHAnsi"/>
        </w:rPr>
        <w:t xml:space="preserve">purchased You </w:t>
      </w:r>
      <w:r w:rsidR="00E211B0" w:rsidRPr="00E211B0">
        <w:rPr>
          <w:rFonts w:asciiTheme="minorHAnsi" w:hAnsiTheme="minorHAnsi"/>
          <w:b/>
          <w:bCs/>
        </w:rPr>
        <w:t>must</w:t>
      </w:r>
      <w:r w:rsidRPr="00757CAB">
        <w:rPr>
          <w:rFonts w:asciiTheme="minorHAnsi" w:hAnsiTheme="minorHAnsi"/>
        </w:rPr>
        <w:t xml:space="preserve"> ensure that the deduction is </w:t>
      </w:r>
      <w:r w:rsidR="002F6279" w:rsidRPr="00757CAB">
        <w:rPr>
          <w:rFonts w:asciiTheme="minorHAnsi" w:hAnsiTheme="minorHAnsi"/>
        </w:rPr>
        <w:t>"</w:t>
      </w:r>
      <w:r w:rsidRPr="00757CAB">
        <w:rPr>
          <w:rFonts w:asciiTheme="minorHAnsi" w:hAnsiTheme="minorHAnsi"/>
        </w:rPr>
        <w:t>at cost</w:t>
      </w:r>
      <w:r w:rsidR="002F6279" w:rsidRPr="00757CAB">
        <w:rPr>
          <w:rFonts w:asciiTheme="minorHAnsi" w:hAnsiTheme="minorHAnsi"/>
        </w:rPr>
        <w:t>"</w:t>
      </w:r>
      <w:r w:rsidRPr="00757CAB">
        <w:rPr>
          <w:rFonts w:asciiTheme="minorHAnsi" w:hAnsiTheme="minorHAnsi"/>
        </w:rPr>
        <w:t>, which means that</w:t>
      </w:r>
      <w:r w:rsidR="004353E5" w:rsidRPr="00757CAB">
        <w:rPr>
          <w:rFonts w:asciiTheme="minorHAnsi" w:hAnsiTheme="minorHAnsi"/>
        </w:rPr>
        <w:t>:</w:t>
      </w:r>
      <w:bookmarkEnd w:id="229"/>
      <w:r w:rsidR="002F6279" w:rsidRPr="00757CAB">
        <w:rPr>
          <w:rFonts w:asciiTheme="minorHAnsi" w:hAnsiTheme="minorHAnsi"/>
        </w:rPr>
        <w:t xml:space="preserve"> </w:t>
      </w:r>
    </w:p>
    <w:p w14:paraId="404A0CE4" w14:textId="761633BC" w:rsidR="004E50CE" w:rsidRPr="00757CAB" w:rsidRDefault="002F6279" w:rsidP="007D610A">
      <w:pPr>
        <w:pStyle w:val="Body2"/>
        <w:tabs>
          <w:tab w:val="clear" w:pos="1560"/>
        </w:tabs>
        <w:spacing w:line="276" w:lineRule="auto"/>
        <w:ind w:left="1418"/>
        <w:rPr>
          <w:rFonts w:asciiTheme="minorHAnsi" w:hAnsiTheme="minorHAnsi"/>
        </w:rPr>
      </w:pPr>
      <w:r w:rsidRPr="00757CAB">
        <w:rPr>
          <w:rFonts w:asciiTheme="minorHAnsi" w:hAnsiTheme="minorHAnsi"/>
        </w:rPr>
        <w:t xml:space="preserve">the </w:t>
      </w:r>
      <w:r w:rsidR="0007771F" w:rsidRPr="00757CAB">
        <w:rPr>
          <w:rFonts w:asciiTheme="minorHAnsi" w:hAnsiTheme="minorHAnsi"/>
        </w:rPr>
        <w:t xml:space="preserve">deduction reflects the </w:t>
      </w:r>
      <w:r w:rsidRPr="00757CAB">
        <w:rPr>
          <w:rFonts w:asciiTheme="minorHAnsi" w:hAnsiTheme="minorHAnsi"/>
          <w:u w:val="single"/>
        </w:rPr>
        <w:t>actual</w:t>
      </w:r>
      <w:r w:rsidR="0039711B" w:rsidRPr="00757CAB">
        <w:rPr>
          <w:rFonts w:asciiTheme="minorHAnsi" w:hAnsiTheme="minorHAnsi"/>
          <w:u w:val="single"/>
        </w:rPr>
        <w:t xml:space="preserve"> amount</w:t>
      </w:r>
      <w:r w:rsidRPr="00757CAB">
        <w:rPr>
          <w:rFonts w:asciiTheme="minorHAnsi" w:hAnsiTheme="minorHAnsi"/>
          <w:u w:val="single"/>
        </w:rPr>
        <w:t xml:space="preserve"> paid by </w:t>
      </w:r>
      <w:r w:rsidR="003C5272" w:rsidRPr="00757CAB">
        <w:rPr>
          <w:rFonts w:asciiTheme="minorHAnsi" w:hAnsiTheme="minorHAnsi"/>
          <w:u w:val="single"/>
        </w:rPr>
        <w:t>You</w:t>
      </w:r>
      <w:r w:rsidRPr="00757CAB">
        <w:rPr>
          <w:rFonts w:asciiTheme="minorHAnsi" w:hAnsiTheme="minorHAnsi"/>
        </w:rPr>
        <w:t xml:space="preserve"> for the relevant item</w:t>
      </w:r>
      <w:r w:rsidR="0007771F" w:rsidRPr="00757CAB">
        <w:rPr>
          <w:rFonts w:asciiTheme="minorHAnsi" w:hAnsiTheme="minorHAnsi"/>
        </w:rPr>
        <w:t xml:space="preserve"> and</w:t>
      </w:r>
      <w:r w:rsidR="006A1ACC" w:rsidRPr="00757CAB">
        <w:rPr>
          <w:rFonts w:asciiTheme="minorHAnsi" w:hAnsiTheme="minorHAnsi"/>
        </w:rPr>
        <w:t xml:space="preserve"> </w:t>
      </w:r>
    </w:p>
    <w:p w14:paraId="11A1FD7F" w14:textId="706C4D20" w:rsidR="002F6279" w:rsidRPr="00757CAB" w:rsidRDefault="0007771F" w:rsidP="007D610A">
      <w:pPr>
        <w:pStyle w:val="Body2"/>
        <w:tabs>
          <w:tab w:val="clear" w:pos="1560"/>
        </w:tabs>
        <w:spacing w:line="276" w:lineRule="auto"/>
        <w:ind w:left="1418"/>
        <w:rPr>
          <w:rFonts w:asciiTheme="minorHAnsi" w:hAnsiTheme="minorHAnsi"/>
        </w:rPr>
      </w:pPr>
      <w:r w:rsidRPr="00757CAB">
        <w:rPr>
          <w:rFonts w:asciiTheme="minorHAnsi" w:hAnsiTheme="minorHAnsi"/>
        </w:rPr>
        <w:t>does not</w:t>
      </w:r>
      <w:r w:rsidR="002F6279" w:rsidRPr="00757CAB">
        <w:rPr>
          <w:rFonts w:asciiTheme="minorHAnsi" w:hAnsiTheme="minorHAnsi"/>
        </w:rPr>
        <w:t xml:space="preserve"> include any profit margin, general </w:t>
      </w:r>
      <w:r w:rsidR="001A6F0A" w:rsidRPr="00757CAB">
        <w:rPr>
          <w:rFonts w:asciiTheme="minorHAnsi" w:hAnsiTheme="minorHAnsi"/>
        </w:rPr>
        <w:t>or</w:t>
      </w:r>
      <w:r w:rsidR="002F6279" w:rsidRPr="00757CAB">
        <w:rPr>
          <w:rFonts w:asciiTheme="minorHAnsi" w:hAnsiTheme="minorHAnsi"/>
        </w:rPr>
        <w:t xml:space="preserve"> administrative expenses, or </w:t>
      </w:r>
      <w:r w:rsidR="001A6F0A" w:rsidRPr="00757CAB">
        <w:rPr>
          <w:rFonts w:asciiTheme="minorHAnsi" w:hAnsiTheme="minorHAnsi"/>
        </w:rPr>
        <w:t xml:space="preserve">any other </w:t>
      </w:r>
      <w:r w:rsidR="002F6279" w:rsidRPr="00757CAB">
        <w:rPr>
          <w:rFonts w:asciiTheme="minorHAnsi" w:hAnsiTheme="minorHAnsi"/>
        </w:rPr>
        <w:t xml:space="preserve">mark-up </w:t>
      </w:r>
      <w:r w:rsidR="004E50CE" w:rsidRPr="00757CAB">
        <w:rPr>
          <w:rFonts w:asciiTheme="minorHAnsi" w:hAnsiTheme="minorHAnsi"/>
        </w:rPr>
        <w:t>or additional cost</w:t>
      </w:r>
      <w:r w:rsidR="002F6279" w:rsidRPr="00757CAB">
        <w:rPr>
          <w:rFonts w:asciiTheme="minorHAnsi" w:hAnsiTheme="minorHAnsi"/>
        </w:rPr>
        <w:t>.</w:t>
      </w:r>
    </w:p>
    <w:p w14:paraId="0E86A032" w14:textId="0F25AC48" w:rsidR="002F6279" w:rsidRPr="00757CAB" w:rsidRDefault="002F6279" w:rsidP="00193E78">
      <w:pPr>
        <w:pStyle w:val="Body1"/>
        <w:numPr>
          <w:ilvl w:val="0"/>
          <w:numId w:val="0"/>
        </w:numPr>
        <w:spacing w:line="276" w:lineRule="auto"/>
        <w:ind w:left="850"/>
        <w:rPr>
          <w:rStyle w:val="CommentReference"/>
          <w:rFonts w:asciiTheme="minorHAnsi" w:hAnsiTheme="minorHAnsi"/>
          <w:color w:val="auto"/>
        </w:rPr>
      </w:pPr>
      <w:r w:rsidRPr="00757CAB">
        <w:rPr>
          <w:rStyle w:val="CommentReference"/>
          <w:rFonts w:asciiTheme="minorHAnsi" w:hAnsiTheme="minorHAnsi"/>
          <w:b/>
          <w:color w:val="auto"/>
        </w:rPr>
        <w:t>Note:</w:t>
      </w:r>
      <w:r w:rsidRPr="00757CAB">
        <w:rPr>
          <w:rStyle w:val="CommentReference"/>
          <w:rFonts w:asciiTheme="minorHAnsi" w:hAnsiTheme="minorHAnsi"/>
          <w:color w:val="auto"/>
        </w:rPr>
        <w:t xml:space="preserve"> In general, any charge above a cost recovery charge would </w:t>
      </w:r>
      <w:r w:rsidR="0041788C" w:rsidRPr="00757CAB">
        <w:rPr>
          <w:rStyle w:val="CommentReference"/>
          <w:rFonts w:asciiTheme="minorHAnsi" w:hAnsiTheme="minorHAnsi"/>
          <w:color w:val="auto"/>
        </w:rPr>
        <w:t xml:space="preserve">be in </w:t>
      </w:r>
      <w:r w:rsidRPr="00757CAB">
        <w:rPr>
          <w:rStyle w:val="CommentReference"/>
          <w:rFonts w:asciiTheme="minorHAnsi" w:hAnsiTheme="minorHAnsi"/>
          <w:color w:val="auto"/>
        </w:rPr>
        <w:t>contraven</w:t>
      </w:r>
      <w:r w:rsidR="0041788C" w:rsidRPr="00757CAB">
        <w:rPr>
          <w:rStyle w:val="CommentReference"/>
          <w:rFonts w:asciiTheme="minorHAnsi" w:hAnsiTheme="minorHAnsi"/>
          <w:color w:val="auto"/>
        </w:rPr>
        <w:t xml:space="preserve">tion </w:t>
      </w:r>
      <w:r w:rsidR="00703DF1" w:rsidRPr="00757CAB">
        <w:rPr>
          <w:rStyle w:val="CommentReference"/>
          <w:rFonts w:asciiTheme="minorHAnsi" w:hAnsiTheme="minorHAnsi"/>
          <w:color w:val="auto"/>
        </w:rPr>
        <w:t xml:space="preserve">of </w:t>
      </w:r>
      <w:r w:rsidRPr="00757CAB">
        <w:rPr>
          <w:rStyle w:val="CommentReference"/>
          <w:rFonts w:asciiTheme="minorHAnsi" w:hAnsiTheme="minorHAnsi"/>
          <w:color w:val="auto"/>
        </w:rPr>
        <w:t xml:space="preserve">the requirements of the </w:t>
      </w:r>
      <w:r w:rsidRPr="00757CAB">
        <w:rPr>
          <w:rStyle w:val="CommentReference"/>
          <w:rFonts w:asciiTheme="minorHAnsi" w:hAnsiTheme="minorHAnsi"/>
          <w:iCs/>
          <w:color w:val="auto"/>
        </w:rPr>
        <w:t>Fair Work Act</w:t>
      </w:r>
      <w:r w:rsidR="004A27D6" w:rsidRPr="00757CAB">
        <w:rPr>
          <w:rStyle w:val="CommentReference"/>
          <w:rFonts w:asciiTheme="minorHAnsi" w:hAnsiTheme="minorHAnsi"/>
          <w:iCs/>
          <w:color w:val="auto"/>
        </w:rPr>
        <w:t>.</w:t>
      </w:r>
      <w:r w:rsidR="00DB0C97" w:rsidRPr="00757CAB">
        <w:rPr>
          <w:rStyle w:val="CommentReference"/>
          <w:rFonts w:asciiTheme="minorHAnsi" w:hAnsiTheme="minorHAnsi"/>
          <w:color w:val="auto"/>
        </w:rPr>
        <w:t xml:space="preserve"> </w:t>
      </w:r>
    </w:p>
    <w:p w14:paraId="78535B45" w14:textId="24FF43AB" w:rsidR="004E0083" w:rsidRPr="00757CAB" w:rsidRDefault="00A4244B" w:rsidP="00193E78">
      <w:pPr>
        <w:pStyle w:val="Body1"/>
        <w:spacing w:line="276" w:lineRule="auto"/>
        <w:rPr>
          <w:rFonts w:asciiTheme="minorHAnsi" w:hAnsiTheme="minorHAnsi"/>
          <w:color w:val="000000" w:themeColor="text1"/>
        </w:rPr>
      </w:pPr>
      <w:r w:rsidRPr="00757CAB">
        <w:rPr>
          <w:rFonts w:asciiTheme="minorHAnsi" w:hAnsiTheme="minorHAnsi"/>
        </w:rPr>
        <w:lastRenderedPageBreak/>
        <w:t>W</w:t>
      </w:r>
      <w:r w:rsidR="005E767F" w:rsidRPr="00757CAB">
        <w:rPr>
          <w:rFonts w:asciiTheme="minorHAnsi" w:hAnsiTheme="minorHAnsi"/>
        </w:rPr>
        <w:t xml:space="preserve">here </w:t>
      </w:r>
      <w:r w:rsidR="00271E2F" w:rsidRPr="00757CAB">
        <w:rPr>
          <w:rFonts w:asciiTheme="minorHAnsi" w:hAnsiTheme="minorHAnsi"/>
        </w:rPr>
        <w:t>You become aware that the actual cost for a particular item differs from th</w:t>
      </w:r>
      <w:r w:rsidR="004353E5" w:rsidRPr="00757CAB">
        <w:rPr>
          <w:rFonts w:asciiTheme="minorHAnsi" w:hAnsiTheme="minorHAnsi"/>
        </w:rPr>
        <w:t>e</w:t>
      </w:r>
      <w:r w:rsidR="00271E2F" w:rsidRPr="00757CAB">
        <w:rPr>
          <w:rFonts w:asciiTheme="minorHAnsi" w:hAnsiTheme="minorHAnsi"/>
        </w:rPr>
        <w:t xml:space="preserve"> amount </w:t>
      </w:r>
      <w:r w:rsidR="005E767F" w:rsidRPr="00757CAB">
        <w:rPr>
          <w:rFonts w:asciiTheme="minorHAnsi" w:hAnsiTheme="minorHAnsi"/>
        </w:rPr>
        <w:t>estimate</w:t>
      </w:r>
      <w:r w:rsidR="00271E2F" w:rsidRPr="00757CAB">
        <w:rPr>
          <w:rFonts w:asciiTheme="minorHAnsi" w:hAnsiTheme="minorHAnsi"/>
        </w:rPr>
        <w:t>d for that item</w:t>
      </w:r>
      <w:r w:rsidR="005E767F" w:rsidRPr="00757CAB">
        <w:rPr>
          <w:rFonts w:asciiTheme="minorHAnsi" w:hAnsiTheme="minorHAnsi"/>
        </w:rPr>
        <w:t xml:space="preserve"> in </w:t>
      </w:r>
      <w:r w:rsidR="005E767F" w:rsidRPr="00757CAB">
        <w:rPr>
          <w:rFonts w:asciiTheme="minorHAnsi" w:hAnsiTheme="minorHAnsi"/>
          <w:color w:val="000000" w:themeColor="text1"/>
        </w:rPr>
        <w:t xml:space="preserve">the </w:t>
      </w:r>
      <w:r w:rsidR="003E646A" w:rsidRPr="00757CAB">
        <w:rPr>
          <w:rFonts w:asciiTheme="minorHAnsi" w:hAnsiTheme="minorHAnsi"/>
          <w:color w:val="000000" w:themeColor="text1"/>
        </w:rPr>
        <w:t>Approved</w:t>
      </w:r>
      <w:r w:rsidR="003E646A" w:rsidRPr="00757CAB">
        <w:rPr>
          <w:rFonts w:asciiTheme="minorHAnsi" w:eastAsia="Calibri" w:hAnsiTheme="minorHAnsi"/>
          <w:color w:val="000000" w:themeColor="text1"/>
        </w:rPr>
        <w:t xml:space="preserve"> O</w:t>
      </w:r>
      <w:r w:rsidR="00D23969" w:rsidRPr="00757CAB">
        <w:rPr>
          <w:rFonts w:asciiTheme="minorHAnsi" w:eastAsia="Calibri" w:hAnsiTheme="minorHAnsi"/>
          <w:color w:val="000000" w:themeColor="text1"/>
        </w:rPr>
        <w:t>oE</w:t>
      </w:r>
      <w:r w:rsidR="003E646A" w:rsidRPr="00757CAB">
        <w:rPr>
          <w:rFonts w:asciiTheme="minorHAnsi" w:hAnsiTheme="minorHAnsi"/>
          <w:color w:val="000000" w:themeColor="text1"/>
        </w:rPr>
        <w:t xml:space="preserve"> You </w:t>
      </w:r>
      <w:r w:rsidR="00E211B0" w:rsidRPr="00E211B0">
        <w:rPr>
          <w:rFonts w:asciiTheme="minorHAnsi" w:hAnsiTheme="minorHAnsi"/>
          <w:b/>
          <w:bCs/>
          <w:color w:val="000000" w:themeColor="text1"/>
        </w:rPr>
        <w:t>must</w:t>
      </w:r>
      <w:r w:rsidR="003E646A" w:rsidRPr="00757CAB">
        <w:rPr>
          <w:rFonts w:asciiTheme="minorHAnsi" w:hAnsiTheme="minorHAnsi"/>
          <w:b/>
          <w:bCs/>
          <w:color w:val="000000" w:themeColor="text1"/>
        </w:rPr>
        <w:t xml:space="preserve">, </w:t>
      </w:r>
      <w:r w:rsidR="003E646A" w:rsidRPr="00757CAB">
        <w:rPr>
          <w:rFonts w:asciiTheme="minorHAnsi" w:hAnsiTheme="minorHAnsi"/>
          <w:color w:val="000000" w:themeColor="text1"/>
        </w:rPr>
        <w:t>in addition to complying with all other requirements set out in this Chapter 5</w:t>
      </w:r>
      <w:r w:rsidR="0043386F" w:rsidRPr="00757CAB">
        <w:rPr>
          <w:rFonts w:asciiTheme="minorHAnsi" w:eastAsia="Calibri" w:hAnsiTheme="minorHAnsi"/>
          <w:color w:val="000000" w:themeColor="text1"/>
        </w:rPr>
        <w:t>, in relation to changes to</w:t>
      </w:r>
      <w:r w:rsidR="00F33ABC" w:rsidRPr="00757CAB">
        <w:rPr>
          <w:rFonts w:asciiTheme="minorHAnsi" w:hAnsiTheme="minorHAnsi"/>
          <w:color w:val="000000" w:themeColor="text1"/>
        </w:rPr>
        <w:t>:</w:t>
      </w:r>
    </w:p>
    <w:p w14:paraId="5E66E316" w14:textId="04DDABE8" w:rsidR="00525E0E" w:rsidRPr="00757CAB" w:rsidRDefault="003E646A" w:rsidP="007D610A">
      <w:pPr>
        <w:pStyle w:val="Body2"/>
        <w:tabs>
          <w:tab w:val="clear" w:pos="1560"/>
          <w:tab w:val="num" w:pos="1843"/>
        </w:tabs>
        <w:spacing w:line="276" w:lineRule="auto"/>
        <w:ind w:left="1418"/>
        <w:rPr>
          <w:rFonts w:asciiTheme="minorHAnsi" w:hAnsiTheme="minorHAnsi"/>
        </w:rPr>
      </w:pPr>
      <w:r w:rsidRPr="00757CAB">
        <w:rPr>
          <w:rFonts w:asciiTheme="minorHAnsi" w:hAnsiTheme="minorHAnsi"/>
          <w:color w:val="000000" w:themeColor="text1"/>
        </w:rPr>
        <w:t>accommodations c</w:t>
      </w:r>
      <w:r w:rsidRPr="00757CAB">
        <w:rPr>
          <w:rFonts w:asciiTheme="minorHAnsi" w:hAnsiTheme="minorHAnsi"/>
        </w:rPr>
        <w:t xml:space="preserve">osts, </w:t>
      </w:r>
      <w:r w:rsidR="001326E7" w:rsidRPr="00757CAB">
        <w:rPr>
          <w:rFonts w:asciiTheme="minorHAnsi" w:hAnsiTheme="minorHAnsi"/>
        </w:rPr>
        <w:t xml:space="preserve">provide a new OoE </w:t>
      </w:r>
      <w:r w:rsidRPr="00757CAB">
        <w:rPr>
          <w:rFonts w:asciiTheme="minorHAnsi" w:hAnsiTheme="minorHAnsi"/>
        </w:rPr>
        <w:t xml:space="preserve">to Us for approval </w:t>
      </w:r>
      <w:r w:rsidR="0084796E" w:rsidRPr="00757CAB">
        <w:rPr>
          <w:rFonts w:asciiTheme="minorHAnsi" w:hAnsiTheme="minorHAnsi"/>
        </w:rPr>
        <w:t xml:space="preserve">as soon as possible after </w:t>
      </w:r>
      <w:r w:rsidRPr="00757CAB">
        <w:rPr>
          <w:rFonts w:asciiTheme="minorHAnsi" w:hAnsiTheme="minorHAnsi"/>
        </w:rPr>
        <w:t xml:space="preserve">You become aware of </w:t>
      </w:r>
      <w:r w:rsidR="0084796E" w:rsidRPr="00757CAB">
        <w:rPr>
          <w:rFonts w:asciiTheme="minorHAnsi" w:hAnsiTheme="minorHAnsi"/>
        </w:rPr>
        <w:t xml:space="preserve">the change that </w:t>
      </w:r>
      <w:r w:rsidR="00525E0E" w:rsidRPr="00757CAB">
        <w:rPr>
          <w:rFonts w:asciiTheme="minorHAnsi" w:hAnsiTheme="minorHAnsi"/>
        </w:rPr>
        <w:t>sets out</w:t>
      </w:r>
      <w:r w:rsidR="0084796E" w:rsidRPr="00757CAB">
        <w:rPr>
          <w:rFonts w:asciiTheme="minorHAnsi" w:hAnsiTheme="minorHAnsi"/>
        </w:rPr>
        <w:t xml:space="preserve"> </w:t>
      </w:r>
      <w:r w:rsidR="001326E7" w:rsidRPr="00757CAB">
        <w:rPr>
          <w:rFonts w:asciiTheme="minorHAnsi" w:hAnsiTheme="minorHAnsi"/>
        </w:rPr>
        <w:t>the updated costs and deduction amounts</w:t>
      </w:r>
      <w:r w:rsidR="00525E0E" w:rsidRPr="00757CAB">
        <w:rPr>
          <w:rFonts w:asciiTheme="minorHAnsi" w:hAnsiTheme="minorHAnsi"/>
        </w:rPr>
        <w:t xml:space="preserve"> or</w:t>
      </w:r>
      <w:r w:rsidRPr="00757CAB">
        <w:rPr>
          <w:rFonts w:asciiTheme="minorHAnsi" w:hAnsiTheme="minorHAnsi"/>
        </w:rPr>
        <w:t xml:space="preserve"> </w:t>
      </w:r>
    </w:p>
    <w:p w14:paraId="1FB797B8" w14:textId="53ACC23A" w:rsidR="00CA675C" w:rsidRPr="00757CAB" w:rsidRDefault="003E646A" w:rsidP="007D610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costs other than accommodations costs (e.g. a change in air fares), </w:t>
      </w:r>
      <w:r w:rsidR="00525E0E" w:rsidRPr="00757CAB">
        <w:rPr>
          <w:rFonts w:asciiTheme="minorHAnsi" w:hAnsiTheme="minorHAnsi"/>
        </w:rPr>
        <w:t xml:space="preserve">use </w:t>
      </w:r>
      <w:r w:rsidR="003C5272" w:rsidRPr="00757CAB">
        <w:rPr>
          <w:rFonts w:asciiTheme="minorHAnsi" w:hAnsiTheme="minorHAnsi"/>
        </w:rPr>
        <w:t>You</w:t>
      </w:r>
      <w:r w:rsidR="00525E0E" w:rsidRPr="00757CAB">
        <w:rPr>
          <w:rFonts w:asciiTheme="minorHAnsi" w:hAnsiTheme="minorHAnsi"/>
        </w:rPr>
        <w:t xml:space="preserve">r own template or a variation letter </w:t>
      </w:r>
      <w:r w:rsidR="00922078" w:rsidRPr="00757CAB">
        <w:rPr>
          <w:rFonts w:asciiTheme="minorHAnsi" w:hAnsiTheme="minorHAnsi"/>
        </w:rPr>
        <w:t>notify</w:t>
      </w:r>
      <w:r w:rsidR="00863039" w:rsidRPr="00757CAB">
        <w:rPr>
          <w:rFonts w:asciiTheme="minorHAnsi" w:hAnsiTheme="minorHAnsi"/>
        </w:rPr>
        <w:t>ing</w:t>
      </w:r>
      <w:r w:rsidR="00922078" w:rsidRPr="00757CAB">
        <w:rPr>
          <w:rFonts w:asciiTheme="minorHAnsi" w:hAnsiTheme="minorHAnsi"/>
        </w:rPr>
        <w:t xml:space="preserve"> the</w:t>
      </w:r>
      <w:r w:rsidR="00761864" w:rsidRPr="00757CAB">
        <w:rPr>
          <w:rFonts w:asciiTheme="minorHAnsi" w:hAnsiTheme="minorHAnsi"/>
        </w:rPr>
        <w:t xml:space="preserve"> Worker</w:t>
      </w:r>
      <w:r w:rsidR="00922078" w:rsidRPr="00757CAB">
        <w:rPr>
          <w:rFonts w:asciiTheme="minorHAnsi" w:hAnsiTheme="minorHAnsi"/>
        </w:rPr>
        <w:t xml:space="preserve"> of the change and </w:t>
      </w:r>
      <w:r w:rsidR="00525E0E" w:rsidRPr="00757CAB">
        <w:rPr>
          <w:rFonts w:asciiTheme="minorHAnsi" w:hAnsiTheme="minorHAnsi"/>
        </w:rPr>
        <w:t xml:space="preserve">seek </w:t>
      </w:r>
      <w:r w:rsidR="00761864" w:rsidRPr="00757CAB">
        <w:rPr>
          <w:rFonts w:asciiTheme="minorHAnsi" w:hAnsiTheme="minorHAnsi"/>
        </w:rPr>
        <w:t>their</w:t>
      </w:r>
      <w:r w:rsidR="00525E0E" w:rsidRPr="00757CAB">
        <w:rPr>
          <w:rFonts w:asciiTheme="minorHAnsi" w:hAnsiTheme="minorHAnsi"/>
        </w:rPr>
        <w:t xml:space="preserve"> written agreement to recoup the actual cost incurred.</w:t>
      </w:r>
    </w:p>
    <w:p w14:paraId="3B8A3B1A" w14:textId="6FD3C62B" w:rsidR="002F6279" w:rsidRPr="00757CAB" w:rsidRDefault="00C64566" w:rsidP="00193E78">
      <w:pPr>
        <w:pStyle w:val="Body1"/>
        <w:spacing w:line="276" w:lineRule="auto"/>
        <w:rPr>
          <w:rFonts w:asciiTheme="minorHAnsi" w:eastAsiaTheme="minorEastAsia" w:hAnsiTheme="minorHAnsi"/>
        </w:rPr>
      </w:pPr>
      <w:r w:rsidRPr="00757CAB">
        <w:rPr>
          <w:rFonts w:asciiTheme="minorHAnsi" w:hAnsiTheme="minorHAnsi"/>
          <w:bCs/>
        </w:rPr>
        <w:t xml:space="preserve">You </w:t>
      </w:r>
      <w:r w:rsidR="00E211B0" w:rsidRPr="00E211B0">
        <w:rPr>
          <w:rFonts w:asciiTheme="minorHAnsi" w:hAnsiTheme="minorHAnsi"/>
          <w:b/>
          <w:bCs/>
        </w:rPr>
        <w:t>must</w:t>
      </w:r>
      <w:r w:rsidR="002F6279" w:rsidRPr="00757CAB">
        <w:rPr>
          <w:rFonts w:asciiTheme="minorHAnsi" w:hAnsiTheme="minorHAnsi"/>
        </w:rPr>
        <w:t xml:space="preserve"> </w:t>
      </w:r>
      <w:r w:rsidR="00E00036" w:rsidRPr="00757CAB">
        <w:rPr>
          <w:rFonts w:asciiTheme="minorHAnsi" w:hAnsiTheme="minorHAnsi"/>
        </w:rPr>
        <w:t xml:space="preserve">provide </w:t>
      </w:r>
      <w:r w:rsidR="002F6279" w:rsidRPr="00757CAB">
        <w:rPr>
          <w:rFonts w:asciiTheme="minorHAnsi" w:hAnsiTheme="minorHAnsi"/>
        </w:rPr>
        <w:t>Records</w:t>
      </w:r>
      <w:r w:rsidR="000A166C" w:rsidRPr="00757CAB">
        <w:rPr>
          <w:rFonts w:asciiTheme="minorHAnsi" w:hAnsiTheme="minorHAnsi"/>
        </w:rPr>
        <w:t xml:space="preserve"> as </w:t>
      </w:r>
      <w:r w:rsidR="005C1C45" w:rsidRPr="00757CAB">
        <w:rPr>
          <w:rFonts w:asciiTheme="minorHAnsi" w:hAnsiTheme="minorHAnsi"/>
        </w:rPr>
        <w:t>Documentary Evidence</w:t>
      </w:r>
      <w:r w:rsidR="002F6279" w:rsidRPr="00757CAB">
        <w:rPr>
          <w:rFonts w:asciiTheme="minorHAnsi" w:hAnsiTheme="minorHAnsi"/>
        </w:rPr>
        <w:t xml:space="preserve"> to substantiate deductions, such as rental agreements and utility invoices, to </w:t>
      </w:r>
      <w:r w:rsidR="00E00036" w:rsidRPr="00757CAB">
        <w:rPr>
          <w:rFonts w:asciiTheme="minorHAnsi" w:hAnsiTheme="minorHAnsi"/>
        </w:rPr>
        <w:t xml:space="preserve">any </w:t>
      </w:r>
      <w:r w:rsidR="002F6279" w:rsidRPr="00757CAB">
        <w:rPr>
          <w:rFonts w:asciiTheme="minorHAnsi" w:hAnsiTheme="minorHAnsi"/>
        </w:rPr>
        <w:t>Worker</w:t>
      </w:r>
      <w:r w:rsidR="00BC04F4" w:rsidRPr="00757CAB">
        <w:rPr>
          <w:rFonts w:asciiTheme="minorHAnsi" w:hAnsiTheme="minorHAnsi"/>
        </w:rPr>
        <w:t xml:space="preserve"> or their nominated advocate</w:t>
      </w:r>
      <w:r w:rsidR="002F6279" w:rsidRPr="00757CAB">
        <w:rPr>
          <w:rFonts w:asciiTheme="minorHAnsi" w:hAnsiTheme="minorHAnsi"/>
        </w:rPr>
        <w:t xml:space="preserve"> and</w:t>
      </w:r>
      <w:r w:rsidR="00BC04F4" w:rsidRPr="00757CAB">
        <w:rPr>
          <w:rFonts w:asciiTheme="minorHAnsi" w:hAnsiTheme="minorHAnsi"/>
        </w:rPr>
        <w:t>/or</w:t>
      </w:r>
      <w:r w:rsidR="002F6279" w:rsidRPr="00757CAB">
        <w:rPr>
          <w:rFonts w:asciiTheme="minorHAnsi" w:hAnsiTheme="minorHAnsi"/>
        </w:rPr>
        <w:t xml:space="preserve"> Us when requested.</w:t>
      </w:r>
    </w:p>
    <w:p w14:paraId="410A3ADF" w14:textId="76270BD5" w:rsidR="002F6279" w:rsidRPr="00757CAB" w:rsidRDefault="002F6279" w:rsidP="00193E78">
      <w:pPr>
        <w:pStyle w:val="Body1"/>
        <w:spacing w:line="276" w:lineRule="auto"/>
        <w:rPr>
          <w:rFonts w:asciiTheme="minorHAnsi" w:hAnsiTheme="minorHAnsi"/>
        </w:rPr>
      </w:pPr>
      <w:r w:rsidRPr="00757CAB">
        <w:rPr>
          <w:rFonts w:asciiTheme="minorHAnsi" w:hAnsiTheme="minorHAnsi"/>
        </w:rPr>
        <w:t xml:space="preserve">We may request evidence of wage deductions for monitoring requirements and to ensure that </w:t>
      </w:r>
      <w:r w:rsidR="001B379D" w:rsidRPr="00757CAB">
        <w:rPr>
          <w:rFonts w:asciiTheme="minorHAnsi" w:hAnsiTheme="minorHAnsi"/>
        </w:rPr>
        <w:t>deductions are being made in accordance with the Deed</w:t>
      </w:r>
      <w:r w:rsidR="00FB474A" w:rsidRPr="00757CAB">
        <w:rPr>
          <w:rFonts w:asciiTheme="minorHAnsi" w:hAnsiTheme="minorHAnsi"/>
        </w:rPr>
        <w:t>,</w:t>
      </w:r>
      <w:r w:rsidR="001B379D" w:rsidRPr="00757CAB">
        <w:rPr>
          <w:rFonts w:asciiTheme="minorHAnsi" w:hAnsiTheme="minorHAnsi"/>
        </w:rPr>
        <w:t xml:space="preserve"> </w:t>
      </w:r>
      <w:r w:rsidR="00FB474A" w:rsidRPr="00757CAB">
        <w:rPr>
          <w:rFonts w:asciiTheme="minorHAnsi" w:hAnsiTheme="minorHAnsi"/>
        </w:rPr>
        <w:t xml:space="preserve">including </w:t>
      </w:r>
      <w:r w:rsidR="001B379D" w:rsidRPr="00757CAB">
        <w:rPr>
          <w:rFonts w:asciiTheme="minorHAnsi" w:hAnsiTheme="minorHAnsi"/>
        </w:rPr>
        <w:t xml:space="preserve">these Guidelines and relevant </w:t>
      </w:r>
      <w:r w:rsidR="00E00036" w:rsidRPr="00757CAB">
        <w:rPr>
          <w:rFonts w:asciiTheme="minorHAnsi" w:hAnsiTheme="minorHAnsi"/>
        </w:rPr>
        <w:t xml:space="preserve">workplace </w:t>
      </w:r>
      <w:r w:rsidR="001B379D" w:rsidRPr="00757CAB">
        <w:rPr>
          <w:rFonts w:asciiTheme="minorHAnsi" w:hAnsiTheme="minorHAnsi"/>
        </w:rPr>
        <w:t>laws</w:t>
      </w:r>
      <w:r w:rsidRPr="00757CAB">
        <w:rPr>
          <w:rFonts w:asciiTheme="minorHAnsi" w:hAnsiTheme="minorHAnsi"/>
        </w:rPr>
        <w:t>.</w:t>
      </w:r>
    </w:p>
    <w:p w14:paraId="0295864B" w14:textId="20E8E973" w:rsidR="000462C9" w:rsidRPr="00757CAB" w:rsidRDefault="000462C9" w:rsidP="00193E78">
      <w:pPr>
        <w:pStyle w:val="Body1"/>
        <w:spacing w:line="276" w:lineRule="auto"/>
        <w:rPr>
          <w:rFonts w:asciiTheme="minorHAnsi" w:hAnsiTheme="minorHAnsi"/>
        </w:rPr>
      </w:pPr>
      <w:r w:rsidRPr="00757CAB">
        <w:rPr>
          <w:rFonts w:asciiTheme="minorHAnsi" w:hAnsiTheme="minorHAnsi"/>
        </w:rPr>
        <w:t xml:space="preserve">Refer to </w:t>
      </w:r>
      <w:hyperlink w:anchor="_Scheme_Assurance_1" w:history="1">
        <w:r w:rsidR="00AA0278" w:rsidRPr="002174DF">
          <w:rPr>
            <w:rStyle w:val="Hyperlink"/>
            <w:rFonts w:asciiTheme="minorHAnsi" w:hAnsiTheme="minorHAnsi"/>
          </w:rPr>
          <w:t>Chapter 14</w:t>
        </w:r>
      </w:hyperlink>
      <w:r w:rsidR="00AA0278" w:rsidRPr="00757CAB">
        <w:rPr>
          <w:rStyle w:val="Hyperlink"/>
          <w:rFonts w:asciiTheme="minorHAnsi" w:hAnsiTheme="minorHAnsi"/>
        </w:rPr>
        <w:t xml:space="preserve"> </w:t>
      </w:r>
      <w:r w:rsidRPr="00757CAB">
        <w:rPr>
          <w:rFonts w:asciiTheme="minorHAnsi" w:hAnsiTheme="minorHAnsi"/>
        </w:rPr>
        <w:t xml:space="preserve">for more information about </w:t>
      </w:r>
      <w:r w:rsidR="001B161D" w:rsidRPr="00757CAB">
        <w:rPr>
          <w:rFonts w:asciiTheme="minorHAnsi" w:hAnsiTheme="minorHAnsi"/>
        </w:rPr>
        <w:t xml:space="preserve">Scheme </w:t>
      </w:r>
      <w:r w:rsidRPr="00757CAB">
        <w:rPr>
          <w:rFonts w:asciiTheme="minorHAnsi" w:hAnsiTheme="minorHAnsi"/>
        </w:rPr>
        <w:t xml:space="preserve">Assurance </w:t>
      </w:r>
      <w:r w:rsidR="001B161D" w:rsidRPr="00757CAB">
        <w:rPr>
          <w:rFonts w:asciiTheme="minorHAnsi" w:hAnsiTheme="minorHAnsi"/>
        </w:rPr>
        <w:t xml:space="preserve">Activities </w:t>
      </w:r>
      <w:r w:rsidRPr="00757CAB">
        <w:rPr>
          <w:rFonts w:asciiTheme="minorHAnsi" w:hAnsiTheme="minorHAnsi"/>
        </w:rPr>
        <w:t>and monitoring requirements.</w:t>
      </w:r>
    </w:p>
    <w:p w14:paraId="3EAB46D2" w14:textId="60D5F8A7" w:rsidR="002F6279" w:rsidRPr="00757CAB" w:rsidRDefault="002F6279" w:rsidP="00193E78">
      <w:pPr>
        <w:pStyle w:val="Heading2"/>
        <w:spacing w:line="276" w:lineRule="auto"/>
        <w:rPr>
          <w:rFonts w:asciiTheme="minorHAnsi" w:hAnsiTheme="minorHAnsi"/>
        </w:rPr>
      </w:pPr>
      <w:bookmarkStart w:id="230" w:name="_Toc90978839"/>
      <w:bookmarkStart w:id="231" w:name="_Toc94852957"/>
      <w:bookmarkStart w:id="232" w:name="_Toc94853088"/>
      <w:bookmarkStart w:id="233" w:name="_Toc96004108"/>
      <w:bookmarkStart w:id="234" w:name="_Toc97884685"/>
      <w:bookmarkStart w:id="235" w:name="_Toc115872792"/>
      <w:bookmarkStart w:id="236" w:name="_Toc130971974"/>
      <w:bookmarkStart w:id="237" w:name="_Ref137741465"/>
      <w:bookmarkStart w:id="238" w:name="_Toc135030702"/>
      <w:bookmarkStart w:id="239" w:name="_Toc224633025"/>
      <w:r w:rsidRPr="00757CAB">
        <w:rPr>
          <w:rFonts w:asciiTheme="minorHAnsi" w:hAnsiTheme="minorHAnsi"/>
        </w:rPr>
        <w:t>Education on deductions</w:t>
      </w:r>
      <w:bookmarkEnd w:id="230"/>
      <w:bookmarkEnd w:id="231"/>
      <w:bookmarkEnd w:id="232"/>
      <w:bookmarkEnd w:id="233"/>
      <w:bookmarkEnd w:id="234"/>
      <w:bookmarkEnd w:id="235"/>
      <w:bookmarkEnd w:id="236"/>
      <w:bookmarkEnd w:id="237"/>
      <w:bookmarkEnd w:id="238"/>
      <w:bookmarkEnd w:id="239"/>
    </w:p>
    <w:p w14:paraId="7170CD49" w14:textId="2A6651AA" w:rsidR="002F6279" w:rsidRPr="00757CAB" w:rsidRDefault="003C5272" w:rsidP="00193E78">
      <w:pPr>
        <w:pStyle w:val="Body1"/>
        <w:keepNext/>
        <w:keepLines/>
        <w:spacing w:line="276" w:lineRule="auto"/>
        <w:rPr>
          <w:rFonts w:asciiTheme="minorHAnsi" w:hAnsiTheme="minorHAnsi"/>
        </w:rPr>
      </w:pPr>
      <w:r w:rsidRPr="00757CAB">
        <w:rPr>
          <w:rFonts w:asciiTheme="minorHAnsi" w:hAnsiTheme="minorHAnsi"/>
        </w:rPr>
        <w:t>You</w:t>
      </w:r>
      <w:r w:rsidR="002F6279" w:rsidRPr="00757CAB">
        <w:rPr>
          <w:rFonts w:asciiTheme="minorHAnsi" w:hAnsiTheme="minorHAnsi"/>
        </w:rPr>
        <w:t xml:space="preserve"> </w:t>
      </w:r>
      <w:r w:rsidR="00E211B0" w:rsidRPr="00E211B0">
        <w:rPr>
          <w:rFonts w:asciiTheme="minorHAnsi" w:hAnsiTheme="minorHAnsi"/>
          <w:b/>
          <w:bCs/>
        </w:rPr>
        <w:t>must</w:t>
      </w:r>
      <w:r w:rsidR="002F6279" w:rsidRPr="00757CAB">
        <w:rPr>
          <w:rFonts w:asciiTheme="minorHAnsi" w:hAnsiTheme="minorHAnsi"/>
        </w:rPr>
        <w:t>:</w:t>
      </w:r>
    </w:p>
    <w:p w14:paraId="48F7F779" w14:textId="596AA1FD" w:rsidR="002F6279" w:rsidRPr="00757CAB" w:rsidRDefault="005B156C" w:rsidP="007D610A">
      <w:pPr>
        <w:pStyle w:val="Body2"/>
        <w:keepNext/>
        <w:keepLines/>
        <w:tabs>
          <w:tab w:val="clear" w:pos="1560"/>
        </w:tabs>
        <w:spacing w:line="276" w:lineRule="auto"/>
        <w:ind w:left="1418"/>
        <w:rPr>
          <w:rFonts w:asciiTheme="minorHAnsi" w:hAnsiTheme="minorHAnsi"/>
        </w:rPr>
      </w:pPr>
      <w:r w:rsidRPr="00757CAB">
        <w:rPr>
          <w:rFonts w:asciiTheme="minorHAnsi" w:hAnsiTheme="minorHAnsi"/>
        </w:rPr>
        <w:t xml:space="preserve">provide training to each Worker regarding the information on their pay slips, including information related to any deductions and/or Statement of Deductions, </w:t>
      </w:r>
      <w:r w:rsidR="006F1604" w:rsidRPr="00757CAB">
        <w:rPr>
          <w:rFonts w:asciiTheme="minorHAnsi" w:hAnsiTheme="minorHAnsi"/>
          <w:color w:val="000000" w:themeColor="text1"/>
        </w:rPr>
        <w:t>at the next</w:t>
      </w:r>
      <w:r w:rsidR="00ED537D" w:rsidRPr="00757CAB">
        <w:rPr>
          <w:rFonts w:asciiTheme="minorHAnsi" w:hAnsiTheme="minorHAnsi"/>
          <w:color w:val="000000" w:themeColor="text1"/>
        </w:rPr>
        <w:t xml:space="preserve"> face-to-face meeting with </w:t>
      </w:r>
      <w:r w:rsidRPr="00757CAB">
        <w:rPr>
          <w:rFonts w:asciiTheme="minorHAnsi" w:hAnsiTheme="minorHAnsi"/>
          <w:color w:val="000000" w:themeColor="text1"/>
        </w:rPr>
        <w:t xml:space="preserve">the Welfare and Wellbeing Support Person, </w:t>
      </w:r>
      <w:r w:rsidR="00ED537D" w:rsidRPr="00757CAB">
        <w:rPr>
          <w:rFonts w:asciiTheme="minorHAnsi" w:hAnsiTheme="minorHAnsi"/>
          <w:color w:val="000000" w:themeColor="text1"/>
        </w:rPr>
        <w:t>or</w:t>
      </w:r>
      <w:r w:rsidR="006F1604" w:rsidRPr="00757CAB">
        <w:rPr>
          <w:rFonts w:asciiTheme="minorHAnsi" w:hAnsiTheme="minorHAnsi"/>
          <w:color w:val="000000" w:themeColor="text1"/>
        </w:rPr>
        <w:t xml:space="preserve"> </w:t>
      </w:r>
      <w:r w:rsidR="00D05E11" w:rsidRPr="00757CAB">
        <w:rPr>
          <w:rFonts w:asciiTheme="minorHAnsi" w:hAnsiTheme="minorHAnsi"/>
          <w:color w:val="000000" w:themeColor="text1"/>
        </w:rPr>
        <w:t xml:space="preserve">within </w:t>
      </w:r>
      <w:r w:rsidR="00041C32" w:rsidRPr="00757CAB">
        <w:rPr>
          <w:rFonts w:asciiTheme="minorHAnsi" w:hAnsiTheme="minorHAnsi"/>
          <w:color w:val="000000" w:themeColor="text1"/>
        </w:rPr>
        <w:t xml:space="preserve">calendar </w:t>
      </w:r>
      <w:r w:rsidR="006F1604" w:rsidRPr="00757CAB">
        <w:rPr>
          <w:rFonts w:asciiTheme="minorHAnsi" w:hAnsiTheme="minorHAnsi"/>
          <w:color w:val="000000" w:themeColor="text1"/>
        </w:rPr>
        <w:t>14 days</w:t>
      </w:r>
      <w:r w:rsidRPr="00757CAB">
        <w:rPr>
          <w:rFonts w:asciiTheme="minorHAnsi" w:hAnsiTheme="minorHAnsi"/>
          <w:color w:val="000000" w:themeColor="text1"/>
        </w:rPr>
        <w:t>,</w:t>
      </w:r>
      <w:r w:rsidR="006F1604" w:rsidRPr="00757CAB">
        <w:rPr>
          <w:rFonts w:asciiTheme="minorHAnsi" w:hAnsiTheme="minorHAnsi"/>
          <w:color w:val="000000" w:themeColor="text1"/>
        </w:rPr>
        <w:t xml:space="preserve"> </w:t>
      </w:r>
      <w:r w:rsidR="00D05E11" w:rsidRPr="00757CAB">
        <w:rPr>
          <w:rFonts w:asciiTheme="minorHAnsi" w:hAnsiTheme="minorHAnsi"/>
        </w:rPr>
        <w:t xml:space="preserve">after </w:t>
      </w:r>
      <w:r w:rsidRPr="00757CAB">
        <w:rPr>
          <w:rFonts w:asciiTheme="minorHAnsi" w:hAnsiTheme="minorHAnsi"/>
        </w:rPr>
        <w:t xml:space="preserve">the </w:t>
      </w:r>
      <w:r w:rsidR="00D05E11" w:rsidRPr="00757CAB">
        <w:rPr>
          <w:rFonts w:asciiTheme="minorHAnsi" w:hAnsiTheme="minorHAnsi"/>
        </w:rPr>
        <w:t xml:space="preserve">day on which any Worker is first paid by </w:t>
      </w:r>
      <w:r w:rsidRPr="00757CAB">
        <w:rPr>
          <w:rFonts w:asciiTheme="minorHAnsi" w:hAnsiTheme="minorHAnsi"/>
        </w:rPr>
        <w:t xml:space="preserve">You </w:t>
      </w:r>
      <w:r w:rsidR="00ED537D" w:rsidRPr="00757CAB">
        <w:rPr>
          <w:rFonts w:asciiTheme="minorHAnsi" w:hAnsiTheme="minorHAnsi"/>
        </w:rPr>
        <w:t>(whichever is sooner)</w:t>
      </w:r>
      <w:r w:rsidR="00AA26DD" w:rsidRPr="00757CAB">
        <w:rPr>
          <w:rFonts w:asciiTheme="minorHAnsi" w:hAnsiTheme="minorHAnsi"/>
        </w:rPr>
        <w:t xml:space="preserve"> and</w:t>
      </w:r>
      <w:r w:rsidR="00D05E11" w:rsidRPr="00757CAB">
        <w:rPr>
          <w:rFonts w:asciiTheme="minorHAnsi" w:hAnsiTheme="minorHAnsi"/>
        </w:rPr>
        <w:t xml:space="preserve"> </w:t>
      </w:r>
    </w:p>
    <w:p w14:paraId="6BDDBB37" w14:textId="3257ABEB" w:rsidR="002F6279" w:rsidRPr="00757CAB" w:rsidRDefault="002F6279" w:rsidP="007D610A">
      <w:pPr>
        <w:pStyle w:val="Body2"/>
        <w:keepNext/>
        <w:keepLines/>
        <w:tabs>
          <w:tab w:val="clear" w:pos="1560"/>
        </w:tabs>
        <w:spacing w:line="276" w:lineRule="auto"/>
        <w:ind w:left="1418"/>
        <w:rPr>
          <w:rFonts w:asciiTheme="minorHAnsi" w:hAnsiTheme="minorHAnsi"/>
        </w:rPr>
      </w:pPr>
      <w:r w:rsidRPr="00757CAB">
        <w:rPr>
          <w:rFonts w:asciiTheme="minorHAnsi" w:hAnsiTheme="minorHAnsi"/>
        </w:rPr>
        <w:t xml:space="preserve">provide </w:t>
      </w:r>
      <w:r w:rsidR="0076127C" w:rsidRPr="00757CAB">
        <w:rPr>
          <w:rFonts w:asciiTheme="minorHAnsi" w:hAnsiTheme="minorHAnsi"/>
        </w:rPr>
        <w:t xml:space="preserve">each Worker with information on the </w:t>
      </w:r>
      <w:r w:rsidR="003D134E" w:rsidRPr="00757CAB">
        <w:rPr>
          <w:rFonts w:asciiTheme="minorHAnsi" w:hAnsiTheme="minorHAnsi"/>
        </w:rPr>
        <w:t xml:space="preserve">expected </w:t>
      </w:r>
      <w:r w:rsidRPr="00757CAB">
        <w:rPr>
          <w:rFonts w:asciiTheme="minorHAnsi" w:hAnsiTheme="minorHAnsi"/>
        </w:rPr>
        <w:t xml:space="preserve">date </w:t>
      </w:r>
      <w:r w:rsidR="004353E5" w:rsidRPr="00757CAB">
        <w:rPr>
          <w:rFonts w:asciiTheme="minorHAnsi" w:hAnsiTheme="minorHAnsi"/>
        </w:rPr>
        <w:t xml:space="preserve">that </w:t>
      </w:r>
      <w:r w:rsidR="0076127C" w:rsidRPr="00757CAB">
        <w:rPr>
          <w:rFonts w:asciiTheme="minorHAnsi" w:hAnsiTheme="minorHAnsi"/>
        </w:rPr>
        <w:t xml:space="preserve">any </w:t>
      </w:r>
      <w:r w:rsidRPr="00757CAB">
        <w:rPr>
          <w:rFonts w:asciiTheme="minorHAnsi" w:hAnsiTheme="minorHAnsi"/>
        </w:rPr>
        <w:t>short-term deductions are d</w:t>
      </w:r>
      <w:r w:rsidR="003D134E" w:rsidRPr="00757CAB">
        <w:rPr>
          <w:rFonts w:asciiTheme="minorHAnsi" w:hAnsiTheme="minorHAnsi"/>
        </w:rPr>
        <w:t>ue</w:t>
      </w:r>
      <w:r w:rsidRPr="00757CAB">
        <w:rPr>
          <w:rFonts w:asciiTheme="minorHAnsi" w:hAnsiTheme="minorHAnsi"/>
        </w:rPr>
        <w:t xml:space="preserve"> to cease, so </w:t>
      </w:r>
      <w:r w:rsidR="0076127C" w:rsidRPr="00757CAB">
        <w:rPr>
          <w:rFonts w:asciiTheme="minorHAnsi" w:hAnsiTheme="minorHAnsi"/>
        </w:rPr>
        <w:t xml:space="preserve">the </w:t>
      </w:r>
      <w:r w:rsidRPr="00757CAB">
        <w:rPr>
          <w:rFonts w:asciiTheme="minorHAnsi" w:hAnsiTheme="minorHAnsi"/>
        </w:rPr>
        <w:t xml:space="preserve">Worker </w:t>
      </w:r>
      <w:r w:rsidR="0076127C" w:rsidRPr="00757CAB">
        <w:rPr>
          <w:rFonts w:asciiTheme="minorHAnsi" w:hAnsiTheme="minorHAnsi"/>
        </w:rPr>
        <w:t xml:space="preserve">has </w:t>
      </w:r>
      <w:r w:rsidR="005F253A" w:rsidRPr="00757CAB">
        <w:rPr>
          <w:rFonts w:asciiTheme="minorHAnsi" w:hAnsiTheme="minorHAnsi"/>
        </w:rPr>
        <w:t xml:space="preserve">a </w:t>
      </w:r>
      <w:r w:rsidRPr="00757CAB">
        <w:rPr>
          <w:rFonts w:asciiTheme="minorHAnsi" w:hAnsiTheme="minorHAnsi"/>
        </w:rPr>
        <w:t>realistic expectation of when their disposable income will increase</w:t>
      </w:r>
      <w:r w:rsidR="008A7298" w:rsidRPr="00757CAB">
        <w:rPr>
          <w:rFonts w:asciiTheme="minorHAnsi" w:hAnsiTheme="minorHAnsi"/>
        </w:rPr>
        <w:t xml:space="preserve">. </w:t>
      </w:r>
      <w:r w:rsidR="0076127C" w:rsidRPr="00757CAB">
        <w:rPr>
          <w:rFonts w:asciiTheme="minorHAnsi" w:hAnsiTheme="minorHAnsi"/>
        </w:rPr>
        <w:t xml:space="preserve">You </w:t>
      </w:r>
      <w:r w:rsidR="00E211B0" w:rsidRPr="00E211B0">
        <w:rPr>
          <w:rFonts w:asciiTheme="minorHAnsi" w:hAnsiTheme="minorHAnsi"/>
          <w:b/>
          <w:bCs/>
        </w:rPr>
        <w:t>must</w:t>
      </w:r>
      <w:r w:rsidR="0076127C" w:rsidRPr="00757CAB">
        <w:rPr>
          <w:rFonts w:asciiTheme="minorHAnsi" w:hAnsiTheme="minorHAnsi"/>
        </w:rPr>
        <w:t xml:space="preserve"> provide this information to the Worker on the first pay slip that covers the relevant short-term deduction or in a Statement of Deductions provided to the Worker at the same time as that pay slip</w:t>
      </w:r>
      <w:r w:rsidR="005F253A" w:rsidRPr="00757CAB">
        <w:rPr>
          <w:rFonts w:asciiTheme="minorHAnsi" w:hAnsiTheme="minorHAnsi"/>
        </w:rPr>
        <w:t>.</w:t>
      </w:r>
      <w:r w:rsidRPr="00757CAB">
        <w:rPr>
          <w:rFonts w:asciiTheme="minorHAnsi" w:hAnsiTheme="minorHAnsi"/>
        </w:rPr>
        <w:t xml:space="preserve"> </w:t>
      </w:r>
    </w:p>
    <w:p w14:paraId="20BD1C55" w14:textId="6A55D8D7" w:rsidR="0039711B" w:rsidRPr="00757CAB" w:rsidRDefault="0039711B" w:rsidP="00193E78">
      <w:pPr>
        <w:pStyle w:val="Body1"/>
        <w:spacing w:line="276" w:lineRule="auto"/>
        <w:rPr>
          <w:rFonts w:asciiTheme="minorHAnsi" w:hAnsiTheme="minorHAnsi"/>
          <w:lang w:val="en-US"/>
        </w:rPr>
      </w:pPr>
      <w:r w:rsidRPr="00757CAB">
        <w:rPr>
          <w:rFonts w:asciiTheme="minorHAnsi" w:hAnsiTheme="minorHAnsi"/>
          <w:lang w:val="en-US"/>
        </w:rPr>
        <w:t xml:space="preserve">A factsheet </w:t>
      </w:r>
      <w:r w:rsidR="00FE196A" w:rsidRPr="00757CAB">
        <w:rPr>
          <w:rFonts w:asciiTheme="minorHAnsi" w:hAnsiTheme="minorHAnsi"/>
          <w:lang w:val="en-US"/>
        </w:rPr>
        <w:t xml:space="preserve">to assist </w:t>
      </w:r>
      <w:r w:rsidR="003C5272" w:rsidRPr="00757CAB">
        <w:rPr>
          <w:rFonts w:asciiTheme="minorHAnsi" w:hAnsiTheme="minorHAnsi"/>
          <w:lang w:val="en-US"/>
        </w:rPr>
        <w:t>You</w:t>
      </w:r>
      <w:r w:rsidR="00FE196A" w:rsidRPr="00757CAB">
        <w:rPr>
          <w:rFonts w:asciiTheme="minorHAnsi" w:hAnsiTheme="minorHAnsi"/>
          <w:lang w:val="en-US"/>
        </w:rPr>
        <w:t xml:space="preserve"> to </w:t>
      </w:r>
      <w:r w:rsidR="00BE4AE1" w:rsidRPr="00757CAB">
        <w:rPr>
          <w:rFonts w:asciiTheme="minorHAnsi" w:hAnsiTheme="minorHAnsi"/>
          <w:lang w:val="en-US"/>
        </w:rPr>
        <w:t>explain payroll deductions is</w:t>
      </w:r>
      <w:r w:rsidRPr="00757CAB">
        <w:rPr>
          <w:rFonts w:asciiTheme="minorHAnsi" w:hAnsiTheme="minorHAnsi"/>
          <w:lang w:val="en-US"/>
        </w:rPr>
        <w:t xml:space="preserve"> available on the </w:t>
      </w:r>
      <w:hyperlink r:id="rId61" w:history="1">
        <w:r w:rsidRPr="00757CAB">
          <w:rPr>
            <w:rStyle w:val="Hyperlink"/>
            <w:rFonts w:asciiTheme="minorHAnsi" w:hAnsiTheme="minorHAnsi"/>
            <w:lang w:val="en-US"/>
          </w:rPr>
          <w:t>PALM scheme website under Resources</w:t>
        </w:r>
      </w:hyperlink>
      <w:r w:rsidRPr="00757CAB">
        <w:rPr>
          <w:rStyle w:val="FootnoteReference"/>
          <w:rFonts w:asciiTheme="minorHAnsi" w:hAnsiTheme="minorHAnsi"/>
          <w:lang w:val="en-US"/>
        </w:rPr>
        <w:footnoteReference w:id="33"/>
      </w:r>
      <w:r w:rsidRPr="00757CAB">
        <w:rPr>
          <w:rFonts w:asciiTheme="minorHAnsi" w:hAnsiTheme="minorHAnsi"/>
          <w:lang w:val="en-US"/>
        </w:rPr>
        <w:t>.</w:t>
      </w:r>
    </w:p>
    <w:p w14:paraId="7F4C16AB" w14:textId="20C5E124" w:rsidR="002F6279" w:rsidRPr="00757CAB" w:rsidRDefault="002F6279" w:rsidP="00193E78">
      <w:pPr>
        <w:pStyle w:val="Heading2"/>
        <w:spacing w:line="276" w:lineRule="auto"/>
        <w:rPr>
          <w:rFonts w:asciiTheme="minorHAnsi" w:hAnsiTheme="minorHAnsi"/>
        </w:rPr>
      </w:pPr>
      <w:bookmarkStart w:id="240" w:name="_Unauthorised_deductions"/>
      <w:bookmarkStart w:id="241" w:name="_Toc90978840"/>
      <w:bookmarkStart w:id="242" w:name="_Toc94852958"/>
      <w:bookmarkStart w:id="243" w:name="_Toc94853089"/>
      <w:bookmarkStart w:id="244" w:name="_Toc96004109"/>
      <w:bookmarkStart w:id="245" w:name="_Toc97884686"/>
      <w:bookmarkStart w:id="246" w:name="_Toc115872793"/>
      <w:bookmarkStart w:id="247" w:name="_Toc130971975"/>
      <w:bookmarkStart w:id="248" w:name="_Ref137117659"/>
      <w:bookmarkStart w:id="249" w:name="_Ref137118171"/>
      <w:bookmarkStart w:id="250" w:name="_Ref137126187"/>
      <w:bookmarkStart w:id="251" w:name="_Toc135030703"/>
      <w:bookmarkStart w:id="252" w:name="_Toc224633026"/>
      <w:bookmarkEnd w:id="240"/>
      <w:r w:rsidRPr="00757CAB">
        <w:rPr>
          <w:rFonts w:asciiTheme="minorHAnsi" w:hAnsiTheme="minorHAnsi"/>
        </w:rPr>
        <w:t>Unauthorised deductions</w:t>
      </w:r>
      <w:bookmarkEnd w:id="241"/>
      <w:bookmarkEnd w:id="242"/>
      <w:bookmarkEnd w:id="243"/>
      <w:bookmarkEnd w:id="244"/>
      <w:bookmarkEnd w:id="245"/>
      <w:bookmarkEnd w:id="246"/>
      <w:bookmarkEnd w:id="247"/>
      <w:bookmarkEnd w:id="248"/>
      <w:bookmarkEnd w:id="249"/>
      <w:bookmarkEnd w:id="250"/>
      <w:bookmarkEnd w:id="251"/>
      <w:bookmarkEnd w:id="252"/>
    </w:p>
    <w:p w14:paraId="250E896C" w14:textId="686B22F2" w:rsidR="002F6279"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2F6279" w:rsidRPr="00757CAB">
        <w:rPr>
          <w:rFonts w:asciiTheme="minorHAnsi" w:hAnsiTheme="minorHAnsi"/>
        </w:rPr>
        <w:t xml:space="preserve"> </w:t>
      </w:r>
      <w:r w:rsidR="00E211B0" w:rsidRPr="00E211B0">
        <w:rPr>
          <w:rFonts w:asciiTheme="minorHAnsi" w:hAnsiTheme="minorHAnsi"/>
          <w:b/>
          <w:bCs/>
        </w:rPr>
        <w:t>must</w:t>
      </w:r>
      <w:r w:rsidR="002F6279" w:rsidRPr="00757CAB">
        <w:rPr>
          <w:rFonts w:asciiTheme="minorHAnsi" w:hAnsiTheme="minorHAnsi"/>
        </w:rPr>
        <w:t xml:space="preserve"> </w:t>
      </w:r>
      <w:r w:rsidR="002F6279" w:rsidRPr="00757CAB">
        <w:rPr>
          <w:rFonts w:asciiTheme="minorHAnsi" w:hAnsiTheme="minorHAnsi"/>
          <w:b/>
          <w:bCs/>
        </w:rPr>
        <w:t xml:space="preserve">not </w:t>
      </w:r>
      <w:r w:rsidR="00FD2620" w:rsidRPr="00757CAB">
        <w:rPr>
          <w:rFonts w:asciiTheme="minorHAnsi" w:hAnsiTheme="minorHAnsi"/>
        </w:rPr>
        <w:t>make a</w:t>
      </w:r>
      <w:r w:rsidR="00FD2620" w:rsidRPr="00757CAB">
        <w:rPr>
          <w:rFonts w:asciiTheme="minorHAnsi" w:hAnsiTheme="minorHAnsi"/>
          <w:b/>
          <w:bCs/>
        </w:rPr>
        <w:t xml:space="preserve"> </w:t>
      </w:r>
      <w:r w:rsidR="002F6279" w:rsidRPr="00757CAB">
        <w:rPr>
          <w:rFonts w:asciiTheme="minorHAnsi" w:hAnsiTheme="minorHAnsi"/>
        </w:rPr>
        <w:t>deduct</w:t>
      </w:r>
      <w:r w:rsidR="00FD2620" w:rsidRPr="00757CAB">
        <w:rPr>
          <w:rFonts w:asciiTheme="minorHAnsi" w:hAnsiTheme="minorHAnsi"/>
        </w:rPr>
        <w:t>ion</w:t>
      </w:r>
      <w:r w:rsidR="002F6279" w:rsidRPr="00757CAB">
        <w:rPr>
          <w:rFonts w:asciiTheme="minorHAnsi" w:hAnsiTheme="minorHAnsi"/>
        </w:rPr>
        <w:t xml:space="preserve"> from Workers’ wages if it benefits </w:t>
      </w:r>
      <w:r w:rsidRPr="00757CAB">
        <w:rPr>
          <w:rFonts w:asciiTheme="minorHAnsi" w:hAnsiTheme="minorHAnsi"/>
        </w:rPr>
        <w:t>You</w:t>
      </w:r>
      <w:r w:rsidR="002F6279" w:rsidRPr="00757CAB">
        <w:rPr>
          <w:rFonts w:asciiTheme="minorHAnsi" w:hAnsiTheme="minorHAnsi"/>
        </w:rPr>
        <w:t xml:space="preserve"> directly or indirectly and is unreasonable in the circumstances.</w:t>
      </w:r>
    </w:p>
    <w:p w14:paraId="35CAEED9" w14:textId="7128902D" w:rsidR="00BF430A" w:rsidRPr="00757CAB" w:rsidRDefault="005E0095" w:rsidP="00193E78">
      <w:pPr>
        <w:pStyle w:val="Body1"/>
        <w:spacing w:line="276" w:lineRule="auto"/>
        <w:rPr>
          <w:rFonts w:asciiTheme="minorHAnsi" w:hAnsiTheme="minorHAnsi"/>
        </w:rPr>
      </w:pPr>
      <w:r w:rsidRPr="00757CAB">
        <w:rPr>
          <w:rFonts w:asciiTheme="minorHAnsi" w:hAnsiTheme="minorHAnsi"/>
        </w:rPr>
        <w:lastRenderedPageBreak/>
        <w:t>In addition to the restrictions on deductions You may make</w:t>
      </w:r>
      <w:r w:rsidR="00CA7DEF" w:rsidRPr="00757CAB">
        <w:rPr>
          <w:rFonts w:asciiTheme="minorHAnsi" w:hAnsiTheme="minorHAnsi"/>
        </w:rPr>
        <w:t>,</w:t>
      </w:r>
      <w:r w:rsidRPr="00757CAB">
        <w:rPr>
          <w:rFonts w:asciiTheme="minorHAnsi" w:hAnsiTheme="minorHAnsi"/>
        </w:rPr>
        <w:t xml:space="preserve"> specified in clause </w:t>
      </w:r>
      <w:r w:rsidR="00CE7A2C" w:rsidRPr="00757CAB">
        <w:rPr>
          <w:rFonts w:asciiTheme="minorHAnsi" w:hAnsiTheme="minorHAnsi"/>
        </w:rPr>
        <w:t>11.1(d) of the Deed</w:t>
      </w:r>
      <w:r w:rsidR="00FF7AF2">
        <w:rPr>
          <w:rFonts w:asciiTheme="minorHAnsi" w:hAnsiTheme="minorHAnsi"/>
        </w:rPr>
        <w:t>,</w:t>
      </w:r>
      <w:r w:rsidR="00CE7A2C" w:rsidRPr="00757CAB">
        <w:rPr>
          <w:rFonts w:asciiTheme="minorHAnsi" w:hAnsiTheme="minorHAnsi"/>
        </w:rPr>
        <w:t xml:space="preserve"> </w:t>
      </w:r>
      <w:bookmarkStart w:id="253" w:name="_Hlk137720013"/>
      <w:r w:rsidR="003C5272" w:rsidRPr="00757CAB">
        <w:rPr>
          <w:rFonts w:asciiTheme="minorHAnsi" w:hAnsiTheme="minorHAnsi"/>
        </w:rPr>
        <w:t>You</w:t>
      </w:r>
      <w:r w:rsidR="002F6279" w:rsidRPr="00757CAB">
        <w:rPr>
          <w:rFonts w:asciiTheme="minorHAnsi" w:hAnsiTheme="minorHAnsi"/>
        </w:rPr>
        <w:t xml:space="preserve"> </w:t>
      </w:r>
      <w:r w:rsidR="00E211B0" w:rsidRPr="00E211B0">
        <w:rPr>
          <w:rFonts w:asciiTheme="minorHAnsi" w:hAnsiTheme="minorHAnsi"/>
          <w:b/>
          <w:bCs/>
        </w:rPr>
        <w:t>must</w:t>
      </w:r>
      <w:r w:rsidR="002F6279" w:rsidRPr="00757CAB">
        <w:rPr>
          <w:rFonts w:asciiTheme="minorHAnsi" w:hAnsiTheme="minorHAnsi"/>
        </w:rPr>
        <w:t xml:space="preserve"> </w:t>
      </w:r>
      <w:r w:rsidR="002F6279" w:rsidRPr="00757CAB">
        <w:rPr>
          <w:rFonts w:asciiTheme="minorHAnsi" w:hAnsiTheme="minorHAnsi"/>
          <w:b/>
          <w:bCs/>
        </w:rPr>
        <w:t>not</w:t>
      </w:r>
      <w:r w:rsidR="002F6279" w:rsidRPr="00757CAB">
        <w:rPr>
          <w:rFonts w:asciiTheme="minorHAnsi" w:hAnsiTheme="minorHAnsi"/>
        </w:rPr>
        <w:t xml:space="preserve"> charge </w:t>
      </w:r>
      <w:r w:rsidR="00CF17E2" w:rsidRPr="00757CAB">
        <w:rPr>
          <w:rFonts w:asciiTheme="minorHAnsi" w:hAnsiTheme="minorHAnsi"/>
        </w:rPr>
        <w:t xml:space="preserve">any </w:t>
      </w:r>
      <w:r w:rsidR="002F6279" w:rsidRPr="00757CAB">
        <w:rPr>
          <w:rFonts w:asciiTheme="minorHAnsi" w:hAnsiTheme="minorHAnsi"/>
        </w:rPr>
        <w:t>Worker</w:t>
      </w:r>
      <w:r w:rsidR="00CE7A2C" w:rsidRPr="00757CAB">
        <w:rPr>
          <w:rFonts w:asciiTheme="minorHAnsi" w:hAnsiTheme="minorHAnsi"/>
        </w:rPr>
        <w:t>,</w:t>
      </w:r>
      <w:r w:rsidR="002F6279" w:rsidRPr="00757CAB">
        <w:rPr>
          <w:rFonts w:asciiTheme="minorHAnsi" w:hAnsiTheme="minorHAnsi"/>
        </w:rPr>
        <w:t xml:space="preserve"> or deduct from </w:t>
      </w:r>
      <w:r w:rsidR="002C3A9D" w:rsidRPr="00757CAB">
        <w:rPr>
          <w:rFonts w:asciiTheme="minorHAnsi" w:hAnsiTheme="minorHAnsi"/>
        </w:rPr>
        <w:t xml:space="preserve">the </w:t>
      </w:r>
      <w:r w:rsidR="002F6279" w:rsidRPr="00757CAB">
        <w:rPr>
          <w:rFonts w:asciiTheme="minorHAnsi" w:hAnsiTheme="minorHAnsi"/>
        </w:rPr>
        <w:t>Worker</w:t>
      </w:r>
      <w:r w:rsidR="00CF17E2" w:rsidRPr="00757CAB">
        <w:rPr>
          <w:rFonts w:asciiTheme="minorHAnsi" w:hAnsiTheme="minorHAnsi"/>
        </w:rPr>
        <w:t>'</w:t>
      </w:r>
      <w:r w:rsidR="002F6279" w:rsidRPr="00757CAB">
        <w:rPr>
          <w:rFonts w:asciiTheme="minorHAnsi" w:hAnsiTheme="minorHAnsi"/>
        </w:rPr>
        <w:t>s wage</w:t>
      </w:r>
      <w:r w:rsidR="00FF7AF2">
        <w:rPr>
          <w:rFonts w:asciiTheme="minorHAnsi" w:hAnsiTheme="minorHAnsi"/>
        </w:rPr>
        <w:t xml:space="preserve"> for the following.</w:t>
      </w:r>
      <w:bookmarkEnd w:id="253"/>
    </w:p>
    <w:p w14:paraId="39BAABE8" w14:textId="556B06B0" w:rsidR="002F6279" w:rsidRPr="00757CAB" w:rsidRDefault="00FF7AF2" w:rsidP="007D610A">
      <w:pPr>
        <w:pStyle w:val="Body2"/>
        <w:tabs>
          <w:tab w:val="clear" w:pos="1560"/>
          <w:tab w:val="num" w:pos="1985"/>
        </w:tabs>
        <w:spacing w:line="276" w:lineRule="auto"/>
        <w:ind w:left="1418"/>
        <w:rPr>
          <w:rFonts w:asciiTheme="minorHAnsi" w:hAnsiTheme="minorHAnsi"/>
        </w:rPr>
      </w:pPr>
      <w:r>
        <w:rPr>
          <w:rFonts w:asciiTheme="minorHAnsi" w:hAnsiTheme="minorHAnsi"/>
        </w:rPr>
        <w:t>A</w:t>
      </w:r>
      <w:r w:rsidR="002F6279" w:rsidRPr="00757CAB">
        <w:rPr>
          <w:rFonts w:asciiTheme="minorHAnsi" w:hAnsiTheme="minorHAnsi"/>
        </w:rPr>
        <w:t xml:space="preserve">ny expenses that are incurred by </w:t>
      </w:r>
      <w:r w:rsidR="003C5272" w:rsidRPr="00757CAB">
        <w:rPr>
          <w:rFonts w:asciiTheme="minorHAnsi" w:hAnsiTheme="minorHAnsi"/>
        </w:rPr>
        <w:t>You</w:t>
      </w:r>
      <w:r w:rsidR="002F6279" w:rsidRPr="00757CAB">
        <w:rPr>
          <w:rFonts w:asciiTheme="minorHAnsi" w:hAnsiTheme="minorHAnsi"/>
        </w:rPr>
        <w:t xml:space="preserve"> in meeting </w:t>
      </w:r>
      <w:r w:rsidR="003C5272" w:rsidRPr="00757CAB">
        <w:rPr>
          <w:rFonts w:asciiTheme="minorHAnsi" w:hAnsiTheme="minorHAnsi"/>
        </w:rPr>
        <w:t>You</w:t>
      </w:r>
      <w:r w:rsidR="002F6279" w:rsidRPr="00757CAB">
        <w:rPr>
          <w:rFonts w:asciiTheme="minorHAnsi" w:hAnsiTheme="minorHAnsi"/>
        </w:rPr>
        <w:t xml:space="preserve">r statutory obligations and </w:t>
      </w:r>
      <w:r w:rsidR="003C5272" w:rsidRPr="00757CAB">
        <w:rPr>
          <w:rFonts w:asciiTheme="minorHAnsi" w:hAnsiTheme="minorHAnsi"/>
        </w:rPr>
        <w:t>You</w:t>
      </w:r>
      <w:r w:rsidR="002F6279" w:rsidRPr="00757CAB">
        <w:rPr>
          <w:rFonts w:asciiTheme="minorHAnsi" w:hAnsiTheme="minorHAnsi"/>
        </w:rPr>
        <w:t>r obligations under the Deed. Such expenses include expenses in relation to:</w:t>
      </w:r>
    </w:p>
    <w:p w14:paraId="0D6951AC" w14:textId="70908EDB" w:rsidR="002F6279" w:rsidRPr="00757CAB" w:rsidRDefault="00CE7A2C" w:rsidP="00193E78">
      <w:pPr>
        <w:pStyle w:val="Body3"/>
        <w:spacing w:line="276" w:lineRule="auto"/>
        <w:rPr>
          <w:rFonts w:asciiTheme="minorHAnsi" w:hAnsiTheme="minorHAnsi"/>
        </w:rPr>
      </w:pPr>
      <w:r w:rsidRPr="00757CAB">
        <w:rPr>
          <w:rFonts w:asciiTheme="minorHAnsi" w:hAnsiTheme="minorHAnsi"/>
        </w:rPr>
        <w:t xml:space="preserve">welfare </w:t>
      </w:r>
      <w:r w:rsidR="002F6279" w:rsidRPr="00757CAB">
        <w:rPr>
          <w:rFonts w:asciiTheme="minorHAnsi" w:hAnsiTheme="minorHAnsi"/>
        </w:rPr>
        <w:t>and wellbeing costs, unless expressly authorised under these Guidelines</w:t>
      </w:r>
    </w:p>
    <w:p w14:paraId="1C6EED1B" w14:textId="6F8DBBD5" w:rsidR="002F6279" w:rsidRPr="00757CAB" w:rsidRDefault="002F6279" w:rsidP="00193E78">
      <w:pPr>
        <w:pStyle w:val="Body3"/>
        <w:spacing w:line="276" w:lineRule="auto"/>
        <w:rPr>
          <w:rFonts w:asciiTheme="minorHAnsi" w:hAnsiTheme="minorHAnsi"/>
        </w:rPr>
      </w:pPr>
      <w:r w:rsidRPr="00757CAB">
        <w:rPr>
          <w:rFonts w:asciiTheme="minorHAnsi" w:hAnsiTheme="minorHAnsi"/>
        </w:rPr>
        <w:t>uniforms or any branded clothing and/or apparel</w:t>
      </w:r>
    </w:p>
    <w:p w14:paraId="668AF26F" w14:textId="648EFD99" w:rsidR="002F6279" w:rsidRPr="00757CAB" w:rsidRDefault="002F6279" w:rsidP="00193E78">
      <w:pPr>
        <w:pStyle w:val="Body3"/>
        <w:spacing w:line="276" w:lineRule="auto"/>
        <w:rPr>
          <w:rFonts w:asciiTheme="minorHAnsi" w:hAnsiTheme="minorHAnsi"/>
        </w:rPr>
      </w:pPr>
      <w:r w:rsidRPr="00757CAB">
        <w:rPr>
          <w:rFonts w:asciiTheme="minorHAnsi" w:hAnsiTheme="minorHAnsi"/>
        </w:rPr>
        <w:t>training and PPE for WHS</w:t>
      </w:r>
    </w:p>
    <w:p w14:paraId="7B836D0E" w14:textId="6C000676" w:rsidR="002F6279" w:rsidRPr="00757CAB" w:rsidRDefault="002F6279" w:rsidP="00193E78">
      <w:pPr>
        <w:pStyle w:val="Body3"/>
        <w:spacing w:line="276" w:lineRule="auto"/>
        <w:rPr>
          <w:rFonts w:asciiTheme="minorHAnsi" w:hAnsiTheme="minorHAnsi"/>
        </w:rPr>
      </w:pPr>
      <w:r w:rsidRPr="00757CAB">
        <w:rPr>
          <w:rFonts w:asciiTheme="minorHAnsi" w:hAnsiTheme="minorHAnsi"/>
        </w:rPr>
        <w:t xml:space="preserve">vaccinations required for employment </w:t>
      </w:r>
      <w:r w:rsidR="009D726C" w:rsidRPr="00757CAB">
        <w:rPr>
          <w:rFonts w:asciiTheme="minorHAnsi" w:hAnsiTheme="minorHAnsi"/>
        </w:rPr>
        <w:t>(</w:t>
      </w:r>
      <w:r w:rsidR="009769FC" w:rsidRPr="00757CAB">
        <w:rPr>
          <w:rFonts w:asciiTheme="minorHAnsi" w:hAnsiTheme="minorHAnsi"/>
        </w:rPr>
        <w:t>e.g.</w:t>
      </w:r>
      <w:r w:rsidR="0033338B" w:rsidRPr="00757CAB">
        <w:rPr>
          <w:rFonts w:asciiTheme="minorHAnsi" w:hAnsiTheme="minorHAnsi"/>
        </w:rPr>
        <w:t xml:space="preserve"> </w:t>
      </w:r>
      <w:r w:rsidRPr="00757CAB">
        <w:rPr>
          <w:rFonts w:asciiTheme="minorHAnsi" w:hAnsiTheme="minorHAnsi"/>
        </w:rPr>
        <w:t>Q Fever</w:t>
      </w:r>
      <w:r w:rsidR="009D726C" w:rsidRPr="00757CAB">
        <w:rPr>
          <w:rFonts w:asciiTheme="minorHAnsi" w:hAnsiTheme="minorHAnsi"/>
        </w:rPr>
        <w:t>)</w:t>
      </w:r>
    </w:p>
    <w:p w14:paraId="20203C8E" w14:textId="4A53B277" w:rsidR="00BF430A" w:rsidRPr="00757CAB" w:rsidRDefault="002F6279" w:rsidP="00193E78">
      <w:pPr>
        <w:pStyle w:val="Body3"/>
        <w:spacing w:line="276" w:lineRule="auto"/>
        <w:rPr>
          <w:rFonts w:asciiTheme="minorHAnsi" w:hAnsiTheme="minorHAnsi"/>
        </w:rPr>
      </w:pPr>
      <w:r w:rsidRPr="00757CAB">
        <w:rPr>
          <w:rFonts w:asciiTheme="minorHAnsi" w:hAnsiTheme="minorHAnsi"/>
        </w:rPr>
        <w:t xml:space="preserve">administrative expenses incurred by </w:t>
      </w:r>
      <w:r w:rsidR="003C5272" w:rsidRPr="00757CAB">
        <w:rPr>
          <w:rFonts w:asciiTheme="minorHAnsi" w:hAnsiTheme="minorHAnsi"/>
        </w:rPr>
        <w:t>You</w:t>
      </w:r>
      <w:r w:rsidRPr="00757CAB">
        <w:rPr>
          <w:rFonts w:asciiTheme="minorHAnsi" w:hAnsiTheme="minorHAnsi"/>
        </w:rPr>
        <w:t xml:space="preserve"> in relation to participation in the </w:t>
      </w:r>
      <w:r w:rsidR="001B161D" w:rsidRPr="00757CAB">
        <w:rPr>
          <w:rFonts w:asciiTheme="minorHAnsi" w:hAnsiTheme="minorHAnsi"/>
        </w:rPr>
        <w:t>Scheme</w:t>
      </w:r>
      <w:r w:rsidRPr="00757CAB">
        <w:rPr>
          <w:rFonts w:asciiTheme="minorHAnsi" w:hAnsiTheme="minorHAnsi"/>
        </w:rPr>
        <w:t>, including</w:t>
      </w:r>
      <w:r w:rsidR="009A2137" w:rsidRPr="00757CAB">
        <w:rPr>
          <w:rFonts w:asciiTheme="minorHAnsi" w:hAnsiTheme="minorHAnsi"/>
        </w:rPr>
        <w:t>,</w:t>
      </w:r>
      <w:r w:rsidR="00B51025" w:rsidRPr="00757CAB">
        <w:rPr>
          <w:rFonts w:asciiTheme="minorHAnsi" w:hAnsiTheme="minorHAnsi"/>
        </w:rPr>
        <w:t xml:space="preserve"> additional visa processing costs such as the use of a migration agent,</w:t>
      </w:r>
      <w:r w:rsidR="009A2137" w:rsidRPr="00757CAB">
        <w:rPr>
          <w:rFonts w:asciiTheme="minorHAnsi" w:hAnsiTheme="minorHAnsi"/>
        </w:rPr>
        <w:t xml:space="preserve"> </w:t>
      </w:r>
      <w:r w:rsidRPr="00757CAB">
        <w:rPr>
          <w:rFonts w:asciiTheme="minorHAnsi" w:hAnsiTheme="minorHAnsi"/>
        </w:rPr>
        <w:t>time spent arranging pay</w:t>
      </w:r>
      <w:r w:rsidR="00AC106E" w:rsidRPr="00757CAB">
        <w:rPr>
          <w:rFonts w:asciiTheme="minorHAnsi" w:hAnsiTheme="minorHAnsi"/>
        </w:rPr>
        <w:t xml:space="preserve"> </w:t>
      </w:r>
      <w:r w:rsidRPr="00757CAB">
        <w:rPr>
          <w:rFonts w:asciiTheme="minorHAnsi" w:hAnsiTheme="minorHAnsi"/>
        </w:rPr>
        <w:t>slips, briefings, dispute resolution and community engagement</w:t>
      </w:r>
      <w:r w:rsidR="00847913" w:rsidRPr="00757CAB">
        <w:rPr>
          <w:rFonts w:asciiTheme="minorHAnsi" w:hAnsiTheme="minorHAnsi"/>
        </w:rPr>
        <w:t xml:space="preserve"> </w:t>
      </w:r>
      <w:r w:rsidRPr="00757CAB">
        <w:rPr>
          <w:rFonts w:asciiTheme="minorHAnsi" w:hAnsiTheme="minorHAnsi"/>
        </w:rPr>
        <w:t>for Workers</w:t>
      </w:r>
      <w:r w:rsidR="00FF7AF2">
        <w:rPr>
          <w:rFonts w:asciiTheme="minorHAnsi" w:hAnsiTheme="minorHAnsi"/>
        </w:rPr>
        <w:t>.</w:t>
      </w:r>
    </w:p>
    <w:p w14:paraId="6FE10297" w14:textId="5F8B3BD9" w:rsidR="00CF17E2" w:rsidRPr="00757CAB" w:rsidRDefault="00FF7AF2" w:rsidP="007D610A">
      <w:pPr>
        <w:pStyle w:val="Body2"/>
        <w:tabs>
          <w:tab w:val="clear" w:pos="1560"/>
          <w:tab w:val="num" w:pos="1843"/>
        </w:tabs>
        <w:spacing w:line="276" w:lineRule="auto"/>
        <w:ind w:left="1418"/>
        <w:rPr>
          <w:rFonts w:asciiTheme="minorHAnsi" w:hAnsiTheme="minorHAnsi"/>
        </w:rPr>
      </w:pPr>
      <w:r>
        <w:rPr>
          <w:rFonts w:asciiTheme="minorHAnsi" w:hAnsiTheme="minorHAnsi"/>
        </w:rPr>
        <w:t>A</w:t>
      </w:r>
      <w:r w:rsidR="00BF430A" w:rsidRPr="00757CAB">
        <w:rPr>
          <w:rFonts w:asciiTheme="minorHAnsi" w:hAnsiTheme="minorHAnsi"/>
        </w:rPr>
        <w:t xml:space="preserve">ny amount in respect of any of the Worker's accommodation or transport costs for any week in which You offer the Worker work for </w:t>
      </w:r>
      <w:r w:rsidR="00CA7DEF" w:rsidRPr="00757CAB">
        <w:rPr>
          <w:rFonts w:asciiTheme="minorHAnsi" w:hAnsiTheme="minorHAnsi"/>
        </w:rPr>
        <w:t xml:space="preserve">less than </w:t>
      </w:r>
      <w:r w:rsidR="00BF430A" w:rsidRPr="00757CAB">
        <w:rPr>
          <w:rFonts w:asciiTheme="minorHAnsi" w:hAnsiTheme="minorHAnsi"/>
        </w:rPr>
        <w:t>20 hours</w:t>
      </w:r>
      <w:r w:rsidR="0012539B" w:rsidRPr="00757CAB">
        <w:rPr>
          <w:rFonts w:asciiTheme="minorHAnsi" w:hAnsiTheme="minorHAnsi"/>
        </w:rPr>
        <w:t xml:space="preserve">, in accordance with </w:t>
      </w:r>
      <w:r w:rsidR="00285E9E" w:rsidRPr="00757CAB">
        <w:rPr>
          <w:rFonts w:asciiTheme="minorHAnsi" w:hAnsiTheme="minorHAnsi"/>
          <w:color w:val="007498"/>
          <w:u w:val="single"/>
        </w:rPr>
        <w:fldChar w:fldCharType="begin"/>
      </w:r>
      <w:r w:rsidR="00285E9E" w:rsidRPr="00757CAB">
        <w:rPr>
          <w:rFonts w:asciiTheme="minorHAnsi" w:hAnsiTheme="minorHAnsi"/>
          <w:color w:val="007498"/>
          <w:u w:val="single"/>
        </w:rPr>
        <w:instrText xml:space="preserve"> REF _Ref138149870 \r \h </w:instrText>
      </w:r>
      <w:r w:rsidR="005B6CD2" w:rsidRPr="00757CAB">
        <w:rPr>
          <w:rFonts w:asciiTheme="minorHAnsi" w:hAnsiTheme="minorHAnsi"/>
          <w:color w:val="007498"/>
          <w:u w:val="single"/>
        </w:rPr>
        <w:instrText xml:space="preserve"> \* MERGEFORMAT </w:instrText>
      </w:r>
      <w:r w:rsidR="00285E9E" w:rsidRPr="00757CAB">
        <w:rPr>
          <w:rFonts w:asciiTheme="minorHAnsi" w:hAnsiTheme="minorHAnsi"/>
          <w:color w:val="007498"/>
          <w:u w:val="single"/>
        </w:rPr>
      </w:r>
      <w:r w:rsidR="00285E9E" w:rsidRPr="00757CAB">
        <w:rPr>
          <w:rFonts w:asciiTheme="minorHAnsi" w:hAnsiTheme="minorHAnsi"/>
          <w:color w:val="007498"/>
          <w:u w:val="single"/>
        </w:rPr>
        <w:fldChar w:fldCharType="separate"/>
      </w:r>
      <w:r w:rsidR="00201EDD">
        <w:rPr>
          <w:rFonts w:asciiTheme="minorHAnsi" w:hAnsiTheme="minorHAnsi"/>
          <w:color w:val="007498"/>
          <w:u w:val="single"/>
        </w:rPr>
        <w:t>3.7.10</w:t>
      </w:r>
      <w:r w:rsidR="00285E9E" w:rsidRPr="00757CAB">
        <w:rPr>
          <w:rFonts w:asciiTheme="minorHAnsi" w:hAnsiTheme="minorHAnsi"/>
          <w:color w:val="007498"/>
          <w:u w:val="single"/>
        </w:rPr>
        <w:fldChar w:fldCharType="end"/>
      </w:r>
      <w:r w:rsidR="0012539B" w:rsidRPr="00757CAB">
        <w:rPr>
          <w:rFonts w:asciiTheme="minorHAnsi" w:hAnsiTheme="minorHAnsi"/>
        </w:rPr>
        <w:t xml:space="preserve">. </w:t>
      </w:r>
    </w:p>
    <w:p w14:paraId="3A56CFB9" w14:textId="653B28FC" w:rsidR="00CF17E2" w:rsidRPr="00757CAB" w:rsidRDefault="00FF7AF2" w:rsidP="007D610A">
      <w:pPr>
        <w:pStyle w:val="Body2"/>
        <w:tabs>
          <w:tab w:val="clear" w:pos="1560"/>
          <w:tab w:val="num" w:pos="1843"/>
        </w:tabs>
        <w:spacing w:line="276" w:lineRule="auto"/>
        <w:ind w:left="1418"/>
        <w:rPr>
          <w:rFonts w:asciiTheme="minorHAnsi" w:hAnsiTheme="minorHAnsi"/>
        </w:rPr>
      </w:pPr>
      <w:r>
        <w:rPr>
          <w:rFonts w:asciiTheme="minorHAnsi" w:hAnsiTheme="minorHAnsi"/>
        </w:rPr>
        <w:t>A</w:t>
      </w:r>
      <w:r w:rsidR="00CF17E2" w:rsidRPr="00757CAB">
        <w:rPr>
          <w:rFonts w:asciiTheme="minorHAnsi" w:hAnsiTheme="minorHAnsi"/>
        </w:rPr>
        <w:t>ny amount less than $200</w:t>
      </w:r>
      <w:r w:rsidR="00CA7DEF" w:rsidRPr="00757CAB">
        <w:rPr>
          <w:rFonts w:asciiTheme="minorHAnsi" w:hAnsiTheme="minorHAnsi"/>
        </w:rPr>
        <w:t xml:space="preserve"> as per the minimum net pay guarantee</w:t>
      </w:r>
      <w:r>
        <w:rPr>
          <w:rFonts w:asciiTheme="minorHAnsi" w:hAnsiTheme="minorHAnsi"/>
        </w:rPr>
        <w:t>.</w:t>
      </w:r>
    </w:p>
    <w:p w14:paraId="7BFB9F07" w14:textId="0CB0669E" w:rsidR="002F6279" w:rsidRDefault="00FF7AF2" w:rsidP="007D610A">
      <w:pPr>
        <w:pStyle w:val="Body2"/>
        <w:tabs>
          <w:tab w:val="clear" w:pos="1560"/>
          <w:tab w:val="num" w:pos="1843"/>
        </w:tabs>
        <w:spacing w:line="276" w:lineRule="auto"/>
        <w:ind w:left="1418"/>
        <w:rPr>
          <w:rFonts w:asciiTheme="minorHAnsi" w:hAnsiTheme="minorHAnsi"/>
        </w:rPr>
      </w:pPr>
      <w:bookmarkStart w:id="254" w:name="_Ref137126136"/>
      <w:r>
        <w:rPr>
          <w:rFonts w:asciiTheme="minorHAnsi" w:hAnsiTheme="minorHAnsi"/>
        </w:rPr>
        <w:t>A</w:t>
      </w:r>
      <w:r w:rsidR="00CF17E2" w:rsidRPr="00757CAB">
        <w:rPr>
          <w:rFonts w:asciiTheme="minorHAnsi" w:hAnsiTheme="minorHAnsi"/>
        </w:rPr>
        <w:t xml:space="preserve">ny amount owed by the Worker to You relating to a previous Placement. </w:t>
      </w:r>
      <w:bookmarkEnd w:id="254"/>
    </w:p>
    <w:p w14:paraId="7A9815A2" w14:textId="77777777" w:rsidR="00296833" w:rsidRPr="00F72F33" w:rsidRDefault="00296833" w:rsidP="00296833">
      <w:pPr>
        <w:pStyle w:val="Body1"/>
        <w:rPr>
          <w:rFonts w:asciiTheme="minorHAnsi" w:hAnsiTheme="minorHAnsi"/>
        </w:rPr>
      </w:pPr>
      <w:r w:rsidRPr="00F72F33">
        <w:rPr>
          <w:rFonts w:asciiTheme="minorHAnsi" w:hAnsiTheme="minorHAnsi"/>
        </w:rPr>
        <w:t xml:space="preserve">For the purposes of section 13.4, unauthorised deductions are considered non-critical incidents. </w:t>
      </w:r>
    </w:p>
    <w:p w14:paraId="3782EEA6" w14:textId="77777777" w:rsidR="00296833" w:rsidRPr="00F72F33" w:rsidRDefault="00296833" w:rsidP="00296833">
      <w:pPr>
        <w:pStyle w:val="Body1"/>
        <w:rPr>
          <w:rFonts w:asciiTheme="minorHAnsi" w:hAnsiTheme="minorHAnsi"/>
        </w:rPr>
      </w:pPr>
      <w:r w:rsidRPr="00F72F33">
        <w:rPr>
          <w:rFonts w:asciiTheme="minorHAnsi" w:hAnsiTheme="minorHAnsi"/>
        </w:rPr>
        <w:t xml:space="preserve">If You identify that You have made an unauthorised deduction from a Worker’s wage, You </w:t>
      </w:r>
      <w:r w:rsidRPr="00F72F33">
        <w:rPr>
          <w:rFonts w:asciiTheme="minorHAnsi" w:hAnsiTheme="minorHAnsi"/>
          <w:b/>
          <w:bCs/>
        </w:rPr>
        <w:t>must</w:t>
      </w:r>
      <w:r w:rsidRPr="00F72F33">
        <w:rPr>
          <w:rFonts w:asciiTheme="minorHAnsi" w:hAnsiTheme="minorHAnsi"/>
        </w:rPr>
        <w:t>:</w:t>
      </w:r>
    </w:p>
    <w:p w14:paraId="350A2774" w14:textId="483CDC14" w:rsidR="00296833" w:rsidRPr="00F72F33" w:rsidRDefault="00296833" w:rsidP="000B0B94">
      <w:pPr>
        <w:pStyle w:val="Body2"/>
        <w:tabs>
          <w:tab w:val="clear" w:pos="1560"/>
        </w:tabs>
        <w:ind w:left="1418"/>
        <w:rPr>
          <w:rFonts w:asciiTheme="minorHAnsi" w:hAnsiTheme="minorHAnsi"/>
        </w:rPr>
      </w:pPr>
      <w:r w:rsidRPr="00F72F33">
        <w:rPr>
          <w:rFonts w:asciiTheme="minorHAnsi" w:hAnsiTheme="minorHAnsi"/>
        </w:rPr>
        <w:t>Immediately repay to the Worker</w:t>
      </w:r>
      <w:r w:rsidR="004B42D6" w:rsidRPr="00F72F33">
        <w:rPr>
          <w:rFonts w:asciiTheme="minorHAnsi" w:hAnsiTheme="minorHAnsi"/>
        </w:rPr>
        <w:t>,</w:t>
      </w:r>
      <w:r w:rsidRPr="00F72F33">
        <w:rPr>
          <w:rFonts w:asciiTheme="minorHAnsi" w:hAnsiTheme="minorHAnsi"/>
        </w:rPr>
        <w:t xml:space="preserve"> the amount of the unauthorised deduction; and </w:t>
      </w:r>
    </w:p>
    <w:p w14:paraId="6FAB16DE" w14:textId="4CEF4B8E" w:rsidR="0063234A" w:rsidRPr="00F72F33" w:rsidRDefault="00296833" w:rsidP="00BB04C0">
      <w:pPr>
        <w:pStyle w:val="Body2"/>
        <w:tabs>
          <w:tab w:val="clear" w:pos="1560"/>
          <w:tab w:val="left" w:pos="851"/>
        </w:tabs>
        <w:ind w:left="1418"/>
        <w:rPr>
          <w:rFonts w:asciiTheme="minorHAnsi" w:hAnsiTheme="minorHAnsi"/>
        </w:rPr>
      </w:pPr>
      <w:r w:rsidRPr="00F72F33">
        <w:rPr>
          <w:rFonts w:asciiTheme="minorHAnsi" w:hAnsiTheme="minorHAnsi"/>
        </w:rPr>
        <w:t xml:space="preserve">Notify Us in accordance with section 13.4.1(k).  </w:t>
      </w:r>
    </w:p>
    <w:p w14:paraId="6B9A5729" w14:textId="353F305D" w:rsidR="002F6279" w:rsidRPr="00757CAB" w:rsidRDefault="002F6279" w:rsidP="00193E78">
      <w:pPr>
        <w:pStyle w:val="Heading2"/>
        <w:spacing w:line="276" w:lineRule="auto"/>
        <w:rPr>
          <w:rFonts w:asciiTheme="minorHAnsi" w:hAnsiTheme="minorHAnsi"/>
        </w:rPr>
      </w:pPr>
      <w:bookmarkStart w:id="255" w:name="_2.18_Portability_of"/>
      <w:bookmarkStart w:id="256" w:name="_Record_keeping"/>
      <w:bookmarkStart w:id="257" w:name="_Toc130971976"/>
      <w:bookmarkStart w:id="258" w:name="_Ref137759808"/>
      <w:bookmarkStart w:id="259" w:name="_Ref137760823"/>
      <w:bookmarkStart w:id="260" w:name="_Toc135030704"/>
      <w:bookmarkStart w:id="261" w:name="_Toc224633027"/>
      <w:bookmarkEnd w:id="255"/>
      <w:bookmarkEnd w:id="256"/>
      <w:r w:rsidRPr="00757CAB">
        <w:rPr>
          <w:rFonts w:asciiTheme="minorHAnsi" w:hAnsiTheme="minorHAnsi"/>
        </w:rPr>
        <w:t>Record keeping</w:t>
      </w:r>
      <w:bookmarkEnd w:id="257"/>
      <w:bookmarkEnd w:id="258"/>
      <w:bookmarkEnd w:id="259"/>
      <w:bookmarkEnd w:id="260"/>
      <w:bookmarkEnd w:id="261"/>
    </w:p>
    <w:p w14:paraId="7DD709E1" w14:textId="67FC41C3" w:rsidR="00EF1F82" w:rsidRPr="00757CAB" w:rsidRDefault="00EF1F82" w:rsidP="00193E78">
      <w:pPr>
        <w:pStyle w:val="Heading4"/>
        <w:spacing w:line="276" w:lineRule="auto"/>
        <w:rPr>
          <w:rFonts w:asciiTheme="minorHAnsi" w:hAnsiTheme="minorHAnsi"/>
        </w:rPr>
      </w:pPr>
      <w:r w:rsidRPr="00757CAB">
        <w:rPr>
          <w:rFonts w:asciiTheme="minorHAnsi" w:hAnsiTheme="minorHAnsi"/>
        </w:rPr>
        <w:t>Deed clause</w:t>
      </w:r>
      <w:r w:rsidR="00684146" w:rsidRPr="00757CAB">
        <w:rPr>
          <w:rFonts w:asciiTheme="minorHAnsi" w:hAnsiTheme="minorHAnsi"/>
        </w:rPr>
        <w:t>s</w:t>
      </w:r>
      <w:r w:rsidR="00CC1955" w:rsidRPr="00757CAB">
        <w:rPr>
          <w:rFonts w:asciiTheme="minorHAnsi" w:hAnsiTheme="minorHAnsi"/>
        </w:rPr>
        <w:t xml:space="preserve"> 1</w:t>
      </w:r>
      <w:r w:rsidR="006B653B" w:rsidRPr="00757CAB">
        <w:rPr>
          <w:rFonts w:asciiTheme="minorHAnsi" w:hAnsiTheme="minorHAnsi"/>
        </w:rPr>
        <w:t>1</w:t>
      </w:r>
      <w:r w:rsidR="00CC1955" w:rsidRPr="00757CAB">
        <w:rPr>
          <w:rFonts w:asciiTheme="minorHAnsi" w:hAnsiTheme="minorHAnsi"/>
        </w:rPr>
        <w:t>.1(e</w:t>
      </w:r>
      <w:r w:rsidR="00684146" w:rsidRPr="00757CAB">
        <w:rPr>
          <w:rFonts w:asciiTheme="minorHAnsi" w:hAnsiTheme="minorHAnsi"/>
        </w:rPr>
        <w:t>)</w:t>
      </w:r>
      <w:r w:rsidRPr="00757CAB">
        <w:rPr>
          <w:rFonts w:asciiTheme="minorHAnsi" w:hAnsiTheme="minorHAnsi"/>
        </w:rPr>
        <w:t xml:space="preserve"> </w:t>
      </w:r>
      <w:r w:rsidR="008D046E" w:rsidRPr="00757CAB">
        <w:rPr>
          <w:rFonts w:asciiTheme="minorHAnsi" w:hAnsiTheme="minorHAnsi"/>
        </w:rPr>
        <w:t>and 4</w:t>
      </w:r>
      <w:r w:rsidR="00BF7F8B" w:rsidRPr="00757CAB">
        <w:rPr>
          <w:rFonts w:asciiTheme="minorHAnsi" w:hAnsiTheme="minorHAnsi"/>
        </w:rPr>
        <w:t>5</w:t>
      </w:r>
    </w:p>
    <w:p w14:paraId="1B0EA4D3" w14:textId="437EA63C" w:rsidR="002F6279"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2F6279" w:rsidRPr="00757CAB">
        <w:rPr>
          <w:rFonts w:asciiTheme="minorHAnsi" w:hAnsiTheme="minorHAnsi"/>
        </w:rPr>
        <w:t xml:space="preserve"> </w:t>
      </w:r>
      <w:r w:rsidR="00E211B0" w:rsidRPr="00E211B0">
        <w:rPr>
          <w:rFonts w:asciiTheme="minorHAnsi" w:hAnsiTheme="minorHAnsi"/>
          <w:b/>
          <w:bCs/>
        </w:rPr>
        <w:t>must</w:t>
      </w:r>
      <w:r w:rsidR="002F6279" w:rsidRPr="00757CAB">
        <w:rPr>
          <w:rFonts w:asciiTheme="minorHAnsi" w:hAnsiTheme="minorHAnsi"/>
        </w:rPr>
        <w:t xml:space="preserve"> maintain true, accurate and complete records </w:t>
      </w:r>
      <w:r w:rsidR="000A166C" w:rsidRPr="00757CAB">
        <w:rPr>
          <w:rFonts w:asciiTheme="minorHAnsi" w:hAnsiTheme="minorHAnsi"/>
        </w:rPr>
        <w:t xml:space="preserve">as Documentary Evidence </w:t>
      </w:r>
      <w:r w:rsidR="00085DA7" w:rsidRPr="00757CAB">
        <w:rPr>
          <w:rFonts w:asciiTheme="minorHAnsi" w:hAnsiTheme="minorHAnsi"/>
        </w:rPr>
        <w:t>of</w:t>
      </w:r>
      <w:r w:rsidR="002F6279" w:rsidRPr="00757CAB">
        <w:rPr>
          <w:rFonts w:asciiTheme="minorHAnsi" w:hAnsiTheme="minorHAnsi"/>
        </w:rPr>
        <w:t xml:space="preserve"> the hours worked by Workers</w:t>
      </w:r>
      <w:r w:rsidR="00085DA7" w:rsidRPr="00757CAB">
        <w:rPr>
          <w:rFonts w:asciiTheme="minorHAnsi" w:hAnsiTheme="minorHAnsi"/>
        </w:rPr>
        <w:t>,</w:t>
      </w:r>
      <w:r w:rsidR="002F6279" w:rsidRPr="00757CAB">
        <w:rPr>
          <w:rFonts w:asciiTheme="minorHAnsi" w:hAnsiTheme="minorHAnsi"/>
        </w:rPr>
        <w:t xml:space="preserve"> including where Workers have declined hours offered by </w:t>
      </w:r>
      <w:r w:rsidRPr="00757CAB">
        <w:rPr>
          <w:rFonts w:asciiTheme="minorHAnsi" w:hAnsiTheme="minorHAnsi"/>
        </w:rPr>
        <w:t>You</w:t>
      </w:r>
      <w:r w:rsidR="002F6279" w:rsidRPr="00757CAB">
        <w:rPr>
          <w:rFonts w:asciiTheme="minorHAnsi" w:hAnsiTheme="minorHAnsi"/>
        </w:rPr>
        <w:t xml:space="preserve"> due to illness, leave or any other reason provided by the Worker</w:t>
      </w:r>
      <w:r w:rsidR="00A6485E" w:rsidRPr="00757CAB">
        <w:rPr>
          <w:rFonts w:asciiTheme="minorHAnsi" w:hAnsiTheme="minorHAnsi"/>
        </w:rPr>
        <w:t>.</w:t>
      </w:r>
    </w:p>
    <w:p w14:paraId="1BD5FFE8" w14:textId="6CBC1872" w:rsidR="002F6279" w:rsidRPr="00757CAB" w:rsidRDefault="003C5272" w:rsidP="00193E78">
      <w:pPr>
        <w:pStyle w:val="Body1"/>
        <w:spacing w:line="276" w:lineRule="auto"/>
        <w:rPr>
          <w:rFonts w:asciiTheme="minorHAnsi" w:hAnsiTheme="minorHAnsi"/>
          <w:szCs w:val="22"/>
        </w:rPr>
      </w:pPr>
      <w:r w:rsidRPr="00757CAB">
        <w:rPr>
          <w:rFonts w:asciiTheme="minorHAnsi" w:hAnsiTheme="minorHAnsi"/>
        </w:rPr>
        <w:t>You</w:t>
      </w:r>
      <w:r w:rsidR="009F1A30" w:rsidRPr="00757CAB">
        <w:rPr>
          <w:rFonts w:asciiTheme="minorHAnsi" w:hAnsiTheme="minorHAnsi"/>
        </w:rPr>
        <w:t xml:space="preserve"> </w:t>
      </w:r>
      <w:r w:rsidR="00E211B0" w:rsidRPr="00E211B0">
        <w:rPr>
          <w:rFonts w:asciiTheme="minorHAnsi" w:hAnsiTheme="minorHAnsi"/>
          <w:b/>
          <w:bCs/>
        </w:rPr>
        <w:t>must</w:t>
      </w:r>
      <w:r w:rsidR="009F1A30" w:rsidRPr="00757CAB">
        <w:rPr>
          <w:rFonts w:asciiTheme="minorHAnsi" w:hAnsiTheme="minorHAnsi"/>
        </w:rPr>
        <w:t xml:space="preserve"> keep </w:t>
      </w:r>
      <w:r w:rsidR="00CE7A2C" w:rsidRPr="00757CAB">
        <w:rPr>
          <w:rFonts w:asciiTheme="minorHAnsi" w:hAnsiTheme="minorHAnsi"/>
        </w:rPr>
        <w:t>the following records in relation to each Worker</w:t>
      </w:r>
      <w:r w:rsidR="009F1A30" w:rsidRPr="00757CAB">
        <w:rPr>
          <w:rFonts w:asciiTheme="minorHAnsi" w:hAnsiTheme="minorHAnsi"/>
        </w:rPr>
        <w:t xml:space="preserve"> for 7 years</w:t>
      </w:r>
      <w:r w:rsidR="00FF7AF2">
        <w:rPr>
          <w:rFonts w:asciiTheme="minorHAnsi" w:hAnsiTheme="minorHAnsi"/>
        </w:rPr>
        <w:t>.</w:t>
      </w:r>
    </w:p>
    <w:p w14:paraId="505D31FF" w14:textId="5C215F29" w:rsidR="009F1A30" w:rsidRPr="00757CAB" w:rsidRDefault="00FF7AF2" w:rsidP="007D610A">
      <w:pPr>
        <w:pStyle w:val="Body2"/>
        <w:tabs>
          <w:tab w:val="clear" w:pos="1560"/>
          <w:tab w:val="num" w:pos="2835"/>
        </w:tabs>
        <w:spacing w:line="276" w:lineRule="auto"/>
        <w:ind w:left="1418"/>
        <w:rPr>
          <w:rFonts w:asciiTheme="minorHAnsi" w:hAnsiTheme="minorHAnsi"/>
        </w:rPr>
      </w:pPr>
      <w:r>
        <w:rPr>
          <w:rFonts w:asciiTheme="minorHAnsi" w:hAnsiTheme="minorHAnsi"/>
        </w:rPr>
        <w:t>P</w:t>
      </w:r>
      <w:r w:rsidR="009F1A30" w:rsidRPr="00757CAB">
        <w:rPr>
          <w:rFonts w:asciiTheme="minorHAnsi" w:hAnsiTheme="minorHAnsi"/>
        </w:rPr>
        <w:t>ay details, including</w:t>
      </w:r>
      <w:r w:rsidR="00D7041A" w:rsidRPr="00757CAB">
        <w:rPr>
          <w:rFonts w:asciiTheme="minorHAnsi" w:hAnsiTheme="minorHAnsi"/>
        </w:rPr>
        <w:t xml:space="preserve"> </w:t>
      </w:r>
      <w:r w:rsidR="009F1A30" w:rsidRPr="00757CAB">
        <w:rPr>
          <w:rFonts w:asciiTheme="minorHAnsi" w:hAnsiTheme="minorHAnsi"/>
        </w:rPr>
        <w:t>deductions and evidence to support the deductions</w:t>
      </w:r>
      <w:r>
        <w:rPr>
          <w:rFonts w:asciiTheme="minorHAnsi" w:hAnsiTheme="minorHAnsi"/>
        </w:rPr>
        <w:t>.</w:t>
      </w:r>
    </w:p>
    <w:p w14:paraId="148DA3BB" w14:textId="0517702D" w:rsidR="009F1A30" w:rsidRPr="00757CAB" w:rsidRDefault="00FF7AF2" w:rsidP="007D610A">
      <w:pPr>
        <w:pStyle w:val="Body2"/>
        <w:tabs>
          <w:tab w:val="clear" w:pos="1560"/>
          <w:tab w:val="num" w:pos="2835"/>
        </w:tabs>
        <w:spacing w:line="276" w:lineRule="auto"/>
        <w:ind w:left="1418"/>
        <w:rPr>
          <w:rFonts w:asciiTheme="minorHAnsi" w:hAnsiTheme="minorHAnsi"/>
        </w:rPr>
      </w:pPr>
      <w:r>
        <w:rPr>
          <w:rFonts w:asciiTheme="minorHAnsi" w:hAnsiTheme="minorHAnsi"/>
        </w:rPr>
        <w:t>H</w:t>
      </w:r>
      <w:r w:rsidR="009F1A30" w:rsidRPr="00757CAB">
        <w:rPr>
          <w:rFonts w:asciiTheme="minorHAnsi" w:hAnsiTheme="minorHAnsi"/>
        </w:rPr>
        <w:t xml:space="preserve">ours of working, including any overtime, </w:t>
      </w:r>
      <w:r w:rsidR="00A53892" w:rsidRPr="00757CAB">
        <w:rPr>
          <w:rFonts w:asciiTheme="minorHAnsi" w:hAnsiTheme="minorHAnsi"/>
        </w:rPr>
        <w:t>penalty payments and casual loading</w:t>
      </w:r>
      <w:r>
        <w:rPr>
          <w:rFonts w:asciiTheme="minorHAnsi" w:hAnsiTheme="minorHAnsi"/>
        </w:rPr>
        <w:t>.</w:t>
      </w:r>
    </w:p>
    <w:p w14:paraId="7B4B82E5" w14:textId="367C6C92" w:rsidR="009F1A30" w:rsidRPr="00757CAB" w:rsidRDefault="00FF7AF2" w:rsidP="007D610A">
      <w:pPr>
        <w:pStyle w:val="Body2"/>
        <w:tabs>
          <w:tab w:val="clear" w:pos="1560"/>
          <w:tab w:val="num" w:pos="2835"/>
        </w:tabs>
        <w:spacing w:line="276" w:lineRule="auto"/>
        <w:ind w:left="1418"/>
        <w:rPr>
          <w:rFonts w:asciiTheme="minorHAnsi" w:hAnsiTheme="minorHAnsi"/>
        </w:rPr>
      </w:pPr>
      <w:r>
        <w:rPr>
          <w:rFonts w:asciiTheme="minorHAnsi" w:hAnsiTheme="minorHAnsi"/>
        </w:rPr>
        <w:t>L</w:t>
      </w:r>
      <w:r w:rsidR="009F1A30" w:rsidRPr="00757CAB">
        <w:rPr>
          <w:rFonts w:asciiTheme="minorHAnsi" w:hAnsiTheme="minorHAnsi"/>
        </w:rPr>
        <w:t xml:space="preserve">eave, </w:t>
      </w:r>
      <w:r w:rsidR="00A53892" w:rsidRPr="00757CAB">
        <w:rPr>
          <w:rFonts w:asciiTheme="minorHAnsi" w:hAnsiTheme="minorHAnsi"/>
        </w:rPr>
        <w:t>including leave taken and balances</w:t>
      </w:r>
      <w:r>
        <w:rPr>
          <w:rFonts w:asciiTheme="minorHAnsi" w:hAnsiTheme="minorHAnsi"/>
        </w:rPr>
        <w:t>.</w:t>
      </w:r>
    </w:p>
    <w:p w14:paraId="39638144" w14:textId="57A61B83" w:rsidR="009F1A30" w:rsidRPr="00757CAB" w:rsidRDefault="00FF7AF2" w:rsidP="007D610A">
      <w:pPr>
        <w:pStyle w:val="Body2"/>
        <w:tabs>
          <w:tab w:val="clear" w:pos="1560"/>
          <w:tab w:val="num" w:pos="2835"/>
        </w:tabs>
        <w:spacing w:line="276" w:lineRule="auto"/>
        <w:ind w:left="1418"/>
        <w:rPr>
          <w:rFonts w:asciiTheme="minorHAnsi" w:hAnsiTheme="minorHAnsi"/>
        </w:rPr>
      </w:pPr>
      <w:r>
        <w:rPr>
          <w:rFonts w:asciiTheme="minorHAnsi" w:hAnsiTheme="minorHAnsi"/>
        </w:rPr>
        <w:t>S</w:t>
      </w:r>
      <w:r w:rsidR="009F1A30" w:rsidRPr="00757CAB">
        <w:rPr>
          <w:rFonts w:asciiTheme="minorHAnsi" w:hAnsiTheme="minorHAnsi"/>
        </w:rPr>
        <w:t>uperannuation</w:t>
      </w:r>
      <w:r w:rsidR="00D7041A" w:rsidRPr="00757CAB">
        <w:rPr>
          <w:rFonts w:asciiTheme="minorHAnsi" w:hAnsiTheme="minorHAnsi"/>
        </w:rPr>
        <w:t xml:space="preserve"> contributions</w:t>
      </w:r>
      <w:r w:rsidR="00A53892" w:rsidRPr="00757CAB">
        <w:rPr>
          <w:rFonts w:asciiTheme="minorHAnsi" w:hAnsiTheme="minorHAnsi"/>
        </w:rPr>
        <w:t xml:space="preserve">, including amount paid, pay period, date(s) paid </w:t>
      </w:r>
      <w:r w:rsidR="00777A41" w:rsidRPr="00757CAB">
        <w:rPr>
          <w:rFonts w:asciiTheme="minorHAnsi" w:hAnsiTheme="minorHAnsi"/>
        </w:rPr>
        <w:t>and</w:t>
      </w:r>
      <w:r w:rsidR="00A53892" w:rsidRPr="00757CAB">
        <w:rPr>
          <w:rFonts w:asciiTheme="minorHAnsi" w:hAnsiTheme="minorHAnsi"/>
        </w:rPr>
        <w:t xml:space="preserve"> fund details.</w:t>
      </w:r>
    </w:p>
    <w:p w14:paraId="3B341551" w14:textId="0702C6A7" w:rsidR="00A53892" w:rsidRPr="00757CAB" w:rsidRDefault="003C5272" w:rsidP="00193E78">
      <w:pPr>
        <w:pStyle w:val="Body1"/>
        <w:spacing w:line="276" w:lineRule="auto"/>
        <w:rPr>
          <w:rFonts w:asciiTheme="minorHAnsi" w:hAnsiTheme="minorHAnsi"/>
        </w:rPr>
      </w:pPr>
      <w:r w:rsidRPr="00757CAB">
        <w:rPr>
          <w:rFonts w:asciiTheme="minorHAnsi" w:hAnsiTheme="minorHAnsi"/>
        </w:rPr>
        <w:lastRenderedPageBreak/>
        <w:t>You</w:t>
      </w:r>
      <w:r w:rsidR="00547A11" w:rsidRPr="00757CAB">
        <w:rPr>
          <w:rFonts w:asciiTheme="minorHAnsi" w:hAnsiTheme="minorHAnsi"/>
        </w:rPr>
        <w:t xml:space="preserve"> </w:t>
      </w:r>
      <w:r w:rsidR="00E211B0" w:rsidRPr="00E211B0">
        <w:rPr>
          <w:rFonts w:asciiTheme="minorHAnsi" w:hAnsiTheme="minorHAnsi"/>
          <w:b/>
          <w:bCs/>
        </w:rPr>
        <w:t>must</w:t>
      </w:r>
      <w:r w:rsidR="00547A11" w:rsidRPr="00757CAB">
        <w:rPr>
          <w:rFonts w:asciiTheme="minorHAnsi" w:hAnsiTheme="minorHAnsi"/>
        </w:rPr>
        <w:t xml:space="preserve"> adhere to </w:t>
      </w:r>
      <w:r w:rsidR="00A40B3E" w:rsidRPr="00757CAB">
        <w:rPr>
          <w:rFonts w:asciiTheme="minorHAnsi" w:hAnsiTheme="minorHAnsi"/>
        </w:rPr>
        <w:t>specific</w:t>
      </w:r>
      <w:r w:rsidR="00A53892" w:rsidRPr="00757CAB">
        <w:rPr>
          <w:rFonts w:asciiTheme="minorHAnsi" w:hAnsiTheme="minorHAnsi"/>
        </w:rPr>
        <w:t xml:space="preserve"> record-keeping requirements</w:t>
      </w:r>
      <w:r w:rsidR="00547A11" w:rsidRPr="00757CAB">
        <w:rPr>
          <w:rFonts w:asciiTheme="minorHAnsi" w:hAnsiTheme="minorHAnsi"/>
        </w:rPr>
        <w:t xml:space="preserve"> if </w:t>
      </w:r>
      <w:r w:rsidRPr="00757CAB">
        <w:rPr>
          <w:rFonts w:asciiTheme="minorHAnsi" w:hAnsiTheme="minorHAnsi"/>
        </w:rPr>
        <w:t>You</w:t>
      </w:r>
      <w:r w:rsidR="00547A11" w:rsidRPr="00757CAB">
        <w:rPr>
          <w:rFonts w:asciiTheme="minorHAnsi" w:hAnsiTheme="minorHAnsi"/>
        </w:rPr>
        <w:t xml:space="preserve"> </w:t>
      </w:r>
      <w:r w:rsidR="003C4641" w:rsidRPr="00757CAB">
        <w:rPr>
          <w:rFonts w:asciiTheme="minorHAnsi" w:hAnsiTheme="minorHAnsi"/>
        </w:rPr>
        <w:t>employ pieceworkers</w:t>
      </w:r>
      <w:r w:rsidR="00945CD3" w:rsidRPr="00757CAB">
        <w:rPr>
          <w:rFonts w:asciiTheme="minorHAnsi" w:hAnsiTheme="minorHAnsi"/>
        </w:rPr>
        <w:t>. R</w:t>
      </w:r>
      <w:r w:rsidR="00A53892" w:rsidRPr="00757CAB">
        <w:rPr>
          <w:rFonts w:asciiTheme="minorHAnsi" w:hAnsiTheme="minorHAnsi"/>
        </w:rPr>
        <w:t xml:space="preserve">efer to Fair Work Ombudsman website: </w:t>
      </w:r>
      <w:hyperlink r:id="rId62" w:history="1">
        <w:r w:rsidR="00A53892" w:rsidRPr="00757CAB">
          <w:rPr>
            <w:rStyle w:val="Hyperlink"/>
            <w:rFonts w:asciiTheme="minorHAnsi" w:hAnsiTheme="minorHAnsi"/>
          </w:rPr>
          <w:t>Piecework records</w:t>
        </w:r>
      </w:hyperlink>
      <w:r w:rsidR="00A53892" w:rsidRPr="00757CAB">
        <w:rPr>
          <w:rStyle w:val="FootnoteReference"/>
          <w:rFonts w:asciiTheme="minorHAnsi" w:hAnsiTheme="minorHAnsi"/>
        </w:rPr>
        <w:footnoteReference w:id="34"/>
      </w:r>
      <w:r w:rsidR="008C2ACA" w:rsidRPr="00757CAB">
        <w:rPr>
          <w:rFonts w:asciiTheme="minorHAnsi" w:hAnsiTheme="minorHAnsi"/>
        </w:rPr>
        <w:t xml:space="preserve"> for more information</w:t>
      </w:r>
      <w:r w:rsidR="00A53892" w:rsidRPr="00757CAB">
        <w:rPr>
          <w:rFonts w:asciiTheme="minorHAnsi" w:hAnsiTheme="minorHAnsi"/>
        </w:rPr>
        <w:t>.</w:t>
      </w:r>
    </w:p>
    <w:p w14:paraId="69A0EF19" w14:textId="108BA440" w:rsidR="005B156C" w:rsidRPr="00757CAB" w:rsidRDefault="00AD1EC9" w:rsidP="00193E78">
      <w:pPr>
        <w:pStyle w:val="Body1"/>
        <w:spacing w:line="276" w:lineRule="auto"/>
        <w:rPr>
          <w:rFonts w:asciiTheme="minorHAnsi" w:hAnsiTheme="minorHAnsi"/>
        </w:rPr>
      </w:pPr>
      <w:r w:rsidRPr="00757CAB">
        <w:rPr>
          <w:rFonts w:asciiTheme="minorHAnsi" w:hAnsiTheme="minorHAnsi"/>
        </w:rPr>
        <w:t>Worker</w:t>
      </w:r>
      <w:r w:rsidR="00A53892" w:rsidRPr="00757CAB">
        <w:rPr>
          <w:rFonts w:asciiTheme="minorHAnsi" w:hAnsiTheme="minorHAnsi"/>
        </w:rPr>
        <w:t xml:space="preserve"> records are private and confidential</w:t>
      </w:r>
      <w:r w:rsidR="009B43FE" w:rsidRPr="00757CAB">
        <w:rPr>
          <w:rFonts w:asciiTheme="minorHAnsi" w:hAnsiTheme="minorHAnsi"/>
        </w:rPr>
        <w:t xml:space="preserve"> </w:t>
      </w:r>
      <w:r w:rsidR="00684146" w:rsidRPr="00757CAB">
        <w:rPr>
          <w:rFonts w:asciiTheme="minorHAnsi" w:hAnsiTheme="minorHAnsi"/>
        </w:rPr>
        <w:t xml:space="preserve">and You </w:t>
      </w:r>
      <w:r w:rsidR="00E211B0" w:rsidRPr="00E211B0">
        <w:rPr>
          <w:rFonts w:asciiTheme="minorHAnsi" w:hAnsiTheme="minorHAnsi"/>
          <w:b/>
          <w:bCs/>
        </w:rPr>
        <w:t>must</w:t>
      </w:r>
      <w:r w:rsidR="00684146" w:rsidRPr="00757CAB">
        <w:rPr>
          <w:rFonts w:asciiTheme="minorHAnsi" w:hAnsiTheme="minorHAnsi"/>
        </w:rPr>
        <w:t xml:space="preserve"> ensure that </w:t>
      </w:r>
      <w:r w:rsidR="009B43FE" w:rsidRPr="00757CAB">
        <w:rPr>
          <w:rFonts w:asciiTheme="minorHAnsi" w:hAnsiTheme="minorHAnsi"/>
        </w:rPr>
        <w:t xml:space="preserve">they </w:t>
      </w:r>
      <w:r w:rsidR="00684146" w:rsidRPr="00757CAB">
        <w:rPr>
          <w:rFonts w:asciiTheme="minorHAnsi" w:hAnsiTheme="minorHAnsi"/>
        </w:rPr>
        <w:t xml:space="preserve">are </w:t>
      </w:r>
      <w:r w:rsidR="009B43FE" w:rsidRPr="00757CAB">
        <w:rPr>
          <w:rFonts w:asciiTheme="minorHAnsi" w:hAnsiTheme="minorHAnsi"/>
        </w:rPr>
        <w:t>only accessed by:</w:t>
      </w:r>
    </w:p>
    <w:p w14:paraId="110BC690" w14:textId="7F9A5E40" w:rsidR="00193E9E" w:rsidRPr="00757CAB" w:rsidRDefault="003C5272" w:rsidP="007D610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You</w:t>
      </w:r>
    </w:p>
    <w:p w14:paraId="7F74285A" w14:textId="4CCE6977" w:rsidR="009B43FE" w:rsidRPr="00757CAB" w:rsidRDefault="003C5272" w:rsidP="007D610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You</w:t>
      </w:r>
      <w:r w:rsidR="00A53892" w:rsidRPr="00757CAB">
        <w:rPr>
          <w:rFonts w:asciiTheme="minorHAnsi" w:hAnsiTheme="minorHAnsi"/>
        </w:rPr>
        <w:t>r payroll staff</w:t>
      </w:r>
    </w:p>
    <w:p w14:paraId="665A6189" w14:textId="3499C504" w:rsidR="009B43FE" w:rsidRPr="00757CAB" w:rsidRDefault="00A53892" w:rsidP="007D610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the Worker and </w:t>
      </w:r>
    </w:p>
    <w:p w14:paraId="056F7113" w14:textId="40273196" w:rsidR="00A53892" w:rsidRPr="00757CAB" w:rsidRDefault="00A53892" w:rsidP="007D610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authorised individuals, such as an accountant</w:t>
      </w:r>
      <w:r w:rsidR="00AB0175" w:rsidRPr="00757CAB">
        <w:rPr>
          <w:rFonts w:asciiTheme="minorHAnsi" w:hAnsiTheme="minorHAnsi"/>
        </w:rPr>
        <w:t>, where there is a need to know</w:t>
      </w:r>
      <w:r w:rsidRPr="00757CAB">
        <w:rPr>
          <w:rFonts w:asciiTheme="minorHAnsi" w:hAnsiTheme="minorHAnsi"/>
        </w:rPr>
        <w:t>.</w:t>
      </w:r>
    </w:p>
    <w:p w14:paraId="5264622F" w14:textId="5828EBD6" w:rsidR="009F1A30" w:rsidRPr="00757CAB" w:rsidRDefault="00A53892" w:rsidP="00193E78">
      <w:pPr>
        <w:pStyle w:val="Body1"/>
        <w:spacing w:line="276" w:lineRule="auto"/>
        <w:rPr>
          <w:rFonts w:asciiTheme="minorHAnsi" w:hAnsiTheme="minorHAnsi"/>
        </w:rPr>
      </w:pPr>
      <w:r w:rsidRPr="00757CAB">
        <w:rPr>
          <w:rFonts w:asciiTheme="minorHAnsi" w:hAnsiTheme="minorHAnsi"/>
        </w:rPr>
        <w:t xml:space="preserve">If a </w:t>
      </w:r>
      <w:r w:rsidR="00AD1EC9" w:rsidRPr="00757CAB">
        <w:rPr>
          <w:rFonts w:asciiTheme="minorHAnsi" w:hAnsiTheme="minorHAnsi"/>
        </w:rPr>
        <w:t>Worker</w:t>
      </w:r>
      <w:r w:rsidRPr="00757CAB">
        <w:rPr>
          <w:rFonts w:asciiTheme="minorHAnsi" w:hAnsiTheme="minorHAnsi"/>
        </w:rPr>
        <w:t xml:space="preserve"> asks to see their </w:t>
      </w:r>
      <w:r w:rsidR="000A0CED" w:rsidRPr="00757CAB">
        <w:rPr>
          <w:rFonts w:asciiTheme="minorHAnsi" w:hAnsiTheme="minorHAnsi"/>
        </w:rPr>
        <w:t>records,</w:t>
      </w:r>
      <w:r w:rsidRPr="00757CAB">
        <w:rPr>
          <w:rFonts w:asciiTheme="minorHAnsi" w:hAnsiTheme="minorHAnsi"/>
        </w:rPr>
        <w:t xml:space="preserve">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make them available</w:t>
      </w:r>
      <w:r w:rsidR="00684146" w:rsidRPr="00757CAB">
        <w:rPr>
          <w:rFonts w:asciiTheme="minorHAnsi" w:hAnsiTheme="minorHAnsi"/>
        </w:rPr>
        <w:t xml:space="preserve"> in accordance with clause 4</w:t>
      </w:r>
      <w:r w:rsidR="0044552D" w:rsidRPr="00757CAB">
        <w:rPr>
          <w:rFonts w:asciiTheme="minorHAnsi" w:hAnsiTheme="minorHAnsi"/>
        </w:rPr>
        <w:t>8</w:t>
      </w:r>
      <w:r w:rsidR="00684146" w:rsidRPr="00757CAB">
        <w:rPr>
          <w:rFonts w:asciiTheme="minorHAnsi" w:hAnsiTheme="minorHAnsi"/>
        </w:rPr>
        <w:t xml:space="preserve"> of the Deed</w:t>
      </w:r>
      <w:r w:rsidRPr="00757CAB">
        <w:rPr>
          <w:rFonts w:asciiTheme="minorHAnsi" w:hAnsiTheme="minorHAnsi"/>
        </w:rPr>
        <w:t xml:space="preserve">. This includes after </w:t>
      </w:r>
      <w:r w:rsidR="00684146" w:rsidRPr="00757CAB">
        <w:rPr>
          <w:rFonts w:asciiTheme="minorHAnsi" w:hAnsiTheme="minorHAnsi"/>
        </w:rPr>
        <w:t xml:space="preserve">the </w:t>
      </w:r>
      <w:r w:rsidR="00A6485E" w:rsidRPr="00757CAB">
        <w:rPr>
          <w:rFonts w:asciiTheme="minorHAnsi" w:hAnsiTheme="minorHAnsi"/>
        </w:rPr>
        <w:t xml:space="preserve">Worker </w:t>
      </w:r>
      <w:r w:rsidRPr="00757CAB">
        <w:rPr>
          <w:rFonts w:asciiTheme="minorHAnsi" w:hAnsiTheme="minorHAnsi"/>
        </w:rPr>
        <w:t>has ceased employment</w:t>
      </w:r>
      <w:r w:rsidR="00684146" w:rsidRPr="00757CAB">
        <w:rPr>
          <w:rFonts w:asciiTheme="minorHAnsi" w:hAnsiTheme="minorHAnsi"/>
        </w:rPr>
        <w:t xml:space="preserve"> with You</w:t>
      </w:r>
      <w:r w:rsidR="00D7041A" w:rsidRPr="00757CAB">
        <w:rPr>
          <w:rFonts w:asciiTheme="minorHAnsi" w:hAnsiTheme="minorHAnsi"/>
        </w:rPr>
        <w:t>.</w:t>
      </w:r>
    </w:p>
    <w:p w14:paraId="002D7FDE" w14:textId="34EC609C" w:rsidR="00DF24AD" w:rsidRPr="00757CAB" w:rsidRDefault="00DF24AD" w:rsidP="00193E78">
      <w:pPr>
        <w:pStyle w:val="BodyNoSpace"/>
        <w:spacing w:line="276" w:lineRule="auto"/>
        <w:ind w:left="851"/>
        <w:jc w:val="left"/>
        <w:rPr>
          <w:rStyle w:val="CommentReference"/>
          <w:rFonts w:asciiTheme="minorHAnsi" w:hAnsiTheme="minorHAnsi"/>
          <w:color w:val="000000" w:themeColor="text1"/>
          <w:sz w:val="22"/>
          <w:szCs w:val="20"/>
        </w:rPr>
      </w:pPr>
      <w:r w:rsidRPr="00757CAB">
        <w:rPr>
          <w:rStyle w:val="CommentReference"/>
          <w:rFonts w:asciiTheme="minorHAnsi" w:hAnsiTheme="minorHAnsi"/>
          <w:b/>
          <w:bCs w:val="0"/>
          <w:color w:val="000000" w:themeColor="text1"/>
        </w:rPr>
        <w:t>Note</w:t>
      </w:r>
      <w:r w:rsidRPr="00757CAB">
        <w:rPr>
          <w:rStyle w:val="CommentReference"/>
          <w:rFonts w:asciiTheme="minorHAnsi" w:hAnsiTheme="minorHAnsi"/>
          <w:color w:val="000000" w:themeColor="text1"/>
        </w:rPr>
        <w:t xml:space="preserve">:  You </w:t>
      </w:r>
      <w:r w:rsidR="00E211B0" w:rsidRPr="00E211B0">
        <w:rPr>
          <w:rStyle w:val="CommentReference"/>
          <w:rFonts w:asciiTheme="minorHAnsi" w:hAnsiTheme="minorHAnsi"/>
          <w:b/>
          <w:color w:val="000000" w:themeColor="text1"/>
        </w:rPr>
        <w:t>must</w:t>
      </w:r>
      <w:r w:rsidRPr="00757CAB">
        <w:rPr>
          <w:rStyle w:val="CommentReference"/>
          <w:rFonts w:asciiTheme="minorHAnsi" w:hAnsiTheme="minorHAnsi"/>
          <w:color w:val="000000" w:themeColor="text1"/>
        </w:rPr>
        <w:t xml:space="preserve"> comply with Your obligations in relation to the handling of Personal Information such as Worker Records, including obligations relating to the use and disclosure of Personal Information, in accordance with Chapter 15 of these Guidelines and </w:t>
      </w:r>
      <w:r w:rsidR="001827FA" w:rsidRPr="00757CAB">
        <w:rPr>
          <w:rStyle w:val="CommentReference"/>
          <w:rFonts w:asciiTheme="minorHAnsi" w:hAnsiTheme="minorHAnsi"/>
          <w:color w:val="000000" w:themeColor="text1"/>
        </w:rPr>
        <w:t>Section C1.7 of the Deed.</w:t>
      </w:r>
      <w:r w:rsidRPr="00757CAB">
        <w:rPr>
          <w:rStyle w:val="CommentReference"/>
          <w:rFonts w:asciiTheme="minorHAnsi" w:hAnsiTheme="minorHAnsi"/>
          <w:color w:val="000000" w:themeColor="text1"/>
        </w:rPr>
        <w:t xml:space="preserve">  </w:t>
      </w:r>
    </w:p>
    <w:p w14:paraId="06034EC4" w14:textId="7D531424" w:rsidR="007D73E9" w:rsidRPr="00757CAB" w:rsidRDefault="007D73E9" w:rsidP="00193E78">
      <w:pPr>
        <w:pStyle w:val="Body1"/>
        <w:spacing w:line="276" w:lineRule="auto"/>
        <w:rPr>
          <w:rStyle w:val="CommentReference"/>
          <w:rFonts w:asciiTheme="minorHAnsi" w:eastAsiaTheme="majorEastAsia" w:hAnsiTheme="minorHAnsi" w:cstheme="majorBidi"/>
          <w:b/>
          <w:bCs w:val="0"/>
          <w:color w:val="auto"/>
          <w:sz w:val="22"/>
          <w:szCs w:val="20"/>
          <w:lang w:val="en-US"/>
        </w:rPr>
      </w:pPr>
      <w:r w:rsidRPr="00757CAB">
        <w:rPr>
          <w:rStyle w:val="CommentReference"/>
          <w:rFonts w:asciiTheme="minorHAnsi" w:hAnsiTheme="minorHAnsi"/>
          <w:bCs w:val="0"/>
          <w:color w:val="auto"/>
          <w:sz w:val="22"/>
          <w:szCs w:val="20"/>
        </w:rPr>
        <w:t xml:space="preserve">If appropriate records are not kept or are found to be incorrect, Fair Work Inspectors </w:t>
      </w:r>
      <w:r w:rsidR="00E40370" w:rsidRPr="00757CAB">
        <w:rPr>
          <w:rStyle w:val="CommentReference"/>
          <w:rFonts w:asciiTheme="minorHAnsi" w:hAnsiTheme="minorHAnsi"/>
          <w:bCs w:val="0"/>
          <w:color w:val="auto"/>
          <w:sz w:val="22"/>
          <w:szCs w:val="20"/>
        </w:rPr>
        <w:t xml:space="preserve">may </w:t>
      </w:r>
      <w:r w:rsidRPr="00757CAB">
        <w:rPr>
          <w:rStyle w:val="CommentReference"/>
          <w:rFonts w:asciiTheme="minorHAnsi" w:hAnsiTheme="minorHAnsi"/>
          <w:bCs w:val="0"/>
          <w:color w:val="auto"/>
          <w:sz w:val="22"/>
          <w:szCs w:val="20"/>
        </w:rPr>
        <w:t xml:space="preserve">issue </w:t>
      </w:r>
      <w:r w:rsidR="003C5272" w:rsidRPr="00757CAB">
        <w:rPr>
          <w:rStyle w:val="CommentReference"/>
          <w:rFonts w:asciiTheme="minorHAnsi" w:hAnsiTheme="minorHAnsi"/>
          <w:bCs w:val="0"/>
          <w:color w:val="auto"/>
          <w:sz w:val="22"/>
          <w:szCs w:val="20"/>
        </w:rPr>
        <w:t>You</w:t>
      </w:r>
      <w:r w:rsidRPr="00757CAB">
        <w:rPr>
          <w:rStyle w:val="CommentReference"/>
          <w:rFonts w:asciiTheme="minorHAnsi" w:hAnsiTheme="minorHAnsi"/>
          <w:bCs w:val="0"/>
          <w:color w:val="auto"/>
          <w:sz w:val="22"/>
          <w:szCs w:val="20"/>
        </w:rPr>
        <w:t xml:space="preserve"> with a fine, called an</w:t>
      </w:r>
      <w:r w:rsidR="00B0387A">
        <w:rPr>
          <w:rStyle w:val="CommentReference"/>
          <w:rFonts w:asciiTheme="minorHAnsi" w:hAnsiTheme="minorHAnsi"/>
          <w:bCs w:val="0"/>
          <w:color w:val="auto"/>
          <w:sz w:val="22"/>
          <w:szCs w:val="20"/>
        </w:rPr>
        <w:t xml:space="preserve"> </w:t>
      </w:r>
      <w:hyperlink r:id="rId63" w:history="1">
        <w:r w:rsidR="00234A1E">
          <w:rPr>
            <w:rStyle w:val="Hyperlink"/>
            <w:rFonts w:asciiTheme="minorHAnsi" w:hAnsiTheme="minorHAnsi"/>
          </w:rPr>
          <w:t>infringement notice</w:t>
        </w:r>
      </w:hyperlink>
      <w:r w:rsidRPr="00757CAB">
        <w:rPr>
          <w:rStyle w:val="FootnoteReference"/>
          <w:rFonts w:asciiTheme="minorHAnsi" w:hAnsiTheme="minorHAnsi"/>
        </w:rPr>
        <w:footnoteReference w:id="35"/>
      </w:r>
      <w:r w:rsidRPr="00757CAB">
        <w:rPr>
          <w:rStyle w:val="CommentReference"/>
          <w:rFonts w:asciiTheme="minorHAnsi" w:hAnsiTheme="minorHAnsi"/>
          <w:bCs w:val="0"/>
          <w:color w:val="auto"/>
          <w:sz w:val="22"/>
          <w:szCs w:val="20"/>
        </w:rPr>
        <w:t>.</w:t>
      </w:r>
    </w:p>
    <w:p w14:paraId="73372A9F" w14:textId="00BE90E7" w:rsidR="00D7041A" w:rsidRPr="00757CAB" w:rsidRDefault="008C2ACA" w:rsidP="00193E78">
      <w:pPr>
        <w:pStyle w:val="Body1"/>
        <w:spacing w:line="276" w:lineRule="auto"/>
        <w:rPr>
          <w:rFonts w:asciiTheme="minorHAnsi" w:hAnsiTheme="minorHAnsi"/>
        </w:rPr>
      </w:pPr>
      <w:r w:rsidRPr="00757CAB">
        <w:rPr>
          <w:rFonts w:asciiTheme="minorHAnsi" w:hAnsiTheme="minorHAnsi"/>
        </w:rPr>
        <w:t>R</w:t>
      </w:r>
      <w:r w:rsidR="00D7041A" w:rsidRPr="00757CAB">
        <w:rPr>
          <w:rFonts w:asciiTheme="minorHAnsi" w:hAnsiTheme="minorHAnsi"/>
        </w:rPr>
        <w:t xml:space="preserve">efer to the </w:t>
      </w:r>
      <w:hyperlink r:id="rId64" w:history="1">
        <w:r w:rsidR="00D7041A" w:rsidRPr="00757CAB">
          <w:rPr>
            <w:rStyle w:val="Hyperlink"/>
            <w:rFonts w:asciiTheme="minorHAnsi" w:hAnsiTheme="minorHAnsi"/>
          </w:rPr>
          <w:t>F</w:t>
        </w:r>
        <w:r w:rsidR="007835E7" w:rsidRPr="00757CAB">
          <w:rPr>
            <w:rStyle w:val="Hyperlink"/>
            <w:rFonts w:asciiTheme="minorHAnsi" w:hAnsiTheme="minorHAnsi"/>
          </w:rPr>
          <w:t>WO</w:t>
        </w:r>
        <w:r w:rsidR="00D7041A" w:rsidRPr="00757CAB">
          <w:rPr>
            <w:rStyle w:val="Hyperlink"/>
            <w:rFonts w:asciiTheme="minorHAnsi" w:hAnsiTheme="minorHAnsi"/>
          </w:rPr>
          <w:t xml:space="preserve"> website</w:t>
        </w:r>
      </w:hyperlink>
      <w:r w:rsidR="00D7041A" w:rsidRPr="00757CAB">
        <w:rPr>
          <w:rStyle w:val="FootnoteReference"/>
          <w:rFonts w:asciiTheme="minorHAnsi" w:hAnsiTheme="minorHAnsi"/>
        </w:rPr>
        <w:footnoteReference w:id="36"/>
      </w:r>
      <w:r w:rsidRPr="00757CAB">
        <w:rPr>
          <w:rFonts w:asciiTheme="minorHAnsi" w:hAnsiTheme="minorHAnsi"/>
        </w:rPr>
        <w:t xml:space="preserve"> for more information</w:t>
      </w:r>
      <w:r w:rsidR="00AD1EC9" w:rsidRPr="00757CAB">
        <w:rPr>
          <w:rFonts w:asciiTheme="minorHAnsi" w:hAnsiTheme="minorHAnsi"/>
        </w:rPr>
        <w:t xml:space="preserve"> on record-keeping requirements</w:t>
      </w:r>
      <w:r w:rsidR="00D7041A" w:rsidRPr="00757CAB">
        <w:rPr>
          <w:rFonts w:asciiTheme="minorHAnsi" w:hAnsiTheme="minorHAnsi"/>
        </w:rPr>
        <w:t>.</w:t>
      </w:r>
    </w:p>
    <w:p w14:paraId="4B2398E9" w14:textId="0EE6BEF5" w:rsidR="00A4327F" w:rsidRPr="00757CAB" w:rsidRDefault="00A4327F" w:rsidP="00193E78">
      <w:pPr>
        <w:pStyle w:val="Body1"/>
        <w:spacing w:line="276" w:lineRule="auto"/>
        <w:rPr>
          <w:rFonts w:asciiTheme="minorHAnsi" w:hAnsiTheme="minorHAnsi"/>
        </w:rPr>
      </w:pPr>
      <w:r w:rsidRPr="00757CAB">
        <w:rPr>
          <w:rFonts w:asciiTheme="minorHAnsi" w:hAnsiTheme="minorHAnsi"/>
        </w:rPr>
        <w:t>Note that the requirement to keep records is set out in the Fair Work Act, and these Guidelines only provide a brief overview of these obligations. You are required to familiarise Yourself with all obligations under the Fair Work Act and may be subject to prosecution or penalties for non-compliance with record keeping requirements in the Fair Work Act.</w:t>
      </w:r>
    </w:p>
    <w:p w14:paraId="21E9E42D" w14:textId="38AC5039" w:rsidR="002F6279" w:rsidRPr="00757CAB" w:rsidRDefault="002F6279" w:rsidP="00193E78">
      <w:pPr>
        <w:pStyle w:val="Heading2"/>
        <w:spacing w:line="276" w:lineRule="auto"/>
        <w:rPr>
          <w:rFonts w:asciiTheme="minorHAnsi" w:hAnsiTheme="minorHAnsi"/>
        </w:rPr>
      </w:pPr>
      <w:bookmarkStart w:id="262" w:name="_Toc90489358"/>
      <w:bookmarkStart w:id="263" w:name="_Toc90560346"/>
      <w:bookmarkStart w:id="264" w:name="_Toc90560512"/>
      <w:bookmarkStart w:id="265" w:name="_Toc130971977"/>
      <w:bookmarkStart w:id="266" w:name="_Toc115872794"/>
      <w:bookmarkStart w:id="267" w:name="_Ref135851187"/>
      <w:bookmarkStart w:id="268" w:name="_Toc135030705"/>
      <w:bookmarkStart w:id="269" w:name="_Toc224633028"/>
      <w:r w:rsidRPr="00757CAB">
        <w:rPr>
          <w:rFonts w:asciiTheme="minorHAnsi" w:hAnsiTheme="minorHAnsi"/>
        </w:rPr>
        <w:t xml:space="preserve">Pay and </w:t>
      </w:r>
      <w:bookmarkEnd w:id="262"/>
      <w:bookmarkEnd w:id="263"/>
      <w:bookmarkEnd w:id="264"/>
      <w:r w:rsidR="00B52813" w:rsidRPr="00757CAB">
        <w:rPr>
          <w:rFonts w:asciiTheme="minorHAnsi" w:hAnsiTheme="minorHAnsi"/>
        </w:rPr>
        <w:t>p</w:t>
      </w:r>
      <w:r w:rsidR="00201F50" w:rsidRPr="00757CAB">
        <w:rPr>
          <w:rFonts w:asciiTheme="minorHAnsi" w:hAnsiTheme="minorHAnsi"/>
        </w:rPr>
        <w:t>ay slip</w:t>
      </w:r>
      <w:r w:rsidRPr="00757CAB">
        <w:rPr>
          <w:rFonts w:asciiTheme="minorHAnsi" w:hAnsiTheme="minorHAnsi"/>
        </w:rPr>
        <w:t>s</w:t>
      </w:r>
      <w:bookmarkEnd w:id="265"/>
      <w:bookmarkEnd w:id="266"/>
      <w:bookmarkEnd w:id="267"/>
      <w:bookmarkEnd w:id="268"/>
      <w:bookmarkEnd w:id="269"/>
    </w:p>
    <w:p w14:paraId="7AF407E4" w14:textId="22F99F85" w:rsidR="00E40370" w:rsidRPr="00757CAB" w:rsidRDefault="00E40370" w:rsidP="00193E78">
      <w:pPr>
        <w:pStyle w:val="Heading4"/>
        <w:spacing w:line="276" w:lineRule="auto"/>
        <w:rPr>
          <w:rFonts w:asciiTheme="minorHAnsi" w:hAnsiTheme="minorHAnsi"/>
        </w:rPr>
      </w:pPr>
      <w:r w:rsidRPr="00757CAB">
        <w:rPr>
          <w:rFonts w:asciiTheme="minorHAnsi" w:hAnsiTheme="minorHAnsi"/>
        </w:rPr>
        <w:t>Deed clause 11.1(c)</w:t>
      </w:r>
    </w:p>
    <w:p w14:paraId="7F923A2D" w14:textId="6B4321C7" w:rsidR="00E028B8" w:rsidRPr="00757CAB" w:rsidRDefault="003C5272" w:rsidP="00193E78">
      <w:pPr>
        <w:pStyle w:val="Body1"/>
        <w:spacing w:line="276" w:lineRule="auto"/>
        <w:rPr>
          <w:rFonts w:asciiTheme="minorHAnsi" w:hAnsiTheme="minorHAnsi"/>
          <w:bCs/>
          <w:iCs/>
        </w:rPr>
      </w:pPr>
      <w:r w:rsidRPr="00757CAB">
        <w:rPr>
          <w:rFonts w:asciiTheme="minorHAnsi" w:hAnsiTheme="minorHAnsi"/>
        </w:rPr>
        <w:t>You</w:t>
      </w:r>
      <w:r w:rsidR="002F6279" w:rsidRPr="00757CAB">
        <w:rPr>
          <w:rFonts w:asciiTheme="minorHAnsi" w:hAnsiTheme="minorHAnsi"/>
        </w:rPr>
        <w:t xml:space="preserve"> </w:t>
      </w:r>
      <w:r w:rsidR="00E211B0" w:rsidRPr="00E211B0">
        <w:rPr>
          <w:rFonts w:asciiTheme="minorHAnsi" w:hAnsiTheme="minorHAnsi"/>
          <w:b/>
          <w:bCs/>
        </w:rPr>
        <w:t>must</w:t>
      </w:r>
      <w:r w:rsidR="002F6279" w:rsidRPr="00757CAB">
        <w:rPr>
          <w:rFonts w:asciiTheme="minorHAnsi" w:hAnsiTheme="minorHAnsi"/>
        </w:rPr>
        <w:t xml:space="preserve"> ensure that </w:t>
      </w:r>
      <w:r w:rsidR="00E40370" w:rsidRPr="00757CAB">
        <w:rPr>
          <w:rFonts w:asciiTheme="minorHAnsi" w:hAnsiTheme="minorHAnsi"/>
        </w:rPr>
        <w:t>Workers:</w:t>
      </w:r>
    </w:p>
    <w:p w14:paraId="51048D1F" w14:textId="5FE388F9" w:rsidR="00E40370" w:rsidRPr="00757CAB" w:rsidRDefault="00E40370" w:rsidP="00336F5D">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are employed for at least the minimum working hours and </w:t>
      </w:r>
    </w:p>
    <w:p w14:paraId="36A6BA33" w14:textId="5D5AED45" w:rsidR="00E40370" w:rsidRPr="00757CAB" w:rsidRDefault="00E40370" w:rsidP="00336F5D">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receive at least the minimum rates of pay</w:t>
      </w:r>
    </w:p>
    <w:p w14:paraId="35420B7F" w14:textId="77777777" w:rsidR="00E40370" w:rsidRPr="00757CAB" w:rsidRDefault="00E40370" w:rsidP="00193E78">
      <w:pPr>
        <w:pStyle w:val="Body2"/>
        <w:keepNext/>
        <w:keepLines/>
        <w:numPr>
          <w:ilvl w:val="0"/>
          <w:numId w:val="0"/>
        </w:numPr>
        <w:spacing w:line="276" w:lineRule="auto"/>
        <w:ind w:left="851"/>
        <w:rPr>
          <w:rFonts w:asciiTheme="minorHAnsi" w:hAnsiTheme="minorHAnsi"/>
        </w:rPr>
      </w:pPr>
      <w:r w:rsidRPr="00757CAB">
        <w:rPr>
          <w:rFonts w:asciiTheme="minorHAnsi" w:hAnsiTheme="minorHAnsi"/>
        </w:rPr>
        <w:t xml:space="preserve">either: </w:t>
      </w:r>
    </w:p>
    <w:p w14:paraId="41BFE03A" w14:textId="465D217F" w:rsidR="00E40370" w:rsidRPr="00757CAB" w:rsidRDefault="00E40370" w:rsidP="00336F5D">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specified in these Guidelines or </w:t>
      </w:r>
    </w:p>
    <w:p w14:paraId="7909E9C8" w14:textId="1FADC9CD" w:rsidR="00E40370" w:rsidRPr="00757CAB" w:rsidRDefault="00E40370" w:rsidP="00336F5D">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as required by law, including the Fair Work Act</w:t>
      </w:r>
    </w:p>
    <w:p w14:paraId="38DDB068" w14:textId="11D75EC5" w:rsidR="00E40370" w:rsidRPr="00757CAB" w:rsidRDefault="00E40370" w:rsidP="00193E78">
      <w:pPr>
        <w:pStyle w:val="Body2"/>
        <w:keepNext/>
        <w:keepLines/>
        <w:numPr>
          <w:ilvl w:val="0"/>
          <w:numId w:val="0"/>
        </w:numPr>
        <w:spacing w:line="276" w:lineRule="auto"/>
        <w:ind w:left="851"/>
        <w:rPr>
          <w:rFonts w:asciiTheme="minorHAnsi" w:hAnsiTheme="minorHAnsi"/>
          <w:bCs/>
          <w:iCs/>
        </w:rPr>
      </w:pPr>
      <w:r w:rsidRPr="00757CAB">
        <w:rPr>
          <w:rFonts w:asciiTheme="minorHAnsi" w:hAnsiTheme="minorHAnsi"/>
        </w:rPr>
        <w:t xml:space="preserve">whichever is higher. </w:t>
      </w:r>
    </w:p>
    <w:p w14:paraId="24E34813" w14:textId="0973B8B9" w:rsidR="002F6279" w:rsidRPr="00757CAB" w:rsidRDefault="003C5272" w:rsidP="00193E78">
      <w:pPr>
        <w:pStyle w:val="Body1"/>
        <w:spacing w:line="276" w:lineRule="auto"/>
        <w:rPr>
          <w:rFonts w:asciiTheme="minorHAnsi" w:hAnsiTheme="minorHAnsi"/>
          <w:bCs/>
        </w:rPr>
      </w:pPr>
      <w:r w:rsidRPr="00757CAB">
        <w:rPr>
          <w:rFonts w:asciiTheme="minorHAnsi" w:hAnsiTheme="minorHAnsi"/>
          <w:bCs/>
        </w:rPr>
        <w:t>You</w:t>
      </w:r>
      <w:r w:rsidR="002F6279" w:rsidRPr="00757CAB">
        <w:rPr>
          <w:rFonts w:asciiTheme="minorHAnsi" w:hAnsiTheme="minorHAnsi"/>
          <w:bCs/>
        </w:rPr>
        <w:t xml:space="preserve"> </w:t>
      </w:r>
      <w:r w:rsidR="00E211B0" w:rsidRPr="00E211B0">
        <w:rPr>
          <w:rFonts w:asciiTheme="minorHAnsi" w:hAnsiTheme="minorHAnsi"/>
          <w:b/>
          <w:bCs/>
        </w:rPr>
        <w:t>must</w:t>
      </w:r>
      <w:r w:rsidR="002F6279" w:rsidRPr="00757CAB">
        <w:rPr>
          <w:rFonts w:asciiTheme="minorHAnsi" w:hAnsiTheme="minorHAnsi"/>
          <w:bCs/>
        </w:rPr>
        <w:t xml:space="preserve"> provide </w:t>
      </w:r>
      <w:r w:rsidR="00201F50" w:rsidRPr="00757CAB">
        <w:rPr>
          <w:rFonts w:asciiTheme="minorHAnsi" w:hAnsiTheme="minorHAnsi"/>
          <w:bCs/>
        </w:rPr>
        <w:t xml:space="preserve">a </w:t>
      </w:r>
      <w:r w:rsidR="002F6279" w:rsidRPr="00757CAB">
        <w:rPr>
          <w:rFonts w:asciiTheme="minorHAnsi" w:hAnsiTheme="minorHAnsi"/>
          <w:bCs/>
        </w:rPr>
        <w:t>pay</w:t>
      </w:r>
      <w:r w:rsidR="00201F50" w:rsidRPr="00757CAB">
        <w:rPr>
          <w:rFonts w:asciiTheme="minorHAnsi" w:hAnsiTheme="minorHAnsi"/>
          <w:bCs/>
        </w:rPr>
        <w:t xml:space="preserve"> </w:t>
      </w:r>
      <w:r w:rsidR="002F6279" w:rsidRPr="00757CAB">
        <w:rPr>
          <w:rFonts w:asciiTheme="minorHAnsi" w:hAnsiTheme="minorHAnsi"/>
          <w:bCs/>
        </w:rPr>
        <w:t xml:space="preserve">slip to </w:t>
      </w:r>
      <w:r w:rsidR="00201F50" w:rsidRPr="00757CAB">
        <w:rPr>
          <w:rFonts w:asciiTheme="minorHAnsi" w:hAnsiTheme="minorHAnsi"/>
          <w:bCs/>
        </w:rPr>
        <w:t xml:space="preserve">each </w:t>
      </w:r>
      <w:r w:rsidR="002F6279" w:rsidRPr="00757CAB">
        <w:rPr>
          <w:rFonts w:asciiTheme="minorHAnsi" w:hAnsiTheme="minorHAnsi"/>
          <w:bCs/>
        </w:rPr>
        <w:t xml:space="preserve">Worker within </w:t>
      </w:r>
      <w:r w:rsidR="00974531">
        <w:rPr>
          <w:rFonts w:asciiTheme="minorHAnsi" w:hAnsiTheme="minorHAnsi"/>
          <w:bCs/>
        </w:rPr>
        <w:t>one</w:t>
      </w:r>
      <w:r w:rsidR="002F6279" w:rsidRPr="00757CAB">
        <w:rPr>
          <w:rFonts w:asciiTheme="minorHAnsi" w:hAnsiTheme="minorHAnsi"/>
          <w:bCs/>
        </w:rPr>
        <w:t xml:space="preserve"> </w:t>
      </w:r>
      <w:r w:rsidR="002770F9" w:rsidRPr="00757CAB">
        <w:rPr>
          <w:rFonts w:asciiTheme="minorHAnsi" w:hAnsiTheme="minorHAnsi"/>
          <w:bCs/>
          <w:iCs/>
        </w:rPr>
        <w:t>working day of payment</w:t>
      </w:r>
      <w:r w:rsidR="002F6279" w:rsidRPr="00757CAB">
        <w:rPr>
          <w:rFonts w:asciiTheme="minorHAnsi" w:hAnsiTheme="minorHAnsi"/>
          <w:bCs/>
        </w:rPr>
        <w:t xml:space="preserve"> of </w:t>
      </w:r>
      <w:r w:rsidR="0007156C" w:rsidRPr="00757CAB">
        <w:rPr>
          <w:rFonts w:asciiTheme="minorHAnsi" w:hAnsiTheme="minorHAnsi"/>
          <w:bCs/>
        </w:rPr>
        <w:t>the</w:t>
      </w:r>
      <w:r w:rsidR="002F6279" w:rsidRPr="00757CAB">
        <w:rPr>
          <w:rFonts w:asciiTheme="minorHAnsi" w:hAnsiTheme="minorHAnsi"/>
          <w:bCs/>
        </w:rPr>
        <w:t xml:space="preserve"> </w:t>
      </w:r>
      <w:r w:rsidR="00201F50" w:rsidRPr="00757CAB">
        <w:rPr>
          <w:rFonts w:asciiTheme="minorHAnsi" w:hAnsiTheme="minorHAnsi"/>
          <w:bCs/>
        </w:rPr>
        <w:t xml:space="preserve">relevant </w:t>
      </w:r>
      <w:r w:rsidR="002F6279" w:rsidRPr="00757CAB">
        <w:rPr>
          <w:rFonts w:asciiTheme="minorHAnsi" w:hAnsiTheme="minorHAnsi"/>
          <w:bCs/>
        </w:rPr>
        <w:t>payment</w:t>
      </w:r>
      <w:r w:rsidR="00201F50" w:rsidRPr="00757CAB">
        <w:rPr>
          <w:rFonts w:asciiTheme="minorHAnsi" w:hAnsiTheme="minorHAnsi"/>
          <w:bCs/>
        </w:rPr>
        <w:t xml:space="preserve"> being made</w:t>
      </w:r>
      <w:r w:rsidR="002F6279" w:rsidRPr="00757CAB">
        <w:rPr>
          <w:rFonts w:asciiTheme="minorHAnsi" w:hAnsiTheme="minorHAnsi"/>
          <w:bCs/>
        </w:rPr>
        <w:t>, even if a Worker is on leave.</w:t>
      </w:r>
      <w:r w:rsidR="00B52813" w:rsidRPr="00757CAB">
        <w:rPr>
          <w:rFonts w:asciiTheme="minorHAnsi" w:hAnsiTheme="minorHAnsi"/>
          <w:bCs/>
        </w:rPr>
        <w:t xml:space="preserve"> </w:t>
      </w:r>
    </w:p>
    <w:p w14:paraId="367D9071" w14:textId="37823433" w:rsidR="00415BC0"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2F6279" w:rsidRPr="00757CAB">
        <w:rPr>
          <w:rFonts w:asciiTheme="minorHAnsi" w:hAnsiTheme="minorHAnsi"/>
        </w:rPr>
        <w:t xml:space="preserve"> </w:t>
      </w:r>
      <w:r w:rsidR="00E211B0" w:rsidRPr="00E211B0">
        <w:rPr>
          <w:rFonts w:asciiTheme="minorHAnsi" w:hAnsiTheme="minorHAnsi"/>
          <w:b/>
          <w:bCs/>
        </w:rPr>
        <w:t>must</w:t>
      </w:r>
      <w:r w:rsidR="002F6279" w:rsidRPr="00757CAB">
        <w:rPr>
          <w:rFonts w:asciiTheme="minorHAnsi" w:hAnsiTheme="minorHAnsi"/>
        </w:rPr>
        <w:t xml:space="preserve"> help Workers understand how to correctly read and </w:t>
      </w:r>
      <w:r w:rsidR="00C27DB1" w:rsidRPr="00757CAB">
        <w:rPr>
          <w:rFonts w:asciiTheme="minorHAnsi" w:hAnsiTheme="minorHAnsi"/>
        </w:rPr>
        <w:t xml:space="preserve">understand </w:t>
      </w:r>
      <w:r w:rsidR="002F6279" w:rsidRPr="00757CAB">
        <w:rPr>
          <w:rFonts w:asciiTheme="minorHAnsi" w:hAnsiTheme="minorHAnsi"/>
        </w:rPr>
        <w:t xml:space="preserve">their </w:t>
      </w:r>
      <w:r w:rsidR="00201F50" w:rsidRPr="00757CAB">
        <w:rPr>
          <w:rFonts w:asciiTheme="minorHAnsi" w:hAnsiTheme="minorHAnsi"/>
        </w:rPr>
        <w:t>pay slip</w:t>
      </w:r>
      <w:r w:rsidR="002F6279" w:rsidRPr="00757CAB">
        <w:rPr>
          <w:rFonts w:asciiTheme="minorHAnsi" w:hAnsiTheme="minorHAnsi"/>
        </w:rPr>
        <w:t>s. This includes</w:t>
      </w:r>
      <w:r w:rsidR="00415BC0" w:rsidRPr="00757CAB">
        <w:rPr>
          <w:rFonts w:asciiTheme="minorHAnsi" w:hAnsiTheme="minorHAnsi"/>
        </w:rPr>
        <w:t>:</w:t>
      </w:r>
      <w:r w:rsidR="002F6279" w:rsidRPr="00757CAB">
        <w:rPr>
          <w:rFonts w:asciiTheme="minorHAnsi" w:hAnsiTheme="minorHAnsi"/>
        </w:rPr>
        <w:t xml:space="preserve"> </w:t>
      </w:r>
    </w:p>
    <w:p w14:paraId="45B23D1E" w14:textId="288CDC1C" w:rsidR="00415BC0" w:rsidRPr="00757CAB" w:rsidRDefault="002F6279" w:rsidP="00336F5D">
      <w:pPr>
        <w:pStyle w:val="Body2"/>
        <w:tabs>
          <w:tab w:val="clear" w:pos="1560"/>
          <w:tab w:val="num" w:pos="1843"/>
        </w:tabs>
        <w:spacing w:line="276" w:lineRule="auto"/>
        <w:ind w:left="1418"/>
        <w:rPr>
          <w:rFonts w:asciiTheme="minorHAnsi" w:hAnsiTheme="minorHAnsi"/>
        </w:rPr>
      </w:pPr>
      <w:r w:rsidRPr="00757CAB">
        <w:rPr>
          <w:rFonts w:asciiTheme="minorHAnsi" w:hAnsiTheme="minorHAnsi"/>
        </w:rPr>
        <w:lastRenderedPageBreak/>
        <w:t xml:space="preserve">the difference between gross and net pay as reflected on their </w:t>
      </w:r>
      <w:r w:rsidR="00AF0D9B" w:rsidRPr="00757CAB">
        <w:rPr>
          <w:rFonts w:asciiTheme="minorHAnsi" w:hAnsiTheme="minorHAnsi"/>
        </w:rPr>
        <w:t>pay slips</w:t>
      </w:r>
    </w:p>
    <w:p w14:paraId="554A9AC3" w14:textId="11A6BB24" w:rsidR="00415BC0" w:rsidRPr="00757CAB" w:rsidRDefault="002F6279" w:rsidP="00336F5D">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how the tax amount withheld was calculated</w:t>
      </w:r>
    </w:p>
    <w:p w14:paraId="165F5DD0" w14:textId="788249F4" w:rsidR="00415BC0" w:rsidRPr="00757CAB" w:rsidRDefault="002F6279" w:rsidP="00336F5D">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overtime</w:t>
      </w:r>
      <w:r w:rsidR="00415BC0" w:rsidRPr="00757CAB">
        <w:rPr>
          <w:rFonts w:asciiTheme="minorHAnsi" w:hAnsiTheme="minorHAnsi"/>
        </w:rPr>
        <w:t xml:space="preserve">, penalty, and casual loading </w:t>
      </w:r>
      <w:r w:rsidR="008C2ACA" w:rsidRPr="00757CAB">
        <w:rPr>
          <w:rFonts w:asciiTheme="minorHAnsi" w:hAnsiTheme="minorHAnsi"/>
        </w:rPr>
        <w:t>payments</w:t>
      </w:r>
      <w:r w:rsidRPr="00757CAB">
        <w:rPr>
          <w:rFonts w:asciiTheme="minorHAnsi" w:hAnsiTheme="minorHAnsi"/>
        </w:rPr>
        <w:t xml:space="preserve"> </w:t>
      </w:r>
      <w:r w:rsidR="00BB44B8" w:rsidRPr="00757CAB">
        <w:rPr>
          <w:rFonts w:asciiTheme="minorHAnsi" w:hAnsiTheme="minorHAnsi"/>
        </w:rPr>
        <w:t>and</w:t>
      </w:r>
    </w:p>
    <w:p w14:paraId="61B17207" w14:textId="3BBE0BC8" w:rsidR="002F6279" w:rsidRPr="00757CAB" w:rsidRDefault="00415BC0" w:rsidP="00336F5D">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deductions, ensuring </w:t>
      </w:r>
      <w:r w:rsidR="002F6279" w:rsidRPr="00757CAB">
        <w:rPr>
          <w:rFonts w:asciiTheme="minorHAnsi" w:hAnsiTheme="minorHAnsi"/>
        </w:rPr>
        <w:t xml:space="preserve">the </w:t>
      </w:r>
      <w:r w:rsidRPr="00757CAB">
        <w:rPr>
          <w:rFonts w:asciiTheme="minorHAnsi" w:hAnsiTheme="minorHAnsi"/>
        </w:rPr>
        <w:t xml:space="preserve">Worker understands the </w:t>
      </w:r>
      <w:r w:rsidR="002F6279" w:rsidRPr="00757CAB">
        <w:rPr>
          <w:rFonts w:asciiTheme="minorHAnsi" w:hAnsiTheme="minorHAnsi"/>
        </w:rPr>
        <w:t xml:space="preserve">purpose and reason for each deduction, and cumulative totals of </w:t>
      </w:r>
      <w:r w:rsidRPr="00757CAB">
        <w:rPr>
          <w:rFonts w:asciiTheme="minorHAnsi" w:hAnsiTheme="minorHAnsi"/>
        </w:rPr>
        <w:t xml:space="preserve">short-term </w:t>
      </w:r>
      <w:r w:rsidR="002F6279" w:rsidRPr="00757CAB">
        <w:rPr>
          <w:rFonts w:asciiTheme="minorHAnsi" w:hAnsiTheme="minorHAnsi"/>
        </w:rPr>
        <w:t xml:space="preserve">deductions </w:t>
      </w:r>
      <w:r w:rsidRPr="00757CAB">
        <w:rPr>
          <w:rFonts w:asciiTheme="minorHAnsi" w:hAnsiTheme="minorHAnsi"/>
        </w:rPr>
        <w:t xml:space="preserve">such as </w:t>
      </w:r>
      <w:r w:rsidR="002F6279" w:rsidRPr="00757CAB">
        <w:rPr>
          <w:rFonts w:asciiTheme="minorHAnsi" w:hAnsiTheme="minorHAnsi"/>
        </w:rPr>
        <w:t xml:space="preserve">mobilisation costs. </w:t>
      </w:r>
    </w:p>
    <w:p w14:paraId="77925F67" w14:textId="7CDFAD54" w:rsidR="0069365E" w:rsidRPr="00757CAB" w:rsidRDefault="003C5272" w:rsidP="00193E78">
      <w:pPr>
        <w:pStyle w:val="Body1"/>
        <w:spacing w:line="276" w:lineRule="auto"/>
        <w:rPr>
          <w:rFonts w:asciiTheme="minorHAnsi" w:hAnsiTheme="minorHAnsi"/>
          <w:sz w:val="24"/>
          <w:szCs w:val="24"/>
          <w:lang w:eastAsia="en-AU"/>
        </w:rPr>
      </w:pPr>
      <w:r w:rsidRPr="00757CAB">
        <w:rPr>
          <w:rFonts w:asciiTheme="minorHAnsi" w:hAnsiTheme="minorHAnsi"/>
        </w:rPr>
        <w:t>You</w:t>
      </w:r>
      <w:r w:rsidR="002F6279" w:rsidRPr="00757CAB">
        <w:rPr>
          <w:rFonts w:asciiTheme="minorHAnsi" w:hAnsiTheme="minorHAnsi"/>
        </w:rPr>
        <w:t xml:space="preserve"> </w:t>
      </w:r>
      <w:r w:rsidR="00E211B0" w:rsidRPr="00E211B0">
        <w:rPr>
          <w:rFonts w:asciiTheme="minorHAnsi" w:hAnsiTheme="minorHAnsi"/>
          <w:b/>
          <w:bCs/>
        </w:rPr>
        <w:t>must</w:t>
      </w:r>
      <w:r w:rsidR="002F6279" w:rsidRPr="00757CAB">
        <w:rPr>
          <w:rFonts w:asciiTheme="minorHAnsi" w:hAnsiTheme="minorHAnsi"/>
        </w:rPr>
        <w:t xml:space="preserve"> ensure that Workers' </w:t>
      </w:r>
      <w:r w:rsidR="00201F50" w:rsidRPr="00757CAB">
        <w:rPr>
          <w:rFonts w:asciiTheme="minorHAnsi" w:hAnsiTheme="minorHAnsi"/>
        </w:rPr>
        <w:t>pay slip</w:t>
      </w:r>
      <w:r w:rsidR="002F6279" w:rsidRPr="00757CAB">
        <w:rPr>
          <w:rFonts w:asciiTheme="minorHAnsi" w:hAnsiTheme="minorHAnsi"/>
        </w:rPr>
        <w:t xml:space="preserve">s meet the requirements </w:t>
      </w:r>
      <w:r w:rsidR="00252BA7" w:rsidRPr="00757CAB">
        <w:rPr>
          <w:rFonts w:asciiTheme="minorHAnsi" w:hAnsiTheme="minorHAnsi"/>
        </w:rPr>
        <w:t xml:space="preserve">under the </w:t>
      </w:r>
      <w:r w:rsidR="002F6279" w:rsidRPr="00757CAB">
        <w:rPr>
          <w:rFonts w:asciiTheme="minorHAnsi" w:hAnsiTheme="minorHAnsi"/>
        </w:rPr>
        <w:t xml:space="preserve">Fair Work Act. Without limiting </w:t>
      </w:r>
      <w:r w:rsidRPr="00757CAB">
        <w:rPr>
          <w:rFonts w:asciiTheme="minorHAnsi" w:hAnsiTheme="minorHAnsi"/>
        </w:rPr>
        <w:t>You</w:t>
      </w:r>
      <w:r w:rsidR="002F6279" w:rsidRPr="00757CAB">
        <w:rPr>
          <w:rFonts w:asciiTheme="minorHAnsi" w:hAnsiTheme="minorHAnsi"/>
        </w:rPr>
        <w:t xml:space="preserve">r obligations at law with respect to Workers' </w:t>
      </w:r>
      <w:r w:rsidR="00201F50" w:rsidRPr="00757CAB">
        <w:rPr>
          <w:rFonts w:asciiTheme="minorHAnsi" w:hAnsiTheme="minorHAnsi"/>
        </w:rPr>
        <w:t>pay slip</w:t>
      </w:r>
      <w:r w:rsidR="002F6279" w:rsidRPr="00757CAB">
        <w:rPr>
          <w:rFonts w:asciiTheme="minorHAnsi" w:hAnsiTheme="minorHAnsi"/>
        </w:rPr>
        <w:t xml:space="preserve">s </w:t>
      </w:r>
      <w:r w:rsidR="00BB44B8" w:rsidRPr="00757CAB">
        <w:rPr>
          <w:rFonts w:asciiTheme="minorHAnsi" w:hAnsiTheme="minorHAnsi"/>
        </w:rPr>
        <w:t>You</w:t>
      </w:r>
      <w:r w:rsidR="002F6279" w:rsidRPr="00757CAB">
        <w:rPr>
          <w:rFonts w:asciiTheme="minorHAnsi" w:hAnsiTheme="minorHAnsi"/>
        </w:rPr>
        <w:t xml:space="preserve"> </w:t>
      </w:r>
      <w:r w:rsidR="00E211B0" w:rsidRPr="00E211B0">
        <w:rPr>
          <w:rFonts w:asciiTheme="minorHAnsi" w:hAnsiTheme="minorHAnsi"/>
          <w:b/>
          <w:bCs/>
        </w:rPr>
        <w:t>must</w:t>
      </w:r>
      <w:r w:rsidR="002F6279" w:rsidRPr="00757CAB">
        <w:rPr>
          <w:rFonts w:asciiTheme="minorHAnsi" w:hAnsiTheme="minorHAnsi"/>
        </w:rPr>
        <w:t xml:space="preserve"> </w:t>
      </w:r>
      <w:r w:rsidR="00BB44B8" w:rsidRPr="00757CAB">
        <w:rPr>
          <w:rFonts w:asciiTheme="minorHAnsi" w:hAnsiTheme="minorHAnsi"/>
        </w:rPr>
        <w:t xml:space="preserve">ensure that each </w:t>
      </w:r>
      <w:r w:rsidR="00201F50" w:rsidRPr="00757CAB">
        <w:rPr>
          <w:rFonts w:asciiTheme="minorHAnsi" w:hAnsiTheme="minorHAnsi"/>
        </w:rPr>
        <w:t>pay slip</w:t>
      </w:r>
      <w:r w:rsidR="002F6279" w:rsidRPr="00757CAB">
        <w:rPr>
          <w:rFonts w:asciiTheme="minorHAnsi" w:hAnsiTheme="minorHAnsi"/>
        </w:rPr>
        <w:t xml:space="preserve"> </w:t>
      </w:r>
      <w:r w:rsidR="00BB44B8" w:rsidRPr="00757CAB">
        <w:rPr>
          <w:rFonts w:asciiTheme="minorHAnsi" w:hAnsiTheme="minorHAnsi"/>
        </w:rPr>
        <w:t xml:space="preserve">that </w:t>
      </w:r>
      <w:r w:rsidR="00B52813" w:rsidRPr="00757CAB">
        <w:rPr>
          <w:rFonts w:asciiTheme="minorHAnsi" w:hAnsiTheme="minorHAnsi"/>
        </w:rPr>
        <w:t xml:space="preserve">You </w:t>
      </w:r>
      <w:r w:rsidR="00BB44B8" w:rsidRPr="00757CAB">
        <w:rPr>
          <w:rFonts w:asciiTheme="minorHAnsi" w:hAnsiTheme="minorHAnsi"/>
        </w:rPr>
        <w:t xml:space="preserve">provide to a Worker clearly </w:t>
      </w:r>
      <w:r w:rsidR="002F6279" w:rsidRPr="00757CAB">
        <w:rPr>
          <w:rFonts w:asciiTheme="minorHAnsi" w:hAnsiTheme="minorHAnsi"/>
        </w:rPr>
        <w:t>set</w:t>
      </w:r>
      <w:r w:rsidR="00BB44B8" w:rsidRPr="00757CAB">
        <w:rPr>
          <w:rFonts w:asciiTheme="minorHAnsi" w:hAnsiTheme="minorHAnsi"/>
        </w:rPr>
        <w:t>s</w:t>
      </w:r>
      <w:r w:rsidR="002F6279" w:rsidRPr="00757CAB">
        <w:rPr>
          <w:rFonts w:asciiTheme="minorHAnsi" w:hAnsiTheme="minorHAnsi"/>
        </w:rPr>
        <w:t xml:space="preserve"> out</w:t>
      </w:r>
      <w:r w:rsidR="00BB44B8" w:rsidRPr="00757CAB">
        <w:rPr>
          <w:rFonts w:asciiTheme="minorHAnsi" w:hAnsiTheme="minorHAnsi"/>
        </w:rPr>
        <w:t xml:space="preserve"> the following amounts</w:t>
      </w:r>
      <w:r w:rsidR="00974531">
        <w:rPr>
          <w:rFonts w:asciiTheme="minorHAnsi" w:hAnsiTheme="minorHAnsi"/>
        </w:rPr>
        <w:t>.</w:t>
      </w:r>
    </w:p>
    <w:p w14:paraId="5996E827" w14:textId="0F01E76F" w:rsidR="0069365E" w:rsidRPr="00757CAB" w:rsidRDefault="00974531" w:rsidP="00336F5D">
      <w:pPr>
        <w:pStyle w:val="Body2"/>
        <w:tabs>
          <w:tab w:val="clear" w:pos="1560"/>
          <w:tab w:val="num" w:pos="2410"/>
        </w:tabs>
        <w:spacing w:line="276" w:lineRule="auto"/>
        <w:ind w:left="1418"/>
        <w:rPr>
          <w:rFonts w:asciiTheme="minorHAnsi" w:hAnsiTheme="minorHAnsi"/>
          <w:sz w:val="24"/>
          <w:szCs w:val="24"/>
          <w:lang w:eastAsia="en-AU"/>
        </w:rPr>
      </w:pPr>
      <w:r>
        <w:rPr>
          <w:rFonts w:asciiTheme="minorHAnsi" w:eastAsia="Calibri" w:hAnsiTheme="minorHAnsi"/>
        </w:rPr>
        <w:t>T</w:t>
      </w:r>
      <w:r w:rsidR="00BB44B8" w:rsidRPr="00757CAB">
        <w:rPr>
          <w:rFonts w:asciiTheme="minorHAnsi" w:eastAsia="Calibri" w:hAnsiTheme="minorHAnsi"/>
        </w:rPr>
        <w:t xml:space="preserve">he </w:t>
      </w:r>
      <w:r w:rsidR="002F6279" w:rsidRPr="00757CAB">
        <w:rPr>
          <w:rFonts w:asciiTheme="minorHAnsi" w:eastAsia="Calibri" w:hAnsiTheme="minorHAnsi"/>
        </w:rPr>
        <w:t xml:space="preserve">gross </w:t>
      </w:r>
      <w:r w:rsidR="002E02AA" w:rsidRPr="00757CAB">
        <w:rPr>
          <w:rFonts w:asciiTheme="minorHAnsi" w:eastAsia="Calibri" w:hAnsiTheme="minorHAnsi"/>
        </w:rPr>
        <w:t xml:space="preserve">and net </w:t>
      </w:r>
      <w:r w:rsidR="002F6279" w:rsidRPr="00757CAB">
        <w:rPr>
          <w:rFonts w:asciiTheme="minorHAnsi" w:eastAsia="Calibri" w:hAnsiTheme="minorHAnsi"/>
        </w:rPr>
        <w:t>pay</w:t>
      </w:r>
      <w:r w:rsidR="00BB44B8" w:rsidRPr="00757CAB">
        <w:rPr>
          <w:rFonts w:asciiTheme="minorHAnsi" w:eastAsia="Calibri" w:hAnsiTheme="minorHAnsi"/>
        </w:rPr>
        <w:t xml:space="preserve"> that the pay slip relates to</w:t>
      </w:r>
      <w:r>
        <w:rPr>
          <w:rFonts w:asciiTheme="minorHAnsi" w:eastAsia="Calibri" w:hAnsiTheme="minorHAnsi"/>
        </w:rPr>
        <w:t>.</w:t>
      </w:r>
    </w:p>
    <w:p w14:paraId="6DA35570" w14:textId="0E168763" w:rsidR="00B9174D" w:rsidRPr="00757CAB" w:rsidRDefault="00974531" w:rsidP="00336F5D">
      <w:pPr>
        <w:pStyle w:val="Body2"/>
        <w:tabs>
          <w:tab w:val="clear" w:pos="1560"/>
          <w:tab w:val="num" w:pos="2410"/>
        </w:tabs>
        <w:spacing w:line="276" w:lineRule="auto"/>
        <w:ind w:left="1418"/>
        <w:rPr>
          <w:rFonts w:asciiTheme="minorHAnsi" w:hAnsiTheme="minorHAnsi"/>
          <w:sz w:val="24"/>
          <w:szCs w:val="24"/>
          <w:lang w:eastAsia="en-AU"/>
        </w:rPr>
      </w:pPr>
      <w:r>
        <w:rPr>
          <w:rFonts w:asciiTheme="minorHAnsi" w:eastAsia="Calibri" w:hAnsiTheme="minorHAnsi"/>
        </w:rPr>
        <w:t>A</w:t>
      </w:r>
      <w:r w:rsidR="00BB44B8" w:rsidRPr="00757CAB">
        <w:rPr>
          <w:rFonts w:asciiTheme="minorHAnsi" w:eastAsia="Calibri" w:hAnsiTheme="minorHAnsi"/>
        </w:rPr>
        <w:t xml:space="preserve">ny </w:t>
      </w:r>
      <w:r w:rsidR="002F6279" w:rsidRPr="00757CAB">
        <w:rPr>
          <w:rFonts w:asciiTheme="minorHAnsi" w:eastAsia="Calibri" w:hAnsiTheme="minorHAnsi"/>
        </w:rPr>
        <w:t>deductions</w:t>
      </w:r>
      <w:r w:rsidR="002E02AA" w:rsidRPr="00757CAB">
        <w:rPr>
          <w:rFonts w:asciiTheme="minorHAnsi" w:eastAsia="Calibri" w:hAnsiTheme="minorHAnsi"/>
        </w:rPr>
        <w:t xml:space="preserve"> </w:t>
      </w:r>
      <w:r w:rsidR="00BB44B8" w:rsidRPr="00757CAB">
        <w:rPr>
          <w:rFonts w:asciiTheme="minorHAnsi" w:eastAsia="Calibri" w:hAnsiTheme="minorHAnsi"/>
        </w:rPr>
        <w:t xml:space="preserve">from the Worker's pay </w:t>
      </w:r>
      <w:r w:rsidR="002E02AA" w:rsidRPr="00757CAB">
        <w:rPr>
          <w:rFonts w:asciiTheme="minorHAnsi" w:eastAsia="Calibri" w:hAnsiTheme="minorHAnsi"/>
        </w:rPr>
        <w:t>(</w:t>
      </w:r>
      <w:r w:rsidR="00BB44B8" w:rsidRPr="00757CAB">
        <w:rPr>
          <w:rFonts w:asciiTheme="minorHAnsi" w:eastAsia="Calibri" w:hAnsiTheme="minorHAnsi"/>
        </w:rPr>
        <w:t xml:space="preserve">see section </w:t>
      </w:r>
      <w:r w:rsidR="00BB44B8" w:rsidRPr="00757CAB">
        <w:rPr>
          <w:rFonts w:asciiTheme="minorHAnsi" w:hAnsiTheme="minorHAnsi"/>
          <w:color w:val="007498"/>
          <w:u w:val="single"/>
        </w:rPr>
        <w:fldChar w:fldCharType="begin"/>
      </w:r>
      <w:r w:rsidR="00BB44B8" w:rsidRPr="00757CAB">
        <w:rPr>
          <w:rFonts w:asciiTheme="minorHAnsi" w:hAnsiTheme="minorHAnsi"/>
          <w:color w:val="007498"/>
          <w:u w:val="single"/>
        </w:rPr>
        <w:instrText xml:space="preserve"> REF _Ref132964169 \r \h </w:instrText>
      </w:r>
      <w:r w:rsidR="005B6CD2" w:rsidRPr="00757CAB">
        <w:rPr>
          <w:rFonts w:asciiTheme="minorHAnsi" w:hAnsiTheme="minorHAnsi"/>
          <w:color w:val="007498"/>
          <w:u w:val="single"/>
        </w:rPr>
        <w:instrText xml:space="preserve"> \* MERGEFORMAT </w:instrText>
      </w:r>
      <w:r w:rsidR="00BB44B8" w:rsidRPr="00757CAB">
        <w:rPr>
          <w:rFonts w:asciiTheme="minorHAnsi" w:hAnsiTheme="minorHAnsi"/>
          <w:color w:val="007498"/>
          <w:u w:val="single"/>
        </w:rPr>
      </w:r>
      <w:r w:rsidR="00BB44B8" w:rsidRPr="00757CAB">
        <w:rPr>
          <w:rFonts w:asciiTheme="minorHAnsi" w:hAnsiTheme="minorHAnsi"/>
          <w:color w:val="007498"/>
          <w:u w:val="single"/>
        </w:rPr>
        <w:fldChar w:fldCharType="separate"/>
      </w:r>
      <w:r w:rsidR="00201EDD">
        <w:rPr>
          <w:rFonts w:asciiTheme="minorHAnsi" w:hAnsiTheme="minorHAnsi"/>
          <w:color w:val="007498"/>
          <w:u w:val="single"/>
        </w:rPr>
        <w:t>5.1.14</w:t>
      </w:r>
      <w:r w:rsidR="00BB44B8" w:rsidRPr="00757CAB">
        <w:rPr>
          <w:rFonts w:asciiTheme="minorHAnsi" w:hAnsiTheme="minorHAnsi"/>
          <w:color w:val="007498"/>
          <w:u w:val="single"/>
        </w:rPr>
        <w:fldChar w:fldCharType="end"/>
      </w:r>
      <w:r w:rsidR="00951DCC" w:rsidRPr="002B409D">
        <w:rPr>
          <w:rFonts w:asciiTheme="minorHAnsi" w:eastAsia="Calibri" w:hAnsiTheme="minorHAnsi"/>
          <w:color w:val="000000" w:themeColor="text1"/>
        </w:rPr>
        <w:t>)</w:t>
      </w:r>
      <w:r>
        <w:rPr>
          <w:rFonts w:asciiTheme="minorHAnsi" w:eastAsia="Calibri" w:hAnsiTheme="minorHAnsi"/>
          <w:color w:val="000000" w:themeColor="text1"/>
        </w:rPr>
        <w:t>.</w:t>
      </w:r>
    </w:p>
    <w:p w14:paraId="645A3694" w14:textId="14D86CC6" w:rsidR="00B9174D" w:rsidRPr="00757CAB" w:rsidRDefault="00974531" w:rsidP="00336F5D">
      <w:pPr>
        <w:pStyle w:val="Body2"/>
        <w:tabs>
          <w:tab w:val="clear" w:pos="1560"/>
          <w:tab w:val="num" w:pos="2410"/>
        </w:tabs>
        <w:spacing w:line="276" w:lineRule="auto"/>
        <w:ind w:left="1418"/>
        <w:rPr>
          <w:rFonts w:asciiTheme="minorHAnsi" w:hAnsiTheme="minorHAnsi"/>
          <w:sz w:val="24"/>
          <w:szCs w:val="24"/>
          <w:lang w:eastAsia="en-AU"/>
        </w:rPr>
      </w:pPr>
      <w:r>
        <w:rPr>
          <w:rFonts w:asciiTheme="minorHAnsi" w:eastAsia="Calibri" w:hAnsiTheme="minorHAnsi"/>
        </w:rPr>
        <w:t>T</w:t>
      </w:r>
      <w:r w:rsidR="00BB44B8" w:rsidRPr="00757CAB">
        <w:rPr>
          <w:rFonts w:asciiTheme="minorHAnsi" w:eastAsia="Calibri" w:hAnsiTheme="minorHAnsi"/>
        </w:rPr>
        <w:t xml:space="preserve">he </w:t>
      </w:r>
      <w:r w:rsidR="002F6279" w:rsidRPr="00757CAB">
        <w:rPr>
          <w:rFonts w:asciiTheme="minorHAnsi" w:eastAsia="Calibri" w:hAnsiTheme="minorHAnsi"/>
        </w:rPr>
        <w:t>tax</w:t>
      </w:r>
      <w:r w:rsidR="00B9174D" w:rsidRPr="00757CAB">
        <w:rPr>
          <w:rFonts w:asciiTheme="minorHAnsi" w:eastAsia="Calibri" w:hAnsiTheme="minorHAnsi"/>
        </w:rPr>
        <w:t xml:space="preserve"> deduction</w:t>
      </w:r>
      <w:r>
        <w:rPr>
          <w:rFonts w:asciiTheme="minorHAnsi" w:eastAsia="Calibri" w:hAnsiTheme="minorHAnsi"/>
        </w:rPr>
        <w:t>.</w:t>
      </w:r>
    </w:p>
    <w:p w14:paraId="5C9F0EAE" w14:textId="119FB5A9" w:rsidR="00B9174D" w:rsidRPr="00757CAB" w:rsidRDefault="00974531" w:rsidP="00336F5D">
      <w:pPr>
        <w:pStyle w:val="Body2"/>
        <w:tabs>
          <w:tab w:val="clear" w:pos="1560"/>
          <w:tab w:val="num" w:pos="2410"/>
        </w:tabs>
        <w:spacing w:line="276" w:lineRule="auto"/>
        <w:ind w:left="1418"/>
        <w:rPr>
          <w:rFonts w:asciiTheme="minorHAnsi" w:hAnsiTheme="minorHAnsi"/>
          <w:sz w:val="24"/>
          <w:szCs w:val="24"/>
          <w:lang w:eastAsia="en-AU"/>
        </w:rPr>
      </w:pPr>
      <w:r>
        <w:rPr>
          <w:rFonts w:asciiTheme="minorHAnsi" w:eastAsia="Calibri" w:hAnsiTheme="minorHAnsi"/>
        </w:rPr>
        <w:t>T</w:t>
      </w:r>
      <w:r w:rsidR="00BB44B8" w:rsidRPr="00757CAB">
        <w:rPr>
          <w:rFonts w:asciiTheme="minorHAnsi" w:eastAsia="Calibri" w:hAnsiTheme="minorHAnsi"/>
        </w:rPr>
        <w:t xml:space="preserve">he </w:t>
      </w:r>
      <w:r w:rsidR="002F6279" w:rsidRPr="00757CAB">
        <w:rPr>
          <w:rFonts w:asciiTheme="minorHAnsi" w:eastAsia="Calibri" w:hAnsiTheme="minorHAnsi"/>
        </w:rPr>
        <w:t>superannuation</w:t>
      </w:r>
      <w:r w:rsidR="00A544EB" w:rsidRPr="00757CAB">
        <w:rPr>
          <w:rFonts w:asciiTheme="minorHAnsi" w:eastAsia="Calibri" w:hAnsiTheme="minorHAnsi"/>
        </w:rPr>
        <w:t xml:space="preserve"> contributions</w:t>
      </w:r>
      <w:r w:rsidR="00BB44B8" w:rsidRPr="00757CAB">
        <w:rPr>
          <w:rFonts w:asciiTheme="minorHAnsi" w:eastAsia="Calibri" w:hAnsiTheme="minorHAnsi"/>
        </w:rPr>
        <w:t xml:space="preserve"> paid by You into the Worker's superannuation account</w:t>
      </w:r>
      <w:r>
        <w:rPr>
          <w:rFonts w:asciiTheme="minorHAnsi" w:eastAsia="Calibri" w:hAnsiTheme="minorHAnsi"/>
        </w:rPr>
        <w:t>.</w:t>
      </w:r>
    </w:p>
    <w:p w14:paraId="5AA6B837" w14:textId="52E78CD3" w:rsidR="00B9174D" w:rsidRPr="00757CAB" w:rsidRDefault="00974531" w:rsidP="00336F5D">
      <w:pPr>
        <w:pStyle w:val="Body2"/>
        <w:tabs>
          <w:tab w:val="clear" w:pos="1560"/>
          <w:tab w:val="num" w:pos="2410"/>
        </w:tabs>
        <w:spacing w:line="276" w:lineRule="auto"/>
        <w:ind w:left="1418"/>
        <w:rPr>
          <w:rFonts w:asciiTheme="minorHAnsi" w:hAnsiTheme="minorHAnsi"/>
          <w:sz w:val="24"/>
          <w:szCs w:val="24"/>
          <w:lang w:eastAsia="en-AU"/>
        </w:rPr>
      </w:pPr>
      <w:r>
        <w:rPr>
          <w:rFonts w:asciiTheme="minorHAnsi" w:eastAsia="Calibri" w:hAnsiTheme="minorHAnsi"/>
        </w:rPr>
        <w:t>T</w:t>
      </w:r>
      <w:r w:rsidRPr="002B409D">
        <w:rPr>
          <w:rFonts w:asciiTheme="minorHAnsi" w:eastAsia="Calibri" w:hAnsiTheme="minorHAnsi"/>
        </w:rPr>
        <w:t>he</w:t>
      </w:r>
      <w:r w:rsidR="00BB44B8" w:rsidRPr="00757CAB">
        <w:rPr>
          <w:rFonts w:asciiTheme="minorHAnsi" w:eastAsia="Calibri" w:hAnsiTheme="minorHAnsi"/>
        </w:rPr>
        <w:t xml:space="preserve"> Worker's </w:t>
      </w:r>
      <w:r w:rsidR="00551C50" w:rsidRPr="00757CAB">
        <w:rPr>
          <w:rFonts w:asciiTheme="minorHAnsi" w:eastAsia="Calibri" w:hAnsiTheme="minorHAnsi"/>
        </w:rPr>
        <w:t xml:space="preserve">ordinary </w:t>
      </w:r>
      <w:r w:rsidR="002E02AA" w:rsidRPr="00757CAB">
        <w:rPr>
          <w:rFonts w:asciiTheme="minorHAnsi" w:eastAsia="Calibri" w:hAnsiTheme="minorHAnsi"/>
        </w:rPr>
        <w:t>hourly rate</w:t>
      </w:r>
      <w:r>
        <w:rPr>
          <w:rFonts w:asciiTheme="minorHAnsi" w:eastAsia="Calibri" w:hAnsiTheme="minorHAnsi"/>
        </w:rPr>
        <w:t>.</w:t>
      </w:r>
    </w:p>
    <w:p w14:paraId="0C1AD684" w14:textId="47664CA9" w:rsidR="00551C50" w:rsidRPr="00757CAB" w:rsidRDefault="00974531" w:rsidP="00336F5D">
      <w:pPr>
        <w:pStyle w:val="Body2"/>
        <w:tabs>
          <w:tab w:val="clear" w:pos="1560"/>
          <w:tab w:val="num" w:pos="2410"/>
        </w:tabs>
        <w:spacing w:line="276" w:lineRule="auto"/>
        <w:ind w:left="1418"/>
        <w:rPr>
          <w:rFonts w:asciiTheme="minorHAnsi" w:hAnsiTheme="minorHAnsi"/>
          <w:sz w:val="24"/>
          <w:szCs w:val="24"/>
          <w:lang w:eastAsia="en-AU"/>
        </w:rPr>
      </w:pPr>
      <w:r>
        <w:rPr>
          <w:rFonts w:asciiTheme="minorHAnsi" w:eastAsia="Calibri" w:hAnsiTheme="minorHAnsi"/>
        </w:rPr>
        <w:t>A</w:t>
      </w:r>
      <w:r w:rsidR="00551C50" w:rsidRPr="00757CAB">
        <w:rPr>
          <w:rFonts w:asciiTheme="minorHAnsi" w:eastAsia="Calibri" w:hAnsiTheme="minorHAnsi"/>
        </w:rPr>
        <w:t>ny loadings</w:t>
      </w:r>
      <w:r w:rsidR="002860A8" w:rsidRPr="00757CAB">
        <w:rPr>
          <w:rFonts w:asciiTheme="minorHAnsi" w:eastAsia="Calibri" w:hAnsiTheme="minorHAnsi"/>
        </w:rPr>
        <w:t xml:space="preserve"> (including casual loading)</w:t>
      </w:r>
      <w:r w:rsidR="00551C50" w:rsidRPr="00757CAB">
        <w:rPr>
          <w:rFonts w:asciiTheme="minorHAnsi" w:eastAsia="Calibri" w:hAnsiTheme="minorHAnsi"/>
        </w:rPr>
        <w:t xml:space="preserve">, allowances, </w:t>
      </w:r>
      <w:r w:rsidR="002860A8" w:rsidRPr="00757CAB">
        <w:rPr>
          <w:rFonts w:asciiTheme="minorHAnsi" w:eastAsia="Calibri" w:hAnsiTheme="minorHAnsi"/>
        </w:rPr>
        <w:t>penalty rate</w:t>
      </w:r>
      <w:r w:rsidR="00D42863" w:rsidRPr="00757CAB">
        <w:rPr>
          <w:rFonts w:asciiTheme="minorHAnsi" w:eastAsia="Calibri" w:hAnsiTheme="minorHAnsi"/>
        </w:rPr>
        <w:t>, etc.</w:t>
      </w:r>
    </w:p>
    <w:p w14:paraId="4EDD6159" w14:textId="2C095E69" w:rsidR="00415BC0" w:rsidRPr="00757CAB" w:rsidRDefault="00BB44B8" w:rsidP="00193E78">
      <w:pPr>
        <w:pStyle w:val="Body1"/>
        <w:spacing w:line="276" w:lineRule="auto"/>
        <w:rPr>
          <w:rFonts w:asciiTheme="minorHAnsi" w:hAnsiTheme="minorHAnsi"/>
          <w:sz w:val="24"/>
          <w:szCs w:val="24"/>
          <w:lang w:eastAsia="en-AU"/>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all information that You provide to any Worker, in any form and by any means, is true, accurate, and complete at the time of its provision to the Worker, including information set out in any pay slip.</w:t>
      </w:r>
    </w:p>
    <w:p w14:paraId="6F70649C" w14:textId="68673469" w:rsidR="002F6279" w:rsidRPr="00757CAB" w:rsidRDefault="00445D24" w:rsidP="00193E78">
      <w:pPr>
        <w:pStyle w:val="Body1"/>
        <w:spacing w:line="276" w:lineRule="auto"/>
        <w:rPr>
          <w:rFonts w:asciiTheme="minorHAnsi" w:hAnsiTheme="minorHAnsi"/>
          <w:sz w:val="24"/>
          <w:szCs w:val="24"/>
          <w:lang w:eastAsia="en-AU"/>
        </w:rPr>
      </w:pPr>
      <w:r w:rsidRPr="00757CAB">
        <w:rPr>
          <w:rFonts w:asciiTheme="minorHAnsi" w:hAnsiTheme="minorHAnsi"/>
        </w:rPr>
        <w:t xml:space="preserve">Refer to the </w:t>
      </w:r>
      <w:r w:rsidR="007835E7" w:rsidRPr="00757CAB">
        <w:rPr>
          <w:rFonts w:asciiTheme="minorHAnsi" w:hAnsiTheme="minorHAnsi"/>
        </w:rPr>
        <w:t>FWO</w:t>
      </w:r>
      <w:r w:rsidRPr="00757CAB">
        <w:rPr>
          <w:rFonts w:asciiTheme="minorHAnsi" w:hAnsiTheme="minorHAnsi"/>
        </w:rPr>
        <w:t xml:space="preserve"> website: </w:t>
      </w:r>
      <w:hyperlink r:id="rId65" w:anchor="pay-slips" w:history="1">
        <w:r w:rsidR="00201F50" w:rsidRPr="00757CAB">
          <w:rPr>
            <w:rStyle w:val="Hyperlink"/>
            <w:rFonts w:asciiTheme="minorHAnsi" w:hAnsiTheme="minorHAnsi"/>
          </w:rPr>
          <w:t>Pay slip</w:t>
        </w:r>
        <w:r w:rsidRPr="00757CAB">
          <w:rPr>
            <w:rStyle w:val="Hyperlink"/>
            <w:rFonts w:asciiTheme="minorHAnsi" w:hAnsiTheme="minorHAnsi"/>
          </w:rPr>
          <w:t>s</w:t>
        </w:r>
      </w:hyperlink>
      <w:r w:rsidR="00333A29" w:rsidRPr="00757CAB">
        <w:rPr>
          <w:rStyle w:val="FootnoteReference"/>
          <w:rFonts w:asciiTheme="minorHAnsi" w:eastAsia="Trebuchet MS" w:hAnsiTheme="minorHAnsi"/>
        </w:rPr>
        <w:footnoteReference w:id="37"/>
      </w:r>
      <w:r w:rsidR="00333A29" w:rsidRPr="00757CAB">
        <w:rPr>
          <w:rFonts w:asciiTheme="minorHAnsi" w:hAnsiTheme="minorHAnsi"/>
        </w:rPr>
        <w:t xml:space="preserve"> </w:t>
      </w:r>
      <w:r w:rsidRPr="00757CAB">
        <w:rPr>
          <w:rFonts w:asciiTheme="minorHAnsi" w:hAnsiTheme="minorHAnsi"/>
        </w:rPr>
        <w:t>for more information</w:t>
      </w:r>
      <w:r w:rsidR="003B628E" w:rsidRPr="00757CAB">
        <w:rPr>
          <w:rFonts w:asciiTheme="minorHAnsi" w:eastAsia="Trebuchet MS" w:hAnsiTheme="minorHAnsi"/>
        </w:rPr>
        <w:t>.</w:t>
      </w:r>
    </w:p>
    <w:p w14:paraId="320B6760" w14:textId="7E77B563" w:rsidR="00415BC0" w:rsidRPr="00757CAB" w:rsidRDefault="002F6279" w:rsidP="00193E78">
      <w:pPr>
        <w:pStyle w:val="Body1"/>
        <w:numPr>
          <w:ilvl w:val="0"/>
          <w:numId w:val="0"/>
        </w:numPr>
        <w:spacing w:line="276" w:lineRule="auto"/>
        <w:ind w:left="850"/>
        <w:rPr>
          <w:rFonts w:asciiTheme="minorHAnsi" w:eastAsiaTheme="majorEastAsia" w:hAnsiTheme="minorHAnsi" w:cstheme="majorBidi"/>
          <w:b/>
          <w:bCs/>
          <w:color w:val="252A82" w:themeColor="text2"/>
          <w:sz w:val="40"/>
          <w:szCs w:val="28"/>
        </w:rPr>
      </w:pPr>
      <w:r w:rsidRPr="00757CAB">
        <w:rPr>
          <w:rStyle w:val="CommentReference"/>
          <w:rFonts w:asciiTheme="minorHAnsi" w:hAnsiTheme="minorHAnsi"/>
          <w:b/>
          <w:color w:val="auto"/>
        </w:rPr>
        <w:t>Note:</w:t>
      </w:r>
      <w:r w:rsidRPr="00757CAB">
        <w:rPr>
          <w:rStyle w:val="CommentReference"/>
          <w:rFonts w:asciiTheme="minorHAnsi" w:hAnsiTheme="minorHAnsi"/>
          <w:color w:val="auto"/>
        </w:rPr>
        <w:t xml:space="preserve"> </w:t>
      </w:r>
      <w:r w:rsidR="003C5272" w:rsidRPr="00757CAB">
        <w:rPr>
          <w:rStyle w:val="CommentReference"/>
          <w:rFonts w:asciiTheme="minorHAnsi" w:hAnsiTheme="minorHAnsi"/>
          <w:color w:val="auto"/>
        </w:rPr>
        <w:t>You</w:t>
      </w:r>
      <w:r w:rsidRPr="00757CAB">
        <w:rPr>
          <w:rStyle w:val="CommentReference"/>
          <w:rFonts w:asciiTheme="minorHAnsi" w:hAnsiTheme="minorHAnsi"/>
          <w:color w:val="auto"/>
        </w:rPr>
        <w:t xml:space="preserve"> </w:t>
      </w:r>
      <w:r w:rsidR="00E211B0" w:rsidRPr="00E211B0">
        <w:rPr>
          <w:rStyle w:val="CommentReference"/>
          <w:rFonts w:asciiTheme="minorHAnsi" w:hAnsiTheme="minorHAnsi"/>
          <w:b/>
          <w:color w:val="auto"/>
        </w:rPr>
        <w:t>must</w:t>
      </w:r>
      <w:r w:rsidRPr="00757CAB">
        <w:rPr>
          <w:rStyle w:val="CommentReference"/>
          <w:rFonts w:asciiTheme="minorHAnsi" w:hAnsiTheme="minorHAnsi"/>
          <w:color w:val="auto"/>
        </w:rPr>
        <w:t xml:space="preserve"> maintain true, accurate</w:t>
      </w:r>
      <w:r w:rsidR="00E028B8" w:rsidRPr="00757CAB">
        <w:rPr>
          <w:rStyle w:val="CommentReference"/>
          <w:rFonts w:asciiTheme="minorHAnsi" w:hAnsiTheme="minorHAnsi"/>
          <w:color w:val="auto"/>
        </w:rPr>
        <w:t>,</w:t>
      </w:r>
      <w:r w:rsidRPr="00757CAB">
        <w:rPr>
          <w:rStyle w:val="CommentReference"/>
          <w:rFonts w:asciiTheme="minorHAnsi" w:hAnsiTheme="minorHAnsi"/>
          <w:color w:val="auto"/>
        </w:rPr>
        <w:t xml:space="preserve"> and complete Records </w:t>
      </w:r>
      <w:r w:rsidR="009769FC" w:rsidRPr="00757CAB">
        <w:rPr>
          <w:rStyle w:val="CommentReference"/>
          <w:rFonts w:asciiTheme="minorHAnsi" w:hAnsiTheme="minorHAnsi"/>
          <w:color w:val="auto"/>
        </w:rPr>
        <w:t>regarding</w:t>
      </w:r>
      <w:r w:rsidR="008C2ACA" w:rsidRPr="00757CAB">
        <w:rPr>
          <w:rStyle w:val="CommentReference"/>
          <w:rFonts w:asciiTheme="minorHAnsi" w:hAnsiTheme="minorHAnsi"/>
          <w:color w:val="auto"/>
        </w:rPr>
        <w:t xml:space="preserve"> </w:t>
      </w:r>
      <w:r w:rsidRPr="00757CAB">
        <w:rPr>
          <w:rStyle w:val="CommentReference"/>
          <w:rFonts w:asciiTheme="minorHAnsi" w:hAnsiTheme="minorHAnsi"/>
          <w:color w:val="auto"/>
        </w:rPr>
        <w:t>pay and conditions, work history and pay</w:t>
      </w:r>
      <w:r w:rsidR="00B52813" w:rsidRPr="00757CAB">
        <w:rPr>
          <w:rStyle w:val="CommentReference"/>
          <w:rFonts w:asciiTheme="minorHAnsi" w:hAnsiTheme="minorHAnsi"/>
          <w:color w:val="auto"/>
        </w:rPr>
        <w:t xml:space="preserve"> </w:t>
      </w:r>
      <w:r w:rsidRPr="00757CAB">
        <w:rPr>
          <w:rStyle w:val="CommentReference"/>
          <w:rFonts w:asciiTheme="minorHAnsi" w:hAnsiTheme="minorHAnsi"/>
          <w:color w:val="auto"/>
        </w:rPr>
        <w:t xml:space="preserve">slips. The obligation to create and maintain Records about the hours worked by Workers includes hours worked by Workers to which a Piece Rate agreement applies (Deed clause </w:t>
      </w:r>
      <w:r w:rsidR="00BF7F8B" w:rsidRPr="00757CAB">
        <w:rPr>
          <w:rStyle w:val="CommentReference"/>
          <w:rFonts w:asciiTheme="minorHAnsi" w:hAnsiTheme="minorHAnsi"/>
          <w:color w:val="auto"/>
        </w:rPr>
        <w:t>11.1(e)</w:t>
      </w:r>
      <w:r w:rsidRPr="00757CAB">
        <w:rPr>
          <w:rStyle w:val="CommentReference"/>
          <w:rFonts w:asciiTheme="minorHAnsi" w:hAnsiTheme="minorHAnsi"/>
          <w:color w:val="auto"/>
        </w:rPr>
        <w:t>)</w:t>
      </w:r>
      <w:r w:rsidR="00C6040C" w:rsidRPr="00757CAB">
        <w:rPr>
          <w:rStyle w:val="CommentReference"/>
          <w:rFonts w:asciiTheme="minorHAnsi" w:hAnsiTheme="minorHAnsi"/>
          <w:color w:val="auto"/>
        </w:rPr>
        <w:t>.</w:t>
      </w:r>
      <w:r w:rsidR="008C2ACA" w:rsidRPr="00757CAB">
        <w:rPr>
          <w:rFonts w:asciiTheme="minorHAnsi" w:hAnsiTheme="minorHAnsi"/>
        </w:rPr>
        <w:t xml:space="preserve"> </w:t>
      </w:r>
      <w:r w:rsidR="00415BC0" w:rsidRPr="00757CAB">
        <w:rPr>
          <w:rFonts w:asciiTheme="minorHAnsi" w:hAnsiTheme="minorHAnsi"/>
        </w:rPr>
        <w:br w:type="page"/>
      </w:r>
    </w:p>
    <w:p w14:paraId="6ED98BF3" w14:textId="607D8C49" w:rsidR="00C6040C" w:rsidRPr="00757CAB" w:rsidRDefault="009E0F6B" w:rsidP="00193E78">
      <w:pPr>
        <w:pStyle w:val="Heading1"/>
        <w:spacing w:line="276" w:lineRule="auto"/>
        <w:rPr>
          <w:rFonts w:asciiTheme="minorHAnsi" w:hAnsiTheme="minorHAnsi"/>
        </w:rPr>
      </w:pPr>
      <w:bookmarkStart w:id="270" w:name="_Worker_Visa_Application"/>
      <w:bookmarkStart w:id="271" w:name="_Toc130971978"/>
      <w:bookmarkStart w:id="272" w:name="_Toc135030706"/>
      <w:bookmarkStart w:id="273" w:name="_Toc224633029"/>
      <w:bookmarkEnd w:id="270"/>
      <w:r w:rsidRPr="00757CAB">
        <w:rPr>
          <w:rFonts w:asciiTheme="minorHAnsi" w:hAnsiTheme="minorHAnsi"/>
        </w:rPr>
        <w:lastRenderedPageBreak/>
        <w:t>Worker</w:t>
      </w:r>
      <w:r w:rsidR="00AF3A1D" w:rsidRPr="00757CAB">
        <w:rPr>
          <w:rFonts w:asciiTheme="minorHAnsi" w:hAnsiTheme="minorHAnsi"/>
        </w:rPr>
        <w:t xml:space="preserve"> Visa </w:t>
      </w:r>
      <w:r w:rsidR="00984320" w:rsidRPr="00757CAB">
        <w:rPr>
          <w:rFonts w:asciiTheme="minorHAnsi" w:hAnsiTheme="minorHAnsi"/>
        </w:rPr>
        <w:t xml:space="preserve">Application </w:t>
      </w:r>
      <w:r w:rsidR="00AF3A1D" w:rsidRPr="00757CAB">
        <w:rPr>
          <w:rFonts w:asciiTheme="minorHAnsi" w:hAnsiTheme="minorHAnsi"/>
        </w:rPr>
        <w:t>and Pre</w:t>
      </w:r>
      <w:r w:rsidR="00984320" w:rsidRPr="00757CAB">
        <w:rPr>
          <w:rFonts w:asciiTheme="minorHAnsi" w:hAnsiTheme="minorHAnsi"/>
        </w:rPr>
        <w:t>-</w:t>
      </w:r>
      <w:r w:rsidR="00AF3A1D" w:rsidRPr="00757CAB">
        <w:rPr>
          <w:rFonts w:asciiTheme="minorHAnsi" w:hAnsiTheme="minorHAnsi"/>
        </w:rPr>
        <w:t>de</w:t>
      </w:r>
      <w:r w:rsidR="00A70C1B" w:rsidRPr="00757CAB">
        <w:rPr>
          <w:rFonts w:asciiTheme="minorHAnsi" w:hAnsiTheme="minorHAnsi"/>
        </w:rPr>
        <w:t>parture Preparations</w:t>
      </w:r>
      <w:bookmarkEnd w:id="271"/>
      <w:bookmarkEnd w:id="272"/>
      <w:bookmarkEnd w:id="273"/>
    </w:p>
    <w:tbl>
      <w:tblPr>
        <w:tblStyle w:val="PALMTable"/>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7459B8" w:rsidRPr="00757CAB" w14:paraId="14E08F97" w14:textId="77777777" w:rsidTr="005240CC">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themeFill="accent3" w:themeFillShade="BF"/>
            <w:vAlign w:val="top"/>
          </w:tcPr>
          <w:p w14:paraId="07D1C0DD" w14:textId="47034D06" w:rsidR="007459B8" w:rsidRPr="00757CAB" w:rsidRDefault="007459B8" w:rsidP="00193E78">
            <w:pPr>
              <w:pStyle w:val="TableText"/>
              <w:spacing w:line="276" w:lineRule="auto"/>
              <w:rPr>
                <w:rFonts w:asciiTheme="minorHAnsi" w:hAnsiTheme="minorHAnsi"/>
                <w:color w:val="FFFFFF" w:themeColor="background1"/>
              </w:rPr>
            </w:pPr>
            <w:r w:rsidRPr="00757CAB">
              <w:rPr>
                <w:rFonts w:asciiTheme="minorHAnsi" w:hAnsiTheme="minorHAnsi"/>
                <w:color w:val="FFFFFF" w:themeColor="background1"/>
              </w:rPr>
              <w:t xml:space="preserve">Mandatory </w:t>
            </w:r>
            <w:r w:rsidR="00042752" w:rsidRPr="00757CAB">
              <w:rPr>
                <w:rFonts w:asciiTheme="minorHAnsi" w:hAnsiTheme="minorHAnsi"/>
                <w:color w:val="FFFFFF" w:themeColor="background1"/>
              </w:rPr>
              <w:t>R</w:t>
            </w:r>
            <w:r w:rsidRPr="00757CAB">
              <w:rPr>
                <w:rFonts w:asciiTheme="minorHAnsi" w:hAnsiTheme="minorHAnsi"/>
                <w:color w:val="FFFFFF" w:themeColor="background1"/>
              </w:rPr>
              <w:t>equirements</w:t>
            </w:r>
            <w:r w:rsidR="000429C8" w:rsidRPr="00757CAB">
              <w:rPr>
                <w:rFonts w:asciiTheme="minorHAnsi" w:hAnsiTheme="minorHAnsi"/>
                <w:color w:val="FFFFFF" w:themeColor="background1"/>
              </w:rPr>
              <w:t xml:space="preserve"> </w:t>
            </w:r>
            <w:r w:rsidR="00042752" w:rsidRPr="00757CAB">
              <w:rPr>
                <w:rFonts w:asciiTheme="minorHAnsi" w:hAnsiTheme="minorHAnsi"/>
                <w:color w:val="FFFFFF" w:themeColor="background1"/>
              </w:rPr>
              <w:t>Overview</w:t>
            </w:r>
            <w:r w:rsidRPr="00757CAB">
              <w:rPr>
                <w:rFonts w:asciiTheme="minorHAnsi" w:hAnsiTheme="minorHAnsi"/>
                <w:color w:val="FFFFFF" w:themeColor="background1"/>
              </w:rPr>
              <w:t xml:space="preserve"> – </w:t>
            </w:r>
            <w:r w:rsidR="00042752" w:rsidRPr="00757CAB">
              <w:rPr>
                <w:rFonts w:asciiTheme="minorHAnsi" w:hAnsiTheme="minorHAnsi"/>
                <w:color w:val="FFFFFF" w:themeColor="background1"/>
              </w:rPr>
              <w:t>Worker Visa Application</w:t>
            </w:r>
            <w:r w:rsidR="00817CE7" w:rsidRPr="00757CAB">
              <w:rPr>
                <w:rFonts w:asciiTheme="minorHAnsi" w:hAnsiTheme="minorHAnsi"/>
                <w:color w:val="FFFFFF" w:themeColor="background1"/>
              </w:rPr>
              <w:t xml:space="preserve"> and Preparations for </w:t>
            </w:r>
            <w:r w:rsidR="00C3430D" w:rsidRPr="00757CAB">
              <w:rPr>
                <w:rFonts w:asciiTheme="minorHAnsi" w:hAnsiTheme="minorHAnsi"/>
                <w:color w:val="FFFFFF" w:themeColor="background1"/>
              </w:rPr>
              <w:t>Pre-departure</w:t>
            </w:r>
            <w:r w:rsidR="00817CE7" w:rsidRPr="00757CAB">
              <w:rPr>
                <w:rFonts w:asciiTheme="minorHAnsi" w:hAnsiTheme="minorHAnsi"/>
                <w:color w:val="FFFFFF" w:themeColor="background1"/>
              </w:rPr>
              <w:t xml:space="preserve"> of</w:t>
            </w:r>
            <w:r w:rsidR="00C3430D" w:rsidRPr="00757CAB">
              <w:rPr>
                <w:rFonts w:asciiTheme="minorHAnsi" w:hAnsiTheme="minorHAnsi"/>
                <w:color w:val="FFFFFF" w:themeColor="background1"/>
              </w:rPr>
              <w:t xml:space="preserve"> Workers</w:t>
            </w:r>
            <w:r w:rsidR="00817CE7" w:rsidRPr="00757CAB">
              <w:rPr>
                <w:rFonts w:asciiTheme="minorHAnsi" w:hAnsiTheme="minorHAnsi"/>
                <w:color w:val="FFFFFF" w:themeColor="background1"/>
              </w:rPr>
              <w:t xml:space="preserve"> from their</w:t>
            </w:r>
            <w:r w:rsidR="00C3430D" w:rsidRPr="00757CAB">
              <w:rPr>
                <w:rFonts w:asciiTheme="minorHAnsi" w:hAnsiTheme="minorHAnsi"/>
                <w:color w:val="FFFFFF" w:themeColor="background1"/>
              </w:rPr>
              <w:t xml:space="preserve"> Home Country</w:t>
            </w:r>
          </w:p>
        </w:tc>
      </w:tr>
      <w:tr w:rsidR="007459B8" w:rsidRPr="00757CAB" w14:paraId="27F85E33" w14:textId="77777777" w:rsidTr="005240CC">
        <w:tc>
          <w:tcPr>
            <w:tcW w:w="5000" w:type="pct"/>
            <w:vAlign w:val="top"/>
          </w:tcPr>
          <w:p w14:paraId="18845688" w14:textId="69B2E7BC" w:rsidR="007459B8" w:rsidRPr="00757CAB" w:rsidRDefault="00713FD1" w:rsidP="00193E78">
            <w:pPr>
              <w:pStyle w:val="TableText"/>
              <w:spacing w:line="276" w:lineRule="auto"/>
              <w:rPr>
                <w:rFonts w:asciiTheme="minorHAnsi" w:eastAsia="Trebuchet MS" w:hAnsiTheme="minorHAnsi" w:cs="Calibri"/>
                <w:i/>
                <w:iCs/>
              </w:rPr>
            </w:pPr>
            <w:r w:rsidRPr="00757CAB">
              <w:rPr>
                <w:rFonts w:asciiTheme="minorHAnsi" w:eastAsia="Trebuchet MS" w:hAnsiTheme="minorHAnsi" w:cs="Calibri"/>
                <w:i/>
                <w:iCs/>
              </w:rPr>
              <w:t xml:space="preserve">This chapter outlines </w:t>
            </w:r>
            <w:r w:rsidR="003C5272" w:rsidRPr="00757CAB">
              <w:rPr>
                <w:rFonts w:asciiTheme="minorHAnsi" w:eastAsia="Trebuchet MS" w:hAnsiTheme="minorHAnsi" w:cs="Calibri"/>
                <w:i/>
                <w:iCs/>
              </w:rPr>
              <w:t>You</w:t>
            </w:r>
            <w:r w:rsidRPr="00757CAB">
              <w:rPr>
                <w:rFonts w:asciiTheme="minorHAnsi" w:eastAsia="Trebuchet MS" w:hAnsiTheme="minorHAnsi" w:cs="Calibri"/>
                <w:i/>
                <w:iCs/>
              </w:rPr>
              <w:t xml:space="preserve">r </w:t>
            </w:r>
            <w:r w:rsidR="00F10411" w:rsidRPr="00757CAB">
              <w:rPr>
                <w:rFonts w:asciiTheme="minorHAnsi" w:eastAsia="Trebuchet MS" w:hAnsiTheme="minorHAnsi" w:cs="Calibri"/>
                <w:i/>
                <w:iCs/>
              </w:rPr>
              <w:t>responsibilities</w:t>
            </w:r>
            <w:r w:rsidR="002A7593" w:rsidRPr="00757CAB">
              <w:rPr>
                <w:rFonts w:asciiTheme="minorHAnsi" w:eastAsia="Trebuchet MS" w:hAnsiTheme="minorHAnsi" w:cs="Calibri"/>
                <w:i/>
                <w:iCs/>
              </w:rPr>
              <w:t xml:space="preserve"> </w:t>
            </w:r>
            <w:r w:rsidR="00AB1676" w:rsidRPr="00757CAB">
              <w:rPr>
                <w:rFonts w:asciiTheme="minorHAnsi" w:eastAsia="Trebuchet MS" w:hAnsiTheme="minorHAnsi" w:cs="Calibri"/>
                <w:i/>
                <w:iCs/>
              </w:rPr>
              <w:t>in relation to</w:t>
            </w:r>
            <w:r w:rsidR="00FE36DA" w:rsidRPr="00757CAB">
              <w:rPr>
                <w:rFonts w:asciiTheme="minorHAnsi" w:eastAsia="Trebuchet MS" w:hAnsiTheme="minorHAnsi" w:cs="Calibri"/>
                <w:i/>
                <w:iCs/>
              </w:rPr>
              <w:t xml:space="preserve"> </w:t>
            </w:r>
            <w:r w:rsidR="00F10411" w:rsidRPr="00757CAB">
              <w:rPr>
                <w:rFonts w:asciiTheme="minorHAnsi" w:eastAsia="Trebuchet MS" w:hAnsiTheme="minorHAnsi" w:cs="Calibri"/>
                <w:i/>
                <w:iCs/>
              </w:rPr>
              <w:t xml:space="preserve">the </w:t>
            </w:r>
            <w:r w:rsidR="00FE36DA" w:rsidRPr="00757CAB">
              <w:rPr>
                <w:rFonts w:asciiTheme="minorHAnsi" w:eastAsia="Trebuchet MS" w:hAnsiTheme="minorHAnsi" w:cs="Calibri"/>
                <w:i/>
                <w:iCs/>
              </w:rPr>
              <w:t xml:space="preserve">preparations </w:t>
            </w:r>
            <w:r w:rsidR="003C5272" w:rsidRPr="00757CAB">
              <w:rPr>
                <w:rFonts w:asciiTheme="minorHAnsi" w:eastAsia="Trebuchet MS" w:hAnsiTheme="minorHAnsi" w:cs="Calibri"/>
                <w:i/>
                <w:iCs/>
              </w:rPr>
              <w:t>You</w:t>
            </w:r>
            <w:r w:rsidR="00FE36DA" w:rsidRPr="00757CAB">
              <w:rPr>
                <w:rFonts w:asciiTheme="minorHAnsi" w:eastAsia="Trebuchet MS" w:hAnsiTheme="minorHAnsi" w:cs="Calibri"/>
                <w:i/>
                <w:iCs/>
              </w:rPr>
              <w:t xml:space="preserve"> need to make prior to </w:t>
            </w:r>
            <w:r w:rsidR="00903CED" w:rsidRPr="00757CAB">
              <w:rPr>
                <w:rFonts w:asciiTheme="minorHAnsi" w:eastAsia="Trebuchet MS" w:hAnsiTheme="minorHAnsi" w:cs="Calibri"/>
                <w:i/>
                <w:iCs/>
              </w:rPr>
              <w:t xml:space="preserve">a </w:t>
            </w:r>
            <w:r w:rsidR="00863039" w:rsidRPr="00757CAB">
              <w:rPr>
                <w:rFonts w:asciiTheme="minorHAnsi" w:eastAsia="Trebuchet MS" w:hAnsiTheme="minorHAnsi" w:cs="Calibri"/>
                <w:i/>
                <w:iCs/>
              </w:rPr>
              <w:t>Worker’s</w:t>
            </w:r>
            <w:r w:rsidR="00FE36DA" w:rsidRPr="00757CAB">
              <w:rPr>
                <w:rFonts w:asciiTheme="minorHAnsi" w:eastAsia="Trebuchet MS" w:hAnsiTheme="minorHAnsi" w:cs="Calibri"/>
                <w:i/>
                <w:iCs/>
              </w:rPr>
              <w:t xml:space="preserve"> departure from their Home Country</w:t>
            </w:r>
            <w:r w:rsidR="00F10411" w:rsidRPr="00757CAB">
              <w:rPr>
                <w:rFonts w:asciiTheme="minorHAnsi" w:eastAsia="Trebuchet MS" w:hAnsiTheme="minorHAnsi" w:cs="Calibri"/>
                <w:i/>
                <w:iCs/>
              </w:rPr>
              <w:t xml:space="preserve"> to </w:t>
            </w:r>
            <w:r w:rsidR="007C07DA" w:rsidRPr="00757CAB">
              <w:rPr>
                <w:rFonts w:asciiTheme="minorHAnsi" w:eastAsia="Trebuchet MS" w:hAnsiTheme="minorHAnsi" w:cs="Calibri"/>
                <w:i/>
                <w:iCs/>
              </w:rPr>
              <w:t>Australia.</w:t>
            </w:r>
          </w:p>
        </w:tc>
      </w:tr>
    </w:tbl>
    <w:p w14:paraId="557F98E9" w14:textId="385BB01B" w:rsidR="009E0F6B" w:rsidRPr="00757CAB" w:rsidRDefault="00633EA1" w:rsidP="00193E78">
      <w:pPr>
        <w:pStyle w:val="Heading2"/>
        <w:spacing w:line="276" w:lineRule="auto"/>
        <w:rPr>
          <w:rFonts w:asciiTheme="minorHAnsi" w:hAnsiTheme="minorHAnsi"/>
        </w:rPr>
      </w:pPr>
      <w:bookmarkStart w:id="274" w:name="_Visa_Application"/>
      <w:bookmarkStart w:id="275" w:name="_Toc130971979"/>
      <w:bookmarkStart w:id="276" w:name="_Ref136521111"/>
      <w:bookmarkStart w:id="277" w:name="_Ref136521135"/>
      <w:bookmarkStart w:id="278" w:name="_Toc135030707"/>
      <w:bookmarkStart w:id="279" w:name="_Toc224633030"/>
      <w:bookmarkEnd w:id="274"/>
      <w:r w:rsidRPr="00757CAB">
        <w:rPr>
          <w:rFonts w:asciiTheme="minorHAnsi" w:hAnsiTheme="minorHAnsi"/>
        </w:rPr>
        <w:t>Visa Application</w:t>
      </w:r>
      <w:bookmarkEnd w:id="275"/>
      <w:bookmarkEnd w:id="276"/>
      <w:bookmarkEnd w:id="277"/>
      <w:bookmarkEnd w:id="278"/>
      <w:bookmarkEnd w:id="279"/>
    </w:p>
    <w:p w14:paraId="4EBE1FD4" w14:textId="51768F99" w:rsidR="00AB1676" w:rsidRPr="00757CAB" w:rsidRDefault="003C5272" w:rsidP="00193E78">
      <w:pPr>
        <w:pStyle w:val="Body1"/>
        <w:spacing w:line="276" w:lineRule="auto"/>
        <w:rPr>
          <w:rFonts w:asciiTheme="minorHAnsi" w:hAnsiTheme="minorHAnsi"/>
        </w:rPr>
      </w:pPr>
      <w:bookmarkStart w:id="280" w:name="_Ref132971722"/>
      <w:r w:rsidRPr="00757CAB">
        <w:rPr>
          <w:rFonts w:asciiTheme="minorHAnsi" w:hAnsiTheme="minorHAnsi"/>
        </w:rPr>
        <w:t>You</w:t>
      </w:r>
      <w:r w:rsidR="007421B9" w:rsidRPr="00757CAB">
        <w:rPr>
          <w:rFonts w:asciiTheme="minorHAnsi" w:hAnsiTheme="minorHAnsi"/>
        </w:rPr>
        <w:t xml:space="preserve"> </w:t>
      </w:r>
      <w:r w:rsidR="00E211B0" w:rsidRPr="00E211B0">
        <w:rPr>
          <w:rFonts w:asciiTheme="minorHAnsi" w:hAnsiTheme="minorHAnsi"/>
          <w:b/>
          <w:bCs/>
        </w:rPr>
        <w:t>must</w:t>
      </w:r>
      <w:r w:rsidR="007421B9" w:rsidRPr="00757CAB">
        <w:rPr>
          <w:rFonts w:asciiTheme="minorHAnsi" w:hAnsiTheme="minorHAnsi"/>
        </w:rPr>
        <w:t xml:space="preserve"> </w:t>
      </w:r>
      <w:r w:rsidR="00AB1676" w:rsidRPr="00757CAB">
        <w:rPr>
          <w:rFonts w:asciiTheme="minorHAnsi" w:hAnsiTheme="minorHAnsi"/>
        </w:rPr>
        <w:t>pay for the following costs on behalf of each Worker</w:t>
      </w:r>
      <w:r w:rsidR="00747D0E" w:rsidRPr="00757CAB">
        <w:rPr>
          <w:rFonts w:asciiTheme="minorHAnsi" w:hAnsiTheme="minorHAnsi"/>
        </w:rPr>
        <w:t xml:space="preserve"> (unless the Worker already has a visa</w:t>
      </w:r>
      <w:r w:rsidR="00747D0E" w:rsidRPr="002B409D">
        <w:rPr>
          <w:rFonts w:asciiTheme="minorHAnsi" w:hAnsiTheme="minorHAnsi"/>
        </w:rPr>
        <w:t>)</w:t>
      </w:r>
      <w:r w:rsidR="00974531">
        <w:rPr>
          <w:rFonts w:asciiTheme="minorHAnsi" w:hAnsiTheme="minorHAnsi"/>
        </w:rPr>
        <w:t>.</w:t>
      </w:r>
      <w:bookmarkEnd w:id="280"/>
    </w:p>
    <w:p w14:paraId="7A37C965" w14:textId="0DFF8575" w:rsidR="00AB1676" w:rsidRPr="00757CAB" w:rsidRDefault="00974531" w:rsidP="00336F5D">
      <w:pPr>
        <w:pStyle w:val="Body2"/>
        <w:tabs>
          <w:tab w:val="clear" w:pos="1560"/>
          <w:tab w:val="num" w:pos="3828"/>
        </w:tabs>
        <w:spacing w:line="276" w:lineRule="auto"/>
        <w:ind w:left="1418"/>
        <w:rPr>
          <w:rFonts w:asciiTheme="minorHAnsi" w:hAnsiTheme="minorHAnsi"/>
        </w:rPr>
      </w:pPr>
      <w:r>
        <w:rPr>
          <w:rFonts w:asciiTheme="minorHAnsi" w:hAnsiTheme="minorHAnsi"/>
        </w:rPr>
        <w:t>T</w:t>
      </w:r>
      <w:r w:rsidR="007421B9" w:rsidRPr="00757CAB">
        <w:rPr>
          <w:rFonts w:asciiTheme="minorHAnsi" w:hAnsiTheme="minorHAnsi"/>
        </w:rPr>
        <w:t xml:space="preserve">he initial costs of </w:t>
      </w:r>
      <w:r w:rsidR="00AB1676" w:rsidRPr="00757CAB">
        <w:rPr>
          <w:rFonts w:asciiTheme="minorHAnsi" w:hAnsiTheme="minorHAnsi"/>
        </w:rPr>
        <w:t xml:space="preserve">the Worker's </w:t>
      </w:r>
      <w:r w:rsidR="007421B9" w:rsidRPr="00757CAB">
        <w:rPr>
          <w:rFonts w:asciiTheme="minorHAnsi" w:hAnsiTheme="minorHAnsi"/>
        </w:rPr>
        <w:t xml:space="preserve">application </w:t>
      </w:r>
      <w:r w:rsidR="00AB1676" w:rsidRPr="00757CAB">
        <w:rPr>
          <w:rFonts w:asciiTheme="minorHAnsi" w:hAnsiTheme="minorHAnsi"/>
        </w:rPr>
        <w:t>for the visa that the Worker is required to have to participate in the Scheme</w:t>
      </w:r>
      <w:r>
        <w:rPr>
          <w:rFonts w:asciiTheme="minorHAnsi" w:hAnsiTheme="minorHAnsi"/>
        </w:rPr>
        <w:t>.</w:t>
      </w:r>
    </w:p>
    <w:p w14:paraId="6F9518EE" w14:textId="4B2A0EB8" w:rsidR="00AB1676" w:rsidRPr="00757CAB" w:rsidRDefault="00974531" w:rsidP="00336F5D">
      <w:pPr>
        <w:pStyle w:val="Body2"/>
        <w:tabs>
          <w:tab w:val="clear" w:pos="1560"/>
          <w:tab w:val="num" w:pos="3828"/>
        </w:tabs>
        <w:spacing w:line="276" w:lineRule="auto"/>
        <w:ind w:left="1418"/>
        <w:rPr>
          <w:rFonts w:asciiTheme="minorHAnsi" w:hAnsiTheme="minorHAnsi"/>
        </w:rPr>
      </w:pPr>
      <w:r>
        <w:rPr>
          <w:rFonts w:asciiTheme="minorHAnsi" w:hAnsiTheme="minorHAnsi"/>
        </w:rPr>
        <w:t>A</w:t>
      </w:r>
      <w:r w:rsidR="00AB1676" w:rsidRPr="00757CAB">
        <w:rPr>
          <w:rFonts w:asciiTheme="minorHAnsi" w:hAnsiTheme="minorHAnsi"/>
        </w:rPr>
        <w:t xml:space="preserve">ny </w:t>
      </w:r>
      <w:r w:rsidR="007421B9" w:rsidRPr="00757CAB">
        <w:rPr>
          <w:rFonts w:asciiTheme="minorHAnsi" w:hAnsiTheme="minorHAnsi"/>
        </w:rPr>
        <w:t xml:space="preserve">other costs </w:t>
      </w:r>
      <w:r w:rsidR="00AB1676" w:rsidRPr="00757CAB">
        <w:rPr>
          <w:rFonts w:asciiTheme="minorHAnsi" w:hAnsiTheme="minorHAnsi"/>
        </w:rPr>
        <w:t xml:space="preserve">required to be paid </w:t>
      </w:r>
      <w:r w:rsidR="007421B9" w:rsidRPr="00757CAB">
        <w:rPr>
          <w:rFonts w:asciiTheme="minorHAnsi" w:hAnsiTheme="minorHAnsi"/>
        </w:rPr>
        <w:t xml:space="preserve">to secure the visa, including the cost of health checks and police checks. </w:t>
      </w:r>
    </w:p>
    <w:p w14:paraId="46007C0E" w14:textId="767EB152" w:rsidR="007421B9" w:rsidRPr="00757CAB" w:rsidRDefault="007421B9" w:rsidP="00193E78">
      <w:pPr>
        <w:pStyle w:val="Body1"/>
        <w:spacing w:line="276" w:lineRule="auto"/>
        <w:rPr>
          <w:rFonts w:asciiTheme="minorHAnsi" w:hAnsiTheme="minorHAnsi"/>
        </w:rPr>
      </w:pPr>
      <w:bookmarkStart w:id="281" w:name="_Ref137725948"/>
      <w:r w:rsidRPr="00757CAB">
        <w:rPr>
          <w:rFonts w:asciiTheme="minorHAnsi" w:hAnsiTheme="minorHAnsi"/>
        </w:rPr>
        <w:t xml:space="preserve">The costs </w:t>
      </w:r>
      <w:r w:rsidR="00AB1676" w:rsidRPr="00757CAB">
        <w:rPr>
          <w:rFonts w:asciiTheme="minorHAnsi" w:hAnsiTheme="minorHAnsi"/>
        </w:rPr>
        <w:t xml:space="preserve">referred to in section </w:t>
      </w:r>
      <w:r w:rsidR="00AB1676" w:rsidRPr="00757CAB">
        <w:rPr>
          <w:rFonts w:asciiTheme="minorHAnsi" w:hAnsiTheme="minorHAnsi"/>
          <w:color w:val="007498"/>
          <w:u w:val="single"/>
        </w:rPr>
        <w:fldChar w:fldCharType="begin"/>
      </w:r>
      <w:r w:rsidR="00AB1676" w:rsidRPr="00757CAB">
        <w:rPr>
          <w:rFonts w:asciiTheme="minorHAnsi" w:hAnsiTheme="minorHAnsi"/>
          <w:color w:val="007498"/>
          <w:u w:val="single"/>
        </w:rPr>
        <w:instrText xml:space="preserve"> REF _Ref132971722 \r \h </w:instrText>
      </w:r>
      <w:r w:rsidR="0092695D" w:rsidRPr="00757CAB">
        <w:rPr>
          <w:rFonts w:asciiTheme="minorHAnsi" w:hAnsiTheme="minorHAnsi"/>
          <w:color w:val="007498"/>
          <w:u w:val="single"/>
        </w:rPr>
        <w:instrText xml:space="preserve"> \* MERGEFORMAT </w:instrText>
      </w:r>
      <w:r w:rsidR="00AB1676" w:rsidRPr="00757CAB">
        <w:rPr>
          <w:rFonts w:asciiTheme="minorHAnsi" w:hAnsiTheme="minorHAnsi"/>
          <w:color w:val="007498"/>
          <w:u w:val="single"/>
        </w:rPr>
      </w:r>
      <w:r w:rsidR="00AB1676" w:rsidRPr="00757CAB">
        <w:rPr>
          <w:rFonts w:asciiTheme="minorHAnsi" w:hAnsiTheme="minorHAnsi"/>
          <w:color w:val="007498"/>
          <w:u w:val="single"/>
        </w:rPr>
        <w:fldChar w:fldCharType="separate"/>
      </w:r>
      <w:r w:rsidR="00201EDD">
        <w:rPr>
          <w:rFonts w:asciiTheme="minorHAnsi" w:hAnsiTheme="minorHAnsi"/>
          <w:color w:val="007498"/>
          <w:u w:val="single"/>
        </w:rPr>
        <w:t>6.1.1</w:t>
      </w:r>
      <w:r w:rsidR="00AB1676" w:rsidRPr="00757CAB">
        <w:rPr>
          <w:rFonts w:asciiTheme="minorHAnsi" w:hAnsiTheme="minorHAnsi"/>
          <w:color w:val="007498"/>
          <w:u w:val="single"/>
        </w:rPr>
        <w:fldChar w:fldCharType="end"/>
      </w:r>
      <w:r w:rsidR="00AB1676" w:rsidRPr="00757CAB">
        <w:rPr>
          <w:rFonts w:asciiTheme="minorHAnsi" w:hAnsiTheme="minorHAnsi"/>
        </w:rPr>
        <w:t xml:space="preserve"> may be recovered by You</w:t>
      </w:r>
      <w:r w:rsidRPr="00757CAB">
        <w:rPr>
          <w:rFonts w:asciiTheme="minorHAnsi" w:hAnsiTheme="minorHAnsi"/>
        </w:rPr>
        <w:t xml:space="preserve"> through pay deductions in accordance with</w:t>
      </w:r>
      <w:r w:rsidR="00AA0278" w:rsidRPr="00757CAB">
        <w:rPr>
          <w:rFonts w:asciiTheme="minorHAnsi" w:hAnsiTheme="minorHAnsi"/>
        </w:rPr>
        <w:t xml:space="preserve"> Chapter 5</w:t>
      </w:r>
      <w:r w:rsidRPr="00757CAB">
        <w:rPr>
          <w:rFonts w:asciiTheme="minorHAnsi" w:hAnsiTheme="minorHAnsi"/>
        </w:rPr>
        <w:t>.</w:t>
      </w:r>
      <w:bookmarkEnd w:id="281"/>
    </w:p>
    <w:p w14:paraId="1BA40FDC" w14:textId="064DB7A7" w:rsidR="007421B9" w:rsidRPr="00757CAB" w:rsidRDefault="007421B9" w:rsidP="00193E78">
      <w:pPr>
        <w:pStyle w:val="Body1"/>
        <w:spacing w:line="276" w:lineRule="auto"/>
        <w:rPr>
          <w:rFonts w:asciiTheme="minorHAnsi" w:hAnsiTheme="minorHAnsi"/>
        </w:rPr>
      </w:pPr>
      <w:bookmarkStart w:id="282" w:name="_Ref137725182"/>
      <w:bookmarkStart w:id="283" w:name="_Hlk138158996"/>
      <w:r w:rsidRPr="00757CAB">
        <w:rPr>
          <w:rFonts w:asciiTheme="minorHAnsi" w:hAnsiTheme="minorHAnsi"/>
        </w:rPr>
        <w:t>To be granted a visa</w:t>
      </w:r>
      <w:r w:rsidR="00974531">
        <w:rPr>
          <w:rFonts w:asciiTheme="minorHAnsi" w:hAnsiTheme="minorHAnsi"/>
        </w:rPr>
        <w:t>,</w:t>
      </w:r>
      <w:r w:rsidRPr="00757CAB">
        <w:rPr>
          <w:rFonts w:asciiTheme="minorHAnsi" w:hAnsiTheme="minorHAnsi"/>
        </w:rPr>
        <w:t xml:space="preserve"> each application </w:t>
      </w:r>
      <w:r w:rsidR="00E211B0" w:rsidRPr="00E211B0">
        <w:rPr>
          <w:rFonts w:asciiTheme="minorHAnsi" w:hAnsiTheme="minorHAnsi"/>
          <w:b/>
          <w:bCs/>
        </w:rPr>
        <w:t>must</w:t>
      </w:r>
      <w:r w:rsidRPr="00757CAB">
        <w:rPr>
          <w:rFonts w:asciiTheme="minorHAnsi" w:hAnsiTheme="minorHAnsi"/>
        </w:rPr>
        <w:t xml:space="preserve"> have a PALM Recruitment Approval Letter attached to the application. This is to verify</w:t>
      </w:r>
      <w:r w:rsidR="00903CED" w:rsidRPr="00757CAB">
        <w:rPr>
          <w:rFonts w:asciiTheme="minorHAnsi" w:hAnsiTheme="minorHAnsi"/>
        </w:rPr>
        <w:t xml:space="preserve"> </w:t>
      </w:r>
      <w:r w:rsidR="008A460E" w:rsidRPr="00757CAB">
        <w:rPr>
          <w:rFonts w:asciiTheme="minorHAnsi" w:hAnsiTheme="minorHAnsi"/>
        </w:rPr>
        <w:t>that</w:t>
      </w:r>
      <w:r w:rsidRPr="00757CAB">
        <w:rPr>
          <w:rFonts w:asciiTheme="minorHAnsi" w:hAnsiTheme="minorHAnsi"/>
        </w:rPr>
        <w:t>:</w:t>
      </w:r>
      <w:r w:rsidR="00304E90" w:rsidRPr="00757CAB">
        <w:rPr>
          <w:rFonts w:asciiTheme="minorHAnsi" w:hAnsiTheme="minorHAnsi"/>
        </w:rPr>
        <w:t xml:space="preserve"> </w:t>
      </w:r>
      <w:bookmarkEnd w:id="282"/>
    </w:p>
    <w:p w14:paraId="00013E8C" w14:textId="4F7696E7" w:rsidR="007421B9" w:rsidRPr="00757CAB" w:rsidRDefault="008A460E" w:rsidP="00336F5D">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the</w:t>
      </w:r>
      <w:r w:rsidR="007421B9" w:rsidRPr="00757CAB">
        <w:rPr>
          <w:rFonts w:asciiTheme="minorHAnsi" w:hAnsiTheme="minorHAnsi"/>
        </w:rPr>
        <w:t xml:space="preserve"> PALM Recruitment Approval number entered in the visa application form aligns with the Recruitment Approval Number in the PALM Recruitment Approval Letter</w:t>
      </w:r>
    </w:p>
    <w:p w14:paraId="4AC9293F" w14:textId="6AFFEEED" w:rsidR="007421B9" w:rsidRPr="00757CAB" w:rsidRDefault="008A460E" w:rsidP="00336F5D">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the</w:t>
      </w:r>
      <w:r w:rsidR="007421B9" w:rsidRPr="00757CAB">
        <w:rPr>
          <w:rFonts w:asciiTheme="minorHAnsi" w:hAnsiTheme="minorHAnsi"/>
        </w:rPr>
        <w:t xml:space="preserve"> number of applications lodged/granted does not exceed the number of positions </w:t>
      </w:r>
      <w:r w:rsidRPr="00757CAB">
        <w:rPr>
          <w:rFonts w:asciiTheme="minorHAnsi" w:hAnsiTheme="minorHAnsi"/>
        </w:rPr>
        <w:t>specified in the relevant Approved Recruitment</w:t>
      </w:r>
    </w:p>
    <w:p w14:paraId="22402C0F" w14:textId="72BE8621" w:rsidR="007421B9" w:rsidRPr="00757CAB" w:rsidRDefault="008A460E" w:rsidP="00336F5D">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the details in the visa application reflect the </w:t>
      </w:r>
      <w:r w:rsidR="006725B6" w:rsidRPr="00757CAB">
        <w:rPr>
          <w:rFonts w:asciiTheme="minorHAnsi" w:hAnsiTheme="minorHAnsi"/>
        </w:rPr>
        <w:t xml:space="preserve">type of </w:t>
      </w:r>
      <w:r w:rsidR="00051E4C" w:rsidRPr="00757CAB">
        <w:rPr>
          <w:rFonts w:asciiTheme="minorHAnsi" w:hAnsiTheme="minorHAnsi"/>
        </w:rPr>
        <w:t>Placement</w:t>
      </w:r>
      <w:r w:rsidR="006725B6" w:rsidRPr="00757CAB">
        <w:rPr>
          <w:rFonts w:asciiTheme="minorHAnsi" w:hAnsiTheme="minorHAnsi"/>
        </w:rPr>
        <w:t xml:space="preserve"> </w:t>
      </w:r>
      <w:r w:rsidRPr="00757CAB">
        <w:rPr>
          <w:rFonts w:asciiTheme="minorHAnsi" w:hAnsiTheme="minorHAnsi"/>
        </w:rPr>
        <w:t>in the relevant Approved Recruitment</w:t>
      </w:r>
      <w:r w:rsidR="007421B9" w:rsidRPr="00757CAB">
        <w:rPr>
          <w:rFonts w:asciiTheme="minorHAnsi" w:hAnsiTheme="minorHAnsi"/>
        </w:rPr>
        <w:t xml:space="preserve"> </w:t>
      </w:r>
      <w:r w:rsidR="00C0125D" w:rsidRPr="00757CAB">
        <w:rPr>
          <w:rFonts w:asciiTheme="minorHAnsi" w:hAnsiTheme="minorHAnsi"/>
        </w:rPr>
        <w:t xml:space="preserve">(i.e. a </w:t>
      </w:r>
      <w:r w:rsidR="006725B6" w:rsidRPr="00757CAB">
        <w:rPr>
          <w:rFonts w:asciiTheme="minorHAnsi" w:hAnsiTheme="minorHAnsi"/>
        </w:rPr>
        <w:t>Short-</w:t>
      </w:r>
      <w:r w:rsidR="00C0125D" w:rsidRPr="00757CAB">
        <w:rPr>
          <w:rFonts w:asciiTheme="minorHAnsi" w:hAnsiTheme="minorHAnsi"/>
        </w:rPr>
        <w:t>T</w:t>
      </w:r>
      <w:r w:rsidR="006725B6" w:rsidRPr="00757CAB">
        <w:rPr>
          <w:rFonts w:asciiTheme="minorHAnsi" w:hAnsiTheme="minorHAnsi"/>
        </w:rPr>
        <w:t xml:space="preserve">erm </w:t>
      </w:r>
      <w:r w:rsidR="00903CED" w:rsidRPr="00757CAB">
        <w:rPr>
          <w:rFonts w:asciiTheme="minorHAnsi" w:hAnsiTheme="minorHAnsi"/>
        </w:rPr>
        <w:t>P</w:t>
      </w:r>
      <w:r w:rsidR="006725B6" w:rsidRPr="00757CAB">
        <w:rPr>
          <w:rFonts w:asciiTheme="minorHAnsi" w:hAnsiTheme="minorHAnsi"/>
        </w:rPr>
        <w:t xml:space="preserve">lacement </w:t>
      </w:r>
      <w:r w:rsidR="007421B9" w:rsidRPr="00757CAB">
        <w:rPr>
          <w:rFonts w:asciiTheme="minorHAnsi" w:hAnsiTheme="minorHAnsi"/>
        </w:rPr>
        <w:t xml:space="preserve">or </w:t>
      </w:r>
      <w:r w:rsidR="00C0125D" w:rsidRPr="00757CAB">
        <w:rPr>
          <w:rFonts w:asciiTheme="minorHAnsi" w:hAnsiTheme="minorHAnsi"/>
        </w:rPr>
        <w:t xml:space="preserve">a </w:t>
      </w:r>
      <w:r w:rsidR="007421B9" w:rsidRPr="00757CAB">
        <w:rPr>
          <w:rFonts w:asciiTheme="minorHAnsi" w:hAnsiTheme="minorHAnsi"/>
        </w:rPr>
        <w:t>Long-Term</w:t>
      </w:r>
      <w:r w:rsidR="00C0125D" w:rsidRPr="00757CAB">
        <w:rPr>
          <w:rFonts w:asciiTheme="minorHAnsi" w:hAnsiTheme="minorHAnsi"/>
        </w:rPr>
        <w:t xml:space="preserve"> Placement)</w:t>
      </w:r>
      <w:r w:rsidR="006725B6" w:rsidRPr="00757CAB">
        <w:rPr>
          <w:rFonts w:asciiTheme="minorHAnsi" w:hAnsiTheme="minorHAnsi"/>
        </w:rPr>
        <w:t>. This</w:t>
      </w:r>
      <w:r w:rsidR="007421B9" w:rsidRPr="00757CAB">
        <w:rPr>
          <w:rFonts w:asciiTheme="minorHAnsi" w:hAnsiTheme="minorHAnsi"/>
        </w:rPr>
        <w:t xml:space="preserve"> ensure</w:t>
      </w:r>
      <w:r w:rsidR="006725B6" w:rsidRPr="00757CAB">
        <w:rPr>
          <w:rFonts w:asciiTheme="minorHAnsi" w:hAnsiTheme="minorHAnsi"/>
        </w:rPr>
        <w:t>s</w:t>
      </w:r>
      <w:r w:rsidR="007421B9" w:rsidRPr="00757CAB">
        <w:rPr>
          <w:rFonts w:asciiTheme="minorHAnsi" w:hAnsiTheme="minorHAnsi"/>
        </w:rPr>
        <w:t xml:space="preserve"> the correct visa period and conditions </w:t>
      </w:r>
      <w:r w:rsidR="00903CED" w:rsidRPr="00757CAB">
        <w:rPr>
          <w:rFonts w:asciiTheme="minorHAnsi" w:hAnsiTheme="minorHAnsi"/>
        </w:rPr>
        <w:t xml:space="preserve">are </w:t>
      </w:r>
      <w:r w:rsidR="007421B9" w:rsidRPr="00757CAB">
        <w:rPr>
          <w:rFonts w:asciiTheme="minorHAnsi" w:hAnsiTheme="minorHAnsi"/>
        </w:rPr>
        <w:t>applied to each visa grant</w:t>
      </w:r>
      <w:r w:rsidR="006725B6" w:rsidRPr="00757CAB">
        <w:rPr>
          <w:rFonts w:asciiTheme="minorHAnsi" w:hAnsiTheme="minorHAnsi"/>
        </w:rPr>
        <w:t>ed</w:t>
      </w:r>
      <w:r w:rsidR="00974531">
        <w:rPr>
          <w:rFonts w:asciiTheme="minorHAnsi" w:hAnsiTheme="minorHAnsi"/>
        </w:rPr>
        <w:t>.</w:t>
      </w:r>
    </w:p>
    <w:p w14:paraId="12E6F872" w14:textId="69DF8254" w:rsidR="007421B9" w:rsidRPr="00757CAB" w:rsidRDefault="008A460E" w:rsidP="00336F5D">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Your</w:t>
      </w:r>
      <w:r w:rsidR="007421B9" w:rsidRPr="00757CAB">
        <w:rPr>
          <w:rFonts w:asciiTheme="minorHAnsi" w:hAnsiTheme="minorHAnsi"/>
        </w:rPr>
        <w:t xml:space="preserve"> </w:t>
      </w:r>
      <w:r w:rsidR="006725B6" w:rsidRPr="00757CAB">
        <w:rPr>
          <w:rFonts w:asciiTheme="minorHAnsi" w:hAnsiTheme="minorHAnsi"/>
        </w:rPr>
        <w:t xml:space="preserve">information </w:t>
      </w:r>
      <w:r w:rsidR="007421B9" w:rsidRPr="00757CAB">
        <w:rPr>
          <w:rFonts w:asciiTheme="minorHAnsi" w:hAnsiTheme="minorHAnsi"/>
        </w:rPr>
        <w:t xml:space="preserve">in the </w:t>
      </w:r>
      <w:r w:rsidRPr="00757CAB">
        <w:rPr>
          <w:rFonts w:asciiTheme="minorHAnsi" w:hAnsiTheme="minorHAnsi"/>
        </w:rPr>
        <w:t>relevant</w:t>
      </w:r>
      <w:r w:rsidR="007421B9" w:rsidRPr="00757CAB">
        <w:rPr>
          <w:rFonts w:asciiTheme="minorHAnsi" w:hAnsiTheme="minorHAnsi"/>
        </w:rPr>
        <w:t xml:space="preserve"> </w:t>
      </w:r>
      <w:r w:rsidRPr="00757CAB">
        <w:rPr>
          <w:rFonts w:asciiTheme="minorHAnsi" w:hAnsiTheme="minorHAnsi"/>
        </w:rPr>
        <w:t xml:space="preserve">Approved </w:t>
      </w:r>
      <w:r w:rsidR="007421B9" w:rsidRPr="00757CAB">
        <w:rPr>
          <w:rFonts w:asciiTheme="minorHAnsi" w:hAnsiTheme="minorHAnsi"/>
        </w:rPr>
        <w:t xml:space="preserve">Recruitment aligns with the TAS </w:t>
      </w:r>
      <w:r w:rsidR="006725B6" w:rsidRPr="00757CAB">
        <w:rPr>
          <w:rFonts w:asciiTheme="minorHAnsi" w:hAnsiTheme="minorHAnsi"/>
        </w:rPr>
        <w:t xml:space="preserve">details </w:t>
      </w:r>
      <w:r w:rsidR="007421B9" w:rsidRPr="00757CAB">
        <w:rPr>
          <w:rFonts w:asciiTheme="minorHAnsi" w:hAnsiTheme="minorHAnsi"/>
        </w:rPr>
        <w:t>attached to the visa application</w:t>
      </w:r>
      <w:r w:rsidR="00944F54" w:rsidRPr="00757CAB">
        <w:rPr>
          <w:rFonts w:asciiTheme="minorHAnsi" w:hAnsiTheme="minorHAnsi"/>
        </w:rPr>
        <w:t>.</w:t>
      </w:r>
    </w:p>
    <w:bookmarkEnd w:id="283"/>
    <w:p w14:paraId="4DA1D7AC" w14:textId="352385D4" w:rsidR="006725B6" w:rsidRPr="00757CAB" w:rsidRDefault="003C5272" w:rsidP="00193E78">
      <w:pPr>
        <w:pStyle w:val="Body1"/>
        <w:spacing w:line="276" w:lineRule="auto"/>
        <w:rPr>
          <w:rFonts w:asciiTheme="minorHAnsi" w:hAnsiTheme="minorHAnsi"/>
        </w:rPr>
      </w:pPr>
      <w:r w:rsidRPr="00B1258A">
        <w:rPr>
          <w:rFonts w:asciiTheme="minorHAnsi" w:hAnsiTheme="minorHAnsi"/>
        </w:rPr>
        <w:t>You</w:t>
      </w:r>
      <w:r w:rsidR="007421B9" w:rsidRPr="00B1258A">
        <w:rPr>
          <w:rFonts w:asciiTheme="minorHAnsi" w:hAnsiTheme="minorHAnsi"/>
        </w:rPr>
        <w:t xml:space="preserve"> </w:t>
      </w:r>
      <w:r w:rsidR="00E211B0" w:rsidRPr="00B1258A">
        <w:rPr>
          <w:rFonts w:asciiTheme="minorHAnsi" w:hAnsiTheme="minorHAnsi"/>
          <w:b/>
          <w:bCs/>
        </w:rPr>
        <w:t>must</w:t>
      </w:r>
      <w:r w:rsidR="007421B9" w:rsidRPr="00B1258A">
        <w:rPr>
          <w:rFonts w:asciiTheme="minorHAnsi" w:hAnsiTheme="minorHAnsi"/>
        </w:rPr>
        <w:t xml:space="preserve"> ensure that all visa applications lodged are complete</w:t>
      </w:r>
      <w:r w:rsidR="0015208F" w:rsidRPr="00B1258A">
        <w:rPr>
          <w:rFonts w:asciiTheme="minorHAnsi" w:hAnsiTheme="minorHAnsi"/>
        </w:rPr>
        <w:t xml:space="preserve"> and </w:t>
      </w:r>
      <w:r w:rsidR="009769FC" w:rsidRPr="00B1258A">
        <w:rPr>
          <w:rFonts w:asciiTheme="minorHAnsi" w:hAnsiTheme="minorHAnsi"/>
        </w:rPr>
        <w:t>decision ready</w:t>
      </w:r>
      <w:r w:rsidR="00E21EC8" w:rsidRPr="00B1258A">
        <w:rPr>
          <w:rFonts w:asciiTheme="minorHAnsi" w:hAnsiTheme="minorHAnsi"/>
        </w:rPr>
        <w:t xml:space="preserve">. </w:t>
      </w:r>
      <w:r w:rsidR="00973BE0" w:rsidRPr="00B1258A">
        <w:rPr>
          <w:rFonts w:asciiTheme="minorHAnsi" w:hAnsiTheme="minorHAnsi"/>
        </w:rPr>
        <w:t xml:space="preserve">You </w:t>
      </w:r>
      <w:r w:rsidR="00973BE0" w:rsidRPr="00B1258A">
        <w:rPr>
          <w:rFonts w:asciiTheme="minorHAnsi" w:hAnsiTheme="minorHAnsi"/>
          <w:b/>
          <w:bCs/>
        </w:rPr>
        <w:t>must</w:t>
      </w:r>
      <w:r w:rsidR="00973BE0" w:rsidRPr="00B1258A">
        <w:rPr>
          <w:rFonts w:asciiTheme="minorHAnsi" w:hAnsiTheme="minorHAnsi"/>
        </w:rPr>
        <w:t xml:space="preserve"> not arrange travel to Australia for a Worker until Home </w:t>
      </w:r>
      <w:r w:rsidR="00672535" w:rsidRPr="00B1258A">
        <w:rPr>
          <w:rFonts w:asciiTheme="minorHAnsi" w:hAnsiTheme="minorHAnsi"/>
        </w:rPr>
        <w:t xml:space="preserve">Affairs </w:t>
      </w:r>
      <w:r w:rsidR="00973BE0" w:rsidRPr="00B1258A">
        <w:rPr>
          <w:rFonts w:asciiTheme="minorHAnsi" w:hAnsiTheme="minorHAnsi"/>
        </w:rPr>
        <w:t>has confirmed in writing that the Worker has been granted a Temporary Work (International Relations) vis</w:t>
      </w:r>
      <w:r w:rsidR="00CC18C4" w:rsidRPr="00B1258A">
        <w:rPr>
          <w:rFonts w:asciiTheme="minorHAnsi" w:hAnsiTheme="minorHAnsi"/>
        </w:rPr>
        <w:t>a</w:t>
      </w:r>
      <w:r w:rsidR="00973BE0" w:rsidRPr="00B1258A">
        <w:rPr>
          <w:rFonts w:asciiTheme="minorHAnsi" w:hAnsiTheme="minorHAnsi"/>
        </w:rPr>
        <w:t xml:space="preserve"> (sub</w:t>
      </w:r>
      <w:r w:rsidR="00672535" w:rsidRPr="00B1258A">
        <w:rPr>
          <w:rFonts w:asciiTheme="minorHAnsi" w:hAnsiTheme="minorHAnsi"/>
        </w:rPr>
        <w:t>class 403) – Pacific Australia Labour Mobility Stream.</w:t>
      </w:r>
      <w:r w:rsidR="005C1128" w:rsidRPr="00B1258A">
        <w:rPr>
          <w:rFonts w:asciiTheme="minorHAnsi" w:hAnsiTheme="minorHAnsi"/>
        </w:rPr>
        <w:t xml:space="preserve"> You</w:t>
      </w:r>
      <w:r w:rsidR="005C1128" w:rsidRPr="00757CAB">
        <w:rPr>
          <w:rFonts w:asciiTheme="minorHAnsi" w:hAnsiTheme="minorHAnsi"/>
        </w:rPr>
        <w:t xml:space="preserve"> </w:t>
      </w:r>
      <w:r w:rsidR="00E211B0" w:rsidRPr="00E211B0">
        <w:rPr>
          <w:rFonts w:asciiTheme="minorHAnsi" w:hAnsiTheme="minorHAnsi"/>
          <w:b/>
          <w:bCs/>
        </w:rPr>
        <w:t>must</w:t>
      </w:r>
      <w:r w:rsidR="005C1128" w:rsidRPr="00757CAB">
        <w:rPr>
          <w:rFonts w:asciiTheme="minorHAnsi" w:hAnsiTheme="minorHAnsi"/>
        </w:rPr>
        <w:t xml:space="preserve"> ensure </w:t>
      </w:r>
      <w:r w:rsidR="007421B9" w:rsidRPr="00757CAB">
        <w:rPr>
          <w:rFonts w:asciiTheme="minorHAnsi" w:hAnsiTheme="minorHAnsi"/>
        </w:rPr>
        <w:t xml:space="preserve">all the information provided in the </w:t>
      </w:r>
      <w:r w:rsidR="00CC18C4" w:rsidRPr="009F0E68">
        <w:rPr>
          <w:rFonts w:asciiTheme="minorHAnsi" w:hAnsiTheme="minorHAnsi"/>
        </w:rPr>
        <w:t>visa</w:t>
      </w:r>
      <w:r w:rsidR="00CC18C4">
        <w:rPr>
          <w:rFonts w:asciiTheme="minorHAnsi" w:hAnsiTheme="minorHAnsi"/>
        </w:rPr>
        <w:t xml:space="preserve"> </w:t>
      </w:r>
      <w:r w:rsidR="007421B9" w:rsidRPr="00757CAB">
        <w:rPr>
          <w:rFonts w:asciiTheme="minorHAnsi" w:hAnsiTheme="minorHAnsi"/>
        </w:rPr>
        <w:t xml:space="preserve">application is correct and </w:t>
      </w:r>
      <w:r w:rsidR="0015208F" w:rsidRPr="00757CAB">
        <w:rPr>
          <w:rFonts w:asciiTheme="minorHAnsi" w:hAnsiTheme="minorHAnsi"/>
        </w:rPr>
        <w:t xml:space="preserve">all required </w:t>
      </w:r>
      <w:r w:rsidR="007421B9" w:rsidRPr="00757CAB">
        <w:rPr>
          <w:rFonts w:asciiTheme="minorHAnsi" w:hAnsiTheme="minorHAnsi"/>
        </w:rPr>
        <w:t>document</w:t>
      </w:r>
      <w:r w:rsidR="0015208F" w:rsidRPr="00757CAB">
        <w:rPr>
          <w:rFonts w:asciiTheme="minorHAnsi" w:hAnsiTheme="minorHAnsi"/>
        </w:rPr>
        <w:t>ation</w:t>
      </w:r>
      <w:r w:rsidR="007421B9" w:rsidRPr="00757CAB">
        <w:rPr>
          <w:rFonts w:asciiTheme="minorHAnsi" w:hAnsiTheme="minorHAnsi"/>
        </w:rPr>
        <w:t xml:space="preserve"> attached</w:t>
      </w:r>
      <w:r w:rsidR="004926B7">
        <w:rPr>
          <w:rFonts w:asciiTheme="minorHAnsi" w:hAnsiTheme="minorHAnsi"/>
        </w:rPr>
        <w:t xml:space="preserve"> is valid, clear and</w:t>
      </w:r>
      <w:r w:rsidR="00975AF0">
        <w:rPr>
          <w:rFonts w:asciiTheme="minorHAnsi" w:hAnsiTheme="minorHAnsi"/>
        </w:rPr>
        <w:t xml:space="preserve"> is</w:t>
      </w:r>
      <w:r w:rsidR="004926B7">
        <w:rPr>
          <w:rFonts w:asciiTheme="minorHAnsi" w:hAnsiTheme="minorHAnsi"/>
        </w:rPr>
        <w:t>:</w:t>
      </w:r>
    </w:p>
    <w:p w14:paraId="7D3BFB6B" w14:textId="3A45F933" w:rsidR="006725B6" w:rsidRPr="00757CAB" w:rsidRDefault="000E2C2D" w:rsidP="00336F5D">
      <w:pPr>
        <w:pStyle w:val="Body2"/>
        <w:tabs>
          <w:tab w:val="clear" w:pos="1560"/>
          <w:tab w:val="num" w:pos="2127"/>
        </w:tabs>
        <w:spacing w:line="276" w:lineRule="auto"/>
        <w:ind w:left="1418"/>
        <w:rPr>
          <w:rFonts w:asciiTheme="minorHAnsi" w:hAnsiTheme="minorHAnsi"/>
        </w:rPr>
      </w:pPr>
      <w:r>
        <w:rPr>
          <w:rFonts w:asciiTheme="minorHAnsi" w:hAnsiTheme="minorHAnsi"/>
        </w:rPr>
        <w:t>c</w:t>
      </w:r>
      <w:r w:rsidR="007421B9" w:rsidRPr="00757CAB">
        <w:rPr>
          <w:rFonts w:asciiTheme="minorHAnsi" w:hAnsiTheme="minorHAnsi"/>
        </w:rPr>
        <w:t>omplete</w:t>
      </w:r>
      <w:r w:rsidR="00ED74CA">
        <w:rPr>
          <w:rFonts w:asciiTheme="minorHAnsi" w:hAnsiTheme="minorHAnsi"/>
        </w:rPr>
        <w:t>;</w:t>
      </w:r>
      <w:r w:rsidR="007421B9" w:rsidRPr="00757CAB">
        <w:rPr>
          <w:rFonts w:asciiTheme="minorHAnsi" w:hAnsiTheme="minorHAnsi"/>
        </w:rPr>
        <w:t xml:space="preserve"> </w:t>
      </w:r>
    </w:p>
    <w:p w14:paraId="6BD98572" w14:textId="29969665" w:rsidR="003B5B53" w:rsidRPr="00B1258A" w:rsidRDefault="000E2C2D" w:rsidP="00336F5D">
      <w:pPr>
        <w:pStyle w:val="Body2"/>
        <w:tabs>
          <w:tab w:val="clear" w:pos="1560"/>
          <w:tab w:val="num" w:pos="2127"/>
        </w:tabs>
        <w:spacing w:line="276" w:lineRule="auto"/>
        <w:ind w:left="1418"/>
        <w:rPr>
          <w:rFonts w:asciiTheme="minorHAnsi" w:hAnsiTheme="minorHAnsi"/>
          <w:sz w:val="18"/>
        </w:rPr>
      </w:pPr>
      <w:r w:rsidRPr="00B1258A">
        <w:rPr>
          <w:rFonts w:asciiTheme="minorHAnsi" w:hAnsiTheme="minorHAnsi"/>
        </w:rPr>
        <w:t>s</w:t>
      </w:r>
      <w:r w:rsidR="007421B9" w:rsidRPr="00B1258A">
        <w:rPr>
          <w:rFonts w:asciiTheme="minorHAnsi" w:hAnsiTheme="minorHAnsi"/>
        </w:rPr>
        <w:t xml:space="preserve">ubmitted </w:t>
      </w:r>
      <w:r w:rsidR="006725B6" w:rsidRPr="00B1258A">
        <w:rPr>
          <w:rFonts w:asciiTheme="minorHAnsi" w:hAnsiTheme="minorHAnsi"/>
        </w:rPr>
        <w:t xml:space="preserve">on behalf of </w:t>
      </w:r>
      <w:r w:rsidR="007421B9" w:rsidRPr="00B1258A">
        <w:rPr>
          <w:rFonts w:asciiTheme="minorHAnsi" w:hAnsiTheme="minorHAnsi"/>
        </w:rPr>
        <w:t>the correct applicant</w:t>
      </w:r>
      <w:r w:rsidR="0015208F" w:rsidRPr="00B1258A">
        <w:rPr>
          <w:rFonts w:asciiTheme="minorHAnsi" w:hAnsiTheme="minorHAnsi"/>
        </w:rPr>
        <w:t xml:space="preserve"> (Worker)</w:t>
      </w:r>
      <w:r w:rsidR="00C06D31" w:rsidRPr="00B1258A">
        <w:rPr>
          <w:rFonts w:asciiTheme="minorHAnsi" w:hAnsiTheme="minorHAnsi"/>
        </w:rPr>
        <w:t>;</w:t>
      </w:r>
      <w:r w:rsidR="003B48F0" w:rsidRPr="00B1258A">
        <w:rPr>
          <w:rFonts w:asciiTheme="minorHAnsi" w:hAnsiTheme="minorHAnsi"/>
        </w:rPr>
        <w:t xml:space="preserve"> and</w:t>
      </w:r>
    </w:p>
    <w:p w14:paraId="045F249E" w14:textId="1131E49B" w:rsidR="002059B7" w:rsidRPr="00B1258A" w:rsidRDefault="00611F6A" w:rsidP="00336F5D">
      <w:pPr>
        <w:pStyle w:val="Body2"/>
        <w:tabs>
          <w:tab w:val="clear" w:pos="1560"/>
          <w:tab w:val="num" w:pos="2127"/>
        </w:tabs>
        <w:spacing w:line="276" w:lineRule="auto"/>
        <w:ind w:left="1418"/>
        <w:rPr>
          <w:rFonts w:asciiTheme="minorHAnsi" w:hAnsiTheme="minorHAnsi"/>
          <w:sz w:val="18"/>
        </w:rPr>
      </w:pPr>
      <w:r w:rsidRPr="00B1258A">
        <w:rPr>
          <w:rFonts w:asciiTheme="minorHAnsi" w:hAnsiTheme="minorHAnsi"/>
        </w:rPr>
        <w:t>i</w:t>
      </w:r>
      <w:r w:rsidR="003B5B53" w:rsidRPr="00B1258A">
        <w:rPr>
          <w:rFonts w:asciiTheme="minorHAnsi" w:hAnsiTheme="minorHAnsi"/>
        </w:rPr>
        <w:t>ncludes the Worker’s contact details (email address and phone number)</w:t>
      </w:r>
      <w:r w:rsidR="007421B9" w:rsidRPr="00B1258A">
        <w:rPr>
          <w:rFonts w:asciiTheme="minorHAnsi" w:hAnsiTheme="minorHAnsi"/>
        </w:rPr>
        <w:t xml:space="preserve">  </w:t>
      </w:r>
      <w:r w:rsidR="00FA7227" w:rsidRPr="00B1258A">
        <w:rPr>
          <w:rFonts w:asciiTheme="minorHAnsi" w:hAnsiTheme="minorHAnsi"/>
        </w:rPr>
        <w:br/>
      </w:r>
    </w:p>
    <w:p w14:paraId="25057E6E" w14:textId="0EAC3FDF" w:rsidR="00E52749" w:rsidRPr="00757CAB" w:rsidRDefault="002C253E" w:rsidP="00193E78">
      <w:pPr>
        <w:pStyle w:val="Body1"/>
        <w:spacing w:line="276" w:lineRule="auto"/>
        <w:rPr>
          <w:rFonts w:asciiTheme="minorHAnsi" w:hAnsiTheme="minorHAnsi"/>
        </w:rPr>
      </w:pPr>
      <w:r w:rsidRPr="00757CAB">
        <w:rPr>
          <w:rFonts w:asciiTheme="minorHAnsi" w:hAnsiTheme="minorHAnsi"/>
        </w:rPr>
        <w:lastRenderedPageBreak/>
        <w:t xml:space="preserve">Home Affairs commits to timely and efficient processing of visa applications on the basis that visa applications are complete. </w:t>
      </w:r>
      <w:r w:rsidR="00E52749" w:rsidRPr="00757CAB">
        <w:rPr>
          <w:rFonts w:asciiTheme="minorHAnsi" w:hAnsiTheme="minorHAnsi"/>
        </w:rPr>
        <w:t xml:space="preserve">If </w:t>
      </w:r>
      <w:r w:rsidR="003C5272" w:rsidRPr="00757CAB">
        <w:rPr>
          <w:rFonts w:asciiTheme="minorHAnsi" w:hAnsiTheme="minorHAnsi"/>
        </w:rPr>
        <w:t>You</w:t>
      </w:r>
      <w:r w:rsidR="00E52749" w:rsidRPr="00757CAB">
        <w:rPr>
          <w:rFonts w:asciiTheme="minorHAnsi" w:hAnsiTheme="minorHAnsi"/>
        </w:rPr>
        <w:t xml:space="preserve"> fail to submit</w:t>
      </w:r>
      <w:r w:rsidR="00944F54" w:rsidRPr="00757CAB">
        <w:rPr>
          <w:rFonts w:asciiTheme="minorHAnsi" w:hAnsiTheme="minorHAnsi"/>
        </w:rPr>
        <w:t xml:space="preserve"> a</w:t>
      </w:r>
      <w:r w:rsidR="00E52749" w:rsidRPr="00757CAB">
        <w:rPr>
          <w:rFonts w:asciiTheme="minorHAnsi" w:hAnsiTheme="minorHAnsi"/>
        </w:rPr>
        <w:t xml:space="preserve"> decision</w:t>
      </w:r>
      <w:r w:rsidR="00974531">
        <w:rPr>
          <w:rFonts w:asciiTheme="minorHAnsi" w:hAnsiTheme="minorHAnsi"/>
        </w:rPr>
        <w:t xml:space="preserve"> </w:t>
      </w:r>
      <w:r w:rsidR="00E52749" w:rsidRPr="00757CAB">
        <w:rPr>
          <w:rFonts w:asciiTheme="minorHAnsi" w:hAnsiTheme="minorHAnsi"/>
        </w:rPr>
        <w:t>ready application</w:t>
      </w:r>
      <w:r w:rsidR="00974531">
        <w:rPr>
          <w:rFonts w:asciiTheme="minorHAnsi" w:hAnsiTheme="minorHAnsi"/>
        </w:rPr>
        <w:t>,</w:t>
      </w:r>
      <w:r w:rsidR="00E52749" w:rsidRPr="00757CAB">
        <w:rPr>
          <w:rFonts w:asciiTheme="minorHAnsi" w:hAnsiTheme="minorHAnsi"/>
        </w:rPr>
        <w:t xml:space="preserve"> this will delay processing of </w:t>
      </w:r>
      <w:r w:rsidRPr="00757CAB">
        <w:rPr>
          <w:rFonts w:asciiTheme="minorHAnsi" w:hAnsiTheme="minorHAnsi"/>
        </w:rPr>
        <w:t>the</w:t>
      </w:r>
      <w:r w:rsidR="00E52749" w:rsidRPr="00757CAB">
        <w:rPr>
          <w:rFonts w:asciiTheme="minorHAnsi" w:hAnsiTheme="minorHAnsi"/>
        </w:rPr>
        <w:t xml:space="preserve"> application.</w:t>
      </w:r>
    </w:p>
    <w:p w14:paraId="1DD744D9" w14:textId="3E87C2B0" w:rsidR="00A6193B" w:rsidRPr="00757CAB" w:rsidRDefault="00A6193B" w:rsidP="00193E78">
      <w:pPr>
        <w:pStyle w:val="Body1"/>
        <w:spacing w:line="276" w:lineRule="auto"/>
        <w:rPr>
          <w:rFonts w:asciiTheme="minorHAnsi" w:hAnsiTheme="minorHAnsi"/>
        </w:rPr>
      </w:pPr>
      <w:r w:rsidRPr="00757CAB">
        <w:rPr>
          <w:rFonts w:asciiTheme="minorHAnsi" w:hAnsiTheme="minorHAnsi"/>
        </w:rPr>
        <w:t>If there is a need to request additional information</w:t>
      </w:r>
      <w:r w:rsidR="00974531">
        <w:rPr>
          <w:rFonts w:asciiTheme="minorHAnsi" w:hAnsiTheme="minorHAnsi"/>
        </w:rPr>
        <w:t>,</w:t>
      </w:r>
      <w:r w:rsidRPr="00757CAB">
        <w:rPr>
          <w:rFonts w:asciiTheme="minorHAnsi" w:hAnsiTheme="minorHAnsi"/>
        </w:rPr>
        <w:t xml:space="preserve"> </w:t>
      </w:r>
      <w:r w:rsidR="003C5272" w:rsidRPr="00757CAB">
        <w:rPr>
          <w:rFonts w:asciiTheme="minorHAnsi" w:hAnsiTheme="minorHAnsi"/>
        </w:rPr>
        <w:t>You</w:t>
      </w:r>
      <w:r w:rsidRPr="00757CAB">
        <w:rPr>
          <w:rFonts w:asciiTheme="minorHAnsi" w:hAnsiTheme="minorHAnsi"/>
        </w:rPr>
        <w:t xml:space="preserve"> will be notified by Home Affairs</w:t>
      </w:r>
      <w:r w:rsidR="0065291A" w:rsidRPr="00757CAB">
        <w:rPr>
          <w:rFonts w:asciiTheme="minorHAnsi" w:hAnsiTheme="minorHAnsi"/>
        </w:rPr>
        <w:t>. All request</w:t>
      </w:r>
      <w:r w:rsidR="00944F54" w:rsidRPr="00757CAB">
        <w:rPr>
          <w:rFonts w:asciiTheme="minorHAnsi" w:hAnsiTheme="minorHAnsi"/>
        </w:rPr>
        <w:t>s</w:t>
      </w:r>
      <w:r w:rsidR="0065291A" w:rsidRPr="00757CAB">
        <w:rPr>
          <w:rFonts w:asciiTheme="minorHAnsi" w:hAnsiTheme="minorHAnsi"/>
        </w:rPr>
        <w:t xml:space="preserve"> </w:t>
      </w:r>
      <w:r w:rsidRPr="00757CAB">
        <w:rPr>
          <w:rFonts w:asciiTheme="minorHAnsi" w:hAnsiTheme="minorHAnsi"/>
        </w:rPr>
        <w:t xml:space="preserve">should be actioned promptly to avoid lengthy delays in processing </w:t>
      </w:r>
      <w:r w:rsidR="0065291A" w:rsidRPr="00757CAB">
        <w:rPr>
          <w:rFonts w:asciiTheme="minorHAnsi" w:hAnsiTheme="minorHAnsi"/>
        </w:rPr>
        <w:t>the</w:t>
      </w:r>
      <w:r w:rsidRPr="00757CAB">
        <w:rPr>
          <w:rFonts w:asciiTheme="minorHAnsi" w:hAnsiTheme="minorHAnsi"/>
        </w:rPr>
        <w:t xml:space="preserve"> application.  </w:t>
      </w:r>
    </w:p>
    <w:p w14:paraId="76E11E18" w14:textId="769EE097" w:rsidR="002059B7" w:rsidRPr="00757CAB" w:rsidRDefault="0015208F" w:rsidP="00193E78">
      <w:pPr>
        <w:pStyle w:val="Body1"/>
        <w:spacing w:line="276" w:lineRule="auto"/>
        <w:rPr>
          <w:rFonts w:asciiTheme="minorHAnsi" w:hAnsiTheme="minorHAnsi"/>
        </w:rPr>
      </w:pPr>
      <w:r w:rsidRPr="00757CAB">
        <w:rPr>
          <w:rFonts w:asciiTheme="minorHAnsi" w:hAnsiTheme="minorHAnsi"/>
        </w:rPr>
        <w:t>R</w:t>
      </w:r>
      <w:r w:rsidR="007421B9" w:rsidRPr="00757CAB">
        <w:rPr>
          <w:rFonts w:asciiTheme="minorHAnsi" w:hAnsiTheme="minorHAnsi"/>
        </w:rPr>
        <w:t>equests to complete an Immigration Medical Examination should be arranged as soon as possible</w:t>
      </w:r>
      <w:r w:rsidRPr="00757CAB">
        <w:rPr>
          <w:rFonts w:asciiTheme="minorHAnsi" w:hAnsiTheme="minorHAnsi"/>
        </w:rPr>
        <w:t xml:space="preserve"> after being notified of the requirement</w:t>
      </w:r>
      <w:r w:rsidR="007421B9" w:rsidRPr="00757CAB">
        <w:rPr>
          <w:rFonts w:asciiTheme="minorHAnsi" w:hAnsiTheme="minorHAnsi"/>
        </w:rPr>
        <w:t xml:space="preserve">. </w:t>
      </w:r>
    </w:p>
    <w:p w14:paraId="41D5DB58" w14:textId="2B62FDE7" w:rsidR="007421B9" w:rsidRPr="00757CAB" w:rsidRDefault="002059B7" w:rsidP="00193E78">
      <w:pPr>
        <w:pStyle w:val="Body1"/>
        <w:spacing w:line="276" w:lineRule="auto"/>
        <w:rPr>
          <w:rFonts w:asciiTheme="minorHAnsi" w:hAnsiTheme="minorHAnsi"/>
        </w:rPr>
      </w:pPr>
      <w:r w:rsidRPr="00757CAB">
        <w:rPr>
          <w:rFonts w:asciiTheme="minorHAnsi" w:hAnsiTheme="minorHAnsi"/>
        </w:rPr>
        <w:t>Re</w:t>
      </w:r>
      <w:r w:rsidR="007421B9" w:rsidRPr="00757CAB">
        <w:rPr>
          <w:rFonts w:asciiTheme="minorHAnsi" w:hAnsiTheme="minorHAnsi"/>
        </w:rPr>
        <w:t xml:space="preserve">fer to the Home Affairs website for the latest information regarding visa requirements: </w:t>
      </w:r>
      <w:hyperlink r:id="rId66" w:history="1">
        <w:r w:rsidR="007421B9" w:rsidRPr="00757CAB">
          <w:rPr>
            <w:rStyle w:val="Hyperlink"/>
            <w:rFonts w:asciiTheme="minorHAnsi" w:hAnsiTheme="minorHAnsi"/>
          </w:rPr>
          <w:t>Temporary Work (International Relations) visa (subclass 403) Pacific Australia Labour Mobility stream</w:t>
        </w:r>
      </w:hyperlink>
      <w:r w:rsidR="004D2991" w:rsidRPr="00757CAB">
        <w:rPr>
          <w:rStyle w:val="FootnoteReference"/>
          <w:rFonts w:asciiTheme="minorHAnsi" w:hAnsiTheme="minorHAnsi"/>
        </w:rPr>
        <w:footnoteReference w:id="38"/>
      </w:r>
      <w:r w:rsidR="007421B9" w:rsidRPr="00757CAB">
        <w:rPr>
          <w:rFonts w:asciiTheme="minorHAnsi" w:hAnsiTheme="minorHAnsi"/>
        </w:rPr>
        <w:t xml:space="preserve">.  </w:t>
      </w:r>
    </w:p>
    <w:p w14:paraId="71ECC42B" w14:textId="68048991" w:rsidR="004D2991" w:rsidRPr="00757CAB" w:rsidRDefault="007421B9" w:rsidP="00193E78">
      <w:pPr>
        <w:pStyle w:val="Body1"/>
        <w:spacing w:line="276" w:lineRule="auto"/>
        <w:rPr>
          <w:rFonts w:asciiTheme="minorHAnsi" w:hAnsiTheme="minorHAnsi"/>
        </w:rPr>
      </w:pPr>
      <w:r w:rsidRPr="00757CAB">
        <w:rPr>
          <w:rFonts w:asciiTheme="minorHAnsi" w:hAnsiTheme="minorHAnsi"/>
        </w:rPr>
        <w:t xml:space="preserve">To help ensure timeframes for recruitment are met, </w:t>
      </w:r>
      <w:r w:rsidR="003C5272" w:rsidRPr="00757CAB">
        <w:rPr>
          <w:rFonts w:asciiTheme="minorHAnsi" w:hAnsiTheme="minorHAnsi"/>
        </w:rPr>
        <w:t>You</w:t>
      </w:r>
      <w:r w:rsidRPr="00757CAB">
        <w:rPr>
          <w:rFonts w:asciiTheme="minorHAnsi" w:hAnsiTheme="minorHAnsi"/>
        </w:rPr>
        <w:t xml:space="preserve"> </w:t>
      </w:r>
      <w:r w:rsidRPr="00757CAB">
        <w:rPr>
          <w:rFonts w:asciiTheme="minorHAnsi" w:hAnsiTheme="minorHAnsi"/>
          <w:u w:val="single"/>
        </w:rPr>
        <w:t>should</w:t>
      </w:r>
      <w:r w:rsidR="004D2991" w:rsidRPr="00757CAB">
        <w:rPr>
          <w:rFonts w:asciiTheme="minorHAnsi" w:hAnsiTheme="minorHAnsi"/>
        </w:rPr>
        <w:t>:</w:t>
      </w:r>
    </w:p>
    <w:p w14:paraId="578EDCD6" w14:textId="71C8BCC6" w:rsidR="004D2991" w:rsidRPr="00757CAB" w:rsidRDefault="007421B9" w:rsidP="00D63DF5">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plan</w:t>
      </w:r>
      <w:r w:rsidR="004D2991" w:rsidRPr="00757CAB">
        <w:rPr>
          <w:rFonts w:asciiTheme="minorHAnsi" w:hAnsiTheme="minorHAnsi"/>
        </w:rPr>
        <w:t>-</w:t>
      </w:r>
      <w:r w:rsidRPr="00757CAB">
        <w:rPr>
          <w:rFonts w:asciiTheme="minorHAnsi" w:hAnsiTheme="minorHAnsi"/>
        </w:rPr>
        <w:t xml:space="preserve">ahead for </w:t>
      </w:r>
      <w:r w:rsidR="003C5272" w:rsidRPr="00757CAB">
        <w:rPr>
          <w:rFonts w:asciiTheme="minorHAnsi" w:hAnsiTheme="minorHAnsi"/>
        </w:rPr>
        <w:t>You</w:t>
      </w:r>
      <w:r w:rsidRPr="00757CAB">
        <w:rPr>
          <w:rFonts w:asciiTheme="minorHAnsi" w:hAnsiTheme="minorHAnsi"/>
        </w:rPr>
        <w:t>r labour needs</w:t>
      </w:r>
    </w:p>
    <w:p w14:paraId="72850817" w14:textId="442F27A8" w:rsidR="006E2B61" w:rsidRPr="00757CAB" w:rsidRDefault="007421B9" w:rsidP="00D63DF5">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submit decision</w:t>
      </w:r>
      <w:r w:rsidR="00974531">
        <w:rPr>
          <w:rFonts w:asciiTheme="minorHAnsi" w:hAnsiTheme="minorHAnsi"/>
        </w:rPr>
        <w:t xml:space="preserve"> </w:t>
      </w:r>
      <w:r w:rsidRPr="00757CAB">
        <w:rPr>
          <w:rFonts w:asciiTheme="minorHAnsi" w:hAnsiTheme="minorHAnsi"/>
        </w:rPr>
        <w:t xml:space="preserve">ready visa applications and </w:t>
      </w:r>
    </w:p>
    <w:p w14:paraId="79911B35" w14:textId="77777777" w:rsidR="006E2B61" w:rsidRPr="00757CAB" w:rsidRDefault="007421B9" w:rsidP="00D63DF5">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allow adequate time for visa applications to be processed. </w:t>
      </w:r>
    </w:p>
    <w:p w14:paraId="444CA612" w14:textId="2892F9E3" w:rsidR="007421B9" w:rsidRPr="00757CAB" w:rsidRDefault="006E2B61" w:rsidP="00193E78">
      <w:pPr>
        <w:spacing w:line="276" w:lineRule="auto"/>
        <w:ind w:left="850"/>
        <w:rPr>
          <w:rStyle w:val="CommentReference"/>
          <w:rFonts w:asciiTheme="minorHAnsi" w:hAnsiTheme="minorHAnsi"/>
          <w:color w:val="auto"/>
        </w:rPr>
      </w:pPr>
      <w:r w:rsidRPr="00757CAB">
        <w:rPr>
          <w:rStyle w:val="CommentReference"/>
          <w:rFonts w:asciiTheme="minorHAnsi" w:hAnsiTheme="minorHAnsi"/>
          <w:b/>
          <w:color w:val="auto"/>
        </w:rPr>
        <w:t>Important:</w:t>
      </w:r>
      <w:r w:rsidR="00FA17AB" w:rsidRPr="00FA17AB">
        <w:rPr>
          <w:color w:val="0070C0"/>
        </w:rPr>
        <w:t xml:space="preserve"> </w:t>
      </w:r>
      <w:r w:rsidR="00FA17AB" w:rsidRPr="001500B3">
        <w:rPr>
          <w:rFonts w:asciiTheme="minorHAnsi" w:eastAsia="Times New Roman" w:hAnsiTheme="minorHAnsi" w:cstheme="minorHAnsi"/>
          <w:sz w:val="18"/>
          <w:szCs w:val="14"/>
          <w:lang w:val="en-US"/>
        </w:rPr>
        <w:t xml:space="preserve">Please refer to Home Affairs website for current information regarding processing times: Temporary Work (International Relations) visa (subclass 403) Pacific Australia Labour Mobility stream. You </w:t>
      </w:r>
      <w:r w:rsidR="00FA17AB" w:rsidRPr="001500B3">
        <w:rPr>
          <w:rFonts w:asciiTheme="minorHAnsi" w:eastAsia="Times New Roman" w:hAnsiTheme="minorHAnsi" w:cstheme="minorHAnsi"/>
          <w:b/>
          <w:bCs/>
          <w:sz w:val="18"/>
          <w:szCs w:val="14"/>
          <w:lang w:val="en-US"/>
        </w:rPr>
        <w:t>must</w:t>
      </w:r>
      <w:r w:rsidR="00FA17AB" w:rsidRPr="001500B3">
        <w:rPr>
          <w:rFonts w:asciiTheme="minorHAnsi" w:eastAsia="Times New Roman" w:hAnsiTheme="minorHAnsi" w:cstheme="minorHAnsi"/>
          <w:sz w:val="18"/>
          <w:szCs w:val="14"/>
          <w:lang w:val="en-US"/>
        </w:rPr>
        <w:t xml:space="preserve"> not arrange travel to Australia for a Worker until Home Affairs has confirmed in writing that the Worker has been granted a Temporary Work (International Relations) visa (subclass 403) – Pacific Australia Labour Mobility stream</w:t>
      </w:r>
      <w:r w:rsidR="007421B9" w:rsidRPr="001500B3">
        <w:rPr>
          <w:rFonts w:eastAsia="Times New Roman" w:cstheme="minorHAnsi"/>
          <w:bCs/>
          <w:sz w:val="18"/>
          <w:szCs w:val="14"/>
          <w:lang w:val="en-US"/>
        </w:rPr>
        <w:t>.</w:t>
      </w:r>
      <w:r w:rsidR="007421B9" w:rsidRPr="00FA17AB">
        <w:rPr>
          <w:rStyle w:val="CommentReference"/>
          <w:rFonts w:asciiTheme="minorHAnsi" w:hAnsiTheme="minorHAnsi"/>
          <w:color w:val="auto"/>
          <w:sz w:val="14"/>
          <w:szCs w:val="12"/>
        </w:rPr>
        <w:t xml:space="preserve"> </w:t>
      </w:r>
    </w:p>
    <w:p w14:paraId="5C70F7AE" w14:textId="193F4630" w:rsidR="00172F62" w:rsidRPr="00757CAB" w:rsidRDefault="007421B9" w:rsidP="00193E78">
      <w:pPr>
        <w:pStyle w:val="Body1"/>
        <w:spacing w:line="276" w:lineRule="auto"/>
        <w:rPr>
          <w:rFonts w:asciiTheme="minorHAnsi" w:hAnsiTheme="minorHAnsi"/>
        </w:rPr>
      </w:pPr>
      <w:r w:rsidRPr="00757CAB">
        <w:rPr>
          <w:rFonts w:asciiTheme="minorHAnsi" w:hAnsiTheme="minorHAnsi"/>
        </w:rPr>
        <w:t xml:space="preserve">The visa application process </w:t>
      </w:r>
      <w:r w:rsidR="004449C2" w:rsidRPr="00757CAB">
        <w:rPr>
          <w:rFonts w:asciiTheme="minorHAnsi" w:hAnsiTheme="minorHAnsi"/>
        </w:rPr>
        <w:t xml:space="preserve">for </w:t>
      </w:r>
      <w:r w:rsidR="0065291A" w:rsidRPr="00757CAB">
        <w:rPr>
          <w:rFonts w:asciiTheme="minorHAnsi" w:hAnsiTheme="minorHAnsi"/>
        </w:rPr>
        <w:t xml:space="preserve">the </w:t>
      </w:r>
      <w:r w:rsidR="004449C2" w:rsidRPr="00757CAB">
        <w:rPr>
          <w:rFonts w:asciiTheme="minorHAnsi" w:hAnsiTheme="minorHAnsi"/>
        </w:rPr>
        <w:t xml:space="preserve">Worker </w:t>
      </w:r>
      <w:r w:rsidRPr="00757CAB">
        <w:rPr>
          <w:rFonts w:asciiTheme="minorHAnsi" w:hAnsiTheme="minorHAnsi"/>
        </w:rPr>
        <w:t xml:space="preserve">is </w:t>
      </w:r>
      <w:r w:rsidR="003C5272" w:rsidRPr="00757CAB">
        <w:rPr>
          <w:rFonts w:asciiTheme="minorHAnsi" w:hAnsiTheme="minorHAnsi"/>
        </w:rPr>
        <w:t>You</w:t>
      </w:r>
      <w:r w:rsidRPr="00757CAB">
        <w:rPr>
          <w:rFonts w:asciiTheme="minorHAnsi" w:hAnsiTheme="minorHAnsi"/>
        </w:rPr>
        <w:t>r responsibility</w:t>
      </w:r>
      <w:r w:rsidR="004449C2" w:rsidRPr="00757CAB">
        <w:rPr>
          <w:rFonts w:asciiTheme="minorHAnsi" w:hAnsiTheme="minorHAnsi"/>
        </w:rPr>
        <w:t>,</w:t>
      </w:r>
      <w:r w:rsidRPr="00757CAB">
        <w:rPr>
          <w:rFonts w:asciiTheme="minorHAnsi" w:hAnsiTheme="minorHAnsi"/>
        </w:rPr>
        <w:t xml:space="preserve"> including monitoring the progress of </w:t>
      </w:r>
      <w:r w:rsidR="00033174" w:rsidRPr="00757CAB">
        <w:rPr>
          <w:rFonts w:asciiTheme="minorHAnsi" w:hAnsiTheme="minorHAnsi"/>
        </w:rPr>
        <w:t>the</w:t>
      </w:r>
      <w:r w:rsidR="004449C2" w:rsidRPr="00757CAB">
        <w:rPr>
          <w:rFonts w:asciiTheme="minorHAnsi" w:hAnsiTheme="minorHAnsi"/>
        </w:rPr>
        <w:t xml:space="preserve"> </w:t>
      </w:r>
      <w:r w:rsidRPr="00757CAB">
        <w:rPr>
          <w:rFonts w:asciiTheme="minorHAnsi" w:hAnsiTheme="minorHAnsi"/>
        </w:rPr>
        <w:t xml:space="preserve">application. </w:t>
      </w:r>
    </w:p>
    <w:p w14:paraId="2C053D7B" w14:textId="42BF3644" w:rsidR="003E34A5" w:rsidRPr="00757CAB" w:rsidRDefault="00DF53F3" w:rsidP="00193E78">
      <w:pPr>
        <w:pStyle w:val="Body1"/>
        <w:spacing w:line="276" w:lineRule="auto"/>
        <w:rPr>
          <w:rFonts w:asciiTheme="minorHAnsi" w:hAnsiTheme="minorHAnsi"/>
        </w:rPr>
      </w:pPr>
      <w:r w:rsidRPr="00757CAB">
        <w:rPr>
          <w:rFonts w:asciiTheme="minorHAnsi" w:hAnsiTheme="minorHAnsi"/>
        </w:rPr>
        <w:t>For each Worker</w:t>
      </w:r>
      <w:r w:rsidR="00974531">
        <w:rPr>
          <w:rFonts w:asciiTheme="minorHAnsi" w:hAnsiTheme="minorHAnsi"/>
        </w:rPr>
        <w:t>,</w:t>
      </w:r>
      <w:r w:rsidRPr="00757CAB">
        <w:rPr>
          <w:rFonts w:asciiTheme="minorHAnsi" w:hAnsiTheme="minorHAnsi"/>
        </w:rPr>
        <w:t xml:space="preserve"> </w:t>
      </w:r>
      <w:r w:rsidR="003C5272" w:rsidRPr="00757CAB">
        <w:rPr>
          <w:rFonts w:asciiTheme="minorHAnsi" w:hAnsiTheme="minorHAnsi"/>
        </w:rPr>
        <w:t>You</w:t>
      </w:r>
      <w:r w:rsidR="007421B9" w:rsidRPr="00757CAB">
        <w:rPr>
          <w:rFonts w:asciiTheme="minorHAnsi" w:hAnsiTheme="minorHAnsi"/>
        </w:rPr>
        <w:t xml:space="preserve"> </w:t>
      </w:r>
      <w:r w:rsidR="00E211B0" w:rsidRPr="00E211B0">
        <w:rPr>
          <w:rFonts w:asciiTheme="minorHAnsi" w:hAnsiTheme="minorHAnsi"/>
          <w:b/>
          <w:bCs/>
        </w:rPr>
        <w:t>must</w:t>
      </w:r>
      <w:r w:rsidR="007421B9" w:rsidRPr="00757CAB">
        <w:rPr>
          <w:rFonts w:asciiTheme="minorHAnsi" w:hAnsiTheme="minorHAnsi"/>
        </w:rPr>
        <w:t xml:space="preserve"> submit </w:t>
      </w:r>
      <w:r w:rsidRPr="00757CAB">
        <w:rPr>
          <w:rFonts w:asciiTheme="minorHAnsi" w:hAnsiTheme="minorHAnsi"/>
        </w:rPr>
        <w:t>to Us a copy o</w:t>
      </w:r>
      <w:r w:rsidRPr="001500B3">
        <w:rPr>
          <w:rFonts w:asciiTheme="minorHAnsi" w:hAnsiTheme="minorHAnsi"/>
        </w:rPr>
        <w:t>f</w:t>
      </w:r>
      <w:r w:rsidR="00130D5D" w:rsidRPr="001500B3">
        <w:rPr>
          <w:rFonts w:asciiTheme="minorHAnsi" w:hAnsiTheme="minorHAnsi"/>
        </w:rPr>
        <w:t xml:space="preserve"> the </w:t>
      </w:r>
      <w:r w:rsidR="007178CA" w:rsidRPr="001500B3">
        <w:rPr>
          <w:rFonts w:asciiTheme="minorHAnsi" w:hAnsiTheme="minorHAnsi"/>
        </w:rPr>
        <w:t>notification of visa grant</w:t>
      </w:r>
      <w:r w:rsidRPr="001500B3">
        <w:rPr>
          <w:rFonts w:asciiTheme="minorHAnsi" w:hAnsiTheme="minorHAnsi"/>
        </w:rPr>
        <w:t xml:space="preserve"> provided </w:t>
      </w:r>
      <w:r w:rsidR="00172F62" w:rsidRPr="001500B3">
        <w:rPr>
          <w:rFonts w:asciiTheme="minorHAnsi" w:hAnsiTheme="minorHAnsi"/>
        </w:rPr>
        <w:t xml:space="preserve">to </w:t>
      </w:r>
      <w:r w:rsidRPr="001500B3">
        <w:rPr>
          <w:rFonts w:asciiTheme="minorHAnsi" w:hAnsiTheme="minorHAnsi"/>
        </w:rPr>
        <w:t>You by Home Affairs confirming that the Worker's visa has been granted,</w:t>
      </w:r>
      <w:r w:rsidR="007421B9" w:rsidRPr="001500B3">
        <w:rPr>
          <w:rFonts w:asciiTheme="minorHAnsi" w:hAnsiTheme="minorHAnsi"/>
        </w:rPr>
        <w:t xml:space="preserve"> </w:t>
      </w:r>
      <w:r w:rsidRPr="001500B3">
        <w:rPr>
          <w:rFonts w:asciiTheme="minorHAnsi" w:hAnsiTheme="minorHAnsi"/>
        </w:rPr>
        <w:t>together with</w:t>
      </w:r>
      <w:r w:rsidR="007421B9" w:rsidRPr="001500B3">
        <w:rPr>
          <w:rFonts w:asciiTheme="minorHAnsi" w:hAnsiTheme="minorHAnsi"/>
        </w:rPr>
        <w:t xml:space="preserve"> </w:t>
      </w:r>
      <w:r w:rsidRPr="001500B3">
        <w:rPr>
          <w:rFonts w:asciiTheme="minorHAnsi" w:hAnsiTheme="minorHAnsi"/>
        </w:rPr>
        <w:t>a copy of</w:t>
      </w:r>
      <w:r w:rsidR="007421B9" w:rsidRPr="001500B3">
        <w:rPr>
          <w:rFonts w:asciiTheme="minorHAnsi" w:hAnsiTheme="minorHAnsi"/>
        </w:rPr>
        <w:t xml:space="preserve"> the OoE</w:t>
      </w:r>
      <w:r w:rsidRPr="001500B3">
        <w:rPr>
          <w:rFonts w:asciiTheme="minorHAnsi" w:hAnsiTheme="minorHAnsi"/>
        </w:rPr>
        <w:t xml:space="preserve"> signed by the Worker</w:t>
      </w:r>
      <w:r w:rsidR="007421B9" w:rsidRPr="001500B3">
        <w:rPr>
          <w:rFonts w:asciiTheme="minorHAnsi" w:hAnsiTheme="minorHAnsi"/>
        </w:rPr>
        <w:t>.</w:t>
      </w:r>
      <w:r w:rsidRPr="001500B3">
        <w:rPr>
          <w:rFonts w:asciiTheme="minorHAnsi" w:hAnsiTheme="minorHAnsi"/>
        </w:rPr>
        <w:t xml:space="preserve"> </w:t>
      </w:r>
      <w:r w:rsidR="00202AE9" w:rsidRPr="001500B3">
        <w:rPr>
          <w:rFonts w:asciiTheme="minorHAnsi" w:hAnsiTheme="minorHAnsi"/>
        </w:rPr>
        <w:t xml:space="preserve">You </w:t>
      </w:r>
      <w:r w:rsidR="00202AE9" w:rsidRPr="001500B3">
        <w:rPr>
          <w:rFonts w:asciiTheme="minorHAnsi" w:hAnsiTheme="minorHAnsi"/>
          <w:b/>
          <w:bCs/>
        </w:rPr>
        <w:t>must</w:t>
      </w:r>
      <w:r w:rsidR="00202AE9" w:rsidRPr="001500B3">
        <w:rPr>
          <w:rFonts w:asciiTheme="minorHAnsi" w:hAnsiTheme="minorHAnsi"/>
        </w:rPr>
        <w:t xml:space="preserve"> </w:t>
      </w:r>
      <w:r w:rsidR="00E93E04" w:rsidRPr="001500B3">
        <w:rPr>
          <w:rFonts w:asciiTheme="minorHAnsi" w:hAnsiTheme="minorHAnsi"/>
        </w:rPr>
        <w:t>also provide the Worker with a copy of their visa grant letter.</w:t>
      </w:r>
    </w:p>
    <w:p w14:paraId="0E204002" w14:textId="0EF54270" w:rsidR="00973AEB" w:rsidRPr="00757CAB" w:rsidRDefault="003E34A5" w:rsidP="00193E78">
      <w:pPr>
        <w:pStyle w:val="Body1"/>
        <w:spacing w:line="276" w:lineRule="auto"/>
        <w:rPr>
          <w:rFonts w:asciiTheme="minorHAnsi" w:hAnsiTheme="minorHAnsi"/>
        </w:rPr>
      </w:pPr>
      <w:r w:rsidRPr="00757CAB">
        <w:rPr>
          <w:rFonts w:asciiTheme="minorHAnsi" w:hAnsiTheme="minorHAnsi"/>
        </w:rPr>
        <w:t xml:space="preserve">If a Worker has a pending visa application that is no longer required, </w:t>
      </w:r>
      <w:r w:rsidR="00DF53F3" w:rsidRPr="00757CAB">
        <w:rPr>
          <w:rFonts w:asciiTheme="minorHAnsi" w:hAnsiTheme="minorHAnsi"/>
        </w:rPr>
        <w:t xml:space="preserve">You </w:t>
      </w:r>
      <w:r w:rsidR="00E211B0" w:rsidRPr="00E211B0">
        <w:rPr>
          <w:rFonts w:asciiTheme="minorHAnsi" w:hAnsiTheme="minorHAnsi"/>
          <w:b/>
          <w:bCs/>
        </w:rPr>
        <w:t>must</w:t>
      </w:r>
      <w:r w:rsidR="00973AEB" w:rsidRPr="00757CAB">
        <w:rPr>
          <w:rFonts w:asciiTheme="minorHAnsi" w:hAnsiTheme="minorHAnsi"/>
        </w:rPr>
        <w:t>:</w:t>
      </w:r>
    </w:p>
    <w:p w14:paraId="169327D2" w14:textId="1FCA0258" w:rsidR="00973AEB" w:rsidRPr="00757CAB" w:rsidRDefault="00DF53F3" w:rsidP="00D63DF5">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withdraw</w:t>
      </w:r>
      <w:r w:rsidR="00D92D52" w:rsidRPr="00757CAB">
        <w:rPr>
          <w:rFonts w:asciiTheme="minorHAnsi" w:hAnsiTheme="minorHAnsi"/>
        </w:rPr>
        <w:t xml:space="preserve"> </w:t>
      </w:r>
      <w:r w:rsidR="003E34A5" w:rsidRPr="00757CAB">
        <w:rPr>
          <w:rFonts w:asciiTheme="minorHAnsi" w:hAnsiTheme="minorHAnsi"/>
        </w:rPr>
        <w:t xml:space="preserve">the visa application within 10 </w:t>
      </w:r>
      <w:r w:rsidR="00D92D52" w:rsidRPr="00757CAB">
        <w:rPr>
          <w:rFonts w:asciiTheme="minorHAnsi" w:hAnsiTheme="minorHAnsi"/>
        </w:rPr>
        <w:t>Business Days</w:t>
      </w:r>
      <w:r w:rsidR="000928AF" w:rsidRPr="00757CAB">
        <w:rPr>
          <w:rFonts w:asciiTheme="minorHAnsi" w:hAnsiTheme="minorHAnsi"/>
        </w:rPr>
        <w:t xml:space="preserve"> of </w:t>
      </w:r>
      <w:r w:rsidR="003C5272" w:rsidRPr="00757CAB">
        <w:rPr>
          <w:rFonts w:asciiTheme="minorHAnsi" w:hAnsiTheme="minorHAnsi"/>
        </w:rPr>
        <w:t>You</w:t>
      </w:r>
      <w:r w:rsidR="000928AF" w:rsidRPr="00757CAB">
        <w:rPr>
          <w:rFonts w:asciiTheme="minorHAnsi" w:hAnsiTheme="minorHAnsi"/>
        </w:rPr>
        <w:t xml:space="preserve"> becoming aware it is no</w:t>
      </w:r>
      <w:r w:rsidR="00172F62" w:rsidRPr="00757CAB">
        <w:rPr>
          <w:rFonts w:asciiTheme="minorHAnsi" w:hAnsiTheme="minorHAnsi"/>
        </w:rPr>
        <w:t xml:space="preserve"> longer</w:t>
      </w:r>
      <w:r w:rsidR="000928AF" w:rsidRPr="00757CAB">
        <w:rPr>
          <w:rFonts w:asciiTheme="minorHAnsi" w:hAnsiTheme="minorHAnsi"/>
        </w:rPr>
        <w:t xml:space="preserve"> requir</w:t>
      </w:r>
      <w:r w:rsidR="00944F54" w:rsidRPr="00757CAB">
        <w:rPr>
          <w:rFonts w:asciiTheme="minorHAnsi" w:hAnsiTheme="minorHAnsi"/>
        </w:rPr>
        <w:t>ed</w:t>
      </w:r>
      <w:r w:rsidR="003774D2">
        <w:rPr>
          <w:rFonts w:asciiTheme="minorHAnsi" w:hAnsiTheme="minorHAnsi"/>
        </w:rPr>
        <w:t>;</w:t>
      </w:r>
      <w:r w:rsidR="00C30EF7" w:rsidRPr="00757CAB">
        <w:rPr>
          <w:rFonts w:asciiTheme="minorHAnsi" w:hAnsiTheme="minorHAnsi"/>
        </w:rPr>
        <w:t xml:space="preserve"> and</w:t>
      </w:r>
    </w:p>
    <w:p w14:paraId="4B8BD7FB" w14:textId="5507CBE0" w:rsidR="007421B9" w:rsidRPr="00757CAB" w:rsidRDefault="001D6F00" w:rsidP="00D63DF5">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advise Us in writing of </w:t>
      </w:r>
      <w:r w:rsidR="00D92D52" w:rsidRPr="00757CAB">
        <w:rPr>
          <w:rFonts w:asciiTheme="minorHAnsi" w:hAnsiTheme="minorHAnsi"/>
        </w:rPr>
        <w:t xml:space="preserve">the </w:t>
      </w:r>
      <w:r w:rsidRPr="00757CAB">
        <w:rPr>
          <w:rFonts w:asciiTheme="minorHAnsi" w:hAnsiTheme="minorHAnsi"/>
        </w:rPr>
        <w:t>withdrawal</w:t>
      </w:r>
      <w:r w:rsidR="00D92D52" w:rsidRPr="00757CAB">
        <w:rPr>
          <w:rFonts w:asciiTheme="minorHAnsi" w:hAnsiTheme="minorHAnsi"/>
        </w:rPr>
        <w:t xml:space="preserve"> of the visa application</w:t>
      </w:r>
      <w:r w:rsidR="003E34A5" w:rsidRPr="00757CAB">
        <w:rPr>
          <w:rFonts w:asciiTheme="minorHAnsi" w:hAnsiTheme="minorHAnsi"/>
        </w:rPr>
        <w:t>.</w:t>
      </w:r>
    </w:p>
    <w:p w14:paraId="593DE428" w14:textId="3C5850A7" w:rsidR="00CC0B01" w:rsidRPr="00757CAB" w:rsidRDefault="00CC0B01" w:rsidP="00193E78">
      <w:pPr>
        <w:pStyle w:val="Body3"/>
        <w:numPr>
          <w:ilvl w:val="0"/>
          <w:numId w:val="0"/>
        </w:numPr>
        <w:spacing w:line="276" w:lineRule="auto"/>
        <w:ind w:left="851"/>
        <w:rPr>
          <w:rFonts w:asciiTheme="minorHAnsi" w:hAnsiTheme="minorHAnsi"/>
          <w:lang w:val="en-US"/>
        </w:rPr>
      </w:pPr>
      <w:r w:rsidRPr="00757CAB">
        <w:rPr>
          <w:rStyle w:val="CommentReference"/>
          <w:rFonts w:asciiTheme="minorHAnsi" w:hAnsiTheme="minorHAnsi"/>
          <w:b/>
          <w:color w:val="auto"/>
        </w:rPr>
        <w:t>Important</w:t>
      </w:r>
      <w:r w:rsidRPr="00757CAB">
        <w:rPr>
          <w:rStyle w:val="CommentReference"/>
          <w:rFonts w:asciiTheme="minorHAnsi" w:hAnsiTheme="minorHAnsi"/>
          <w:color w:val="auto"/>
        </w:rPr>
        <w:t xml:space="preserve">: We will </w:t>
      </w:r>
      <w:r w:rsidRPr="00757CAB">
        <w:rPr>
          <w:rStyle w:val="CommentReference"/>
          <w:rFonts w:asciiTheme="minorHAnsi" w:hAnsiTheme="minorHAnsi"/>
          <w:b/>
          <w:color w:val="auto"/>
        </w:rPr>
        <w:t>not</w:t>
      </w:r>
      <w:r w:rsidRPr="00757CAB">
        <w:rPr>
          <w:rStyle w:val="CommentReference"/>
          <w:rFonts w:asciiTheme="minorHAnsi" w:hAnsiTheme="minorHAnsi"/>
          <w:color w:val="auto"/>
        </w:rPr>
        <w:t xml:space="preserve"> </w:t>
      </w:r>
      <w:r w:rsidR="00B35DF3" w:rsidRPr="00757CAB">
        <w:rPr>
          <w:rStyle w:val="CommentReference"/>
          <w:rFonts w:asciiTheme="minorHAnsi" w:hAnsiTheme="minorHAnsi"/>
          <w:color w:val="auto"/>
        </w:rPr>
        <w:t xml:space="preserve">consider </w:t>
      </w:r>
      <w:r w:rsidRPr="00757CAB">
        <w:rPr>
          <w:rStyle w:val="CommentReference"/>
          <w:rFonts w:asciiTheme="minorHAnsi" w:hAnsiTheme="minorHAnsi"/>
          <w:color w:val="auto"/>
        </w:rPr>
        <w:t>reimburse</w:t>
      </w:r>
      <w:r w:rsidR="00B35DF3" w:rsidRPr="00757CAB">
        <w:rPr>
          <w:rStyle w:val="CommentReference"/>
          <w:rFonts w:asciiTheme="minorHAnsi" w:hAnsiTheme="minorHAnsi"/>
          <w:color w:val="auto"/>
        </w:rPr>
        <w:t>ment of</w:t>
      </w:r>
      <w:r w:rsidRPr="00757CAB">
        <w:rPr>
          <w:rStyle w:val="CommentReference"/>
          <w:rFonts w:asciiTheme="minorHAnsi" w:hAnsiTheme="minorHAnsi"/>
          <w:color w:val="auto"/>
        </w:rPr>
        <w:t xml:space="preserve"> costs related to upfront travel where </w:t>
      </w:r>
      <w:r w:rsidR="003C5272" w:rsidRPr="00757CAB">
        <w:rPr>
          <w:rStyle w:val="CommentReference"/>
          <w:rFonts w:asciiTheme="minorHAnsi" w:hAnsiTheme="minorHAnsi"/>
          <w:color w:val="auto"/>
        </w:rPr>
        <w:t>You</w:t>
      </w:r>
      <w:r w:rsidRPr="00757CAB">
        <w:rPr>
          <w:rStyle w:val="CommentReference"/>
          <w:rFonts w:asciiTheme="minorHAnsi" w:hAnsiTheme="minorHAnsi"/>
          <w:color w:val="auto"/>
        </w:rPr>
        <w:t xml:space="preserve"> have purchased flights prior to the visa application being finalised and approved by Home Affairs. </w:t>
      </w:r>
    </w:p>
    <w:p w14:paraId="4EE9910C" w14:textId="2A60B49C" w:rsidR="007421B9" w:rsidRPr="00757CAB" w:rsidRDefault="007421B9" w:rsidP="00193E78">
      <w:pPr>
        <w:spacing w:line="276" w:lineRule="auto"/>
        <w:ind w:left="851"/>
        <w:rPr>
          <w:rFonts w:asciiTheme="minorHAnsi" w:hAnsiTheme="minorHAnsi"/>
          <w:b/>
          <w:bCs/>
          <w:color w:val="002060"/>
          <w:sz w:val="24"/>
          <w:szCs w:val="24"/>
        </w:rPr>
      </w:pPr>
      <w:r w:rsidRPr="00757CAB">
        <w:rPr>
          <w:rFonts w:asciiTheme="minorHAnsi" w:hAnsiTheme="minorHAnsi"/>
          <w:b/>
          <w:bCs/>
          <w:color w:val="002060"/>
          <w:sz w:val="24"/>
          <w:szCs w:val="24"/>
        </w:rPr>
        <w:t>Workers who have a visa issued and did not arrive in Australia</w:t>
      </w:r>
    </w:p>
    <w:p w14:paraId="4A337794" w14:textId="72028CCA" w:rsidR="006E0A5A" w:rsidRPr="00757CAB" w:rsidRDefault="007421B9" w:rsidP="00193E78">
      <w:pPr>
        <w:pStyle w:val="Body1"/>
        <w:spacing w:line="276" w:lineRule="auto"/>
        <w:rPr>
          <w:rFonts w:asciiTheme="minorHAnsi" w:hAnsiTheme="minorHAnsi"/>
        </w:rPr>
      </w:pPr>
      <w:r w:rsidRPr="00757CAB">
        <w:rPr>
          <w:rFonts w:asciiTheme="minorHAnsi" w:hAnsiTheme="minorHAnsi"/>
        </w:rPr>
        <w:t xml:space="preserve">If </w:t>
      </w:r>
      <w:r w:rsidR="008D5E5A" w:rsidRPr="00757CAB">
        <w:rPr>
          <w:rFonts w:asciiTheme="minorHAnsi" w:hAnsiTheme="minorHAnsi"/>
        </w:rPr>
        <w:t>a</w:t>
      </w:r>
      <w:r w:rsidRPr="00757CAB">
        <w:rPr>
          <w:rFonts w:asciiTheme="minorHAnsi" w:hAnsiTheme="minorHAnsi"/>
        </w:rPr>
        <w:t xml:space="preserve"> Worker has been granted a visa </w:t>
      </w:r>
      <w:r w:rsidR="00D92D52" w:rsidRPr="00757CAB">
        <w:rPr>
          <w:rFonts w:asciiTheme="minorHAnsi" w:hAnsiTheme="minorHAnsi"/>
        </w:rPr>
        <w:t xml:space="preserve">required for them to participate in the Scheme </w:t>
      </w:r>
      <w:r w:rsidR="008D5E5A" w:rsidRPr="00757CAB">
        <w:rPr>
          <w:rFonts w:asciiTheme="minorHAnsi" w:hAnsiTheme="minorHAnsi"/>
        </w:rPr>
        <w:t xml:space="preserve">but has decided </w:t>
      </w:r>
      <w:r w:rsidR="00BA01DD" w:rsidRPr="00757CAB">
        <w:rPr>
          <w:rFonts w:asciiTheme="minorHAnsi" w:hAnsiTheme="minorHAnsi"/>
        </w:rPr>
        <w:t>not to</w:t>
      </w:r>
      <w:r w:rsidRPr="00757CAB">
        <w:rPr>
          <w:rFonts w:asciiTheme="minorHAnsi" w:hAnsiTheme="minorHAnsi"/>
        </w:rPr>
        <w:t xml:space="preserve"> participat</w:t>
      </w:r>
      <w:r w:rsidR="00BA01DD" w:rsidRPr="00757CAB">
        <w:rPr>
          <w:rFonts w:asciiTheme="minorHAnsi" w:hAnsiTheme="minorHAnsi"/>
        </w:rPr>
        <w:t>e</w:t>
      </w:r>
      <w:r w:rsidRPr="00757CAB">
        <w:rPr>
          <w:rFonts w:asciiTheme="minorHAnsi" w:hAnsiTheme="minorHAnsi"/>
        </w:rPr>
        <w:t xml:space="preserve"> in the </w:t>
      </w:r>
      <w:r w:rsidR="00DC2329" w:rsidRPr="00757CAB">
        <w:rPr>
          <w:rFonts w:asciiTheme="minorHAnsi" w:hAnsiTheme="minorHAnsi"/>
        </w:rPr>
        <w:t xml:space="preserve">Scheme </w:t>
      </w:r>
      <w:r w:rsidR="0004566F" w:rsidRPr="00757CAB">
        <w:rPr>
          <w:rFonts w:asciiTheme="minorHAnsi" w:hAnsiTheme="minorHAnsi"/>
        </w:rPr>
        <w:t>or did not arrive in Australia for some other reason</w:t>
      </w:r>
      <w:r w:rsidR="00974531">
        <w:rPr>
          <w:rFonts w:asciiTheme="minorHAnsi" w:hAnsiTheme="minorHAnsi"/>
        </w:rPr>
        <w:t>,</w:t>
      </w:r>
      <w:r w:rsidR="00CA0597" w:rsidRPr="00757CAB">
        <w:rPr>
          <w:rFonts w:asciiTheme="minorHAnsi" w:hAnsiTheme="minorHAnsi"/>
        </w:rPr>
        <w:t xml:space="preserve"> You </w:t>
      </w:r>
      <w:r w:rsidR="00E211B0" w:rsidRPr="00E211B0">
        <w:rPr>
          <w:rFonts w:asciiTheme="minorHAnsi" w:hAnsiTheme="minorHAnsi"/>
          <w:b/>
          <w:bCs/>
        </w:rPr>
        <w:t>must</w:t>
      </w:r>
      <w:r w:rsidR="006E0A5A" w:rsidRPr="00757CAB">
        <w:rPr>
          <w:rFonts w:asciiTheme="minorHAnsi" w:hAnsiTheme="minorHAnsi"/>
        </w:rPr>
        <w:t xml:space="preserve"> notify Home Affairs through ImmiAccount. Refer to the Home Affairs website for information regarding all obligations that apply to temporary activities sponsors.</w:t>
      </w:r>
    </w:p>
    <w:p w14:paraId="3757ED65" w14:textId="1CA9BB62" w:rsidR="00D92D52" w:rsidRPr="00757CAB" w:rsidRDefault="00BF6E9C" w:rsidP="00193E78">
      <w:pPr>
        <w:pStyle w:val="Body1"/>
        <w:spacing w:line="276" w:lineRule="auto"/>
        <w:rPr>
          <w:rFonts w:asciiTheme="minorHAnsi" w:hAnsiTheme="minorHAnsi"/>
        </w:rPr>
      </w:pPr>
      <w:r w:rsidRPr="00757CAB">
        <w:rPr>
          <w:rFonts w:asciiTheme="minorHAnsi" w:hAnsiTheme="minorHAnsi"/>
        </w:rPr>
        <w:lastRenderedPageBreak/>
        <w:t>If</w:t>
      </w:r>
      <w:r w:rsidR="00E14F5F" w:rsidRPr="00757CAB">
        <w:rPr>
          <w:rFonts w:asciiTheme="minorHAnsi" w:hAnsiTheme="minorHAnsi"/>
        </w:rPr>
        <w:t xml:space="preserve"> under any Approved Recruitment</w:t>
      </w:r>
      <w:r w:rsidRPr="00757CAB">
        <w:rPr>
          <w:rFonts w:asciiTheme="minorHAnsi" w:hAnsiTheme="minorHAnsi"/>
        </w:rPr>
        <w:t xml:space="preserve"> </w:t>
      </w:r>
      <w:r w:rsidR="00E14F5F" w:rsidRPr="00757CAB">
        <w:rPr>
          <w:rFonts w:asciiTheme="minorHAnsi" w:hAnsiTheme="minorHAnsi"/>
        </w:rPr>
        <w:t>You have arranged for Workers to travel to Australia</w:t>
      </w:r>
      <w:r w:rsidR="003F2C4F" w:rsidRPr="00757CAB">
        <w:rPr>
          <w:rFonts w:asciiTheme="minorHAnsi" w:hAnsiTheme="minorHAnsi"/>
        </w:rPr>
        <w:t xml:space="preserve">, and </w:t>
      </w:r>
      <w:r w:rsidR="00D92D52" w:rsidRPr="00757CAB">
        <w:rPr>
          <w:rFonts w:asciiTheme="minorHAnsi" w:hAnsiTheme="minorHAnsi"/>
        </w:rPr>
        <w:t>fewer Workers than</w:t>
      </w:r>
      <w:r w:rsidRPr="00757CAB">
        <w:rPr>
          <w:rFonts w:asciiTheme="minorHAnsi" w:hAnsiTheme="minorHAnsi"/>
        </w:rPr>
        <w:t xml:space="preserve"> the number of </w:t>
      </w:r>
      <w:r w:rsidR="00507AAF" w:rsidRPr="00757CAB">
        <w:rPr>
          <w:rFonts w:asciiTheme="minorHAnsi" w:hAnsiTheme="minorHAnsi"/>
        </w:rPr>
        <w:t xml:space="preserve">employment </w:t>
      </w:r>
      <w:r w:rsidR="00E14F5F" w:rsidRPr="00757CAB">
        <w:rPr>
          <w:rFonts w:asciiTheme="minorHAnsi" w:hAnsiTheme="minorHAnsi"/>
        </w:rPr>
        <w:t xml:space="preserve">positions </w:t>
      </w:r>
      <w:r w:rsidR="00D92D52" w:rsidRPr="00757CAB">
        <w:rPr>
          <w:rFonts w:asciiTheme="minorHAnsi" w:hAnsiTheme="minorHAnsi"/>
        </w:rPr>
        <w:t xml:space="preserve">specified in </w:t>
      </w:r>
      <w:r w:rsidR="00851933" w:rsidRPr="00757CAB">
        <w:rPr>
          <w:rFonts w:asciiTheme="minorHAnsi" w:hAnsiTheme="minorHAnsi"/>
        </w:rPr>
        <w:t>the relevant</w:t>
      </w:r>
      <w:r w:rsidR="00C40CE5" w:rsidRPr="00757CAB">
        <w:rPr>
          <w:rFonts w:asciiTheme="minorHAnsi" w:hAnsiTheme="minorHAnsi"/>
        </w:rPr>
        <w:t xml:space="preserve"> </w:t>
      </w:r>
      <w:r w:rsidR="007421B9" w:rsidRPr="00757CAB">
        <w:rPr>
          <w:rFonts w:asciiTheme="minorHAnsi" w:hAnsiTheme="minorHAnsi"/>
        </w:rPr>
        <w:t>Recruitment Plan</w:t>
      </w:r>
      <w:r w:rsidR="00C40CE5" w:rsidRPr="00757CAB">
        <w:rPr>
          <w:rFonts w:asciiTheme="minorHAnsi" w:hAnsiTheme="minorHAnsi"/>
        </w:rPr>
        <w:t xml:space="preserve"> arrive in Australia</w:t>
      </w:r>
      <w:r w:rsidR="00D92D52" w:rsidRPr="00757CAB">
        <w:rPr>
          <w:rFonts w:asciiTheme="minorHAnsi" w:hAnsiTheme="minorHAnsi"/>
        </w:rPr>
        <w:t>:</w:t>
      </w:r>
    </w:p>
    <w:p w14:paraId="5CDC7871" w14:textId="66E013DF" w:rsidR="00C04165" w:rsidRPr="00757CAB" w:rsidRDefault="003C5272" w:rsidP="003333F0">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You</w:t>
      </w:r>
      <w:r w:rsidR="00EF43D2" w:rsidRPr="00757CAB">
        <w:rPr>
          <w:rFonts w:asciiTheme="minorHAnsi" w:hAnsiTheme="minorHAnsi"/>
        </w:rPr>
        <w:t xml:space="preserve"> </w:t>
      </w:r>
      <w:r w:rsidR="00E211B0" w:rsidRPr="00E211B0">
        <w:rPr>
          <w:rFonts w:asciiTheme="minorHAnsi" w:hAnsiTheme="minorHAnsi"/>
          <w:b/>
          <w:bCs/>
        </w:rPr>
        <w:t>must</w:t>
      </w:r>
      <w:r w:rsidR="00EF43D2" w:rsidRPr="00757CAB">
        <w:rPr>
          <w:rFonts w:asciiTheme="minorHAnsi" w:hAnsiTheme="minorHAnsi"/>
        </w:rPr>
        <w:t xml:space="preserve"> </w:t>
      </w:r>
      <w:r w:rsidR="00D92D52" w:rsidRPr="00757CAB">
        <w:rPr>
          <w:rFonts w:asciiTheme="minorHAnsi" w:hAnsiTheme="minorHAnsi"/>
        </w:rPr>
        <w:t xml:space="preserve">Notify </w:t>
      </w:r>
      <w:r w:rsidR="00EF43D2" w:rsidRPr="00757CAB">
        <w:rPr>
          <w:rFonts w:asciiTheme="minorHAnsi" w:hAnsiTheme="minorHAnsi"/>
        </w:rPr>
        <w:t xml:space="preserve">Us </w:t>
      </w:r>
      <w:r w:rsidR="0093267F" w:rsidRPr="00757CAB">
        <w:rPr>
          <w:rFonts w:asciiTheme="minorHAnsi" w:hAnsiTheme="minorHAnsi"/>
        </w:rPr>
        <w:t>immediately</w:t>
      </w:r>
      <w:r w:rsidR="00B41BBD" w:rsidRPr="00757CAB">
        <w:rPr>
          <w:rFonts w:asciiTheme="minorHAnsi" w:hAnsiTheme="minorHAnsi"/>
        </w:rPr>
        <w:t xml:space="preserve"> and</w:t>
      </w:r>
      <w:r w:rsidR="00632CD7" w:rsidRPr="00757CAB">
        <w:rPr>
          <w:rFonts w:asciiTheme="minorHAnsi" w:hAnsiTheme="minorHAnsi"/>
        </w:rPr>
        <w:t>, if You wish to recruit more Workers than the number that arrived in Australia,</w:t>
      </w:r>
      <w:r w:rsidR="00B41BBD" w:rsidRPr="00757CAB">
        <w:rPr>
          <w:rFonts w:asciiTheme="minorHAnsi" w:hAnsiTheme="minorHAnsi"/>
        </w:rPr>
        <w:t xml:space="preserve"> provide </w:t>
      </w:r>
      <w:r w:rsidR="00632CD7" w:rsidRPr="00757CAB">
        <w:rPr>
          <w:rFonts w:asciiTheme="minorHAnsi" w:hAnsiTheme="minorHAnsi"/>
        </w:rPr>
        <w:t xml:space="preserve">Us with </w:t>
      </w:r>
      <w:r w:rsidR="00B41BBD" w:rsidRPr="00757CAB">
        <w:rPr>
          <w:rFonts w:asciiTheme="minorHAnsi" w:hAnsiTheme="minorHAnsi"/>
        </w:rPr>
        <w:t xml:space="preserve">an updated </w:t>
      </w:r>
      <w:r w:rsidR="0093267F" w:rsidRPr="00757CAB">
        <w:rPr>
          <w:rFonts w:asciiTheme="minorHAnsi" w:hAnsiTheme="minorHAnsi"/>
        </w:rPr>
        <w:t xml:space="preserve">Recruitment Application </w:t>
      </w:r>
      <w:r w:rsidR="00B41BBD" w:rsidRPr="00757CAB">
        <w:rPr>
          <w:rFonts w:asciiTheme="minorHAnsi" w:hAnsiTheme="minorHAnsi"/>
        </w:rPr>
        <w:t>for approval</w:t>
      </w:r>
    </w:p>
    <w:p w14:paraId="4EC530DC" w14:textId="3D6740D5" w:rsidR="00EF43D2" w:rsidRPr="00757CAB" w:rsidRDefault="003C5272" w:rsidP="003333F0">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You</w:t>
      </w:r>
      <w:r w:rsidR="00EF43D2" w:rsidRPr="00757CAB">
        <w:rPr>
          <w:rFonts w:asciiTheme="minorHAnsi" w:hAnsiTheme="minorHAnsi"/>
        </w:rPr>
        <w:t xml:space="preserve"> </w:t>
      </w:r>
      <w:r w:rsidR="00E211B0" w:rsidRPr="00E211B0">
        <w:rPr>
          <w:rFonts w:asciiTheme="minorHAnsi" w:hAnsiTheme="minorHAnsi"/>
          <w:b/>
          <w:bCs/>
        </w:rPr>
        <w:t>must</w:t>
      </w:r>
      <w:r w:rsidR="00EF43D2" w:rsidRPr="00757CAB">
        <w:rPr>
          <w:rFonts w:asciiTheme="minorHAnsi" w:hAnsiTheme="minorHAnsi"/>
          <w:b/>
          <w:bCs/>
        </w:rPr>
        <w:t xml:space="preserve"> not</w:t>
      </w:r>
      <w:r w:rsidR="00EF43D2" w:rsidRPr="00757CAB">
        <w:rPr>
          <w:rFonts w:asciiTheme="minorHAnsi" w:hAnsiTheme="minorHAnsi"/>
        </w:rPr>
        <w:t xml:space="preserve"> lodge the visa application</w:t>
      </w:r>
      <w:r w:rsidR="0007209B" w:rsidRPr="00757CAB">
        <w:rPr>
          <w:rFonts w:asciiTheme="minorHAnsi" w:hAnsiTheme="minorHAnsi"/>
        </w:rPr>
        <w:t>s for any new Workers</w:t>
      </w:r>
      <w:r w:rsidR="00EF43D2" w:rsidRPr="00757CAB">
        <w:rPr>
          <w:rFonts w:asciiTheme="minorHAnsi" w:hAnsiTheme="minorHAnsi"/>
        </w:rPr>
        <w:t xml:space="preserve"> until </w:t>
      </w:r>
      <w:r w:rsidR="0007209B" w:rsidRPr="00757CAB">
        <w:rPr>
          <w:rFonts w:asciiTheme="minorHAnsi" w:hAnsiTheme="minorHAnsi"/>
        </w:rPr>
        <w:t xml:space="preserve">We </w:t>
      </w:r>
      <w:r w:rsidR="00771A24" w:rsidRPr="00757CAB">
        <w:rPr>
          <w:rFonts w:asciiTheme="minorHAnsi" w:hAnsiTheme="minorHAnsi"/>
        </w:rPr>
        <w:t xml:space="preserve">have </w:t>
      </w:r>
      <w:r w:rsidR="0093267F" w:rsidRPr="00757CAB">
        <w:rPr>
          <w:rFonts w:asciiTheme="minorHAnsi" w:hAnsiTheme="minorHAnsi"/>
        </w:rPr>
        <w:t>approved the updated Recruitment Application</w:t>
      </w:r>
      <w:r w:rsidR="007B5A26" w:rsidRPr="00757CAB">
        <w:rPr>
          <w:rFonts w:asciiTheme="minorHAnsi" w:hAnsiTheme="minorHAnsi"/>
        </w:rPr>
        <w:t xml:space="preserve"> and</w:t>
      </w:r>
    </w:p>
    <w:p w14:paraId="1F266918" w14:textId="3D2EF7A8" w:rsidR="00E51E16" w:rsidRPr="00757CAB" w:rsidRDefault="00E51E16" w:rsidP="003333F0">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if We approve the updated Recruitment Application</w:t>
      </w:r>
      <w:r w:rsidR="00974531">
        <w:rPr>
          <w:rFonts w:asciiTheme="minorHAnsi" w:hAnsiTheme="minorHAnsi"/>
        </w:rPr>
        <w:t>,</w:t>
      </w:r>
      <w:r w:rsidRPr="00757CAB">
        <w:rPr>
          <w:rFonts w:asciiTheme="minorHAnsi" w:hAnsiTheme="minorHAnsi"/>
        </w:rPr>
        <w:t xml:space="preserve"> You </w:t>
      </w:r>
      <w:r w:rsidR="00E211B0" w:rsidRPr="00E211B0">
        <w:rPr>
          <w:rFonts w:asciiTheme="minorHAnsi" w:hAnsiTheme="minorHAnsi"/>
          <w:b/>
          <w:bCs/>
        </w:rPr>
        <w:t>must</w:t>
      </w:r>
      <w:r w:rsidRPr="00757CAB">
        <w:rPr>
          <w:rFonts w:asciiTheme="minorHAnsi" w:hAnsiTheme="minorHAnsi"/>
        </w:rPr>
        <w:t xml:space="preserve"> only recruit the new Workers within 6 months of the date of arrival specified in the original Approved Recruitment.</w:t>
      </w:r>
    </w:p>
    <w:p w14:paraId="42A3783A" w14:textId="4DDFBE6C" w:rsidR="003623A1" w:rsidRPr="00757CAB" w:rsidRDefault="007421B9" w:rsidP="00193E78">
      <w:pPr>
        <w:pStyle w:val="Body1"/>
        <w:spacing w:line="276" w:lineRule="auto"/>
        <w:rPr>
          <w:rFonts w:asciiTheme="minorHAnsi" w:hAnsiTheme="minorHAnsi"/>
        </w:rPr>
      </w:pPr>
      <w:r w:rsidRPr="00757CAB">
        <w:rPr>
          <w:rFonts w:asciiTheme="minorHAnsi" w:hAnsiTheme="minorHAnsi"/>
        </w:rPr>
        <w:t xml:space="preserve">To be granted a PALM </w:t>
      </w:r>
      <w:r w:rsidR="00AD75D8" w:rsidRPr="00757CAB">
        <w:rPr>
          <w:rFonts w:asciiTheme="minorHAnsi" w:hAnsiTheme="minorHAnsi"/>
        </w:rPr>
        <w:t xml:space="preserve">stream </w:t>
      </w:r>
      <w:r w:rsidRPr="00757CAB">
        <w:rPr>
          <w:rFonts w:asciiTheme="minorHAnsi" w:hAnsiTheme="minorHAnsi"/>
        </w:rPr>
        <w:t>visa</w:t>
      </w:r>
      <w:r w:rsidR="00F62334" w:rsidRPr="00757CAB">
        <w:rPr>
          <w:rFonts w:asciiTheme="minorHAnsi" w:hAnsiTheme="minorHAnsi"/>
        </w:rPr>
        <w:t>,</w:t>
      </w:r>
      <w:r w:rsidRPr="00757CAB">
        <w:rPr>
          <w:rFonts w:asciiTheme="minorHAnsi" w:hAnsiTheme="minorHAnsi"/>
        </w:rPr>
        <w:t xml:space="preserve"> each </w:t>
      </w:r>
      <w:r w:rsidR="009D2A7B" w:rsidRPr="00757CAB">
        <w:rPr>
          <w:rFonts w:asciiTheme="minorHAnsi" w:hAnsiTheme="minorHAnsi"/>
        </w:rPr>
        <w:t xml:space="preserve">new </w:t>
      </w:r>
      <w:r w:rsidRPr="00757CAB">
        <w:rPr>
          <w:rFonts w:asciiTheme="minorHAnsi" w:hAnsiTheme="minorHAnsi"/>
        </w:rPr>
        <w:t xml:space="preserve">application </w:t>
      </w:r>
      <w:r w:rsidR="00E211B0" w:rsidRPr="00E211B0">
        <w:rPr>
          <w:rFonts w:asciiTheme="minorHAnsi" w:hAnsiTheme="minorHAnsi"/>
          <w:b/>
          <w:bCs/>
        </w:rPr>
        <w:t>must</w:t>
      </w:r>
      <w:r w:rsidRPr="00757CAB">
        <w:rPr>
          <w:rFonts w:asciiTheme="minorHAnsi" w:hAnsiTheme="minorHAnsi"/>
        </w:rPr>
        <w:t xml:space="preserve"> have an amended PALM Recruitment Approval Letter</w:t>
      </w:r>
      <w:r w:rsidR="00124BCF" w:rsidRPr="00757CAB">
        <w:rPr>
          <w:rFonts w:asciiTheme="minorHAnsi" w:hAnsiTheme="minorHAnsi"/>
        </w:rPr>
        <w:t xml:space="preserve"> </w:t>
      </w:r>
      <w:r w:rsidRPr="00757CAB">
        <w:rPr>
          <w:rFonts w:asciiTheme="minorHAnsi" w:hAnsiTheme="minorHAnsi"/>
        </w:rPr>
        <w:t>attached</w:t>
      </w:r>
      <w:r w:rsidR="00E94436" w:rsidRPr="00757CAB">
        <w:rPr>
          <w:rFonts w:asciiTheme="minorHAnsi" w:hAnsiTheme="minorHAnsi"/>
        </w:rPr>
        <w:t xml:space="preserve">. </w:t>
      </w:r>
    </w:p>
    <w:p w14:paraId="40235910" w14:textId="4B7C2B4C" w:rsidR="00FF5C13" w:rsidRPr="00757CAB" w:rsidRDefault="006444E9" w:rsidP="00193E78">
      <w:pPr>
        <w:pStyle w:val="Body1"/>
        <w:spacing w:line="276" w:lineRule="auto"/>
        <w:rPr>
          <w:rFonts w:asciiTheme="minorHAnsi" w:hAnsiTheme="minorHAnsi"/>
        </w:rPr>
      </w:pPr>
      <w:r w:rsidRPr="00757CAB">
        <w:rPr>
          <w:rFonts w:asciiTheme="minorHAnsi" w:hAnsiTheme="minorHAnsi"/>
        </w:rPr>
        <w:t xml:space="preserve">Lodging </w:t>
      </w:r>
      <w:r w:rsidR="00C468A6" w:rsidRPr="00757CAB">
        <w:rPr>
          <w:rFonts w:asciiTheme="minorHAnsi" w:hAnsiTheme="minorHAnsi"/>
        </w:rPr>
        <w:t xml:space="preserve">a visa </w:t>
      </w:r>
      <w:r w:rsidR="00E94436" w:rsidRPr="00757CAB">
        <w:rPr>
          <w:rFonts w:asciiTheme="minorHAnsi" w:hAnsiTheme="minorHAnsi"/>
        </w:rPr>
        <w:t xml:space="preserve">application without the </w:t>
      </w:r>
      <w:r w:rsidR="00C30EF7" w:rsidRPr="00757CAB">
        <w:rPr>
          <w:rFonts w:asciiTheme="minorHAnsi" w:hAnsiTheme="minorHAnsi"/>
        </w:rPr>
        <w:t xml:space="preserve">PALM </w:t>
      </w:r>
      <w:r w:rsidR="00903CED" w:rsidRPr="00757CAB">
        <w:rPr>
          <w:rFonts w:asciiTheme="minorHAnsi" w:hAnsiTheme="minorHAnsi"/>
        </w:rPr>
        <w:t>R</w:t>
      </w:r>
      <w:r w:rsidR="00C468A6" w:rsidRPr="00757CAB">
        <w:rPr>
          <w:rFonts w:asciiTheme="minorHAnsi" w:hAnsiTheme="minorHAnsi"/>
        </w:rPr>
        <w:t xml:space="preserve">ecruitment </w:t>
      </w:r>
      <w:r w:rsidR="00903CED" w:rsidRPr="00757CAB">
        <w:rPr>
          <w:rFonts w:asciiTheme="minorHAnsi" w:hAnsiTheme="minorHAnsi"/>
        </w:rPr>
        <w:t>A</w:t>
      </w:r>
      <w:r w:rsidR="00E94436" w:rsidRPr="00757CAB">
        <w:rPr>
          <w:rFonts w:asciiTheme="minorHAnsi" w:hAnsiTheme="minorHAnsi"/>
        </w:rPr>
        <w:t xml:space="preserve">pproval </w:t>
      </w:r>
      <w:r w:rsidR="00C30EF7" w:rsidRPr="00757CAB">
        <w:rPr>
          <w:rFonts w:asciiTheme="minorHAnsi" w:hAnsiTheme="minorHAnsi"/>
        </w:rPr>
        <w:t xml:space="preserve">Letter </w:t>
      </w:r>
      <w:r w:rsidR="00C15B96" w:rsidRPr="00757CAB">
        <w:rPr>
          <w:rFonts w:asciiTheme="minorHAnsi" w:hAnsiTheme="minorHAnsi"/>
        </w:rPr>
        <w:t>may delay the processing of the visa application.</w:t>
      </w:r>
      <w:r w:rsidR="007421B9" w:rsidRPr="00757CAB">
        <w:rPr>
          <w:rFonts w:asciiTheme="minorHAnsi" w:hAnsiTheme="minorHAnsi"/>
        </w:rPr>
        <w:t xml:space="preserve"> </w:t>
      </w:r>
      <w:bookmarkStart w:id="284" w:name="_3.3_Worker_pre-departure"/>
      <w:bookmarkStart w:id="285" w:name="_5.3_Worker_pre-departure"/>
      <w:bookmarkStart w:id="286" w:name="_Worker_pre-departure_briefing"/>
      <w:bookmarkStart w:id="287" w:name="_Toc90560522"/>
      <w:bookmarkStart w:id="288" w:name="_Toc90560356"/>
      <w:bookmarkStart w:id="289" w:name="_Toc90489370"/>
      <w:bookmarkStart w:id="290" w:name="_Toc115872797"/>
      <w:bookmarkStart w:id="291" w:name="_Toc130971980"/>
      <w:bookmarkStart w:id="292" w:name="_Ref136517875"/>
      <w:bookmarkStart w:id="293" w:name="_Ref136518111"/>
      <w:bookmarkStart w:id="294" w:name="_Ref136518431"/>
      <w:bookmarkEnd w:id="284"/>
      <w:bookmarkEnd w:id="285"/>
      <w:bookmarkEnd w:id="286"/>
    </w:p>
    <w:p w14:paraId="0C5768D4" w14:textId="3C270624" w:rsidR="007421B9" w:rsidRPr="00757CAB" w:rsidRDefault="007421B9" w:rsidP="00193E78">
      <w:pPr>
        <w:pStyle w:val="Heading2"/>
        <w:spacing w:line="276" w:lineRule="auto"/>
        <w:rPr>
          <w:rFonts w:asciiTheme="minorHAnsi" w:hAnsiTheme="minorHAnsi"/>
        </w:rPr>
      </w:pPr>
      <w:bookmarkStart w:id="295" w:name="_Worker_Pre-Departure_Briefing_1"/>
      <w:bookmarkStart w:id="296" w:name="_Toc224633031"/>
      <w:bookmarkEnd w:id="295"/>
      <w:r w:rsidRPr="00757CAB">
        <w:rPr>
          <w:rFonts w:asciiTheme="minorHAnsi" w:hAnsiTheme="minorHAnsi"/>
        </w:rPr>
        <w:t xml:space="preserve">Worker </w:t>
      </w:r>
      <w:r w:rsidR="00E3334D" w:rsidRPr="00757CAB">
        <w:rPr>
          <w:rFonts w:asciiTheme="minorHAnsi" w:hAnsiTheme="minorHAnsi"/>
        </w:rPr>
        <w:t>P</w:t>
      </w:r>
      <w:r w:rsidRPr="00757CAB">
        <w:rPr>
          <w:rFonts w:asciiTheme="minorHAnsi" w:hAnsiTheme="minorHAnsi"/>
        </w:rPr>
        <w:t>re-</w:t>
      </w:r>
      <w:r w:rsidR="00E3334D" w:rsidRPr="00757CAB">
        <w:rPr>
          <w:rFonts w:asciiTheme="minorHAnsi" w:hAnsiTheme="minorHAnsi"/>
        </w:rPr>
        <w:t>D</w:t>
      </w:r>
      <w:r w:rsidRPr="00757CAB">
        <w:rPr>
          <w:rFonts w:asciiTheme="minorHAnsi" w:hAnsiTheme="minorHAnsi"/>
        </w:rPr>
        <w:t xml:space="preserve">eparture </w:t>
      </w:r>
      <w:r w:rsidR="00E3334D" w:rsidRPr="00757CAB">
        <w:rPr>
          <w:rFonts w:asciiTheme="minorHAnsi" w:hAnsiTheme="minorHAnsi"/>
        </w:rPr>
        <w:t>B</w:t>
      </w:r>
      <w:r w:rsidRPr="00757CAB">
        <w:rPr>
          <w:rFonts w:asciiTheme="minorHAnsi" w:hAnsiTheme="minorHAnsi"/>
        </w:rPr>
        <w:t>riefing</w:t>
      </w:r>
      <w:bookmarkEnd w:id="287"/>
      <w:bookmarkEnd w:id="288"/>
      <w:bookmarkEnd w:id="289"/>
      <w:bookmarkEnd w:id="290"/>
      <w:bookmarkEnd w:id="291"/>
      <w:r w:rsidR="0092695D" w:rsidRPr="00757CAB">
        <w:rPr>
          <w:rFonts w:asciiTheme="minorHAnsi" w:hAnsiTheme="minorHAnsi"/>
        </w:rPr>
        <w:t xml:space="preserve"> (PDB)</w:t>
      </w:r>
      <w:bookmarkEnd w:id="292"/>
      <w:bookmarkEnd w:id="293"/>
      <w:bookmarkEnd w:id="294"/>
      <w:bookmarkEnd w:id="296"/>
    </w:p>
    <w:p w14:paraId="57D478DF" w14:textId="1B991FA3" w:rsidR="0092695D" w:rsidRPr="00757CAB" w:rsidRDefault="0092695D" w:rsidP="00193E78">
      <w:pPr>
        <w:pStyle w:val="Body1"/>
        <w:spacing w:line="276" w:lineRule="auto"/>
        <w:rPr>
          <w:rFonts w:asciiTheme="minorHAnsi" w:hAnsiTheme="minorHAnsi"/>
          <w:strike/>
        </w:rPr>
      </w:pPr>
      <w:r w:rsidRPr="00757CAB">
        <w:rPr>
          <w:rFonts w:asciiTheme="minorHAnsi" w:hAnsiTheme="minorHAnsi"/>
        </w:rPr>
        <w:t>The relevant Participating Country LSU will provide Workers with a comprehensive PDB to help them understand and prepare for life and work in Australia.</w:t>
      </w:r>
    </w:p>
    <w:p w14:paraId="56570073" w14:textId="5C5F60FE" w:rsidR="00F73A76" w:rsidRPr="00757CAB" w:rsidRDefault="003C5272" w:rsidP="00193E78">
      <w:pPr>
        <w:pStyle w:val="Body1"/>
        <w:spacing w:line="276" w:lineRule="auto"/>
        <w:rPr>
          <w:rFonts w:asciiTheme="minorHAnsi" w:hAnsiTheme="minorHAnsi"/>
          <w:strike/>
        </w:rPr>
      </w:pPr>
      <w:r w:rsidRPr="00757CAB">
        <w:rPr>
          <w:rFonts w:asciiTheme="minorHAnsi" w:hAnsiTheme="minorHAnsi"/>
        </w:rPr>
        <w:t>You</w:t>
      </w:r>
      <w:r w:rsidR="007421B9" w:rsidRPr="00757CAB">
        <w:rPr>
          <w:rFonts w:asciiTheme="minorHAnsi" w:hAnsiTheme="minorHAnsi"/>
        </w:rPr>
        <w:t xml:space="preserve"> </w:t>
      </w:r>
      <w:r w:rsidR="00E211B0" w:rsidRPr="00E211B0">
        <w:rPr>
          <w:rFonts w:asciiTheme="minorHAnsi" w:hAnsiTheme="minorHAnsi"/>
          <w:b/>
          <w:bCs/>
        </w:rPr>
        <w:t>must</w:t>
      </w:r>
      <w:r w:rsidR="007421B9" w:rsidRPr="00757CAB">
        <w:rPr>
          <w:rFonts w:asciiTheme="minorHAnsi" w:hAnsiTheme="minorHAnsi"/>
        </w:rPr>
        <w:t xml:space="preserve"> ensure </w:t>
      </w:r>
      <w:r w:rsidRPr="00757CAB">
        <w:rPr>
          <w:rFonts w:asciiTheme="minorHAnsi" w:hAnsiTheme="minorHAnsi"/>
        </w:rPr>
        <w:t>You</w:t>
      </w:r>
      <w:r w:rsidR="007421B9" w:rsidRPr="00757CAB">
        <w:rPr>
          <w:rFonts w:asciiTheme="minorHAnsi" w:hAnsiTheme="minorHAnsi"/>
        </w:rPr>
        <w:t xml:space="preserve">r recruitment and mobilisation timeline allows Workers to attend a PDB before departing their </w:t>
      </w:r>
      <w:r w:rsidR="000B1C13" w:rsidRPr="00757CAB">
        <w:rPr>
          <w:rFonts w:asciiTheme="minorHAnsi" w:hAnsiTheme="minorHAnsi"/>
        </w:rPr>
        <w:t>H</w:t>
      </w:r>
      <w:r w:rsidR="007421B9" w:rsidRPr="00757CAB">
        <w:rPr>
          <w:rFonts w:asciiTheme="minorHAnsi" w:hAnsiTheme="minorHAnsi"/>
        </w:rPr>
        <w:t xml:space="preserve">ome </w:t>
      </w:r>
      <w:r w:rsidR="000B1C13" w:rsidRPr="00757CAB">
        <w:rPr>
          <w:rFonts w:asciiTheme="minorHAnsi" w:hAnsiTheme="minorHAnsi"/>
        </w:rPr>
        <w:t>C</w:t>
      </w:r>
      <w:r w:rsidR="007421B9" w:rsidRPr="00757CAB">
        <w:rPr>
          <w:rFonts w:asciiTheme="minorHAnsi" w:hAnsiTheme="minorHAnsi"/>
        </w:rPr>
        <w:t xml:space="preserve">ountry. </w:t>
      </w:r>
    </w:p>
    <w:p w14:paraId="105D39E7" w14:textId="1D7B9BC9" w:rsidR="007421B9" w:rsidRPr="00757CAB" w:rsidRDefault="002A4981" w:rsidP="00193E78">
      <w:pPr>
        <w:pStyle w:val="Body1"/>
        <w:spacing w:line="276" w:lineRule="auto"/>
        <w:rPr>
          <w:rFonts w:asciiTheme="minorHAnsi" w:hAnsiTheme="minorHAnsi"/>
          <w:strike/>
        </w:rPr>
      </w:pPr>
      <w:bookmarkStart w:id="297" w:name="_Ref132977655"/>
      <w:r w:rsidRPr="00757CAB">
        <w:rPr>
          <w:rFonts w:asciiTheme="minorHAnsi" w:hAnsiTheme="minorHAnsi"/>
        </w:rPr>
        <w:t xml:space="preserve">In each Recruitment Application that </w:t>
      </w:r>
      <w:r w:rsidR="00E173AA" w:rsidRPr="00757CAB">
        <w:rPr>
          <w:rFonts w:asciiTheme="minorHAnsi" w:hAnsiTheme="minorHAnsi"/>
        </w:rPr>
        <w:t xml:space="preserve">You </w:t>
      </w:r>
      <w:r w:rsidRPr="00757CAB">
        <w:rPr>
          <w:rFonts w:asciiTheme="minorHAnsi" w:hAnsiTheme="minorHAnsi"/>
        </w:rPr>
        <w:t>submit to Us for approval</w:t>
      </w:r>
      <w:r w:rsidR="00134635">
        <w:rPr>
          <w:rFonts w:asciiTheme="minorHAnsi" w:hAnsiTheme="minorHAnsi"/>
        </w:rPr>
        <w:t>,</w:t>
      </w:r>
      <w:r w:rsidRPr="00757CAB">
        <w:rPr>
          <w:rFonts w:asciiTheme="minorHAnsi" w:hAnsiTheme="minorHAnsi"/>
        </w:rPr>
        <w:t xml:space="preserve"> </w:t>
      </w:r>
      <w:r w:rsidR="003C5272" w:rsidRPr="00757CAB">
        <w:rPr>
          <w:rFonts w:asciiTheme="minorHAnsi" w:hAnsiTheme="minorHAnsi"/>
        </w:rPr>
        <w:t>You</w:t>
      </w:r>
      <w:r w:rsidR="007421B9" w:rsidRPr="00757CAB">
        <w:rPr>
          <w:rFonts w:asciiTheme="minorHAnsi" w:hAnsiTheme="minorHAnsi"/>
        </w:rPr>
        <w:t xml:space="preserve"> </w:t>
      </w:r>
      <w:r w:rsidR="00E211B0" w:rsidRPr="00E211B0">
        <w:rPr>
          <w:rFonts w:asciiTheme="minorHAnsi" w:hAnsiTheme="minorHAnsi"/>
          <w:b/>
          <w:bCs/>
        </w:rPr>
        <w:t>must</w:t>
      </w:r>
      <w:r w:rsidR="007421B9" w:rsidRPr="00757CAB">
        <w:rPr>
          <w:rFonts w:asciiTheme="minorHAnsi" w:hAnsiTheme="minorHAnsi"/>
        </w:rPr>
        <w:t xml:space="preserve"> provide </w:t>
      </w:r>
      <w:r w:rsidRPr="00757CAB">
        <w:rPr>
          <w:rFonts w:asciiTheme="minorHAnsi" w:hAnsiTheme="minorHAnsi"/>
        </w:rPr>
        <w:t>a copy of any m</w:t>
      </w:r>
      <w:r w:rsidR="007421B9" w:rsidRPr="00757CAB">
        <w:rPr>
          <w:rFonts w:asciiTheme="minorHAnsi" w:hAnsiTheme="minorHAnsi"/>
        </w:rPr>
        <w:t xml:space="preserve">aterials </w:t>
      </w:r>
      <w:r w:rsidRPr="00757CAB">
        <w:rPr>
          <w:rFonts w:asciiTheme="minorHAnsi" w:hAnsiTheme="minorHAnsi"/>
        </w:rPr>
        <w:t xml:space="preserve">that </w:t>
      </w:r>
      <w:r w:rsidR="00E173AA" w:rsidRPr="00757CAB">
        <w:rPr>
          <w:rFonts w:asciiTheme="minorHAnsi" w:hAnsiTheme="minorHAnsi"/>
        </w:rPr>
        <w:t xml:space="preserve">You </w:t>
      </w:r>
      <w:r w:rsidRPr="00757CAB">
        <w:rPr>
          <w:rFonts w:asciiTheme="minorHAnsi" w:hAnsiTheme="minorHAnsi"/>
        </w:rPr>
        <w:t>intend to be provided to Workers at</w:t>
      </w:r>
      <w:r w:rsidR="007421B9" w:rsidRPr="00757CAB">
        <w:rPr>
          <w:rFonts w:asciiTheme="minorHAnsi" w:hAnsiTheme="minorHAnsi"/>
        </w:rPr>
        <w:t xml:space="preserve"> th</w:t>
      </w:r>
      <w:r w:rsidR="00F73A76" w:rsidRPr="00757CAB">
        <w:rPr>
          <w:rFonts w:asciiTheme="minorHAnsi" w:hAnsiTheme="minorHAnsi"/>
        </w:rPr>
        <w:t>e</w:t>
      </w:r>
      <w:r w:rsidR="007421B9" w:rsidRPr="00757CAB">
        <w:rPr>
          <w:rFonts w:asciiTheme="minorHAnsi" w:hAnsiTheme="minorHAnsi"/>
        </w:rPr>
        <w:t xml:space="preserve"> </w:t>
      </w:r>
      <w:r w:rsidR="00F73A76" w:rsidRPr="00757CAB">
        <w:rPr>
          <w:rFonts w:asciiTheme="minorHAnsi" w:hAnsiTheme="minorHAnsi"/>
        </w:rPr>
        <w:t>PDB</w:t>
      </w:r>
      <w:r w:rsidRPr="00757CAB">
        <w:rPr>
          <w:rFonts w:asciiTheme="minorHAnsi" w:hAnsiTheme="minorHAnsi"/>
        </w:rPr>
        <w:t xml:space="preserve">. You </w:t>
      </w:r>
      <w:r w:rsidR="00E211B0" w:rsidRPr="00E211B0">
        <w:rPr>
          <w:rFonts w:asciiTheme="minorHAnsi" w:hAnsiTheme="minorHAnsi"/>
          <w:b/>
          <w:bCs/>
        </w:rPr>
        <w:t>must</w:t>
      </w:r>
      <w:r w:rsidRPr="00757CAB">
        <w:rPr>
          <w:rFonts w:asciiTheme="minorHAnsi" w:hAnsiTheme="minorHAnsi"/>
        </w:rPr>
        <w:t xml:space="preserve"> ensure that those materials include</w:t>
      </w:r>
      <w:r w:rsidR="007421B9" w:rsidRPr="00757CAB">
        <w:rPr>
          <w:rFonts w:asciiTheme="minorHAnsi" w:hAnsiTheme="minorHAnsi"/>
        </w:rPr>
        <w:t xml:space="preserve"> information about:</w:t>
      </w:r>
      <w:bookmarkEnd w:id="297"/>
    </w:p>
    <w:p w14:paraId="6382FED3" w14:textId="0F9F1136" w:rsidR="007421B9" w:rsidRPr="00757CAB" w:rsidRDefault="003C5272" w:rsidP="003333F0">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You</w:t>
      </w:r>
      <w:r w:rsidR="003B0612" w:rsidRPr="00757CAB">
        <w:rPr>
          <w:rFonts w:asciiTheme="minorHAnsi" w:hAnsiTheme="minorHAnsi"/>
        </w:rPr>
        <w:t xml:space="preserve">r </w:t>
      </w:r>
      <w:r w:rsidR="007421B9" w:rsidRPr="00757CAB">
        <w:rPr>
          <w:rFonts w:asciiTheme="minorHAnsi" w:hAnsiTheme="minorHAnsi"/>
        </w:rPr>
        <w:t>place of employment</w:t>
      </w:r>
      <w:r w:rsidR="003B0612" w:rsidRPr="00757CAB">
        <w:rPr>
          <w:rFonts w:asciiTheme="minorHAnsi" w:hAnsiTheme="minorHAnsi"/>
        </w:rPr>
        <w:t xml:space="preserve"> and the type of work </w:t>
      </w:r>
      <w:r w:rsidR="00FC0D46" w:rsidRPr="00757CAB">
        <w:rPr>
          <w:rFonts w:asciiTheme="minorHAnsi" w:hAnsiTheme="minorHAnsi"/>
        </w:rPr>
        <w:t>Workers</w:t>
      </w:r>
      <w:r w:rsidR="003B0612" w:rsidRPr="00757CAB">
        <w:rPr>
          <w:rFonts w:asciiTheme="minorHAnsi" w:hAnsiTheme="minorHAnsi"/>
        </w:rPr>
        <w:t xml:space="preserve"> will be doing</w:t>
      </w:r>
    </w:p>
    <w:p w14:paraId="745B2359" w14:textId="2F66D217" w:rsidR="003B0612" w:rsidRPr="00757CAB" w:rsidRDefault="003B0612" w:rsidP="003333F0">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 xml:space="preserve">transportation arrangements and </w:t>
      </w:r>
      <w:r w:rsidR="00FC0D46" w:rsidRPr="00757CAB">
        <w:rPr>
          <w:rFonts w:asciiTheme="minorHAnsi" w:hAnsiTheme="minorHAnsi"/>
        </w:rPr>
        <w:t xml:space="preserve">who Workers </w:t>
      </w:r>
      <w:r w:rsidRPr="00757CAB">
        <w:rPr>
          <w:rFonts w:asciiTheme="minorHAnsi" w:hAnsiTheme="minorHAnsi"/>
        </w:rPr>
        <w:t>can expect to meet them on arrival in Australia</w:t>
      </w:r>
    </w:p>
    <w:p w14:paraId="6C900C26" w14:textId="37D674E2" w:rsidR="00074320" w:rsidRPr="00757CAB" w:rsidRDefault="00074320" w:rsidP="003333F0">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accommodation arrangements that have been made for Workers while they are in Australia</w:t>
      </w:r>
    </w:p>
    <w:p w14:paraId="70005C37" w14:textId="1D4A4C22" w:rsidR="007421B9" w:rsidRPr="00757CAB" w:rsidRDefault="003B0612" w:rsidP="003333F0">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 xml:space="preserve">what Workers can expect in Australia, such as </w:t>
      </w:r>
      <w:r w:rsidR="007421B9" w:rsidRPr="00757CAB">
        <w:rPr>
          <w:rFonts w:asciiTheme="minorHAnsi" w:hAnsiTheme="minorHAnsi"/>
        </w:rPr>
        <w:t>the local area where they will be living</w:t>
      </w:r>
      <w:r w:rsidRPr="00757CAB">
        <w:rPr>
          <w:rFonts w:asciiTheme="minorHAnsi" w:hAnsiTheme="minorHAnsi"/>
        </w:rPr>
        <w:t>,</w:t>
      </w:r>
      <w:r w:rsidR="007421B9" w:rsidRPr="00757CAB">
        <w:rPr>
          <w:rFonts w:asciiTheme="minorHAnsi" w:hAnsiTheme="minorHAnsi"/>
        </w:rPr>
        <w:t xml:space="preserve"> the</w:t>
      </w:r>
      <w:r w:rsidRPr="00757CAB">
        <w:rPr>
          <w:rFonts w:asciiTheme="minorHAnsi" w:hAnsiTheme="minorHAnsi"/>
        </w:rPr>
        <w:t xml:space="preserve"> climate</w:t>
      </w:r>
      <w:r w:rsidR="007421B9" w:rsidRPr="00757CAB">
        <w:rPr>
          <w:rFonts w:asciiTheme="minorHAnsi" w:hAnsiTheme="minorHAnsi"/>
        </w:rPr>
        <w:t>, local sporting clubs, churches, other Pacific Island or Timor-Leste diaspora groups in the area</w:t>
      </w:r>
    </w:p>
    <w:p w14:paraId="58DE9F18" w14:textId="331DA484" w:rsidR="007421B9" w:rsidRPr="00757CAB" w:rsidRDefault="007835E7" w:rsidP="003333F0">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e</w:t>
      </w:r>
      <w:r w:rsidR="0074608D" w:rsidRPr="00757CAB">
        <w:rPr>
          <w:rFonts w:asciiTheme="minorHAnsi" w:hAnsiTheme="minorHAnsi"/>
        </w:rPr>
        <w:t>xpenses</w:t>
      </w:r>
      <w:r w:rsidR="007421B9" w:rsidRPr="00757CAB">
        <w:rPr>
          <w:rFonts w:asciiTheme="minorHAnsi" w:hAnsiTheme="minorHAnsi"/>
        </w:rPr>
        <w:t xml:space="preserve"> that </w:t>
      </w:r>
      <w:r w:rsidR="0074608D" w:rsidRPr="00757CAB">
        <w:rPr>
          <w:rFonts w:asciiTheme="minorHAnsi" w:hAnsiTheme="minorHAnsi"/>
        </w:rPr>
        <w:t>may</w:t>
      </w:r>
      <w:r w:rsidR="007421B9" w:rsidRPr="00757CAB">
        <w:rPr>
          <w:rFonts w:asciiTheme="minorHAnsi" w:hAnsiTheme="minorHAnsi"/>
        </w:rPr>
        <w:t xml:space="preserve"> be </w:t>
      </w:r>
      <w:r w:rsidR="0074608D" w:rsidRPr="00757CAB">
        <w:rPr>
          <w:rFonts w:asciiTheme="minorHAnsi" w:hAnsiTheme="minorHAnsi"/>
        </w:rPr>
        <w:t>deducted</w:t>
      </w:r>
      <w:r w:rsidR="007421B9" w:rsidRPr="00757CAB">
        <w:rPr>
          <w:rFonts w:asciiTheme="minorHAnsi" w:hAnsiTheme="minorHAnsi"/>
        </w:rPr>
        <w:t xml:space="preserve"> from their </w:t>
      </w:r>
      <w:r w:rsidR="0074608D" w:rsidRPr="00757CAB">
        <w:rPr>
          <w:rFonts w:asciiTheme="minorHAnsi" w:hAnsiTheme="minorHAnsi"/>
        </w:rPr>
        <w:t>wages, in accordance with requirements under Australian workplace laws</w:t>
      </w:r>
    </w:p>
    <w:p w14:paraId="4E40DF6B" w14:textId="3357D7CC" w:rsidR="00E948BE" w:rsidRPr="00757CAB" w:rsidRDefault="00E948BE" w:rsidP="003333F0">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 xml:space="preserve">arrangements for Worker international flights and transfer from the airport to the work site or </w:t>
      </w:r>
      <w:r w:rsidR="00BA3956" w:rsidRPr="00757CAB">
        <w:rPr>
          <w:rFonts w:asciiTheme="minorHAnsi" w:hAnsiTheme="minorHAnsi"/>
        </w:rPr>
        <w:t>accommodation</w:t>
      </w:r>
      <w:r w:rsidR="00FA78E7" w:rsidRPr="00757CAB">
        <w:rPr>
          <w:rFonts w:asciiTheme="minorHAnsi" w:hAnsiTheme="minorHAnsi"/>
        </w:rPr>
        <w:t xml:space="preserve"> and</w:t>
      </w:r>
    </w:p>
    <w:p w14:paraId="6F8A31F5" w14:textId="7E1A4F31" w:rsidR="007421B9" w:rsidRPr="00757CAB" w:rsidRDefault="007421B9" w:rsidP="003333F0">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 xml:space="preserve">arrangements for Worker movements between </w:t>
      </w:r>
      <w:r w:rsidR="002A4981" w:rsidRPr="00757CAB">
        <w:rPr>
          <w:rFonts w:asciiTheme="minorHAnsi" w:hAnsiTheme="minorHAnsi"/>
        </w:rPr>
        <w:t>A</w:t>
      </w:r>
      <w:r w:rsidR="007835E7" w:rsidRPr="00757CAB">
        <w:rPr>
          <w:rFonts w:asciiTheme="minorHAnsi" w:hAnsiTheme="minorHAnsi"/>
        </w:rPr>
        <w:t xml:space="preserve">pproved </w:t>
      </w:r>
      <w:r w:rsidR="002A4981" w:rsidRPr="00757CAB">
        <w:rPr>
          <w:rFonts w:asciiTheme="minorHAnsi" w:hAnsiTheme="minorHAnsi"/>
        </w:rPr>
        <w:t>E</w:t>
      </w:r>
      <w:r w:rsidR="007835E7" w:rsidRPr="00757CAB">
        <w:rPr>
          <w:rFonts w:asciiTheme="minorHAnsi" w:hAnsiTheme="minorHAnsi"/>
        </w:rPr>
        <w:t>mployer</w:t>
      </w:r>
      <w:r w:rsidR="002A4981" w:rsidRPr="00757CAB">
        <w:rPr>
          <w:rFonts w:asciiTheme="minorHAnsi" w:hAnsiTheme="minorHAnsi"/>
        </w:rPr>
        <w:t>s</w:t>
      </w:r>
      <w:r w:rsidR="007D73E9" w:rsidRPr="00757CAB">
        <w:rPr>
          <w:rFonts w:asciiTheme="minorHAnsi" w:hAnsiTheme="minorHAnsi"/>
        </w:rPr>
        <w:t>, if applicable</w:t>
      </w:r>
      <w:r w:rsidRPr="00757CAB">
        <w:rPr>
          <w:rFonts w:asciiTheme="minorHAnsi" w:hAnsiTheme="minorHAnsi"/>
        </w:rPr>
        <w:t xml:space="preserve"> (</w:t>
      </w:r>
      <w:r w:rsidR="003B0612" w:rsidRPr="00757CAB">
        <w:rPr>
          <w:rFonts w:asciiTheme="minorHAnsi" w:hAnsiTheme="minorHAnsi"/>
        </w:rPr>
        <w:t>refer to</w:t>
      </w:r>
      <w:r w:rsidR="00FA78E7" w:rsidRPr="00757CAB">
        <w:rPr>
          <w:rFonts w:asciiTheme="minorHAnsi" w:hAnsiTheme="minorHAnsi"/>
        </w:rPr>
        <w:t xml:space="preserve"> section </w:t>
      </w:r>
      <w:r w:rsidR="00FA78E7" w:rsidRPr="00757CAB">
        <w:rPr>
          <w:rFonts w:asciiTheme="minorHAnsi" w:hAnsiTheme="minorHAnsi"/>
          <w:color w:val="007498"/>
          <w:u w:val="single"/>
        </w:rPr>
        <w:fldChar w:fldCharType="begin"/>
      </w:r>
      <w:r w:rsidR="00FA78E7" w:rsidRPr="00757CAB">
        <w:rPr>
          <w:rFonts w:asciiTheme="minorHAnsi" w:hAnsiTheme="minorHAnsi"/>
          <w:color w:val="007498"/>
          <w:u w:val="single"/>
        </w:rPr>
        <w:instrText xml:space="preserve"> REF _Ref136523614 \r \h </w:instrText>
      </w:r>
      <w:r w:rsidR="005B6CD2" w:rsidRPr="00757CAB">
        <w:rPr>
          <w:rFonts w:asciiTheme="minorHAnsi" w:hAnsiTheme="minorHAnsi"/>
          <w:color w:val="007498"/>
          <w:u w:val="single"/>
        </w:rPr>
        <w:instrText xml:space="preserve"> \* MERGEFORMAT </w:instrText>
      </w:r>
      <w:r w:rsidR="00FA78E7" w:rsidRPr="00757CAB">
        <w:rPr>
          <w:rFonts w:asciiTheme="minorHAnsi" w:hAnsiTheme="minorHAnsi"/>
          <w:color w:val="007498"/>
          <w:u w:val="single"/>
        </w:rPr>
      </w:r>
      <w:r w:rsidR="00FA78E7" w:rsidRPr="00757CAB">
        <w:rPr>
          <w:rFonts w:asciiTheme="minorHAnsi" w:hAnsiTheme="minorHAnsi"/>
          <w:color w:val="007498"/>
          <w:u w:val="single"/>
        </w:rPr>
        <w:fldChar w:fldCharType="separate"/>
      </w:r>
      <w:r w:rsidR="00201EDD">
        <w:rPr>
          <w:rFonts w:asciiTheme="minorHAnsi" w:hAnsiTheme="minorHAnsi"/>
          <w:color w:val="007498"/>
          <w:u w:val="single"/>
        </w:rPr>
        <w:t>8.7</w:t>
      </w:r>
      <w:r w:rsidR="00FA78E7" w:rsidRPr="00757CAB">
        <w:rPr>
          <w:rFonts w:asciiTheme="minorHAnsi" w:hAnsiTheme="minorHAnsi"/>
          <w:color w:val="007498"/>
          <w:u w:val="single"/>
        </w:rPr>
        <w:fldChar w:fldCharType="end"/>
      </w:r>
      <w:r w:rsidRPr="00757CAB">
        <w:rPr>
          <w:rFonts w:asciiTheme="minorHAnsi" w:hAnsiTheme="minorHAnsi"/>
          <w:color w:val="000000" w:themeColor="text1"/>
        </w:rPr>
        <w:t>)</w:t>
      </w:r>
      <w:r w:rsidR="00FA78E7" w:rsidRPr="00757CAB">
        <w:rPr>
          <w:rFonts w:asciiTheme="minorHAnsi" w:hAnsiTheme="minorHAnsi"/>
          <w:color w:val="000000" w:themeColor="text1"/>
        </w:rPr>
        <w:t>.</w:t>
      </w:r>
    </w:p>
    <w:p w14:paraId="23AB86D5" w14:textId="6B4EB7F9" w:rsidR="007421B9" w:rsidRPr="00757CAB" w:rsidRDefault="00FA78E7" w:rsidP="00193E78">
      <w:pPr>
        <w:pStyle w:val="Body1"/>
        <w:spacing w:line="276" w:lineRule="auto"/>
        <w:rPr>
          <w:rFonts w:asciiTheme="minorHAnsi" w:hAnsiTheme="minorHAnsi"/>
        </w:rPr>
      </w:pPr>
      <w:r w:rsidRPr="00757CAB">
        <w:rPr>
          <w:rFonts w:asciiTheme="minorHAnsi" w:hAnsiTheme="minorHAnsi"/>
        </w:rPr>
        <w:t>I</w:t>
      </w:r>
      <w:r w:rsidR="007421B9" w:rsidRPr="00757CAB">
        <w:rPr>
          <w:rFonts w:asciiTheme="minorHAnsi" w:hAnsiTheme="minorHAnsi"/>
        </w:rPr>
        <w:t xml:space="preserve">f </w:t>
      </w:r>
      <w:r w:rsidR="003C5272" w:rsidRPr="00757CAB">
        <w:rPr>
          <w:rFonts w:asciiTheme="minorHAnsi" w:hAnsiTheme="minorHAnsi"/>
        </w:rPr>
        <w:t>You</w:t>
      </w:r>
      <w:r w:rsidR="007421B9" w:rsidRPr="00757CAB">
        <w:rPr>
          <w:rFonts w:asciiTheme="minorHAnsi" w:hAnsiTheme="minorHAnsi"/>
        </w:rPr>
        <w:t xml:space="preserve"> are a Labour Hire </w:t>
      </w:r>
      <w:r w:rsidR="002A4981" w:rsidRPr="00757CAB">
        <w:rPr>
          <w:rFonts w:asciiTheme="minorHAnsi" w:hAnsiTheme="minorHAnsi"/>
        </w:rPr>
        <w:t>Organisation</w:t>
      </w:r>
      <w:r w:rsidR="008D73AA" w:rsidRPr="00757CAB">
        <w:rPr>
          <w:rFonts w:asciiTheme="minorHAnsi" w:hAnsiTheme="minorHAnsi"/>
        </w:rPr>
        <w:t xml:space="preserve"> </w:t>
      </w:r>
      <w:r w:rsidR="003C5272" w:rsidRPr="00757CAB">
        <w:rPr>
          <w:rFonts w:asciiTheme="minorHAnsi" w:hAnsiTheme="minorHAnsi"/>
        </w:rPr>
        <w:t>You</w:t>
      </w:r>
      <w:r w:rsidR="007421B9" w:rsidRPr="00757CAB">
        <w:rPr>
          <w:rFonts w:asciiTheme="minorHAnsi" w:hAnsiTheme="minorHAnsi"/>
        </w:rPr>
        <w:t xml:space="preserve"> </w:t>
      </w:r>
      <w:r w:rsidR="00E211B0" w:rsidRPr="00E211B0">
        <w:rPr>
          <w:rFonts w:asciiTheme="minorHAnsi" w:hAnsiTheme="minorHAnsi"/>
          <w:b/>
          <w:bCs/>
        </w:rPr>
        <w:t>must</w:t>
      </w:r>
      <w:r w:rsidR="000B1C13" w:rsidRPr="00757CAB">
        <w:rPr>
          <w:rFonts w:asciiTheme="minorHAnsi" w:hAnsiTheme="minorHAnsi"/>
          <w:bCs/>
        </w:rPr>
        <w:t xml:space="preserve">, before providing the information referred to in section </w:t>
      </w:r>
      <w:r w:rsidR="000B1C13" w:rsidRPr="00757CAB">
        <w:rPr>
          <w:rFonts w:asciiTheme="minorHAnsi" w:hAnsiTheme="minorHAnsi"/>
          <w:bCs/>
        </w:rPr>
        <w:fldChar w:fldCharType="begin"/>
      </w:r>
      <w:r w:rsidR="000B1C13" w:rsidRPr="00757CAB">
        <w:rPr>
          <w:rFonts w:asciiTheme="minorHAnsi" w:hAnsiTheme="minorHAnsi"/>
          <w:bCs/>
        </w:rPr>
        <w:instrText xml:space="preserve"> REF _Ref132977655 \r \h  \* MERGEFORMAT </w:instrText>
      </w:r>
      <w:r w:rsidR="000B1C13" w:rsidRPr="00757CAB">
        <w:rPr>
          <w:rFonts w:asciiTheme="minorHAnsi" w:hAnsiTheme="minorHAnsi"/>
          <w:bCs/>
        </w:rPr>
      </w:r>
      <w:r w:rsidR="000B1C13" w:rsidRPr="00757CAB">
        <w:rPr>
          <w:rFonts w:asciiTheme="minorHAnsi" w:hAnsiTheme="minorHAnsi"/>
          <w:bCs/>
        </w:rPr>
        <w:fldChar w:fldCharType="separate"/>
      </w:r>
      <w:r w:rsidR="00201EDD">
        <w:rPr>
          <w:rFonts w:asciiTheme="minorHAnsi" w:hAnsiTheme="minorHAnsi"/>
          <w:bCs/>
        </w:rPr>
        <w:t>6.2.3</w:t>
      </w:r>
      <w:r w:rsidR="000B1C13" w:rsidRPr="00757CAB">
        <w:rPr>
          <w:rFonts w:asciiTheme="minorHAnsi" w:hAnsiTheme="minorHAnsi"/>
          <w:bCs/>
        </w:rPr>
        <w:fldChar w:fldCharType="end"/>
      </w:r>
      <w:r w:rsidR="000B1C13" w:rsidRPr="00757CAB">
        <w:rPr>
          <w:rFonts w:asciiTheme="minorHAnsi" w:hAnsiTheme="minorHAnsi"/>
          <w:bCs/>
        </w:rPr>
        <w:t xml:space="preserve"> to Us,</w:t>
      </w:r>
      <w:r w:rsidR="007421B9" w:rsidRPr="00757CAB">
        <w:rPr>
          <w:rFonts w:asciiTheme="minorHAnsi" w:hAnsiTheme="minorHAnsi"/>
        </w:rPr>
        <w:t xml:space="preserve"> obtain </w:t>
      </w:r>
      <w:r w:rsidR="0091272C" w:rsidRPr="00757CAB">
        <w:rPr>
          <w:rFonts w:asciiTheme="minorHAnsi" w:hAnsiTheme="minorHAnsi"/>
        </w:rPr>
        <w:t xml:space="preserve">relevant </w:t>
      </w:r>
      <w:r w:rsidR="007421B9" w:rsidRPr="00757CAB">
        <w:rPr>
          <w:rFonts w:asciiTheme="minorHAnsi" w:hAnsiTheme="minorHAnsi"/>
        </w:rPr>
        <w:t xml:space="preserve">information from </w:t>
      </w:r>
      <w:r w:rsidR="0091272C" w:rsidRPr="00757CAB">
        <w:rPr>
          <w:rFonts w:asciiTheme="minorHAnsi" w:hAnsiTheme="minorHAnsi"/>
        </w:rPr>
        <w:t xml:space="preserve">each relevant </w:t>
      </w:r>
      <w:r w:rsidR="007421B9" w:rsidRPr="00757CAB">
        <w:rPr>
          <w:rFonts w:asciiTheme="minorHAnsi" w:hAnsiTheme="minorHAnsi"/>
        </w:rPr>
        <w:t xml:space="preserve">Host </w:t>
      </w:r>
      <w:r w:rsidR="007421B9" w:rsidRPr="00757CAB">
        <w:rPr>
          <w:rFonts w:asciiTheme="minorHAnsi" w:hAnsiTheme="minorHAnsi"/>
        </w:rPr>
        <w:lastRenderedPageBreak/>
        <w:t xml:space="preserve">Organisation </w:t>
      </w:r>
      <w:r w:rsidR="000B1C13" w:rsidRPr="00757CAB">
        <w:rPr>
          <w:rFonts w:asciiTheme="minorHAnsi" w:hAnsiTheme="minorHAnsi"/>
        </w:rPr>
        <w:t xml:space="preserve">so as to ensure that the information provided to </w:t>
      </w:r>
      <w:r w:rsidR="00EC0DA4" w:rsidRPr="00757CAB">
        <w:rPr>
          <w:rFonts w:asciiTheme="minorHAnsi" w:hAnsiTheme="minorHAnsi"/>
        </w:rPr>
        <w:t>U</w:t>
      </w:r>
      <w:r w:rsidR="000B1C13" w:rsidRPr="00757CAB">
        <w:rPr>
          <w:rFonts w:asciiTheme="minorHAnsi" w:hAnsiTheme="minorHAnsi"/>
        </w:rPr>
        <w:t xml:space="preserve">s under </w:t>
      </w:r>
      <w:r w:rsidR="000B1C13" w:rsidRPr="00757CAB">
        <w:rPr>
          <w:rFonts w:asciiTheme="minorHAnsi" w:hAnsiTheme="minorHAnsi"/>
          <w:bCs/>
        </w:rPr>
        <w:t xml:space="preserve">section </w:t>
      </w:r>
      <w:r w:rsidR="000B1C13" w:rsidRPr="00757CAB">
        <w:rPr>
          <w:rFonts w:asciiTheme="minorHAnsi" w:hAnsiTheme="minorHAnsi"/>
          <w:bCs/>
        </w:rPr>
        <w:fldChar w:fldCharType="begin"/>
      </w:r>
      <w:r w:rsidR="000B1C13" w:rsidRPr="00757CAB">
        <w:rPr>
          <w:rFonts w:asciiTheme="minorHAnsi" w:hAnsiTheme="minorHAnsi"/>
          <w:bCs/>
        </w:rPr>
        <w:instrText xml:space="preserve"> REF _Ref132977655 \r \h  \* MERGEFORMAT </w:instrText>
      </w:r>
      <w:r w:rsidR="000B1C13" w:rsidRPr="00757CAB">
        <w:rPr>
          <w:rFonts w:asciiTheme="minorHAnsi" w:hAnsiTheme="minorHAnsi"/>
          <w:bCs/>
        </w:rPr>
      </w:r>
      <w:r w:rsidR="000B1C13" w:rsidRPr="00757CAB">
        <w:rPr>
          <w:rFonts w:asciiTheme="minorHAnsi" w:hAnsiTheme="minorHAnsi"/>
          <w:bCs/>
        </w:rPr>
        <w:fldChar w:fldCharType="separate"/>
      </w:r>
      <w:r w:rsidR="00201EDD">
        <w:rPr>
          <w:rFonts w:asciiTheme="minorHAnsi" w:hAnsiTheme="minorHAnsi"/>
          <w:bCs/>
        </w:rPr>
        <w:t>6.2.3</w:t>
      </w:r>
      <w:r w:rsidR="000B1C13" w:rsidRPr="00757CAB">
        <w:rPr>
          <w:rFonts w:asciiTheme="minorHAnsi" w:hAnsiTheme="minorHAnsi"/>
          <w:bCs/>
        </w:rPr>
        <w:fldChar w:fldCharType="end"/>
      </w:r>
      <w:r w:rsidR="000B1C13" w:rsidRPr="00757CAB">
        <w:rPr>
          <w:rFonts w:asciiTheme="minorHAnsi" w:hAnsiTheme="minorHAnsi"/>
          <w:bCs/>
        </w:rPr>
        <w:t xml:space="preserve"> is accurate</w:t>
      </w:r>
      <w:r w:rsidR="007421B9" w:rsidRPr="00757CAB">
        <w:rPr>
          <w:rFonts w:asciiTheme="minorHAnsi" w:hAnsiTheme="minorHAnsi"/>
        </w:rPr>
        <w:t xml:space="preserve">. </w:t>
      </w:r>
    </w:p>
    <w:p w14:paraId="2633BEB1" w14:textId="45473BF1" w:rsidR="00F73A76" w:rsidRPr="00757CAB" w:rsidRDefault="00F73A76" w:rsidP="00193E78">
      <w:pPr>
        <w:pStyle w:val="Body1"/>
        <w:spacing w:line="276" w:lineRule="auto"/>
        <w:rPr>
          <w:rFonts w:asciiTheme="minorHAnsi" w:hAnsiTheme="minorHAnsi"/>
        </w:rPr>
      </w:pPr>
      <w:r w:rsidRPr="00757CAB">
        <w:rPr>
          <w:rFonts w:asciiTheme="minorHAnsi" w:hAnsiTheme="minorHAnsi"/>
        </w:rPr>
        <w:t>PALM resources are available to assist all stakeholders in the preparation of material that will be provided to Workers during their PDB</w:t>
      </w:r>
      <w:r w:rsidR="00074320" w:rsidRPr="00757CAB">
        <w:rPr>
          <w:rFonts w:asciiTheme="minorHAnsi" w:hAnsiTheme="minorHAnsi"/>
        </w:rPr>
        <w:t>.</w:t>
      </w:r>
    </w:p>
    <w:p w14:paraId="3E657A85" w14:textId="74FDDDFD" w:rsidR="0092695D" w:rsidRPr="00757CAB" w:rsidRDefault="0092695D" w:rsidP="00193E78">
      <w:pPr>
        <w:keepNext/>
        <w:keepLines/>
        <w:spacing w:after="80" w:line="276" w:lineRule="auto"/>
        <w:ind w:left="851"/>
        <w:outlineLvl w:val="4"/>
        <w:rPr>
          <w:rFonts w:asciiTheme="minorHAnsi" w:eastAsiaTheme="majorEastAsia" w:hAnsiTheme="minorHAnsi" w:cstheme="majorBidi"/>
          <w:b/>
          <w:bCs/>
          <w:color w:val="252A82" w:themeColor="text2"/>
          <w:szCs w:val="22"/>
        </w:rPr>
      </w:pPr>
      <w:r w:rsidRPr="00757CAB">
        <w:rPr>
          <w:rFonts w:asciiTheme="minorHAnsi" w:eastAsiaTheme="majorEastAsia" w:hAnsiTheme="minorHAnsi" w:cstheme="majorBidi"/>
          <w:b/>
          <w:bCs/>
          <w:color w:val="252A82" w:themeColor="text2"/>
          <w:szCs w:val="22"/>
        </w:rPr>
        <w:t xml:space="preserve">Information for Workers and LSUs prior to departure from </w:t>
      </w:r>
      <w:r w:rsidR="006D56B7" w:rsidRPr="00757CAB">
        <w:rPr>
          <w:rFonts w:asciiTheme="minorHAnsi" w:eastAsiaTheme="majorEastAsia" w:hAnsiTheme="minorHAnsi" w:cstheme="majorBidi"/>
          <w:b/>
          <w:bCs/>
          <w:color w:val="252A82" w:themeColor="text2"/>
          <w:szCs w:val="22"/>
        </w:rPr>
        <w:t>Home Country</w:t>
      </w:r>
    </w:p>
    <w:p w14:paraId="561A2731" w14:textId="2F98FCEF" w:rsidR="0092695D" w:rsidRPr="00834CD4" w:rsidRDefault="005C1128" w:rsidP="00193E78">
      <w:pPr>
        <w:pStyle w:val="Body1"/>
        <w:spacing w:line="276" w:lineRule="auto"/>
        <w:rPr>
          <w:rFonts w:asciiTheme="minorHAnsi" w:hAnsiTheme="minorHAnsi"/>
        </w:rPr>
      </w:pPr>
      <w:bookmarkStart w:id="298" w:name="_Ref136425545"/>
      <w:bookmarkStart w:id="299" w:name="_Hlk138159382"/>
      <w:r w:rsidRPr="00834CD4">
        <w:rPr>
          <w:rFonts w:asciiTheme="minorHAnsi" w:hAnsiTheme="minorHAnsi"/>
        </w:rPr>
        <w:t>For</w:t>
      </w:r>
      <w:r w:rsidR="004357B1" w:rsidRPr="00834CD4">
        <w:rPr>
          <w:rFonts w:asciiTheme="minorHAnsi" w:hAnsiTheme="minorHAnsi"/>
        </w:rPr>
        <w:t xml:space="preserve"> each Worker departing their Home Country to travel to Australia </w:t>
      </w:r>
      <w:r w:rsidR="006B5D82" w:rsidRPr="00834CD4">
        <w:rPr>
          <w:rFonts w:asciiTheme="minorHAnsi" w:hAnsiTheme="minorHAnsi"/>
        </w:rPr>
        <w:t>for the purposes of</w:t>
      </w:r>
      <w:r w:rsidR="004357B1" w:rsidRPr="00834CD4">
        <w:rPr>
          <w:rFonts w:asciiTheme="minorHAnsi" w:hAnsiTheme="minorHAnsi"/>
        </w:rPr>
        <w:t xml:space="preserve"> the Scheme</w:t>
      </w:r>
      <w:r w:rsidR="00134635" w:rsidRPr="00834CD4">
        <w:rPr>
          <w:rFonts w:asciiTheme="minorHAnsi" w:hAnsiTheme="minorHAnsi"/>
        </w:rPr>
        <w:t>,</w:t>
      </w:r>
      <w:r w:rsidR="004357B1" w:rsidRPr="00834CD4">
        <w:rPr>
          <w:rFonts w:asciiTheme="minorHAnsi" w:hAnsiTheme="minorHAnsi"/>
        </w:rPr>
        <w:t xml:space="preserve"> </w:t>
      </w:r>
      <w:r w:rsidR="0092695D" w:rsidRPr="00834CD4">
        <w:rPr>
          <w:rFonts w:asciiTheme="minorHAnsi" w:hAnsiTheme="minorHAnsi"/>
        </w:rPr>
        <w:t xml:space="preserve">You </w:t>
      </w:r>
      <w:r w:rsidR="00E211B0" w:rsidRPr="00834CD4">
        <w:rPr>
          <w:rFonts w:asciiTheme="minorHAnsi" w:hAnsiTheme="minorHAnsi"/>
          <w:b/>
          <w:bCs/>
        </w:rPr>
        <w:t>must</w:t>
      </w:r>
      <w:r w:rsidR="0092695D" w:rsidRPr="00834CD4">
        <w:rPr>
          <w:rFonts w:asciiTheme="minorHAnsi" w:hAnsiTheme="minorHAnsi"/>
        </w:rPr>
        <w:t xml:space="preserve"> </w:t>
      </w:r>
      <w:r w:rsidR="00B03DFF" w:rsidRPr="00834CD4">
        <w:rPr>
          <w:rFonts w:asciiTheme="minorHAnsi" w:hAnsiTheme="minorHAnsi"/>
        </w:rPr>
        <w:t xml:space="preserve">send </w:t>
      </w:r>
      <w:r w:rsidR="0092695D" w:rsidRPr="00834CD4">
        <w:rPr>
          <w:rFonts w:asciiTheme="minorHAnsi" w:hAnsiTheme="minorHAnsi"/>
        </w:rPr>
        <w:t>the following documents to the LSU</w:t>
      </w:r>
      <w:r w:rsidR="00265FFC" w:rsidRPr="00834CD4">
        <w:rPr>
          <w:rFonts w:asciiTheme="minorHAnsi" w:hAnsiTheme="minorHAnsi"/>
        </w:rPr>
        <w:t xml:space="preserve"> by uploading a copy to the Department’s IT </w:t>
      </w:r>
      <w:r w:rsidR="00662121" w:rsidRPr="00834CD4">
        <w:rPr>
          <w:rFonts w:asciiTheme="minorHAnsi" w:hAnsiTheme="minorHAnsi"/>
        </w:rPr>
        <w:t>Systems</w:t>
      </w:r>
      <w:r w:rsidR="00265FFC" w:rsidRPr="00834CD4">
        <w:rPr>
          <w:rFonts w:asciiTheme="minorHAnsi" w:hAnsiTheme="minorHAnsi"/>
        </w:rPr>
        <w:t xml:space="preserve"> at least 5 calendar days prior to</w:t>
      </w:r>
      <w:r w:rsidR="00C622B2" w:rsidRPr="00834CD4">
        <w:rPr>
          <w:rFonts w:asciiTheme="minorHAnsi" w:hAnsiTheme="minorHAnsi"/>
        </w:rPr>
        <w:t xml:space="preserve"> their departure</w:t>
      </w:r>
      <w:r w:rsidR="00134635" w:rsidRPr="00834CD4">
        <w:rPr>
          <w:rFonts w:asciiTheme="minorHAnsi" w:hAnsiTheme="minorHAnsi"/>
        </w:rPr>
        <w:t>.</w:t>
      </w:r>
      <w:bookmarkEnd w:id="298"/>
    </w:p>
    <w:p w14:paraId="445E6BB3" w14:textId="654F9505" w:rsidR="0092695D" w:rsidRPr="00757CAB" w:rsidRDefault="00134635" w:rsidP="00BB5584">
      <w:pPr>
        <w:pStyle w:val="Body2"/>
        <w:tabs>
          <w:tab w:val="clear" w:pos="1560"/>
        </w:tabs>
        <w:spacing w:line="276" w:lineRule="auto"/>
        <w:ind w:left="1418"/>
        <w:rPr>
          <w:rFonts w:asciiTheme="minorHAnsi" w:hAnsiTheme="minorHAnsi"/>
        </w:rPr>
      </w:pPr>
      <w:r>
        <w:rPr>
          <w:rFonts w:asciiTheme="minorHAnsi" w:hAnsiTheme="minorHAnsi"/>
        </w:rPr>
        <w:t>A</w:t>
      </w:r>
      <w:r w:rsidR="0092695D" w:rsidRPr="00757CAB">
        <w:rPr>
          <w:rFonts w:asciiTheme="minorHAnsi" w:hAnsiTheme="minorHAnsi"/>
        </w:rPr>
        <w:t xml:space="preserve"> copy of the Worker’s visa</w:t>
      </w:r>
      <w:r>
        <w:rPr>
          <w:rFonts w:asciiTheme="minorHAnsi" w:hAnsiTheme="minorHAnsi"/>
        </w:rPr>
        <w:t>.</w:t>
      </w:r>
    </w:p>
    <w:p w14:paraId="75569741" w14:textId="3A5F55FB" w:rsidR="0092695D" w:rsidRPr="00757CAB" w:rsidRDefault="00134635" w:rsidP="00BB5584">
      <w:pPr>
        <w:pStyle w:val="Body2"/>
        <w:tabs>
          <w:tab w:val="clear" w:pos="1560"/>
        </w:tabs>
        <w:spacing w:line="276" w:lineRule="auto"/>
        <w:ind w:left="1418"/>
        <w:rPr>
          <w:rFonts w:asciiTheme="minorHAnsi" w:hAnsiTheme="minorHAnsi"/>
        </w:rPr>
      </w:pPr>
      <w:r>
        <w:rPr>
          <w:rFonts w:asciiTheme="minorHAnsi" w:hAnsiTheme="minorHAnsi"/>
        </w:rPr>
        <w:t>A</w:t>
      </w:r>
      <w:r w:rsidR="0092695D" w:rsidRPr="00757CAB">
        <w:rPr>
          <w:rFonts w:asciiTheme="minorHAnsi" w:hAnsiTheme="minorHAnsi"/>
        </w:rPr>
        <w:t xml:space="preserve"> copy of the Worker’s flight tickets and costs (including invoice copy</w:t>
      </w:r>
      <w:r w:rsidR="0092695D" w:rsidRPr="002B409D">
        <w:rPr>
          <w:rFonts w:asciiTheme="minorHAnsi" w:hAnsiTheme="minorHAnsi"/>
        </w:rPr>
        <w:t>)</w:t>
      </w:r>
      <w:r>
        <w:rPr>
          <w:rFonts w:asciiTheme="minorHAnsi" w:hAnsiTheme="minorHAnsi"/>
        </w:rPr>
        <w:t>.</w:t>
      </w:r>
    </w:p>
    <w:p w14:paraId="15F581AA" w14:textId="56A91F5C" w:rsidR="0092695D" w:rsidRPr="00757CAB" w:rsidRDefault="00134635" w:rsidP="00BB5584">
      <w:pPr>
        <w:pStyle w:val="Body2"/>
        <w:tabs>
          <w:tab w:val="clear" w:pos="1560"/>
        </w:tabs>
        <w:spacing w:line="276" w:lineRule="auto"/>
        <w:ind w:left="1418"/>
        <w:rPr>
          <w:rFonts w:asciiTheme="minorHAnsi" w:hAnsiTheme="minorHAnsi"/>
        </w:rPr>
      </w:pPr>
      <w:r>
        <w:rPr>
          <w:rFonts w:asciiTheme="minorHAnsi" w:hAnsiTheme="minorHAnsi"/>
        </w:rPr>
        <w:t>A</w:t>
      </w:r>
      <w:r w:rsidR="0092695D" w:rsidRPr="00757CAB">
        <w:rPr>
          <w:rFonts w:asciiTheme="minorHAnsi" w:hAnsiTheme="minorHAnsi"/>
        </w:rPr>
        <w:t>ny specific transfer information for the Worker’s arrival in Australia</w:t>
      </w:r>
      <w:r w:rsidR="004357B1" w:rsidRPr="00757CAB">
        <w:rPr>
          <w:rFonts w:asciiTheme="minorHAnsi" w:hAnsiTheme="minorHAnsi"/>
        </w:rPr>
        <w:t>, including an</w:t>
      </w:r>
      <w:r w:rsidR="0092695D" w:rsidRPr="00757CAB">
        <w:rPr>
          <w:rFonts w:asciiTheme="minorHAnsi" w:hAnsiTheme="minorHAnsi"/>
        </w:rPr>
        <w:t xml:space="preserve"> itinerary, </w:t>
      </w:r>
      <w:r w:rsidR="004357B1" w:rsidRPr="00757CAB">
        <w:rPr>
          <w:rFonts w:asciiTheme="minorHAnsi" w:hAnsiTheme="minorHAnsi"/>
        </w:rPr>
        <w:t xml:space="preserve">travel </w:t>
      </w:r>
      <w:r w:rsidR="0092695D" w:rsidRPr="00757CAB">
        <w:rPr>
          <w:rFonts w:asciiTheme="minorHAnsi" w:hAnsiTheme="minorHAnsi"/>
        </w:rPr>
        <w:t xml:space="preserve">costs </w:t>
      </w:r>
      <w:r w:rsidR="004357B1" w:rsidRPr="00757CAB">
        <w:rPr>
          <w:rFonts w:asciiTheme="minorHAnsi" w:hAnsiTheme="minorHAnsi"/>
        </w:rPr>
        <w:t xml:space="preserve">and </w:t>
      </w:r>
      <w:r w:rsidR="0092695D" w:rsidRPr="00757CAB">
        <w:rPr>
          <w:rFonts w:asciiTheme="minorHAnsi" w:hAnsiTheme="minorHAnsi"/>
        </w:rPr>
        <w:t>airport meeting details</w:t>
      </w:r>
      <w:r>
        <w:rPr>
          <w:rFonts w:asciiTheme="minorHAnsi" w:hAnsiTheme="minorHAnsi"/>
        </w:rPr>
        <w:t>.</w:t>
      </w:r>
    </w:p>
    <w:p w14:paraId="067C23B7" w14:textId="72A589C5" w:rsidR="0092695D" w:rsidRPr="00757CAB" w:rsidRDefault="00134635" w:rsidP="00BB5584">
      <w:pPr>
        <w:pStyle w:val="Body2"/>
        <w:tabs>
          <w:tab w:val="clear" w:pos="1560"/>
        </w:tabs>
        <w:spacing w:line="276" w:lineRule="auto"/>
        <w:ind w:left="1418"/>
        <w:rPr>
          <w:rFonts w:asciiTheme="minorHAnsi" w:hAnsiTheme="minorHAnsi"/>
        </w:rPr>
      </w:pPr>
      <w:r>
        <w:rPr>
          <w:rFonts w:asciiTheme="minorHAnsi" w:hAnsiTheme="minorHAnsi"/>
        </w:rPr>
        <w:t>A</w:t>
      </w:r>
      <w:r w:rsidR="0092695D" w:rsidRPr="00757CAB">
        <w:rPr>
          <w:rFonts w:asciiTheme="minorHAnsi" w:hAnsiTheme="minorHAnsi"/>
        </w:rPr>
        <w:t xml:space="preserve"> copy of the Worker’s health insurance information</w:t>
      </w:r>
      <w:r>
        <w:rPr>
          <w:rFonts w:asciiTheme="minorHAnsi" w:hAnsiTheme="minorHAnsi"/>
        </w:rPr>
        <w:t>.</w:t>
      </w:r>
    </w:p>
    <w:p w14:paraId="6372C57F" w14:textId="0850DE58" w:rsidR="0092695D" w:rsidRPr="00757CAB" w:rsidRDefault="00134635" w:rsidP="00BB5584">
      <w:pPr>
        <w:pStyle w:val="Body2"/>
        <w:tabs>
          <w:tab w:val="clear" w:pos="1560"/>
        </w:tabs>
        <w:spacing w:line="276" w:lineRule="auto"/>
        <w:ind w:left="1418"/>
        <w:rPr>
          <w:rFonts w:asciiTheme="minorHAnsi" w:hAnsiTheme="minorHAnsi"/>
        </w:rPr>
      </w:pPr>
      <w:r>
        <w:rPr>
          <w:rFonts w:asciiTheme="minorHAnsi" w:hAnsiTheme="minorHAnsi"/>
        </w:rPr>
        <w:t>T</w:t>
      </w:r>
      <w:r w:rsidR="0092695D" w:rsidRPr="00757CAB">
        <w:rPr>
          <w:rFonts w:asciiTheme="minorHAnsi" w:hAnsiTheme="minorHAnsi"/>
        </w:rPr>
        <w:t xml:space="preserve">he deductions guideline factsheet (refer to the PALM scheme website under resources: </w:t>
      </w:r>
      <w:hyperlink r:id="rId67" w:history="1">
        <w:r w:rsidR="0092695D" w:rsidRPr="00757CAB">
          <w:rPr>
            <w:rFonts w:asciiTheme="minorHAnsi" w:hAnsiTheme="minorHAnsi"/>
            <w:color w:val="009CCC" w:themeColor="hyperlink"/>
            <w:u w:val="single"/>
          </w:rPr>
          <w:t>Payroll deductions - Guide for PALM scheme workers</w:t>
        </w:r>
      </w:hyperlink>
      <w:r w:rsidR="0092695D" w:rsidRPr="00757CAB">
        <w:rPr>
          <w:rFonts w:asciiTheme="minorHAnsi" w:hAnsiTheme="minorHAnsi"/>
          <w:vertAlign w:val="superscript"/>
        </w:rPr>
        <w:footnoteReference w:id="39"/>
      </w:r>
      <w:r w:rsidR="0092695D" w:rsidRPr="00757CAB">
        <w:rPr>
          <w:rFonts w:asciiTheme="minorHAnsi" w:hAnsiTheme="minorHAnsi"/>
        </w:rPr>
        <w:t>.</w:t>
      </w:r>
    </w:p>
    <w:p w14:paraId="061F3843" w14:textId="77777777" w:rsidR="00F84C75" w:rsidRPr="008A593A" w:rsidRDefault="00F84C75" w:rsidP="008A593A"/>
    <w:p w14:paraId="6282376A" w14:textId="77777777" w:rsidR="003F7741" w:rsidRPr="008A593A" w:rsidRDefault="003F7741" w:rsidP="008A593A"/>
    <w:p w14:paraId="09501A86" w14:textId="77777777" w:rsidR="003F7741" w:rsidRPr="008A593A" w:rsidRDefault="003F7741" w:rsidP="008A593A"/>
    <w:p w14:paraId="4DFA9B3E" w14:textId="77777777" w:rsidR="003F7741" w:rsidRPr="008A593A" w:rsidRDefault="003F7741" w:rsidP="008A593A"/>
    <w:p w14:paraId="73E30724" w14:textId="77777777" w:rsidR="003F7741" w:rsidRPr="008A593A" w:rsidRDefault="003F7741" w:rsidP="008A593A"/>
    <w:p w14:paraId="20D4EBC2" w14:textId="77777777" w:rsidR="003F7741" w:rsidRPr="008A593A" w:rsidRDefault="003F7741" w:rsidP="008A593A"/>
    <w:p w14:paraId="5408C7E6" w14:textId="77777777" w:rsidR="003F7741" w:rsidRPr="008A593A" w:rsidRDefault="003F7741" w:rsidP="008A593A"/>
    <w:p w14:paraId="4D5A2431" w14:textId="77777777" w:rsidR="003F7741" w:rsidRPr="008A593A" w:rsidRDefault="003F7741" w:rsidP="008A593A"/>
    <w:p w14:paraId="1A886175" w14:textId="77777777" w:rsidR="003F7741" w:rsidRPr="008A593A" w:rsidRDefault="003F7741" w:rsidP="008A593A"/>
    <w:p w14:paraId="5989319E" w14:textId="77777777" w:rsidR="003F7741" w:rsidRPr="008A593A" w:rsidRDefault="003F7741" w:rsidP="008A593A"/>
    <w:p w14:paraId="2171C352" w14:textId="77777777" w:rsidR="003F7741" w:rsidRPr="008A593A" w:rsidRDefault="003F7741" w:rsidP="008A593A"/>
    <w:p w14:paraId="431A52BC" w14:textId="77777777" w:rsidR="00CA7B9F" w:rsidRDefault="00CA7B9F">
      <w:pPr>
        <w:spacing w:before="0" w:after="0" w:line="240" w:lineRule="auto"/>
        <w:rPr>
          <w:rFonts w:asciiTheme="minorHAnsi" w:eastAsiaTheme="majorEastAsia" w:hAnsiTheme="minorHAnsi" w:cstheme="majorBidi"/>
          <w:b/>
          <w:bCs/>
          <w:color w:val="252A82" w:themeColor="text2"/>
          <w:sz w:val="40"/>
          <w:szCs w:val="28"/>
          <w:lang w:val="en-US"/>
        </w:rPr>
      </w:pPr>
      <w:bookmarkStart w:id="300" w:name="_3.4_Flights_and"/>
      <w:bookmarkStart w:id="301" w:name="_5.4_Flights_and"/>
      <w:bookmarkStart w:id="302" w:name="_International_Flights_and"/>
      <w:bookmarkStart w:id="303" w:name="_Toc90560523"/>
      <w:bookmarkStart w:id="304" w:name="_Toc90560357"/>
      <w:bookmarkStart w:id="305" w:name="_Toc90489371"/>
      <w:bookmarkStart w:id="306" w:name="_Toc115872798"/>
      <w:bookmarkStart w:id="307" w:name="_Toc130971981"/>
      <w:bookmarkStart w:id="308" w:name="_Toc135030708"/>
      <w:bookmarkEnd w:id="299"/>
      <w:bookmarkEnd w:id="300"/>
      <w:bookmarkEnd w:id="301"/>
      <w:bookmarkEnd w:id="302"/>
      <w:r>
        <w:rPr>
          <w:rFonts w:asciiTheme="minorHAnsi" w:hAnsiTheme="minorHAnsi"/>
        </w:rPr>
        <w:br w:type="page"/>
      </w:r>
    </w:p>
    <w:p w14:paraId="4942A34A" w14:textId="05CDCC11" w:rsidR="007421B9" w:rsidRPr="00757CAB" w:rsidRDefault="00F53119" w:rsidP="00193E78">
      <w:pPr>
        <w:pStyle w:val="Heading1"/>
        <w:spacing w:line="276" w:lineRule="auto"/>
        <w:rPr>
          <w:rFonts w:asciiTheme="minorHAnsi" w:hAnsiTheme="minorHAnsi"/>
        </w:rPr>
      </w:pPr>
      <w:bookmarkStart w:id="309" w:name="_Toc224633032"/>
      <w:r w:rsidRPr="00757CAB">
        <w:rPr>
          <w:rFonts w:asciiTheme="minorHAnsi" w:hAnsiTheme="minorHAnsi"/>
        </w:rPr>
        <w:lastRenderedPageBreak/>
        <w:t xml:space="preserve">International </w:t>
      </w:r>
      <w:r w:rsidR="007421B9" w:rsidRPr="00757CAB">
        <w:rPr>
          <w:rFonts w:asciiTheme="minorHAnsi" w:hAnsiTheme="minorHAnsi"/>
        </w:rPr>
        <w:t>Flights and transfers</w:t>
      </w:r>
      <w:bookmarkEnd w:id="303"/>
      <w:bookmarkEnd w:id="304"/>
      <w:bookmarkEnd w:id="305"/>
      <w:bookmarkEnd w:id="306"/>
      <w:bookmarkEnd w:id="307"/>
      <w:bookmarkEnd w:id="308"/>
      <w:bookmarkEnd w:id="309"/>
    </w:p>
    <w:tbl>
      <w:tblPr>
        <w:tblStyle w:val="PALMTable"/>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D2596D" w:rsidRPr="00757CAB" w14:paraId="6C5F6181" w14:textId="77777777" w:rsidTr="005240CC">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themeFill="accent3" w:themeFillShade="BF"/>
            <w:vAlign w:val="top"/>
          </w:tcPr>
          <w:p w14:paraId="61C20C51" w14:textId="46751F00" w:rsidR="00D2596D" w:rsidRPr="00757CAB" w:rsidRDefault="00D2596D" w:rsidP="00193E78">
            <w:pPr>
              <w:pStyle w:val="TableText"/>
              <w:spacing w:line="276" w:lineRule="auto"/>
              <w:rPr>
                <w:rFonts w:asciiTheme="minorHAnsi" w:hAnsiTheme="minorHAnsi"/>
                <w:color w:val="FFFFFF" w:themeColor="background1"/>
              </w:rPr>
            </w:pPr>
            <w:r w:rsidRPr="00757CAB">
              <w:rPr>
                <w:rFonts w:asciiTheme="minorHAnsi" w:hAnsiTheme="minorHAnsi"/>
                <w:color w:val="FFFFFF" w:themeColor="background1"/>
              </w:rPr>
              <w:t>Mandatory Requirements Overview: International Flights and Transfers</w:t>
            </w:r>
          </w:p>
        </w:tc>
      </w:tr>
      <w:tr w:rsidR="00D2596D" w:rsidRPr="00757CAB" w14:paraId="2196573D" w14:textId="77777777" w:rsidTr="005240CC">
        <w:tc>
          <w:tcPr>
            <w:tcW w:w="5000" w:type="pct"/>
            <w:vAlign w:val="top"/>
          </w:tcPr>
          <w:p w14:paraId="222C8927" w14:textId="66731DA6" w:rsidR="00D2596D" w:rsidRPr="00757CAB" w:rsidRDefault="003C5272" w:rsidP="00193E78">
            <w:pPr>
              <w:pStyle w:val="TableText"/>
              <w:spacing w:before="40" w:after="40" w:line="276" w:lineRule="auto"/>
              <w:rPr>
                <w:rFonts w:asciiTheme="minorHAnsi" w:eastAsia="Trebuchet MS" w:hAnsiTheme="minorHAnsi" w:cs="Calibri"/>
                <w:i/>
                <w:iCs/>
              </w:rPr>
            </w:pPr>
            <w:r w:rsidRPr="00757CAB">
              <w:rPr>
                <w:rFonts w:asciiTheme="minorHAnsi" w:eastAsia="Trebuchet MS" w:hAnsiTheme="minorHAnsi" w:cs="Calibri"/>
                <w:i/>
                <w:iCs/>
              </w:rPr>
              <w:t>You</w:t>
            </w:r>
            <w:r w:rsidR="00D2596D" w:rsidRPr="00757CAB">
              <w:rPr>
                <w:rFonts w:asciiTheme="minorHAnsi" w:eastAsia="Trebuchet MS" w:hAnsiTheme="minorHAnsi" w:cs="Calibri"/>
                <w:i/>
                <w:iCs/>
              </w:rPr>
              <w:t xml:space="preserve"> have a range of responsibilities </w:t>
            </w:r>
            <w:r w:rsidR="00185FFA" w:rsidRPr="00757CAB">
              <w:rPr>
                <w:rFonts w:asciiTheme="minorHAnsi" w:eastAsia="Trebuchet MS" w:hAnsiTheme="minorHAnsi" w:cs="Calibri"/>
                <w:i/>
                <w:iCs/>
              </w:rPr>
              <w:t xml:space="preserve">that </w:t>
            </w:r>
            <w:r w:rsidRPr="00757CAB">
              <w:rPr>
                <w:rFonts w:asciiTheme="minorHAnsi" w:eastAsia="Trebuchet MS" w:hAnsiTheme="minorHAnsi" w:cs="Calibri"/>
                <w:i/>
                <w:iCs/>
              </w:rPr>
              <w:t>You</w:t>
            </w:r>
            <w:r w:rsidR="00D2596D" w:rsidRPr="00757CAB">
              <w:rPr>
                <w:rFonts w:asciiTheme="minorHAnsi" w:eastAsia="Trebuchet MS" w:hAnsiTheme="minorHAnsi" w:cs="Calibri"/>
                <w:i/>
                <w:iCs/>
              </w:rPr>
              <w:t xml:space="preserve"> </w:t>
            </w:r>
            <w:r w:rsidR="00E211B0" w:rsidRPr="00E211B0">
              <w:rPr>
                <w:rFonts w:asciiTheme="minorHAnsi" w:eastAsia="Trebuchet MS" w:hAnsiTheme="minorHAnsi" w:cs="Calibri"/>
                <w:b/>
                <w:bCs/>
                <w:i/>
                <w:iCs/>
              </w:rPr>
              <w:t>must</w:t>
            </w:r>
            <w:r w:rsidR="0046274B" w:rsidRPr="00757CAB">
              <w:rPr>
                <w:rFonts w:asciiTheme="minorHAnsi" w:eastAsia="Trebuchet MS" w:hAnsiTheme="minorHAnsi" w:cs="Calibri"/>
                <w:b/>
                <w:bCs/>
                <w:i/>
                <w:iCs/>
              </w:rPr>
              <w:t xml:space="preserve"> </w:t>
            </w:r>
            <w:r w:rsidR="00185FFA" w:rsidRPr="00757CAB">
              <w:rPr>
                <w:rFonts w:asciiTheme="minorHAnsi" w:eastAsia="Trebuchet MS" w:hAnsiTheme="minorHAnsi" w:cs="Calibri"/>
                <w:i/>
                <w:iCs/>
              </w:rPr>
              <w:t xml:space="preserve">fulfil </w:t>
            </w:r>
            <w:r w:rsidR="0046274B" w:rsidRPr="00757CAB">
              <w:rPr>
                <w:rFonts w:asciiTheme="minorHAnsi" w:eastAsia="Trebuchet MS" w:hAnsiTheme="minorHAnsi" w:cs="Calibri"/>
                <w:i/>
                <w:iCs/>
              </w:rPr>
              <w:t>to ensure the saf</w:t>
            </w:r>
            <w:r w:rsidR="00CB20B4" w:rsidRPr="00757CAB">
              <w:rPr>
                <w:rFonts w:asciiTheme="minorHAnsi" w:eastAsia="Trebuchet MS" w:hAnsiTheme="minorHAnsi" w:cs="Calibri"/>
                <w:i/>
                <w:iCs/>
              </w:rPr>
              <w:t xml:space="preserve">ety and </w:t>
            </w:r>
            <w:r w:rsidR="00D57946" w:rsidRPr="00757CAB">
              <w:rPr>
                <w:rFonts w:asciiTheme="minorHAnsi" w:eastAsia="Trebuchet MS" w:hAnsiTheme="minorHAnsi" w:cs="Calibri"/>
                <w:i/>
                <w:iCs/>
              </w:rPr>
              <w:t xml:space="preserve">integrity of Worker travel and transfers from their Home </w:t>
            </w:r>
            <w:r w:rsidR="000B1C13" w:rsidRPr="00757CAB">
              <w:rPr>
                <w:rFonts w:asciiTheme="minorHAnsi" w:eastAsia="Trebuchet MS" w:hAnsiTheme="minorHAnsi" w:cs="Calibri"/>
                <w:i/>
                <w:iCs/>
              </w:rPr>
              <w:t>C</w:t>
            </w:r>
            <w:r w:rsidR="00D57946" w:rsidRPr="00757CAB">
              <w:rPr>
                <w:rFonts w:asciiTheme="minorHAnsi" w:eastAsia="Trebuchet MS" w:hAnsiTheme="minorHAnsi" w:cs="Calibri"/>
                <w:i/>
                <w:iCs/>
              </w:rPr>
              <w:t>ountry to Australia and</w:t>
            </w:r>
            <w:r w:rsidR="00E94282" w:rsidRPr="00757CAB">
              <w:rPr>
                <w:rFonts w:asciiTheme="minorHAnsi" w:eastAsia="Trebuchet MS" w:hAnsiTheme="minorHAnsi" w:cs="Calibri"/>
                <w:i/>
                <w:iCs/>
              </w:rPr>
              <w:t xml:space="preserve">, </w:t>
            </w:r>
            <w:r w:rsidR="00D57946" w:rsidRPr="00757CAB">
              <w:rPr>
                <w:rFonts w:asciiTheme="minorHAnsi" w:eastAsia="Trebuchet MS" w:hAnsiTheme="minorHAnsi" w:cs="Calibri"/>
                <w:i/>
                <w:iCs/>
              </w:rPr>
              <w:t xml:space="preserve">on their departure </w:t>
            </w:r>
            <w:r w:rsidR="003C5022" w:rsidRPr="00757CAB">
              <w:rPr>
                <w:rFonts w:asciiTheme="minorHAnsi" w:eastAsia="Trebuchet MS" w:hAnsiTheme="minorHAnsi" w:cs="Calibri"/>
                <w:i/>
                <w:iCs/>
              </w:rPr>
              <w:t xml:space="preserve">from Australia to their Home </w:t>
            </w:r>
            <w:r w:rsidR="000B1C13" w:rsidRPr="00757CAB">
              <w:rPr>
                <w:rFonts w:asciiTheme="minorHAnsi" w:eastAsia="Trebuchet MS" w:hAnsiTheme="minorHAnsi" w:cs="Calibri"/>
                <w:i/>
                <w:iCs/>
              </w:rPr>
              <w:t>C</w:t>
            </w:r>
            <w:r w:rsidR="003C5022" w:rsidRPr="00757CAB">
              <w:rPr>
                <w:rFonts w:asciiTheme="minorHAnsi" w:eastAsia="Trebuchet MS" w:hAnsiTheme="minorHAnsi" w:cs="Calibri"/>
                <w:i/>
                <w:iCs/>
              </w:rPr>
              <w:t xml:space="preserve">ountry at the conclusion of their </w:t>
            </w:r>
            <w:r w:rsidR="00051E4C" w:rsidRPr="00757CAB">
              <w:rPr>
                <w:rFonts w:asciiTheme="minorHAnsi" w:eastAsia="Trebuchet MS" w:hAnsiTheme="minorHAnsi" w:cs="Calibri"/>
                <w:i/>
                <w:iCs/>
              </w:rPr>
              <w:t>Placement</w:t>
            </w:r>
            <w:r w:rsidR="00440DE6" w:rsidRPr="00757CAB">
              <w:rPr>
                <w:rFonts w:asciiTheme="minorHAnsi" w:eastAsia="Trebuchet MS" w:hAnsiTheme="minorHAnsi" w:cs="Calibri"/>
                <w:i/>
                <w:iCs/>
              </w:rPr>
              <w:t>.</w:t>
            </w:r>
          </w:p>
        </w:tc>
      </w:tr>
    </w:tbl>
    <w:p w14:paraId="29F36677" w14:textId="23F8822F" w:rsidR="00243BC0" w:rsidRPr="00757CAB" w:rsidRDefault="00243BC0" w:rsidP="00193E78">
      <w:pPr>
        <w:pStyle w:val="Heading2"/>
        <w:spacing w:line="276" w:lineRule="auto"/>
        <w:rPr>
          <w:rFonts w:asciiTheme="minorHAnsi" w:hAnsiTheme="minorHAnsi"/>
        </w:rPr>
      </w:pPr>
      <w:bookmarkStart w:id="310" w:name="_Toc119318801"/>
      <w:bookmarkStart w:id="311" w:name="_Toc119319838"/>
      <w:bookmarkStart w:id="312" w:name="_Toc119397717"/>
      <w:bookmarkStart w:id="313" w:name="_Toc119399753"/>
      <w:bookmarkStart w:id="314" w:name="_Toc119412568"/>
      <w:bookmarkStart w:id="315" w:name="_Toc119683918"/>
      <w:bookmarkStart w:id="316" w:name="_Toc119923896"/>
      <w:bookmarkStart w:id="317" w:name="_Toc120026399"/>
      <w:bookmarkStart w:id="318" w:name="_General_conditions"/>
      <w:bookmarkStart w:id="319" w:name="_Toc130971982"/>
      <w:bookmarkStart w:id="320" w:name="_Ref135850962"/>
      <w:bookmarkStart w:id="321" w:name="_Ref135851073"/>
      <w:bookmarkStart w:id="322" w:name="_Toc135030709"/>
      <w:bookmarkStart w:id="323" w:name="_Ref202867564"/>
      <w:bookmarkStart w:id="324" w:name="_Toc224633033"/>
      <w:bookmarkStart w:id="325" w:name="_Toc90630131"/>
      <w:bookmarkStart w:id="326" w:name="_Toc90978853"/>
      <w:bookmarkStart w:id="327" w:name="_Toc94853102"/>
      <w:bookmarkStart w:id="328" w:name="_Toc96004129"/>
      <w:bookmarkStart w:id="329" w:name="_Toc97884699"/>
      <w:bookmarkEnd w:id="310"/>
      <w:bookmarkEnd w:id="311"/>
      <w:bookmarkEnd w:id="312"/>
      <w:bookmarkEnd w:id="313"/>
      <w:bookmarkEnd w:id="314"/>
      <w:bookmarkEnd w:id="315"/>
      <w:bookmarkEnd w:id="316"/>
      <w:bookmarkEnd w:id="317"/>
      <w:bookmarkEnd w:id="318"/>
      <w:r w:rsidRPr="00757CAB">
        <w:rPr>
          <w:rFonts w:asciiTheme="minorHAnsi" w:hAnsiTheme="minorHAnsi"/>
        </w:rPr>
        <w:t xml:space="preserve">General </w:t>
      </w:r>
      <w:r w:rsidR="00AB42DD" w:rsidRPr="00757CAB">
        <w:rPr>
          <w:rFonts w:asciiTheme="minorHAnsi" w:hAnsiTheme="minorHAnsi"/>
        </w:rPr>
        <w:t>conditions</w:t>
      </w:r>
      <w:bookmarkEnd w:id="319"/>
      <w:bookmarkEnd w:id="320"/>
      <w:bookmarkEnd w:id="321"/>
      <w:bookmarkEnd w:id="322"/>
      <w:bookmarkEnd w:id="323"/>
      <w:bookmarkEnd w:id="324"/>
    </w:p>
    <w:p w14:paraId="481FE877" w14:textId="69454E3B" w:rsidR="00A94991" w:rsidRPr="00757CAB" w:rsidRDefault="00185FFA" w:rsidP="00193E78">
      <w:pPr>
        <w:pStyle w:val="Body1"/>
        <w:spacing w:line="276" w:lineRule="auto"/>
        <w:rPr>
          <w:rFonts w:asciiTheme="minorHAnsi" w:hAnsiTheme="minorHAnsi"/>
        </w:rPr>
      </w:pPr>
      <w:r w:rsidRPr="00757CAB">
        <w:rPr>
          <w:rFonts w:asciiTheme="minorHAnsi" w:hAnsiTheme="minorHAnsi"/>
        </w:rPr>
        <w:t xml:space="preserve">In relation to each Worker, </w:t>
      </w:r>
      <w:r w:rsidR="003C5272" w:rsidRPr="00757CAB">
        <w:rPr>
          <w:rFonts w:asciiTheme="minorHAnsi" w:hAnsiTheme="minorHAnsi"/>
        </w:rPr>
        <w:t>You</w:t>
      </w:r>
      <w:r w:rsidR="00A94991" w:rsidRPr="00757CAB">
        <w:rPr>
          <w:rFonts w:asciiTheme="minorHAnsi" w:hAnsiTheme="minorHAnsi"/>
        </w:rPr>
        <w:t xml:space="preserve"> </w:t>
      </w:r>
      <w:r w:rsidR="00E211B0" w:rsidRPr="00E211B0">
        <w:rPr>
          <w:rFonts w:asciiTheme="minorHAnsi" w:hAnsiTheme="minorHAnsi"/>
          <w:b/>
          <w:bCs/>
        </w:rPr>
        <w:t>must</w:t>
      </w:r>
      <w:r w:rsidR="0033338B" w:rsidRPr="00757CAB">
        <w:rPr>
          <w:rFonts w:asciiTheme="minorHAnsi" w:hAnsiTheme="minorHAnsi"/>
          <w:b/>
          <w:bCs/>
        </w:rPr>
        <w:t>:</w:t>
      </w:r>
    </w:p>
    <w:p w14:paraId="50ECC14B" w14:textId="6F2EDB81" w:rsidR="00274B8A" w:rsidRPr="00757CAB" w:rsidRDefault="00274B8A" w:rsidP="00BB5584">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organise and pay for travel costs for each Worker (unless the Worker elects to pay for the cost themselves)</w:t>
      </w:r>
    </w:p>
    <w:p w14:paraId="4AED2050" w14:textId="22D720FA" w:rsidR="00A94991" w:rsidRPr="00757CAB" w:rsidRDefault="00A94991" w:rsidP="00BB5584">
      <w:pPr>
        <w:pStyle w:val="Body2"/>
        <w:tabs>
          <w:tab w:val="clear" w:pos="1560"/>
          <w:tab w:val="num" w:pos="2410"/>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book flight tickets to </w:t>
      </w:r>
      <w:r w:rsidR="00EF714B" w:rsidRPr="00757CAB">
        <w:rPr>
          <w:rFonts w:asciiTheme="minorHAnsi" w:hAnsiTheme="minorHAnsi"/>
          <w:color w:val="000000" w:themeColor="text1"/>
        </w:rPr>
        <w:t xml:space="preserve">and from </w:t>
      </w:r>
      <w:r w:rsidRPr="00757CAB">
        <w:rPr>
          <w:rFonts w:asciiTheme="minorHAnsi" w:hAnsiTheme="minorHAnsi"/>
          <w:color w:val="000000" w:themeColor="text1"/>
        </w:rPr>
        <w:t xml:space="preserve">Australia </w:t>
      </w:r>
      <w:r w:rsidR="00A12FE9" w:rsidRPr="00757CAB">
        <w:rPr>
          <w:rFonts w:asciiTheme="minorHAnsi" w:hAnsiTheme="minorHAnsi"/>
          <w:color w:val="000000" w:themeColor="text1"/>
        </w:rPr>
        <w:t>(unless the Worker elects to pay for the cost themselves)</w:t>
      </w:r>
      <w:r w:rsidR="000B1C13" w:rsidRPr="00757CAB">
        <w:rPr>
          <w:rFonts w:asciiTheme="minorHAnsi" w:hAnsiTheme="minorHAnsi"/>
          <w:color w:val="000000" w:themeColor="text1"/>
        </w:rPr>
        <w:t xml:space="preserve">. You </w:t>
      </w:r>
      <w:r w:rsidR="00E211B0" w:rsidRPr="00E211B0">
        <w:rPr>
          <w:rFonts w:asciiTheme="minorHAnsi" w:hAnsiTheme="minorHAnsi"/>
          <w:b/>
          <w:bCs/>
          <w:color w:val="000000" w:themeColor="text1"/>
        </w:rPr>
        <w:t>must</w:t>
      </w:r>
      <w:r w:rsidR="000B1C13" w:rsidRPr="00757CAB">
        <w:rPr>
          <w:rFonts w:asciiTheme="minorHAnsi" w:hAnsiTheme="minorHAnsi"/>
          <w:b/>
          <w:color w:val="000000" w:themeColor="text1"/>
        </w:rPr>
        <w:t xml:space="preserve"> </w:t>
      </w:r>
      <w:r w:rsidR="000B1C13" w:rsidRPr="00757CAB">
        <w:rPr>
          <w:rFonts w:asciiTheme="minorHAnsi" w:hAnsiTheme="minorHAnsi"/>
          <w:color w:val="000000" w:themeColor="text1"/>
        </w:rPr>
        <w:t xml:space="preserve">take reasonable steps to ensure that all Workers employed under a particular Approved Recruitment </w:t>
      </w:r>
      <w:r w:rsidRPr="00757CAB">
        <w:rPr>
          <w:rFonts w:asciiTheme="minorHAnsi" w:hAnsiTheme="minorHAnsi"/>
          <w:color w:val="000000" w:themeColor="text1"/>
        </w:rPr>
        <w:t>travel on the same flight(s)</w:t>
      </w:r>
      <w:r w:rsidR="004A01B9" w:rsidRPr="00757CAB">
        <w:rPr>
          <w:rFonts w:asciiTheme="minorHAnsi" w:hAnsiTheme="minorHAnsi"/>
          <w:color w:val="000000" w:themeColor="text1"/>
        </w:rPr>
        <w:t xml:space="preserve"> for arrivals and departures</w:t>
      </w:r>
      <w:r w:rsidR="00FA7227" w:rsidRPr="00757CAB">
        <w:rPr>
          <w:rFonts w:asciiTheme="minorHAnsi" w:hAnsiTheme="minorHAnsi"/>
          <w:color w:val="000000" w:themeColor="text1"/>
        </w:rPr>
        <w:t xml:space="preserve"> </w:t>
      </w:r>
      <w:r w:rsidR="00FA7227" w:rsidRPr="002B409D">
        <w:rPr>
          <w:rFonts w:asciiTheme="minorHAnsi" w:hAnsiTheme="minorHAnsi"/>
          <w:color w:val="000000" w:themeColor="text1"/>
        </w:rPr>
        <w:t>including domestic transfers</w:t>
      </w:r>
      <w:r w:rsidRPr="00757CAB">
        <w:rPr>
          <w:rFonts w:asciiTheme="minorHAnsi" w:hAnsiTheme="minorHAnsi"/>
          <w:color w:val="000000" w:themeColor="text1"/>
        </w:rPr>
        <w:t xml:space="preserve"> </w:t>
      </w:r>
    </w:p>
    <w:p w14:paraId="7B97A6D6" w14:textId="216E9A28" w:rsidR="002349CA" w:rsidRPr="00757CAB" w:rsidRDefault="00A451B2" w:rsidP="00BB5584">
      <w:pPr>
        <w:pStyle w:val="Body2"/>
        <w:tabs>
          <w:tab w:val="clear" w:pos="1560"/>
          <w:tab w:val="num" w:pos="2410"/>
        </w:tabs>
        <w:spacing w:line="276" w:lineRule="auto"/>
        <w:ind w:left="1418"/>
        <w:rPr>
          <w:rFonts w:asciiTheme="minorHAnsi" w:hAnsiTheme="minorHAnsi"/>
        </w:rPr>
      </w:pPr>
      <w:r w:rsidRPr="00757CAB">
        <w:rPr>
          <w:rFonts w:asciiTheme="minorHAnsi" w:hAnsiTheme="minorHAnsi"/>
          <w:color w:val="000000" w:themeColor="text1"/>
        </w:rPr>
        <w:t xml:space="preserve">when booking those tickets, only </w:t>
      </w:r>
      <w:r w:rsidR="007421B9" w:rsidRPr="00757CAB">
        <w:rPr>
          <w:rFonts w:asciiTheme="minorHAnsi" w:hAnsiTheme="minorHAnsi"/>
          <w:color w:val="000000" w:themeColor="text1"/>
        </w:rPr>
        <w:t>choose airfares that provide the best value for money</w:t>
      </w:r>
      <w:r w:rsidR="006874B0" w:rsidRPr="00757CAB">
        <w:rPr>
          <w:rFonts w:asciiTheme="minorHAnsi" w:hAnsiTheme="minorHAnsi"/>
          <w:color w:val="000000" w:themeColor="text1"/>
        </w:rPr>
        <w:t xml:space="preserve"> and You </w:t>
      </w:r>
      <w:r w:rsidR="00E211B0" w:rsidRPr="00E211B0">
        <w:rPr>
          <w:rFonts w:asciiTheme="minorHAnsi" w:hAnsiTheme="minorHAnsi"/>
          <w:b/>
          <w:bCs/>
          <w:color w:val="000000" w:themeColor="text1"/>
        </w:rPr>
        <w:t>must</w:t>
      </w:r>
      <w:r w:rsidR="006874B0" w:rsidRPr="00757CAB">
        <w:rPr>
          <w:rFonts w:asciiTheme="minorHAnsi" w:hAnsiTheme="minorHAnsi"/>
          <w:color w:val="000000" w:themeColor="text1"/>
        </w:rPr>
        <w:t xml:space="preserve"> comply with the</w:t>
      </w:r>
      <w:r w:rsidR="000A75F1">
        <w:rPr>
          <w:rFonts w:asciiTheme="minorHAnsi" w:hAnsiTheme="minorHAnsi"/>
          <w:color w:val="000000" w:themeColor="text1"/>
        </w:rPr>
        <w:t xml:space="preserve"> </w:t>
      </w:r>
      <w:hyperlink r:id="rId68" w:history="1">
        <w:r w:rsidR="0026714C">
          <w:rPr>
            <w:rStyle w:val="Hyperlink"/>
            <w:rFonts w:asciiTheme="minorHAnsi" w:hAnsiTheme="minorHAnsi"/>
          </w:rPr>
          <w:t>International airfares and domestic transportation matrix</w:t>
        </w:r>
      </w:hyperlink>
      <w:r w:rsidR="00F058DE">
        <w:rPr>
          <w:rStyle w:val="FootnoteReference"/>
          <w:rFonts w:asciiTheme="minorHAnsi" w:hAnsiTheme="minorHAnsi"/>
          <w:color w:val="009CCC" w:themeColor="hyperlink"/>
          <w:u w:val="single"/>
        </w:rPr>
        <w:footnoteReference w:id="40"/>
      </w:r>
      <w:r w:rsidR="0026714C">
        <w:rPr>
          <w:rStyle w:val="Hyperlink"/>
          <w:rFonts w:asciiTheme="minorHAnsi" w:hAnsiTheme="minorHAnsi"/>
        </w:rPr>
        <w:t xml:space="preserve"> </w:t>
      </w:r>
      <w:r w:rsidR="00FA7227" w:rsidRPr="00757CAB">
        <w:rPr>
          <w:rFonts w:asciiTheme="minorHAnsi" w:hAnsiTheme="minorHAnsi"/>
          <w:color w:val="000000" w:themeColor="text1"/>
        </w:rPr>
        <w:t xml:space="preserve">that is available as a resource on the PALM website </w:t>
      </w:r>
      <w:r w:rsidR="00695E8D" w:rsidRPr="00757CAB">
        <w:rPr>
          <w:rFonts w:asciiTheme="minorHAnsi" w:hAnsiTheme="minorHAnsi"/>
          <w:color w:val="000000" w:themeColor="text1"/>
        </w:rPr>
        <w:t>and</w:t>
      </w:r>
    </w:p>
    <w:p w14:paraId="5329CCA4" w14:textId="1E8D0002" w:rsidR="007421B9" w:rsidRPr="00757CAB" w:rsidRDefault="007421B9" w:rsidP="00BB5584">
      <w:pPr>
        <w:pStyle w:val="Body2"/>
        <w:tabs>
          <w:tab w:val="clear" w:pos="1560"/>
          <w:tab w:val="num" w:pos="2410"/>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advise </w:t>
      </w:r>
      <w:r w:rsidR="00FB616E" w:rsidRPr="00757CAB">
        <w:rPr>
          <w:rFonts w:asciiTheme="minorHAnsi" w:hAnsiTheme="minorHAnsi"/>
          <w:color w:val="000000" w:themeColor="text1"/>
        </w:rPr>
        <w:t xml:space="preserve">the </w:t>
      </w:r>
      <w:r w:rsidRPr="00757CAB">
        <w:rPr>
          <w:rFonts w:asciiTheme="minorHAnsi" w:hAnsiTheme="minorHAnsi"/>
          <w:color w:val="000000" w:themeColor="text1"/>
        </w:rPr>
        <w:t xml:space="preserve">Worker of all </w:t>
      </w:r>
      <w:r w:rsidR="00FB616E" w:rsidRPr="00757CAB">
        <w:rPr>
          <w:rFonts w:asciiTheme="minorHAnsi" w:hAnsiTheme="minorHAnsi"/>
          <w:color w:val="000000" w:themeColor="text1"/>
        </w:rPr>
        <w:t xml:space="preserve">travel </w:t>
      </w:r>
      <w:r w:rsidRPr="00757CAB">
        <w:rPr>
          <w:rFonts w:asciiTheme="minorHAnsi" w:hAnsiTheme="minorHAnsi"/>
          <w:color w:val="000000" w:themeColor="text1"/>
        </w:rPr>
        <w:t xml:space="preserve">costs </w:t>
      </w:r>
      <w:r w:rsidR="00FB616E" w:rsidRPr="00757CAB">
        <w:rPr>
          <w:rFonts w:asciiTheme="minorHAnsi" w:hAnsiTheme="minorHAnsi"/>
          <w:color w:val="000000" w:themeColor="text1"/>
        </w:rPr>
        <w:t xml:space="preserve">that will be the subject of deductions in accordance with Chapter 5 </w:t>
      </w:r>
      <w:r w:rsidRPr="00757CAB">
        <w:rPr>
          <w:rFonts w:asciiTheme="minorHAnsi" w:hAnsiTheme="minorHAnsi"/>
          <w:color w:val="000000" w:themeColor="text1"/>
        </w:rPr>
        <w:t xml:space="preserve">prior to their departure from their </w:t>
      </w:r>
      <w:r w:rsidR="000B1C13" w:rsidRPr="00757CAB">
        <w:rPr>
          <w:rFonts w:asciiTheme="minorHAnsi" w:hAnsiTheme="minorHAnsi"/>
          <w:color w:val="000000" w:themeColor="text1"/>
        </w:rPr>
        <w:t>H</w:t>
      </w:r>
      <w:r w:rsidRPr="00757CAB">
        <w:rPr>
          <w:rFonts w:asciiTheme="minorHAnsi" w:hAnsiTheme="minorHAnsi"/>
          <w:color w:val="000000" w:themeColor="text1"/>
        </w:rPr>
        <w:t xml:space="preserve">ome </w:t>
      </w:r>
      <w:r w:rsidR="000B1C13" w:rsidRPr="00757CAB">
        <w:rPr>
          <w:rFonts w:asciiTheme="minorHAnsi" w:hAnsiTheme="minorHAnsi"/>
          <w:color w:val="000000" w:themeColor="text1"/>
        </w:rPr>
        <w:t>C</w:t>
      </w:r>
      <w:r w:rsidRPr="00757CAB">
        <w:rPr>
          <w:rFonts w:asciiTheme="minorHAnsi" w:hAnsiTheme="minorHAnsi"/>
          <w:color w:val="000000" w:themeColor="text1"/>
        </w:rPr>
        <w:t>ountry</w:t>
      </w:r>
      <w:r w:rsidR="005A4E12" w:rsidRPr="00757CAB">
        <w:rPr>
          <w:rFonts w:asciiTheme="minorHAnsi" w:hAnsiTheme="minorHAnsi"/>
          <w:color w:val="000000" w:themeColor="text1"/>
        </w:rPr>
        <w:t xml:space="preserve"> and </w:t>
      </w:r>
      <w:r w:rsidR="00E94C68" w:rsidRPr="00757CAB">
        <w:rPr>
          <w:rFonts w:asciiTheme="minorHAnsi" w:hAnsiTheme="minorHAnsi"/>
          <w:color w:val="000000" w:themeColor="text1"/>
        </w:rPr>
        <w:t xml:space="preserve">from </w:t>
      </w:r>
      <w:r w:rsidR="005A4E12" w:rsidRPr="00757CAB">
        <w:rPr>
          <w:rFonts w:asciiTheme="minorHAnsi" w:hAnsiTheme="minorHAnsi"/>
          <w:color w:val="000000" w:themeColor="text1"/>
        </w:rPr>
        <w:t>Australia</w:t>
      </w:r>
      <w:r w:rsidR="00FB616E" w:rsidRPr="00757CAB">
        <w:rPr>
          <w:rFonts w:asciiTheme="minorHAnsi" w:hAnsiTheme="minorHAnsi"/>
          <w:color w:val="000000" w:themeColor="text1"/>
        </w:rPr>
        <w:t xml:space="preserve"> (as relevant)</w:t>
      </w:r>
      <w:r w:rsidR="00A94991" w:rsidRPr="00757CAB">
        <w:rPr>
          <w:rFonts w:asciiTheme="minorHAnsi" w:hAnsiTheme="minorHAnsi"/>
          <w:color w:val="000000" w:themeColor="text1"/>
        </w:rPr>
        <w:t>.</w:t>
      </w:r>
      <w:r w:rsidRPr="00757CAB">
        <w:rPr>
          <w:rFonts w:asciiTheme="minorHAnsi" w:hAnsiTheme="minorHAnsi"/>
          <w:color w:val="000000" w:themeColor="text1"/>
        </w:rPr>
        <w:t xml:space="preserve"> </w:t>
      </w:r>
    </w:p>
    <w:p w14:paraId="1F6EF4D1" w14:textId="5DF0D978" w:rsidR="00D85B63" w:rsidRPr="00757CAB" w:rsidRDefault="00F910DE" w:rsidP="00193E78">
      <w:pPr>
        <w:pStyle w:val="Body3"/>
        <w:numPr>
          <w:ilvl w:val="0"/>
          <w:numId w:val="0"/>
        </w:numPr>
        <w:spacing w:line="276" w:lineRule="auto"/>
        <w:ind w:left="851"/>
        <w:rPr>
          <w:rFonts w:asciiTheme="minorHAnsi" w:hAnsiTheme="minorHAnsi"/>
          <w:color w:val="000000" w:themeColor="text1"/>
          <w:lang w:val="en-US"/>
        </w:rPr>
      </w:pPr>
      <w:r w:rsidRPr="00757CAB">
        <w:rPr>
          <w:rFonts w:asciiTheme="minorHAnsi" w:hAnsiTheme="minorHAnsi"/>
          <w:color w:val="000000" w:themeColor="text1"/>
          <w:lang w:val="en-US"/>
        </w:rPr>
        <w:t>Further details</w:t>
      </w:r>
      <w:r w:rsidR="00644C54" w:rsidRPr="00757CAB">
        <w:rPr>
          <w:rFonts w:asciiTheme="minorHAnsi" w:hAnsiTheme="minorHAnsi"/>
          <w:color w:val="000000" w:themeColor="text1"/>
          <w:lang w:val="en-US"/>
        </w:rPr>
        <w:t xml:space="preserve"> on Your requirements relating to international flights and transfers</w:t>
      </w:r>
      <w:r w:rsidR="003E3B22" w:rsidRPr="00757CAB">
        <w:rPr>
          <w:rFonts w:asciiTheme="minorHAnsi" w:hAnsiTheme="minorHAnsi"/>
          <w:color w:val="000000" w:themeColor="text1"/>
          <w:lang w:val="en-US"/>
        </w:rPr>
        <w:t xml:space="preserve"> for Workers can be found in Chapter 8 and </w:t>
      </w:r>
      <w:r w:rsidR="00506C3E" w:rsidRPr="00757CAB">
        <w:rPr>
          <w:rFonts w:asciiTheme="minorHAnsi" w:hAnsiTheme="minorHAnsi"/>
          <w:color w:val="000000" w:themeColor="text1"/>
          <w:lang w:val="en-US"/>
        </w:rPr>
        <w:t>Chapter 11</w:t>
      </w:r>
      <w:r w:rsidR="001359FD" w:rsidRPr="00757CAB">
        <w:rPr>
          <w:rFonts w:asciiTheme="minorHAnsi" w:hAnsiTheme="minorHAnsi"/>
          <w:color w:val="000000" w:themeColor="text1"/>
          <w:lang w:val="en-US"/>
        </w:rPr>
        <w:t xml:space="preserve">. </w:t>
      </w:r>
    </w:p>
    <w:p w14:paraId="6E61C295" w14:textId="4E3D4B17" w:rsidR="00C912E5" w:rsidRPr="00757CAB" w:rsidRDefault="00C912E5" w:rsidP="00193E78">
      <w:pPr>
        <w:pStyle w:val="Heading2"/>
        <w:spacing w:line="276" w:lineRule="auto"/>
        <w:rPr>
          <w:rFonts w:asciiTheme="minorHAnsi" w:hAnsiTheme="minorHAnsi"/>
        </w:rPr>
      </w:pPr>
      <w:bookmarkStart w:id="330" w:name="_Arrivals_1"/>
      <w:bookmarkStart w:id="331" w:name="_Toc130971983"/>
      <w:bookmarkStart w:id="332" w:name="_Ref137728909"/>
      <w:bookmarkStart w:id="333" w:name="_Toc135030710"/>
      <w:bookmarkStart w:id="334" w:name="_Toc224633034"/>
      <w:bookmarkEnd w:id="330"/>
      <w:r w:rsidRPr="00757CAB">
        <w:rPr>
          <w:rFonts w:asciiTheme="minorHAnsi" w:hAnsiTheme="minorHAnsi"/>
        </w:rPr>
        <w:t>Arrivals</w:t>
      </w:r>
      <w:bookmarkEnd w:id="331"/>
      <w:bookmarkEnd w:id="332"/>
      <w:bookmarkEnd w:id="333"/>
      <w:bookmarkEnd w:id="334"/>
    </w:p>
    <w:p w14:paraId="60B56686" w14:textId="7F1F60F9" w:rsidR="007421B9" w:rsidRPr="00757CAB" w:rsidRDefault="003C5272" w:rsidP="00193E78">
      <w:pPr>
        <w:pStyle w:val="Body1"/>
        <w:spacing w:line="276" w:lineRule="auto"/>
        <w:rPr>
          <w:rFonts w:asciiTheme="minorHAnsi" w:hAnsiTheme="minorHAnsi"/>
          <w:color w:val="000000" w:themeColor="text1"/>
        </w:rPr>
      </w:pPr>
      <w:bookmarkStart w:id="335" w:name="TravelCost"/>
      <w:bookmarkEnd w:id="335"/>
      <w:r w:rsidRPr="00757CAB">
        <w:rPr>
          <w:rFonts w:asciiTheme="minorHAnsi" w:hAnsiTheme="minorHAnsi"/>
          <w:color w:val="000000" w:themeColor="text1"/>
        </w:rPr>
        <w:t>You</w:t>
      </w:r>
      <w:r w:rsidR="007421B9" w:rsidRPr="00757CAB">
        <w:rPr>
          <w:rFonts w:asciiTheme="minorHAnsi" w:hAnsiTheme="minorHAnsi"/>
          <w:color w:val="000000" w:themeColor="text1"/>
        </w:rPr>
        <w:t xml:space="preserve"> </w:t>
      </w:r>
      <w:r w:rsidR="00E211B0" w:rsidRPr="00E211B0">
        <w:rPr>
          <w:rFonts w:asciiTheme="minorHAnsi" w:hAnsiTheme="minorHAnsi"/>
          <w:b/>
          <w:bCs/>
          <w:color w:val="000000" w:themeColor="text1"/>
        </w:rPr>
        <w:t>must</w:t>
      </w:r>
      <w:r w:rsidR="007421B9" w:rsidRPr="00757CAB">
        <w:rPr>
          <w:rFonts w:asciiTheme="minorHAnsi" w:hAnsiTheme="minorHAnsi"/>
          <w:color w:val="000000" w:themeColor="text1"/>
        </w:rPr>
        <w:t xml:space="preserve"> organise and pay upfront for the </w:t>
      </w:r>
      <w:r w:rsidR="00A84E89" w:rsidRPr="00757CAB">
        <w:rPr>
          <w:rFonts w:asciiTheme="minorHAnsi" w:hAnsiTheme="minorHAnsi"/>
          <w:color w:val="000000" w:themeColor="text1"/>
        </w:rPr>
        <w:t>tra</w:t>
      </w:r>
      <w:r w:rsidR="00503348" w:rsidRPr="00757CAB">
        <w:rPr>
          <w:rFonts w:asciiTheme="minorHAnsi" w:hAnsiTheme="minorHAnsi"/>
          <w:color w:val="000000" w:themeColor="text1"/>
        </w:rPr>
        <w:t>vel</w:t>
      </w:r>
      <w:r w:rsidR="000F4F27">
        <w:rPr>
          <w:rFonts w:asciiTheme="minorHAnsi" w:hAnsiTheme="minorHAnsi"/>
          <w:color w:val="000000" w:themeColor="text1"/>
        </w:rPr>
        <w:t xml:space="preserve"> </w:t>
      </w:r>
      <w:r w:rsidR="00503348" w:rsidRPr="00757CAB">
        <w:rPr>
          <w:rFonts w:asciiTheme="minorHAnsi" w:hAnsiTheme="minorHAnsi"/>
          <w:color w:val="000000" w:themeColor="text1"/>
        </w:rPr>
        <w:t xml:space="preserve">costs </w:t>
      </w:r>
      <w:r w:rsidR="00FB616E" w:rsidRPr="00757CAB">
        <w:rPr>
          <w:rFonts w:asciiTheme="minorHAnsi" w:hAnsiTheme="minorHAnsi"/>
          <w:color w:val="000000" w:themeColor="text1"/>
        </w:rPr>
        <w:t xml:space="preserve">for each Worker </w:t>
      </w:r>
      <w:r w:rsidR="00503348" w:rsidRPr="00757CAB">
        <w:rPr>
          <w:rFonts w:asciiTheme="minorHAnsi" w:hAnsiTheme="minorHAnsi"/>
          <w:color w:val="000000" w:themeColor="text1"/>
        </w:rPr>
        <w:t>(unless the Worker elects to pay for the cost</w:t>
      </w:r>
      <w:r w:rsidR="00D3764E" w:rsidRPr="00757CAB">
        <w:rPr>
          <w:rFonts w:asciiTheme="minorHAnsi" w:hAnsiTheme="minorHAnsi"/>
          <w:color w:val="000000" w:themeColor="text1"/>
        </w:rPr>
        <w:t xml:space="preserve"> themselves)</w:t>
      </w:r>
      <w:r w:rsidR="007421B9" w:rsidRPr="00757CAB">
        <w:rPr>
          <w:rFonts w:asciiTheme="minorHAnsi" w:hAnsiTheme="minorHAnsi"/>
          <w:color w:val="000000" w:themeColor="text1"/>
        </w:rPr>
        <w:t xml:space="preserve">, including the </w:t>
      </w:r>
      <w:r w:rsidR="00FB616E" w:rsidRPr="00757CAB">
        <w:rPr>
          <w:rFonts w:asciiTheme="minorHAnsi" w:hAnsiTheme="minorHAnsi"/>
          <w:color w:val="000000" w:themeColor="text1"/>
        </w:rPr>
        <w:t>i</w:t>
      </w:r>
      <w:r w:rsidR="007421B9" w:rsidRPr="00757CAB">
        <w:rPr>
          <w:rFonts w:asciiTheme="minorHAnsi" w:hAnsiTheme="minorHAnsi"/>
          <w:color w:val="000000" w:themeColor="text1"/>
        </w:rPr>
        <w:t xml:space="preserve">nternational </w:t>
      </w:r>
      <w:r w:rsidR="00FB616E" w:rsidRPr="00757CAB">
        <w:rPr>
          <w:rFonts w:asciiTheme="minorHAnsi" w:hAnsiTheme="minorHAnsi"/>
          <w:color w:val="000000" w:themeColor="text1"/>
        </w:rPr>
        <w:t xml:space="preserve">airfares </w:t>
      </w:r>
      <w:r w:rsidR="007421B9" w:rsidRPr="00757CAB">
        <w:rPr>
          <w:rFonts w:asciiTheme="minorHAnsi" w:hAnsiTheme="minorHAnsi"/>
          <w:color w:val="000000" w:themeColor="text1"/>
        </w:rPr>
        <w:t>and the domestic transport</w:t>
      </w:r>
      <w:r w:rsidR="00247182" w:rsidRPr="00757CAB">
        <w:rPr>
          <w:rFonts w:asciiTheme="minorHAnsi" w:hAnsiTheme="minorHAnsi"/>
          <w:color w:val="000000" w:themeColor="text1"/>
        </w:rPr>
        <w:t xml:space="preserve"> c</w:t>
      </w:r>
      <w:r w:rsidR="00A75EEC" w:rsidRPr="00757CAB">
        <w:rPr>
          <w:rFonts w:asciiTheme="minorHAnsi" w:hAnsiTheme="minorHAnsi"/>
          <w:color w:val="000000" w:themeColor="text1"/>
        </w:rPr>
        <w:t>o</w:t>
      </w:r>
      <w:r w:rsidR="00247182" w:rsidRPr="00757CAB">
        <w:rPr>
          <w:rFonts w:asciiTheme="minorHAnsi" w:hAnsiTheme="minorHAnsi"/>
          <w:color w:val="000000" w:themeColor="text1"/>
        </w:rPr>
        <w:t>sts</w:t>
      </w:r>
      <w:r w:rsidR="00FB616E" w:rsidRPr="00757CAB">
        <w:rPr>
          <w:rFonts w:asciiTheme="minorHAnsi" w:hAnsiTheme="minorHAnsi"/>
          <w:color w:val="000000" w:themeColor="text1"/>
        </w:rPr>
        <w:t xml:space="preserve"> for the Worker's transport</w:t>
      </w:r>
      <w:r w:rsidR="00185FFA" w:rsidRPr="00757CAB">
        <w:rPr>
          <w:rFonts w:asciiTheme="minorHAnsi" w:hAnsiTheme="minorHAnsi"/>
          <w:color w:val="000000" w:themeColor="text1"/>
        </w:rPr>
        <w:t xml:space="preserve"> </w:t>
      </w:r>
      <w:r w:rsidR="007421B9" w:rsidRPr="00757CAB">
        <w:rPr>
          <w:rFonts w:asciiTheme="minorHAnsi" w:hAnsiTheme="minorHAnsi"/>
          <w:color w:val="000000" w:themeColor="text1"/>
        </w:rPr>
        <w:t xml:space="preserve">from the Port of Arrival (usually an airport) to the </w:t>
      </w:r>
      <w:r w:rsidR="00FB616E" w:rsidRPr="00757CAB">
        <w:rPr>
          <w:rFonts w:asciiTheme="minorHAnsi" w:hAnsiTheme="minorHAnsi"/>
          <w:color w:val="000000" w:themeColor="text1"/>
        </w:rPr>
        <w:t xml:space="preserve">Worker's </w:t>
      </w:r>
      <w:r w:rsidR="007421B9" w:rsidRPr="00757CAB">
        <w:rPr>
          <w:rFonts w:asciiTheme="minorHAnsi" w:hAnsiTheme="minorHAnsi"/>
          <w:color w:val="000000" w:themeColor="text1"/>
        </w:rPr>
        <w:t>work location or accommodation</w:t>
      </w:r>
      <w:r w:rsidR="00C45214" w:rsidRPr="00757CAB">
        <w:rPr>
          <w:rFonts w:asciiTheme="minorHAnsi" w:hAnsiTheme="minorHAnsi"/>
          <w:color w:val="000000" w:themeColor="text1"/>
        </w:rPr>
        <w:t>.</w:t>
      </w:r>
    </w:p>
    <w:p w14:paraId="1114B678" w14:textId="5A3BCF51" w:rsidR="00426748" w:rsidRPr="00100EF9" w:rsidRDefault="00FB616E" w:rsidP="00193E78">
      <w:pPr>
        <w:pStyle w:val="Body1"/>
        <w:spacing w:line="276" w:lineRule="auto"/>
        <w:rPr>
          <w:rFonts w:asciiTheme="minorHAnsi" w:hAnsiTheme="minorHAnsi"/>
          <w:color w:val="000000" w:themeColor="text1"/>
        </w:rPr>
      </w:pPr>
      <w:bookmarkStart w:id="336" w:name="_Ref132983235"/>
      <w:bookmarkStart w:id="337" w:name="_Ref132979656"/>
      <w:r w:rsidRPr="00757CAB">
        <w:rPr>
          <w:rFonts w:asciiTheme="minorHAnsi" w:hAnsiTheme="minorHAnsi"/>
          <w:color w:val="000000" w:themeColor="text1"/>
        </w:rPr>
        <w:t>You</w:t>
      </w:r>
      <w:r w:rsidR="00426748" w:rsidRPr="00757CAB">
        <w:rPr>
          <w:rFonts w:asciiTheme="minorHAnsi" w:hAnsiTheme="minorHAnsi"/>
          <w:color w:val="000000" w:themeColor="text1"/>
        </w:rPr>
        <w:t>:</w:t>
      </w:r>
      <w:bookmarkEnd w:id="336"/>
      <w:r w:rsidR="00100EF9">
        <w:rPr>
          <w:rFonts w:asciiTheme="minorHAnsi" w:hAnsiTheme="minorHAnsi"/>
          <w:color w:val="000000" w:themeColor="text1"/>
        </w:rPr>
        <w:t xml:space="preserve"> </w:t>
      </w:r>
      <w:r w:rsidR="00E211B0" w:rsidRPr="00100EF9">
        <w:rPr>
          <w:rFonts w:asciiTheme="minorHAnsi" w:hAnsiTheme="minorHAnsi"/>
          <w:b/>
          <w:bCs/>
          <w:color w:val="000000" w:themeColor="text1"/>
        </w:rPr>
        <w:t>must</w:t>
      </w:r>
      <w:r w:rsidR="00426748" w:rsidRPr="00100EF9">
        <w:rPr>
          <w:rFonts w:asciiTheme="minorHAnsi" w:hAnsiTheme="minorHAnsi"/>
          <w:color w:val="000000" w:themeColor="text1"/>
        </w:rPr>
        <w:t xml:space="preserve">, subject to section </w:t>
      </w:r>
      <w:r w:rsidR="00426748" w:rsidRPr="00100EF9">
        <w:rPr>
          <w:rFonts w:asciiTheme="minorHAnsi" w:hAnsiTheme="minorHAnsi"/>
          <w:color w:val="007498"/>
          <w:u w:val="single"/>
        </w:rPr>
        <w:fldChar w:fldCharType="begin"/>
      </w:r>
      <w:r w:rsidR="00426748" w:rsidRPr="00100EF9">
        <w:rPr>
          <w:rFonts w:asciiTheme="minorHAnsi" w:hAnsiTheme="minorHAnsi"/>
          <w:color w:val="007498"/>
          <w:u w:val="single"/>
        </w:rPr>
        <w:instrText xml:space="preserve"> REF _Ref132982257 \r \h  \* MERGEFORMAT </w:instrText>
      </w:r>
      <w:r w:rsidR="00426748" w:rsidRPr="00100EF9">
        <w:rPr>
          <w:rFonts w:asciiTheme="minorHAnsi" w:hAnsiTheme="minorHAnsi"/>
          <w:color w:val="007498"/>
          <w:u w:val="single"/>
        </w:rPr>
      </w:r>
      <w:r w:rsidR="00426748" w:rsidRPr="00100EF9">
        <w:rPr>
          <w:rFonts w:asciiTheme="minorHAnsi" w:hAnsiTheme="minorHAnsi"/>
          <w:color w:val="007498"/>
          <w:u w:val="single"/>
        </w:rPr>
        <w:fldChar w:fldCharType="separate"/>
      </w:r>
      <w:r w:rsidR="00201EDD">
        <w:rPr>
          <w:rFonts w:asciiTheme="minorHAnsi" w:hAnsiTheme="minorHAnsi"/>
          <w:color w:val="007498"/>
          <w:u w:val="single"/>
        </w:rPr>
        <w:t>7.4.1</w:t>
      </w:r>
      <w:r w:rsidR="00426748" w:rsidRPr="00100EF9">
        <w:rPr>
          <w:rFonts w:asciiTheme="minorHAnsi" w:hAnsiTheme="minorHAnsi"/>
          <w:color w:val="007498"/>
          <w:u w:val="single"/>
        </w:rPr>
        <w:fldChar w:fldCharType="end"/>
      </w:r>
      <w:r w:rsidR="00426748" w:rsidRPr="00100EF9">
        <w:rPr>
          <w:rFonts w:asciiTheme="minorHAnsi" w:hAnsiTheme="minorHAnsi"/>
          <w:color w:val="000000" w:themeColor="text1"/>
        </w:rPr>
        <w:t>,</w:t>
      </w:r>
      <w:r w:rsidRPr="00100EF9">
        <w:rPr>
          <w:rFonts w:asciiTheme="minorHAnsi" w:hAnsiTheme="minorHAnsi"/>
          <w:color w:val="000000" w:themeColor="text1"/>
        </w:rPr>
        <w:t xml:space="preserve"> </w:t>
      </w:r>
      <w:r w:rsidR="00A61574" w:rsidRPr="00100EF9">
        <w:rPr>
          <w:rFonts w:asciiTheme="minorHAnsi" w:hAnsiTheme="minorHAnsi"/>
          <w:color w:val="000000" w:themeColor="text1"/>
        </w:rPr>
        <w:t xml:space="preserve">contribute $300 to the total flight cost of </w:t>
      </w:r>
      <w:r w:rsidRPr="00100EF9">
        <w:rPr>
          <w:rFonts w:asciiTheme="minorHAnsi" w:hAnsiTheme="minorHAnsi"/>
          <w:color w:val="000000" w:themeColor="text1"/>
        </w:rPr>
        <w:t>each W</w:t>
      </w:r>
      <w:r w:rsidR="00A61574" w:rsidRPr="00100EF9">
        <w:rPr>
          <w:rFonts w:asciiTheme="minorHAnsi" w:hAnsiTheme="minorHAnsi"/>
          <w:color w:val="000000" w:themeColor="text1"/>
        </w:rPr>
        <w:t>orker’</w:t>
      </w:r>
      <w:r w:rsidRPr="00100EF9">
        <w:rPr>
          <w:rFonts w:asciiTheme="minorHAnsi" w:hAnsiTheme="minorHAnsi"/>
          <w:color w:val="000000" w:themeColor="text1"/>
        </w:rPr>
        <w:t>s</w:t>
      </w:r>
      <w:r w:rsidR="00A61574" w:rsidRPr="00100EF9">
        <w:rPr>
          <w:rFonts w:asciiTheme="minorHAnsi" w:hAnsiTheme="minorHAnsi"/>
          <w:color w:val="000000" w:themeColor="text1"/>
        </w:rPr>
        <w:t xml:space="preserve"> flights (return international flights and domestic transfers)</w:t>
      </w:r>
    </w:p>
    <w:p w14:paraId="6473CEFA" w14:textId="1C6CFC43" w:rsidR="00426748" w:rsidRPr="00757CAB" w:rsidRDefault="00E211B0" w:rsidP="00BB5584">
      <w:pPr>
        <w:pStyle w:val="Body2"/>
        <w:tabs>
          <w:tab w:val="clear" w:pos="1560"/>
          <w:tab w:val="num" w:pos="2127"/>
        </w:tabs>
        <w:spacing w:line="276" w:lineRule="auto"/>
        <w:ind w:left="1418"/>
        <w:rPr>
          <w:rFonts w:asciiTheme="minorHAnsi" w:hAnsiTheme="minorHAnsi"/>
        </w:rPr>
      </w:pPr>
      <w:r w:rsidRPr="00E211B0">
        <w:rPr>
          <w:rFonts w:asciiTheme="minorHAnsi" w:hAnsiTheme="minorHAnsi"/>
          <w:b/>
          <w:bCs/>
          <w:color w:val="000000" w:themeColor="text1"/>
        </w:rPr>
        <w:t>must</w:t>
      </w:r>
      <w:r w:rsidR="00FB616E" w:rsidRPr="00757CAB">
        <w:rPr>
          <w:rFonts w:asciiTheme="minorHAnsi" w:hAnsiTheme="minorHAnsi"/>
          <w:b/>
          <w:color w:val="000000" w:themeColor="text1"/>
        </w:rPr>
        <w:t xml:space="preserve"> not</w:t>
      </w:r>
      <w:r w:rsidR="00FB616E" w:rsidRPr="00757CAB">
        <w:rPr>
          <w:rFonts w:asciiTheme="minorHAnsi" w:hAnsiTheme="minorHAnsi"/>
          <w:color w:val="000000" w:themeColor="text1"/>
        </w:rPr>
        <w:t xml:space="preserve"> deduct </w:t>
      </w:r>
      <w:r w:rsidR="002F4A7F" w:rsidRPr="00757CAB">
        <w:rPr>
          <w:rFonts w:asciiTheme="minorHAnsi" w:hAnsiTheme="minorHAnsi"/>
          <w:color w:val="000000" w:themeColor="text1"/>
        </w:rPr>
        <w:t xml:space="preserve">the whole or </w:t>
      </w:r>
      <w:r w:rsidR="00FB616E" w:rsidRPr="00757CAB">
        <w:rPr>
          <w:rFonts w:asciiTheme="minorHAnsi" w:hAnsiTheme="minorHAnsi"/>
          <w:color w:val="000000" w:themeColor="text1"/>
        </w:rPr>
        <w:t>any part of th</w:t>
      </w:r>
      <w:r w:rsidR="00426748" w:rsidRPr="00757CAB">
        <w:rPr>
          <w:rFonts w:asciiTheme="minorHAnsi" w:hAnsiTheme="minorHAnsi"/>
          <w:color w:val="000000" w:themeColor="text1"/>
        </w:rPr>
        <w:t>e</w:t>
      </w:r>
      <w:r w:rsidR="00FB616E" w:rsidRPr="00757CAB">
        <w:rPr>
          <w:rFonts w:asciiTheme="minorHAnsi" w:hAnsiTheme="minorHAnsi"/>
          <w:color w:val="000000" w:themeColor="text1"/>
        </w:rPr>
        <w:t xml:space="preserve"> $300</w:t>
      </w:r>
      <w:r w:rsidR="00426748" w:rsidRPr="00757CAB">
        <w:rPr>
          <w:rFonts w:asciiTheme="minorHAnsi" w:hAnsiTheme="minorHAnsi"/>
          <w:color w:val="000000" w:themeColor="text1"/>
        </w:rPr>
        <w:t xml:space="preserve"> contribution (or </w:t>
      </w:r>
      <w:r w:rsidR="00426748" w:rsidRPr="00757CAB">
        <w:rPr>
          <w:rFonts w:asciiTheme="minorHAnsi" w:hAnsiTheme="minorHAnsi"/>
        </w:rPr>
        <w:t xml:space="preserve">the amount of the contribution You make in accordance with section </w:t>
      </w:r>
      <w:r w:rsidR="00426748" w:rsidRPr="00757CAB">
        <w:rPr>
          <w:rFonts w:asciiTheme="minorHAnsi" w:hAnsiTheme="minorHAnsi"/>
          <w:color w:val="007498"/>
          <w:u w:val="single"/>
        </w:rPr>
        <w:fldChar w:fldCharType="begin"/>
      </w:r>
      <w:r w:rsidR="00426748" w:rsidRPr="00757CAB">
        <w:rPr>
          <w:rFonts w:asciiTheme="minorHAnsi" w:hAnsiTheme="minorHAnsi"/>
          <w:color w:val="007498"/>
          <w:u w:val="single"/>
        </w:rPr>
        <w:instrText xml:space="preserve"> REF _Ref132982257 \r \h  \* MERGEFORMAT </w:instrText>
      </w:r>
      <w:r w:rsidR="00426748" w:rsidRPr="00757CAB">
        <w:rPr>
          <w:rFonts w:asciiTheme="minorHAnsi" w:hAnsiTheme="minorHAnsi"/>
          <w:color w:val="007498"/>
          <w:u w:val="single"/>
        </w:rPr>
      </w:r>
      <w:r w:rsidR="00426748" w:rsidRPr="00757CAB">
        <w:rPr>
          <w:rFonts w:asciiTheme="minorHAnsi" w:hAnsiTheme="minorHAnsi"/>
          <w:color w:val="007498"/>
          <w:u w:val="single"/>
        </w:rPr>
        <w:fldChar w:fldCharType="separate"/>
      </w:r>
      <w:r w:rsidR="00201EDD">
        <w:rPr>
          <w:rFonts w:asciiTheme="minorHAnsi" w:hAnsiTheme="minorHAnsi"/>
          <w:color w:val="007498"/>
          <w:u w:val="single"/>
        </w:rPr>
        <w:t>7.4.1</w:t>
      </w:r>
      <w:r w:rsidR="00426748" w:rsidRPr="00757CAB">
        <w:rPr>
          <w:rFonts w:asciiTheme="minorHAnsi" w:hAnsiTheme="minorHAnsi"/>
          <w:color w:val="007498"/>
          <w:u w:val="single"/>
        </w:rPr>
        <w:fldChar w:fldCharType="end"/>
      </w:r>
      <w:r w:rsidR="00426748" w:rsidRPr="00757CAB">
        <w:rPr>
          <w:rFonts w:asciiTheme="minorHAnsi" w:hAnsiTheme="minorHAnsi"/>
          <w:bCs/>
        </w:rPr>
        <w:t>)</w:t>
      </w:r>
      <w:r w:rsidR="00A61574" w:rsidRPr="00757CAB">
        <w:rPr>
          <w:rFonts w:asciiTheme="minorHAnsi" w:hAnsiTheme="minorHAnsi"/>
        </w:rPr>
        <w:t xml:space="preserve"> from </w:t>
      </w:r>
      <w:r w:rsidR="00FB616E" w:rsidRPr="00757CAB">
        <w:rPr>
          <w:rFonts w:asciiTheme="minorHAnsi" w:hAnsiTheme="minorHAnsi"/>
        </w:rPr>
        <w:t xml:space="preserve">the </w:t>
      </w:r>
      <w:r w:rsidR="00A61574" w:rsidRPr="00757CAB">
        <w:rPr>
          <w:rFonts w:asciiTheme="minorHAnsi" w:hAnsiTheme="minorHAnsi"/>
        </w:rPr>
        <w:t>Worker</w:t>
      </w:r>
      <w:r w:rsidR="00FB616E" w:rsidRPr="00757CAB">
        <w:rPr>
          <w:rFonts w:asciiTheme="minorHAnsi" w:hAnsiTheme="minorHAnsi"/>
        </w:rPr>
        <w:t>'s</w:t>
      </w:r>
      <w:r w:rsidR="00A61574" w:rsidRPr="00757CAB">
        <w:rPr>
          <w:rFonts w:asciiTheme="minorHAnsi" w:hAnsiTheme="minorHAnsi"/>
        </w:rPr>
        <w:t xml:space="preserve"> wage</w:t>
      </w:r>
      <w:r w:rsidR="00FB616E" w:rsidRPr="00757CAB">
        <w:rPr>
          <w:rFonts w:asciiTheme="minorHAnsi" w:hAnsiTheme="minorHAnsi"/>
        </w:rPr>
        <w:t xml:space="preserve"> or otherwise seek reimbursement of </w:t>
      </w:r>
      <w:r w:rsidR="002F4A7F" w:rsidRPr="00757CAB">
        <w:rPr>
          <w:rFonts w:asciiTheme="minorHAnsi" w:hAnsiTheme="minorHAnsi"/>
        </w:rPr>
        <w:t xml:space="preserve">the whole or any part of </w:t>
      </w:r>
      <w:r w:rsidR="00FB616E" w:rsidRPr="00757CAB">
        <w:rPr>
          <w:rFonts w:asciiTheme="minorHAnsi" w:hAnsiTheme="minorHAnsi"/>
        </w:rPr>
        <w:t>this amount from the Worker</w:t>
      </w:r>
      <w:r w:rsidR="005957EE" w:rsidRPr="00757CAB">
        <w:rPr>
          <w:rFonts w:asciiTheme="minorHAnsi" w:hAnsiTheme="minorHAnsi"/>
        </w:rPr>
        <w:t xml:space="preserve"> or Us</w:t>
      </w:r>
      <w:r w:rsidR="00426748" w:rsidRPr="00757CAB">
        <w:rPr>
          <w:rFonts w:asciiTheme="minorHAnsi" w:hAnsiTheme="minorHAnsi"/>
        </w:rPr>
        <w:t xml:space="preserve"> and</w:t>
      </w:r>
      <w:r w:rsidR="00344F6C" w:rsidRPr="00757CAB">
        <w:rPr>
          <w:rFonts w:asciiTheme="minorHAnsi" w:hAnsiTheme="minorHAnsi"/>
        </w:rPr>
        <w:t xml:space="preserve"> </w:t>
      </w:r>
    </w:p>
    <w:p w14:paraId="2FB832D0" w14:textId="014613C1" w:rsidR="00A61574" w:rsidRPr="00757CAB" w:rsidRDefault="00344F6C" w:rsidP="00BB5584">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may deduct the remaining balance of flight</w:t>
      </w:r>
      <w:r w:rsidR="004B2E21">
        <w:rPr>
          <w:rFonts w:asciiTheme="minorHAnsi" w:hAnsiTheme="minorHAnsi"/>
        </w:rPr>
        <w:t xml:space="preserve"> </w:t>
      </w:r>
      <w:r w:rsidRPr="00757CAB">
        <w:rPr>
          <w:rFonts w:asciiTheme="minorHAnsi" w:hAnsiTheme="minorHAnsi"/>
        </w:rPr>
        <w:t xml:space="preserve">costs from Workers’ wages subject to and in accordance with </w:t>
      </w:r>
      <w:r w:rsidRPr="00757CAB">
        <w:rPr>
          <w:rFonts w:asciiTheme="minorHAnsi" w:eastAsia="Calibri" w:hAnsiTheme="minorHAnsi"/>
        </w:rPr>
        <w:t>Chapter 5</w:t>
      </w:r>
      <w:r w:rsidR="00A61574" w:rsidRPr="00757CAB">
        <w:rPr>
          <w:rFonts w:asciiTheme="minorHAnsi" w:hAnsiTheme="minorHAnsi"/>
        </w:rPr>
        <w:t>.</w:t>
      </w:r>
      <w:bookmarkEnd w:id="337"/>
    </w:p>
    <w:p w14:paraId="04179FEB" w14:textId="26875CFA" w:rsidR="00212E12" w:rsidRPr="00757CAB" w:rsidRDefault="00212E12" w:rsidP="00193E78">
      <w:pPr>
        <w:pStyle w:val="Body1"/>
        <w:spacing w:line="276" w:lineRule="auto"/>
        <w:rPr>
          <w:rFonts w:asciiTheme="minorHAnsi" w:hAnsiTheme="minorHAnsi"/>
        </w:rPr>
      </w:pPr>
      <w:r w:rsidRPr="00757CAB">
        <w:rPr>
          <w:rFonts w:asciiTheme="minorHAnsi" w:hAnsiTheme="minorHAnsi"/>
        </w:rPr>
        <w:lastRenderedPageBreak/>
        <w:t xml:space="preserve">For </w:t>
      </w:r>
      <w:r w:rsidR="006B5D82" w:rsidRPr="00757CAB">
        <w:rPr>
          <w:rFonts w:asciiTheme="minorHAnsi" w:hAnsiTheme="minorHAnsi"/>
        </w:rPr>
        <w:t xml:space="preserve">each </w:t>
      </w:r>
      <w:r w:rsidRPr="00757CAB">
        <w:rPr>
          <w:rFonts w:asciiTheme="minorHAnsi" w:hAnsiTheme="minorHAnsi"/>
        </w:rPr>
        <w:t xml:space="preserve">Long-Term Worker You </w:t>
      </w:r>
      <w:r w:rsidR="00E211B0" w:rsidRPr="00E211B0">
        <w:rPr>
          <w:rFonts w:asciiTheme="minorHAnsi" w:hAnsiTheme="minorHAnsi"/>
          <w:b/>
          <w:bCs/>
        </w:rPr>
        <w:t>must</w:t>
      </w:r>
      <w:r w:rsidRPr="00757CAB">
        <w:rPr>
          <w:rFonts w:asciiTheme="minorHAnsi" w:hAnsiTheme="minorHAnsi"/>
        </w:rPr>
        <w:t xml:space="preserve"> purchase a one-way international flight and transfers</w:t>
      </w:r>
      <w:r w:rsidR="001D3007" w:rsidRPr="00757CAB">
        <w:rPr>
          <w:rFonts w:asciiTheme="minorHAnsi" w:hAnsiTheme="minorHAnsi"/>
        </w:rPr>
        <w:t>.</w:t>
      </w:r>
      <w:r w:rsidR="00F9291A" w:rsidRPr="00757CAB">
        <w:rPr>
          <w:rFonts w:asciiTheme="minorHAnsi" w:hAnsiTheme="minorHAnsi"/>
        </w:rPr>
        <w:t xml:space="preserve"> You </w:t>
      </w:r>
      <w:r w:rsidR="00E211B0" w:rsidRPr="00E211B0">
        <w:rPr>
          <w:rFonts w:asciiTheme="minorHAnsi" w:hAnsiTheme="minorHAnsi"/>
          <w:b/>
          <w:bCs/>
        </w:rPr>
        <w:t>must</w:t>
      </w:r>
      <w:r w:rsidR="00F9291A" w:rsidRPr="00757CAB">
        <w:rPr>
          <w:rFonts w:asciiTheme="minorHAnsi" w:hAnsiTheme="minorHAnsi"/>
        </w:rPr>
        <w:t xml:space="preserve"> purchase departure flights 12 weeks before the expected departure</w:t>
      </w:r>
      <w:r w:rsidR="00274B8A" w:rsidRPr="00757CAB">
        <w:rPr>
          <w:rFonts w:asciiTheme="minorHAnsi" w:hAnsiTheme="minorHAnsi"/>
        </w:rPr>
        <w:t>.</w:t>
      </w:r>
    </w:p>
    <w:p w14:paraId="4AB8F34C" w14:textId="77777777" w:rsidR="00EA5982" w:rsidRPr="00757CAB" w:rsidRDefault="00EA5982" w:rsidP="00EA5982">
      <w:pPr>
        <w:pStyle w:val="Body1"/>
        <w:spacing w:line="276" w:lineRule="auto"/>
        <w:rPr>
          <w:rFonts w:asciiTheme="minorHAnsi" w:hAnsiTheme="minorHAnsi"/>
        </w:rPr>
      </w:pPr>
      <w:r w:rsidRPr="00757CAB">
        <w:rPr>
          <w:rFonts w:asciiTheme="minorHAnsi" w:hAnsiTheme="minorHAnsi"/>
        </w:rPr>
        <w:t xml:space="preserve">For Short-Term Workers You </w:t>
      </w:r>
      <w:r w:rsidRPr="00E211B0">
        <w:rPr>
          <w:rFonts w:asciiTheme="minorHAnsi" w:hAnsiTheme="minorHAnsi"/>
          <w:b/>
          <w:bCs/>
        </w:rPr>
        <w:t>must</w:t>
      </w:r>
      <w:r w:rsidRPr="00757CAB">
        <w:rPr>
          <w:rFonts w:asciiTheme="minorHAnsi" w:hAnsiTheme="minorHAnsi"/>
        </w:rPr>
        <w:t xml:space="preserve"> purchase return flights and transfers.</w:t>
      </w:r>
    </w:p>
    <w:p w14:paraId="4E77CCD2" w14:textId="45BA4580" w:rsidR="00972A7F" w:rsidRPr="00757CAB" w:rsidRDefault="00972A7F"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not arrange travel to Australia for any Workers until Home Affairs has confirmed in writing that the Worker's visa (required for the Worker to participate in the Scheme) has been granted.</w:t>
      </w:r>
    </w:p>
    <w:p w14:paraId="6390573B" w14:textId="2E8DB347" w:rsidR="005C58FF" w:rsidRPr="00757CAB" w:rsidRDefault="00C26E4B" w:rsidP="00193E78">
      <w:pPr>
        <w:keepNext/>
        <w:keepLines/>
        <w:spacing w:after="80" w:line="276" w:lineRule="auto"/>
        <w:ind w:left="851"/>
        <w:outlineLvl w:val="4"/>
        <w:rPr>
          <w:rFonts w:asciiTheme="minorHAnsi" w:eastAsiaTheme="majorEastAsia" w:hAnsiTheme="minorHAnsi" w:cstheme="majorBidi"/>
          <w:b/>
          <w:bCs/>
          <w:color w:val="252A82" w:themeColor="text2"/>
          <w:szCs w:val="22"/>
        </w:rPr>
      </w:pPr>
      <w:r w:rsidRPr="00757CAB">
        <w:rPr>
          <w:rFonts w:asciiTheme="minorHAnsi" w:eastAsiaTheme="majorEastAsia" w:hAnsiTheme="minorHAnsi" w:cstheme="majorBidi"/>
          <w:b/>
          <w:bCs/>
          <w:color w:val="252A82" w:themeColor="text2"/>
          <w:szCs w:val="22"/>
        </w:rPr>
        <w:t>Information for</w:t>
      </w:r>
      <w:r w:rsidR="00CA0251" w:rsidRPr="00757CAB">
        <w:rPr>
          <w:rFonts w:asciiTheme="minorHAnsi" w:eastAsiaTheme="majorEastAsia" w:hAnsiTheme="minorHAnsi" w:cstheme="majorBidi"/>
          <w:b/>
          <w:bCs/>
          <w:color w:val="252A82" w:themeColor="text2"/>
          <w:szCs w:val="22"/>
        </w:rPr>
        <w:t xml:space="preserve"> Workers</w:t>
      </w:r>
      <w:r w:rsidRPr="00757CAB">
        <w:rPr>
          <w:rFonts w:asciiTheme="minorHAnsi" w:eastAsiaTheme="majorEastAsia" w:hAnsiTheme="minorHAnsi" w:cstheme="majorBidi"/>
          <w:b/>
          <w:bCs/>
          <w:color w:val="252A82" w:themeColor="text2"/>
          <w:szCs w:val="22"/>
        </w:rPr>
        <w:t xml:space="preserve"> and LSUs prior</w:t>
      </w:r>
      <w:r w:rsidR="00CA0251" w:rsidRPr="00757CAB">
        <w:rPr>
          <w:rFonts w:asciiTheme="minorHAnsi" w:eastAsiaTheme="majorEastAsia" w:hAnsiTheme="minorHAnsi" w:cstheme="majorBidi"/>
          <w:b/>
          <w:bCs/>
          <w:color w:val="252A82" w:themeColor="text2"/>
          <w:szCs w:val="22"/>
        </w:rPr>
        <w:t xml:space="preserve"> to departure</w:t>
      </w:r>
      <w:r w:rsidRPr="00757CAB">
        <w:rPr>
          <w:rFonts w:asciiTheme="minorHAnsi" w:eastAsiaTheme="majorEastAsia" w:hAnsiTheme="minorHAnsi" w:cstheme="majorBidi"/>
          <w:b/>
          <w:bCs/>
          <w:color w:val="252A82" w:themeColor="text2"/>
          <w:szCs w:val="22"/>
        </w:rPr>
        <w:t xml:space="preserve"> from </w:t>
      </w:r>
      <w:r w:rsidR="000B1C13" w:rsidRPr="00757CAB">
        <w:rPr>
          <w:rFonts w:asciiTheme="minorHAnsi" w:eastAsiaTheme="majorEastAsia" w:hAnsiTheme="minorHAnsi" w:cstheme="majorBidi"/>
          <w:b/>
          <w:bCs/>
          <w:color w:val="252A82" w:themeColor="text2"/>
          <w:szCs w:val="22"/>
        </w:rPr>
        <w:t>H</w:t>
      </w:r>
      <w:r w:rsidRPr="00757CAB">
        <w:rPr>
          <w:rFonts w:asciiTheme="minorHAnsi" w:eastAsiaTheme="majorEastAsia" w:hAnsiTheme="minorHAnsi" w:cstheme="majorBidi"/>
          <w:b/>
          <w:bCs/>
          <w:color w:val="252A82" w:themeColor="text2"/>
          <w:szCs w:val="22"/>
        </w:rPr>
        <w:t xml:space="preserve">ome </w:t>
      </w:r>
      <w:r w:rsidR="000B1C13" w:rsidRPr="00757CAB">
        <w:rPr>
          <w:rFonts w:asciiTheme="minorHAnsi" w:eastAsiaTheme="majorEastAsia" w:hAnsiTheme="minorHAnsi" w:cstheme="majorBidi"/>
          <w:b/>
          <w:bCs/>
          <w:color w:val="252A82" w:themeColor="text2"/>
          <w:szCs w:val="22"/>
        </w:rPr>
        <w:t>C</w:t>
      </w:r>
      <w:r w:rsidRPr="00757CAB">
        <w:rPr>
          <w:rFonts w:asciiTheme="minorHAnsi" w:eastAsiaTheme="majorEastAsia" w:hAnsiTheme="minorHAnsi" w:cstheme="majorBidi"/>
          <w:b/>
          <w:bCs/>
          <w:color w:val="252A82" w:themeColor="text2"/>
          <w:szCs w:val="22"/>
        </w:rPr>
        <w:t>ountry</w:t>
      </w:r>
    </w:p>
    <w:p w14:paraId="72C12698" w14:textId="6907538C" w:rsidR="00C26E4B" w:rsidRPr="00834CD4" w:rsidRDefault="003C5272" w:rsidP="00193E78">
      <w:pPr>
        <w:pStyle w:val="Body1"/>
        <w:spacing w:line="276" w:lineRule="auto"/>
        <w:rPr>
          <w:rFonts w:asciiTheme="minorHAnsi" w:hAnsiTheme="minorHAnsi"/>
        </w:rPr>
      </w:pPr>
      <w:r w:rsidRPr="00834CD4">
        <w:rPr>
          <w:rFonts w:asciiTheme="minorHAnsi" w:hAnsiTheme="minorHAnsi"/>
        </w:rPr>
        <w:t>You</w:t>
      </w:r>
      <w:r w:rsidR="00C26E4B" w:rsidRPr="00834CD4">
        <w:rPr>
          <w:rFonts w:asciiTheme="minorHAnsi" w:hAnsiTheme="minorHAnsi"/>
        </w:rPr>
        <w:t xml:space="preserve"> </w:t>
      </w:r>
      <w:r w:rsidR="00E211B0" w:rsidRPr="00834CD4">
        <w:rPr>
          <w:rFonts w:asciiTheme="minorHAnsi" w:hAnsiTheme="minorHAnsi"/>
          <w:b/>
          <w:bCs/>
        </w:rPr>
        <w:t>must</w:t>
      </w:r>
      <w:r w:rsidR="00C26E4B" w:rsidRPr="00834CD4">
        <w:rPr>
          <w:rFonts w:asciiTheme="minorHAnsi" w:hAnsiTheme="minorHAnsi"/>
        </w:rPr>
        <w:t xml:space="preserve"> </w:t>
      </w:r>
      <w:r w:rsidR="000B5982" w:rsidRPr="00834CD4">
        <w:rPr>
          <w:rFonts w:asciiTheme="minorHAnsi" w:hAnsiTheme="minorHAnsi"/>
        </w:rPr>
        <w:t xml:space="preserve">send </w:t>
      </w:r>
      <w:r w:rsidR="00C26E4B" w:rsidRPr="00834CD4">
        <w:rPr>
          <w:rFonts w:asciiTheme="minorHAnsi" w:hAnsiTheme="minorHAnsi"/>
        </w:rPr>
        <w:t xml:space="preserve">the following </w:t>
      </w:r>
      <w:r w:rsidR="00C65972" w:rsidRPr="00834CD4">
        <w:rPr>
          <w:rFonts w:asciiTheme="minorHAnsi" w:hAnsiTheme="minorHAnsi"/>
        </w:rPr>
        <w:t xml:space="preserve">information and </w:t>
      </w:r>
      <w:r w:rsidR="00C26E4B" w:rsidRPr="00834CD4">
        <w:rPr>
          <w:rFonts w:asciiTheme="minorHAnsi" w:hAnsiTheme="minorHAnsi"/>
        </w:rPr>
        <w:t xml:space="preserve">documents to the </w:t>
      </w:r>
      <w:r w:rsidR="00C65972" w:rsidRPr="00834CD4">
        <w:rPr>
          <w:rFonts w:asciiTheme="minorHAnsi" w:hAnsiTheme="minorHAnsi"/>
        </w:rPr>
        <w:t xml:space="preserve">relevant </w:t>
      </w:r>
      <w:r w:rsidR="00C26E4B" w:rsidRPr="00834CD4">
        <w:rPr>
          <w:rFonts w:asciiTheme="minorHAnsi" w:hAnsiTheme="minorHAnsi"/>
        </w:rPr>
        <w:t>LSU</w:t>
      </w:r>
      <w:r w:rsidR="005F4A2C" w:rsidRPr="00834CD4">
        <w:rPr>
          <w:rFonts w:asciiTheme="minorHAnsi" w:hAnsiTheme="minorHAnsi"/>
        </w:rPr>
        <w:t xml:space="preserve"> by uploading a copy to the Department’s IT </w:t>
      </w:r>
      <w:r w:rsidR="00662121" w:rsidRPr="00834CD4">
        <w:rPr>
          <w:rFonts w:asciiTheme="minorHAnsi" w:hAnsiTheme="minorHAnsi"/>
        </w:rPr>
        <w:t>Systems</w:t>
      </w:r>
      <w:r w:rsidR="005F4A2C" w:rsidRPr="00834CD4">
        <w:rPr>
          <w:rFonts w:asciiTheme="minorHAnsi" w:hAnsiTheme="minorHAnsi"/>
        </w:rPr>
        <w:t xml:space="preserve"> </w:t>
      </w:r>
      <w:r w:rsidR="005F4A2C" w:rsidRPr="00834CD4">
        <w:rPr>
          <w:rFonts w:asciiTheme="minorHAnsi" w:hAnsiTheme="minorHAnsi"/>
          <w:b/>
          <w:bCs/>
        </w:rPr>
        <w:t xml:space="preserve">at least 5 calendar days </w:t>
      </w:r>
      <w:r w:rsidR="004B0A98" w:rsidRPr="00834CD4">
        <w:rPr>
          <w:rFonts w:asciiTheme="minorHAnsi" w:hAnsiTheme="minorHAnsi"/>
          <w:b/>
          <w:bCs/>
        </w:rPr>
        <w:t>prior</w:t>
      </w:r>
      <w:r w:rsidR="004B0A98" w:rsidRPr="00834CD4">
        <w:rPr>
          <w:rFonts w:asciiTheme="minorHAnsi" w:hAnsiTheme="minorHAnsi"/>
        </w:rPr>
        <w:t xml:space="preserve"> to departure from the Worker’s </w:t>
      </w:r>
      <w:r w:rsidR="00C55DA2" w:rsidRPr="00834CD4">
        <w:rPr>
          <w:rFonts w:asciiTheme="minorHAnsi" w:hAnsiTheme="minorHAnsi"/>
        </w:rPr>
        <w:t>Home Country</w:t>
      </w:r>
      <w:r w:rsidR="000276AA" w:rsidRPr="00834CD4">
        <w:rPr>
          <w:rFonts w:asciiTheme="minorHAnsi" w:hAnsiTheme="minorHAnsi"/>
        </w:rPr>
        <w:t>:</w:t>
      </w:r>
    </w:p>
    <w:p w14:paraId="13E2A3C7" w14:textId="0F6B905A" w:rsidR="005300C5" w:rsidRPr="00834CD4" w:rsidRDefault="005300C5" w:rsidP="005300C5">
      <w:pPr>
        <w:pStyle w:val="Body2"/>
        <w:tabs>
          <w:tab w:val="clear" w:pos="1560"/>
          <w:tab w:val="num" w:pos="2835"/>
        </w:tabs>
        <w:spacing w:line="276" w:lineRule="auto"/>
        <w:ind w:left="1418"/>
        <w:rPr>
          <w:rFonts w:asciiTheme="minorHAnsi" w:eastAsiaTheme="minorHAnsi" w:hAnsiTheme="minorHAnsi" w:cs="Times New Roman"/>
          <w:szCs w:val="20"/>
          <w:lang w:val="en-AU"/>
        </w:rPr>
      </w:pPr>
      <w:r w:rsidRPr="00834CD4">
        <w:rPr>
          <w:rFonts w:asciiTheme="minorHAnsi" w:eastAsiaTheme="minorHAnsi" w:hAnsiTheme="minorHAnsi" w:cs="Times New Roman"/>
          <w:szCs w:val="20"/>
          <w:lang w:val="en-AU"/>
        </w:rPr>
        <w:t xml:space="preserve">A copy of </w:t>
      </w:r>
      <w:r w:rsidR="003C56E8" w:rsidRPr="00834CD4">
        <w:rPr>
          <w:rFonts w:asciiTheme="minorHAnsi" w:eastAsiaTheme="minorHAnsi" w:hAnsiTheme="minorHAnsi" w:cs="Times New Roman"/>
          <w:szCs w:val="20"/>
          <w:lang w:val="en-AU"/>
        </w:rPr>
        <w:t xml:space="preserve">each </w:t>
      </w:r>
      <w:r w:rsidRPr="00834CD4">
        <w:rPr>
          <w:rFonts w:asciiTheme="minorHAnsi" w:eastAsiaTheme="minorHAnsi" w:hAnsiTheme="minorHAnsi" w:cs="Times New Roman"/>
          <w:szCs w:val="20"/>
          <w:lang w:val="en-AU"/>
        </w:rPr>
        <w:t>Worker's flight tickets and costs (including invoice copy) and</w:t>
      </w:r>
    </w:p>
    <w:p w14:paraId="78B1C575" w14:textId="00E6257E" w:rsidR="005300C5" w:rsidRPr="00834CD4" w:rsidRDefault="005300C5" w:rsidP="005300C5">
      <w:pPr>
        <w:pStyle w:val="Body2"/>
        <w:tabs>
          <w:tab w:val="clear" w:pos="1560"/>
          <w:tab w:val="num" w:pos="2835"/>
        </w:tabs>
        <w:spacing w:line="276" w:lineRule="auto"/>
        <w:ind w:left="1418"/>
        <w:rPr>
          <w:rFonts w:asciiTheme="minorHAnsi" w:hAnsiTheme="minorHAnsi"/>
        </w:rPr>
      </w:pPr>
      <w:r w:rsidRPr="00834CD4">
        <w:rPr>
          <w:rFonts w:asciiTheme="minorHAnsi" w:hAnsiTheme="minorHAnsi"/>
          <w:bCs/>
          <w:color w:val="000000" w:themeColor="text1"/>
        </w:rPr>
        <w:t>Transfer information for</w:t>
      </w:r>
      <w:r w:rsidR="00930D2F" w:rsidRPr="00834CD4">
        <w:rPr>
          <w:rFonts w:asciiTheme="minorHAnsi" w:hAnsiTheme="minorHAnsi"/>
          <w:bCs/>
          <w:color w:val="000000" w:themeColor="text1"/>
        </w:rPr>
        <w:t xml:space="preserve"> each</w:t>
      </w:r>
      <w:r w:rsidRPr="00834CD4">
        <w:rPr>
          <w:rFonts w:asciiTheme="minorHAnsi" w:hAnsiTheme="minorHAnsi"/>
          <w:bCs/>
          <w:color w:val="000000" w:themeColor="text1"/>
        </w:rPr>
        <w:t xml:space="preserve"> Worker's departure </w:t>
      </w:r>
      <w:r w:rsidR="00BB2518" w:rsidRPr="00834CD4">
        <w:rPr>
          <w:rFonts w:asciiTheme="minorHAnsi" w:hAnsiTheme="minorHAnsi"/>
          <w:bCs/>
          <w:color w:val="000000" w:themeColor="text1"/>
        </w:rPr>
        <w:t>to</w:t>
      </w:r>
      <w:r w:rsidRPr="00834CD4">
        <w:rPr>
          <w:rFonts w:asciiTheme="minorHAnsi" w:hAnsiTheme="minorHAnsi"/>
          <w:bCs/>
          <w:color w:val="000000" w:themeColor="text1"/>
        </w:rPr>
        <w:t xml:space="preserve"> Australia, that includes itinerary, transfer costs, airport meeting details.</w:t>
      </w:r>
    </w:p>
    <w:p w14:paraId="34F8EB5D" w14:textId="75C6F818" w:rsidR="0098388B" w:rsidRPr="00834CD4" w:rsidRDefault="0098388B" w:rsidP="00193E78">
      <w:pPr>
        <w:pStyle w:val="Heading2"/>
        <w:spacing w:before="0" w:line="276" w:lineRule="auto"/>
        <w:rPr>
          <w:rFonts w:asciiTheme="minorHAnsi" w:hAnsiTheme="minorHAnsi"/>
        </w:rPr>
      </w:pPr>
      <w:bookmarkStart w:id="338" w:name="_Departures_1"/>
      <w:bookmarkStart w:id="339" w:name="_Toc130971984"/>
      <w:bookmarkStart w:id="340" w:name="_Ref135850946"/>
      <w:bookmarkStart w:id="341" w:name="_Ref135850952"/>
      <w:bookmarkStart w:id="342" w:name="_Ref135851082"/>
      <w:bookmarkStart w:id="343" w:name="_Ref137729016"/>
      <w:bookmarkStart w:id="344" w:name="_Ref137801672"/>
      <w:bookmarkStart w:id="345" w:name="_Toc135030711"/>
      <w:bookmarkStart w:id="346" w:name="_Ref202867581"/>
      <w:bookmarkStart w:id="347" w:name="_Toc224633035"/>
      <w:bookmarkEnd w:id="338"/>
      <w:r w:rsidRPr="00834CD4">
        <w:rPr>
          <w:rFonts w:asciiTheme="minorHAnsi" w:hAnsiTheme="minorHAnsi"/>
        </w:rPr>
        <w:t>Departures</w:t>
      </w:r>
      <w:bookmarkEnd w:id="339"/>
      <w:bookmarkEnd w:id="340"/>
      <w:bookmarkEnd w:id="341"/>
      <w:bookmarkEnd w:id="342"/>
      <w:bookmarkEnd w:id="343"/>
      <w:bookmarkEnd w:id="344"/>
      <w:bookmarkEnd w:id="345"/>
      <w:bookmarkEnd w:id="346"/>
      <w:bookmarkEnd w:id="347"/>
    </w:p>
    <w:p w14:paraId="34E6B1CC" w14:textId="5817675E" w:rsidR="00F2310F" w:rsidRPr="00757CAB" w:rsidRDefault="00F2310F" w:rsidP="00193E78">
      <w:pPr>
        <w:pStyle w:val="Body1"/>
        <w:spacing w:line="276" w:lineRule="auto"/>
        <w:rPr>
          <w:rFonts w:asciiTheme="minorHAnsi" w:hAnsiTheme="minorHAnsi"/>
        </w:rPr>
      </w:pPr>
      <w:r w:rsidRPr="00757CAB">
        <w:rPr>
          <w:rFonts w:asciiTheme="minorHAnsi" w:hAnsiTheme="minorHAnsi"/>
          <w:bCs/>
        </w:rPr>
        <w:t>F</w:t>
      </w:r>
      <w:r w:rsidRPr="00757CAB">
        <w:rPr>
          <w:rFonts w:asciiTheme="minorHAnsi" w:hAnsiTheme="minorHAnsi"/>
        </w:rPr>
        <w:t xml:space="preserve">or each Long-Term Worker You </w:t>
      </w:r>
      <w:r w:rsidR="00E211B0" w:rsidRPr="00E211B0">
        <w:rPr>
          <w:rFonts w:asciiTheme="minorHAnsi" w:hAnsiTheme="minorHAnsi"/>
          <w:b/>
          <w:bCs/>
        </w:rPr>
        <w:t>must</w:t>
      </w:r>
      <w:r w:rsidRPr="00757CAB">
        <w:rPr>
          <w:rFonts w:asciiTheme="minorHAnsi" w:hAnsiTheme="minorHAnsi"/>
          <w:b/>
        </w:rPr>
        <w:t xml:space="preserve">, </w:t>
      </w:r>
      <w:r w:rsidRPr="00757CAB">
        <w:rPr>
          <w:rFonts w:asciiTheme="minorHAnsi" w:hAnsiTheme="minorHAnsi"/>
          <w:bCs/>
        </w:rPr>
        <w:t>at least 12 weeks</w:t>
      </w:r>
      <w:r w:rsidRPr="00757CAB">
        <w:rPr>
          <w:rFonts w:asciiTheme="minorHAnsi" w:hAnsiTheme="minorHAnsi"/>
          <w:b/>
        </w:rPr>
        <w:t xml:space="preserve"> </w:t>
      </w:r>
      <w:r w:rsidRPr="00757CAB">
        <w:rPr>
          <w:rFonts w:asciiTheme="minorHAnsi" w:hAnsiTheme="minorHAnsi"/>
        </w:rPr>
        <w:t>prior to the date on which they are scheduled to depart Australia,</w:t>
      </w:r>
      <w:r w:rsidRPr="00757CAB">
        <w:rPr>
          <w:rFonts w:asciiTheme="minorHAnsi" w:hAnsiTheme="minorHAnsi"/>
          <w:b/>
        </w:rPr>
        <w:t xml:space="preserve"> </w:t>
      </w:r>
      <w:r w:rsidRPr="00757CAB">
        <w:rPr>
          <w:rFonts w:asciiTheme="minorHAnsi" w:hAnsiTheme="minorHAnsi"/>
          <w:bCs/>
        </w:rPr>
        <w:t xml:space="preserve">purchase a </w:t>
      </w:r>
      <w:r w:rsidRPr="00757CAB">
        <w:rPr>
          <w:rFonts w:asciiTheme="minorHAnsi" w:hAnsiTheme="minorHAnsi"/>
        </w:rPr>
        <w:t xml:space="preserve">one-way flight for their travel from Australia to their Home Country.  </w:t>
      </w:r>
    </w:p>
    <w:p w14:paraId="113F9C2E" w14:textId="77777777" w:rsidR="00F2310F" w:rsidRPr="00757CAB" w:rsidRDefault="00F2310F" w:rsidP="00193E78">
      <w:pPr>
        <w:pStyle w:val="Body1"/>
        <w:spacing w:line="276" w:lineRule="auto"/>
        <w:rPr>
          <w:rFonts w:asciiTheme="minorHAnsi" w:hAnsiTheme="minorHAnsi"/>
        </w:rPr>
      </w:pPr>
      <w:r w:rsidRPr="00757CAB">
        <w:rPr>
          <w:rFonts w:asciiTheme="minorHAnsi" w:hAnsiTheme="minorHAnsi"/>
        </w:rPr>
        <w:t>You may only deduct the cost of a Long-Term Worker's flight from Australia to their Home Country, and the cost of any associated transfers from their work location or accommodation to the Port of Departure:</w:t>
      </w:r>
    </w:p>
    <w:p w14:paraId="5057459C" w14:textId="493589D2" w:rsidR="00F2310F" w:rsidRPr="00757CAB" w:rsidRDefault="00F2310F" w:rsidP="0072390D">
      <w:pPr>
        <w:pStyle w:val="Body2"/>
        <w:numPr>
          <w:ilvl w:val="3"/>
          <w:numId w:val="26"/>
        </w:numPr>
        <w:tabs>
          <w:tab w:val="num" w:pos="1418"/>
        </w:tabs>
        <w:spacing w:before="20" w:after="20" w:line="276" w:lineRule="auto"/>
        <w:ind w:left="1418" w:hanging="567"/>
        <w:rPr>
          <w:rFonts w:asciiTheme="minorHAnsi" w:hAnsiTheme="minorHAnsi"/>
        </w:rPr>
      </w:pPr>
      <w:r w:rsidRPr="00757CAB">
        <w:rPr>
          <w:rFonts w:asciiTheme="minorHAnsi" w:hAnsiTheme="minorHAnsi"/>
        </w:rPr>
        <w:t>in accordance with Chapter 5 and</w:t>
      </w:r>
    </w:p>
    <w:p w14:paraId="3F1654A7" w14:textId="6FF910BC" w:rsidR="00F2310F" w:rsidRPr="00757CAB" w:rsidRDefault="00F2310F" w:rsidP="0072390D">
      <w:pPr>
        <w:pStyle w:val="Body2"/>
        <w:numPr>
          <w:ilvl w:val="3"/>
          <w:numId w:val="26"/>
        </w:numPr>
        <w:tabs>
          <w:tab w:val="num" w:pos="1418"/>
        </w:tabs>
        <w:spacing w:before="20" w:after="20" w:line="276" w:lineRule="auto"/>
        <w:ind w:left="1418" w:hanging="567"/>
        <w:rPr>
          <w:rFonts w:asciiTheme="minorHAnsi" w:hAnsiTheme="minorHAnsi"/>
        </w:rPr>
      </w:pPr>
      <w:bookmarkStart w:id="348" w:name="_Hlk159431391"/>
      <w:r w:rsidRPr="00757CAB">
        <w:rPr>
          <w:rFonts w:asciiTheme="minorHAnsi" w:hAnsiTheme="minorHAnsi"/>
        </w:rPr>
        <w:t xml:space="preserve">over a period of no less than 12 weeks of the Worker's Placement. </w:t>
      </w:r>
    </w:p>
    <w:bookmarkEnd w:id="348"/>
    <w:p w14:paraId="56BA627C" w14:textId="77777777" w:rsidR="00F2310F" w:rsidRPr="00757CAB" w:rsidRDefault="00F2310F" w:rsidP="00193E78">
      <w:pPr>
        <w:pStyle w:val="Body1"/>
        <w:spacing w:line="276" w:lineRule="auto"/>
        <w:rPr>
          <w:rFonts w:asciiTheme="minorHAnsi" w:hAnsiTheme="minorHAnsi"/>
        </w:rPr>
      </w:pPr>
      <w:r w:rsidRPr="00757CAB">
        <w:rPr>
          <w:rFonts w:asciiTheme="minorHAnsi" w:hAnsiTheme="minorHAnsi"/>
        </w:rPr>
        <w:t>You may allow any Worker, if they have sufficient savings, to elect (voluntarily) to pay for their return flight cost upfront.</w:t>
      </w:r>
    </w:p>
    <w:p w14:paraId="47610464" w14:textId="14E56E52" w:rsidR="00F2310F" w:rsidRPr="00757CAB" w:rsidRDefault="00F2310F" w:rsidP="00193E78">
      <w:pPr>
        <w:pStyle w:val="Body1"/>
        <w:spacing w:line="276" w:lineRule="auto"/>
        <w:rPr>
          <w:rFonts w:asciiTheme="minorHAnsi" w:hAnsiTheme="minorHAnsi"/>
        </w:rPr>
      </w:pPr>
      <w:r w:rsidRPr="00757CAB">
        <w:rPr>
          <w:rFonts w:asciiTheme="minorHAnsi" w:hAnsiTheme="minorHAnsi"/>
          <w:lang w:val="en-US"/>
        </w:rPr>
        <w:t xml:space="preserve">You </w:t>
      </w:r>
      <w:r w:rsidR="00E211B0" w:rsidRPr="00E211B0">
        <w:rPr>
          <w:rFonts w:asciiTheme="minorHAnsi" w:hAnsiTheme="minorHAnsi"/>
          <w:b/>
          <w:bCs/>
          <w:lang w:val="en-US"/>
        </w:rPr>
        <w:t>must</w:t>
      </w:r>
      <w:r w:rsidR="00134635">
        <w:rPr>
          <w:rFonts w:asciiTheme="minorHAnsi" w:hAnsiTheme="minorHAnsi"/>
          <w:b/>
          <w:bCs/>
          <w:lang w:val="en-US"/>
        </w:rPr>
        <w:t>,</w:t>
      </w:r>
      <w:r w:rsidRPr="00757CAB">
        <w:rPr>
          <w:rFonts w:asciiTheme="minorHAnsi" w:hAnsiTheme="minorHAnsi"/>
          <w:lang w:val="en-US"/>
        </w:rPr>
        <w:t xml:space="preserve"> </w:t>
      </w:r>
      <w:r w:rsidRPr="00757CAB">
        <w:rPr>
          <w:rFonts w:asciiTheme="minorHAnsi" w:hAnsiTheme="minorHAnsi"/>
        </w:rPr>
        <w:t>when assisting each Worker to book their flight from Australia to their Home Country, ensure that the date on which the flight departs is prior to the date on which the Worker's visa expires.</w:t>
      </w:r>
    </w:p>
    <w:p w14:paraId="6FF245E5" w14:textId="77777777" w:rsidR="00F2310F" w:rsidRPr="00757CAB" w:rsidRDefault="00F2310F" w:rsidP="00193E78">
      <w:pPr>
        <w:pStyle w:val="Heading5"/>
        <w:spacing w:line="276" w:lineRule="auto"/>
        <w:rPr>
          <w:rFonts w:asciiTheme="minorHAnsi" w:hAnsiTheme="minorHAnsi"/>
        </w:rPr>
      </w:pPr>
      <w:r w:rsidRPr="00757CAB">
        <w:rPr>
          <w:rFonts w:asciiTheme="minorHAnsi" w:hAnsiTheme="minorHAnsi"/>
        </w:rPr>
        <w:t>Information for Workers prior to departure from Australia</w:t>
      </w:r>
    </w:p>
    <w:p w14:paraId="3C704CAA" w14:textId="40C60C37" w:rsidR="00F2310F" w:rsidRPr="00757CAB" w:rsidRDefault="00F2310F"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provide to each Worker, at least 5 calendar days prior to their departure from Australia to travel to their Home Country, the following documents/information</w:t>
      </w:r>
      <w:r w:rsidR="00134635">
        <w:rPr>
          <w:rFonts w:asciiTheme="minorHAnsi" w:hAnsiTheme="minorHAnsi"/>
        </w:rPr>
        <w:t>.</w:t>
      </w:r>
    </w:p>
    <w:p w14:paraId="7B69D412" w14:textId="54A00493" w:rsidR="00113C9E" w:rsidRPr="00113C9E" w:rsidRDefault="00113C9E" w:rsidP="008363BF">
      <w:pPr>
        <w:pStyle w:val="Body2"/>
        <w:tabs>
          <w:tab w:val="clear" w:pos="1560"/>
          <w:tab w:val="num" w:pos="2127"/>
        </w:tabs>
        <w:spacing w:line="276" w:lineRule="auto"/>
        <w:ind w:left="1418"/>
        <w:rPr>
          <w:rFonts w:asciiTheme="minorHAnsi" w:hAnsiTheme="minorHAnsi"/>
        </w:rPr>
      </w:pPr>
      <w:r w:rsidRPr="00113C9E">
        <w:rPr>
          <w:rFonts w:asciiTheme="minorHAnsi" w:hAnsiTheme="minorHAnsi"/>
        </w:rPr>
        <w:t>F</w:t>
      </w:r>
      <w:r w:rsidR="00F2310F" w:rsidRPr="00757CAB">
        <w:rPr>
          <w:rFonts w:asciiTheme="minorHAnsi" w:hAnsiTheme="minorHAnsi"/>
        </w:rPr>
        <w:t>light tickets</w:t>
      </w:r>
      <w:r w:rsidRPr="00113C9E">
        <w:rPr>
          <w:rFonts w:asciiTheme="minorHAnsi" w:hAnsiTheme="minorHAnsi"/>
        </w:rPr>
        <w:t>.</w:t>
      </w:r>
    </w:p>
    <w:p w14:paraId="39504AC1" w14:textId="42247056" w:rsidR="00F2310F" w:rsidRPr="00757CAB" w:rsidRDefault="00113C9E" w:rsidP="008363BF">
      <w:pPr>
        <w:pStyle w:val="Body2"/>
        <w:tabs>
          <w:tab w:val="clear" w:pos="1560"/>
          <w:tab w:val="num" w:pos="2127"/>
        </w:tabs>
        <w:spacing w:line="276" w:lineRule="auto"/>
        <w:ind w:left="1418"/>
        <w:rPr>
          <w:rFonts w:asciiTheme="minorHAnsi" w:hAnsiTheme="minorHAnsi"/>
        </w:rPr>
      </w:pPr>
      <w:r>
        <w:rPr>
          <w:rFonts w:asciiTheme="minorHAnsi" w:hAnsiTheme="minorHAnsi"/>
          <w:bCs/>
          <w:color w:val="000000" w:themeColor="text1"/>
        </w:rPr>
        <w:t>I</w:t>
      </w:r>
      <w:r w:rsidR="00E064D4" w:rsidRPr="00757CAB">
        <w:rPr>
          <w:rFonts w:asciiTheme="minorHAnsi" w:hAnsiTheme="minorHAnsi"/>
          <w:bCs/>
          <w:color w:val="000000" w:themeColor="text1"/>
        </w:rPr>
        <w:t>tinerary and details of transfer costs, airport meeting arrangements</w:t>
      </w:r>
      <w:r w:rsidR="00E064D4" w:rsidRPr="00757CAB" w:rsidDel="00E064D4">
        <w:rPr>
          <w:rFonts w:asciiTheme="minorHAnsi" w:hAnsiTheme="minorHAnsi"/>
        </w:rPr>
        <w:t xml:space="preserve"> </w:t>
      </w:r>
      <w:r w:rsidR="00F2310F" w:rsidRPr="00757CAB">
        <w:rPr>
          <w:rFonts w:asciiTheme="minorHAnsi" w:hAnsiTheme="minorHAnsi"/>
        </w:rPr>
        <w:t xml:space="preserve">(including invoice copy). </w:t>
      </w:r>
    </w:p>
    <w:p w14:paraId="56FF86A6" w14:textId="496798A3" w:rsidR="00694FBD" w:rsidRPr="00CA7B9F" w:rsidRDefault="00F2310F" w:rsidP="00CA7B9F">
      <w:pPr>
        <w:pStyle w:val="Body1"/>
        <w:spacing w:line="276" w:lineRule="auto"/>
        <w:rPr>
          <w:rFonts w:asciiTheme="minorHAnsi" w:hAnsiTheme="minorHAnsi"/>
          <w:lang w:val="en-US"/>
        </w:rPr>
      </w:pPr>
      <w:r w:rsidRPr="00757CAB">
        <w:rPr>
          <w:rFonts w:asciiTheme="minorHAnsi" w:hAnsiTheme="minorHAnsi"/>
          <w:lang w:val="en-US"/>
        </w:rPr>
        <w:t xml:space="preserve">Your </w:t>
      </w:r>
      <w:r w:rsidRPr="00834CD4">
        <w:rPr>
          <w:rFonts w:asciiTheme="minorHAnsi" w:hAnsiTheme="minorHAnsi"/>
          <w:lang w:val="en-US"/>
        </w:rPr>
        <w:t xml:space="preserve">obligations regarding Worker </w:t>
      </w:r>
      <w:r w:rsidRPr="00834CD4">
        <w:rPr>
          <w:rFonts w:asciiTheme="minorHAnsi" w:hAnsiTheme="minorHAnsi"/>
        </w:rPr>
        <w:t>Demobilisation</w:t>
      </w:r>
      <w:r w:rsidRPr="00834CD4">
        <w:rPr>
          <w:rFonts w:asciiTheme="minorHAnsi" w:hAnsiTheme="minorHAnsi"/>
          <w:lang w:val="en-US"/>
        </w:rPr>
        <w:t xml:space="preserve"> and Departure</w:t>
      </w:r>
      <w:r w:rsidR="00AB3DC8" w:rsidRPr="00834CD4">
        <w:rPr>
          <w:rFonts w:asciiTheme="minorHAnsi" w:hAnsiTheme="minorHAnsi"/>
          <w:lang w:val="en-US"/>
        </w:rPr>
        <w:t>, including requirements for notifying LSUs,</w:t>
      </w:r>
      <w:r w:rsidR="00AB3DC8" w:rsidRPr="00391696">
        <w:rPr>
          <w:rFonts w:asciiTheme="minorHAnsi" w:hAnsiTheme="minorHAnsi"/>
          <w:lang w:val="en-US"/>
        </w:rPr>
        <w:t xml:space="preserve"> </w:t>
      </w:r>
      <w:r w:rsidRPr="00757CAB">
        <w:rPr>
          <w:rFonts w:asciiTheme="minorHAnsi" w:hAnsiTheme="minorHAnsi"/>
          <w:lang w:val="en-US"/>
        </w:rPr>
        <w:t>are set out in Chapter 12.</w:t>
      </w:r>
    </w:p>
    <w:p w14:paraId="471E0CFB" w14:textId="77777777" w:rsidR="00842066" w:rsidRPr="00A2088B" w:rsidRDefault="00842066" w:rsidP="00A2088B"/>
    <w:tbl>
      <w:tblPr>
        <w:tblStyle w:val="PALMTable"/>
        <w:tblW w:w="0" w:type="auto"/>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none" w:sz="0" w:space="0" w:color="auto"/>
        </w:tblBorders>
        <w:tblLook w:val="04A0" w:firstRow="1" w:lastRow="0" w:firstColumn="1" w:lastColumn="0" w:noHBand="0" w:noVBand="1"/>
      </w:tblPr>
      <w:tblGrid>
        <w:gridCol w:w="1129"/>
        <w:gridCol w:w="8369"/>
      </w:tblGrid>
      <w:tr w:rsidR="0065083C" w14:paraId="2D9C0296" w14:textId="77777777" w:rsidTr="00842EE7">
        <w:trPr>
          <w:cnfStyle w:val="100000000000" w:firstRow="1" w:lastRow="0" w:firstColumn="0" w:lastColumn="0" w:oddVBand="0" w:evenVBand="0" w:oddHBand="0" w:evenHBand="0" w:firstRowFirstColumn="0" w:firstRowLastColumn="0" w:lastRowFirstColumn="0" w:lastRowLastColumn="0"/>
        </w:trPr>
        <w:tc>
          <w:tcPr>
            <w:tcW w:w="1129" w:type="dxa"/>
          </w:tcPr>
          <w:p w14:paraId="6AB8352C" w14:textId="77777777" w:rsidR="005C0A55" w:rsidRDefault="005C0A55" w:rsidP="00193E78">
            <w:pPr>
              <w:spacing w:line="276" w:lineRule="auto"/>
              <w:rPr>
                <w:rFonts w:ascii="Aptos" w:eastAsia="Aptos" w:hAnsi="Aptos" w:cs="Aptos"/>
                <w:b w:val="0"/>
                <w:bCs/>
                <w:szCs w:val="22"/>
              </w:rPr>
            </w:pPr>
            <w:bookmarkStart w:id="349" w:name="_Hlk192142360"/>
            <w:r>
              <w:rPr>
                <w:rFonts w:ascii="Aptos" w:eastAsia="Aptos" w:hAnsi="Aptos" w:cs="Aptos"/>
                <w:noProof/>
                <w:szCs w:val="22"/>
              </w:rPr>
              <w:lastRenderedPageBreak/>
              <w:drawing>
                <wp:inline distT="0" distB="0" distL="0" distR="0" wp14:anchorId="4830A331" wp14:editId="0CF15C6E">
                  <wp:extent cx="579549" cy="579549"/>
                  <wp:effectExtent l="0" t="0" r="0" b="0"/>
                  <wp:docPr id="53036854" name="Graphic 1"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6854" name="Graphic 53036854" descr="Magnifying glas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87116" cy="587116"/>
                          </a:xfrm>
                          <a:prstGeom prst="rect">
                            <a:avLst/>
                          </a:prstGeom>
                        </pic:spPr>
                      </pic:pic>
                    </a:graphicData>
                  </a:graphic>
                </wp:inline>
              </w:drawing>
            </w:r>
          </w:p>
        </w:tc>
        <w:tc>
          <w:tcPr>
            <w:tcW w:w="8369" w:type="dxa"/>
          </w:tcPr>
          <w:p w14:paraId="37DCD31E" w14:textId="77777777" w:rsidR="005C0A55" w:rsidRPr="002B5C10" w:rsidRDefault="005C0A55" w:rsidP="00193E78">
            <w:pPr>
              <w:pStyle w:val="Heading3"/>
              <w:spacing w:line="276" w:lineRule="auto"/>
              <w:rPr>
                <w:rFonts w:asciiTheme="minorHAnsi" w:hAnsiTheme="minorHAnsi"/>
              </w:rPr>
            </w:pPr>
            <w:r w:rsidRPr="00750FE6">
              <w:rPr>
                <w:rFonts w:asciiTheme="minorHAnsi" w:hAnsiTheme="minorHAnsi"/>
                <w:b/>
              </w:rPr>
              <w:t>Case study: Long-Term Worker Departure</w:t>
            </w:r>
          </w:p>
        </w:tc>
      </w:tr>
      <w:bookmarkEnd w:id="349"/>
      <w:tr w:rsidR="005C0A55" w14:paraId="535392B9" w14:textId="77777777" w:rsidTr="00A44AF6">
        <w:tc>
          <w:tcPr>
            <w:tcW w:w="9498" w:type="dxa"/>
            <w:gridSpan w:val="2"/>
            <w:shd w:val="clear" w:color="auto" w:fill="F2F2F2" w:themeFill="background1" w:themeFillShade="F2"/>
          </w:tcPr>
          <w:p w14:paraId="74A14999" w14:textId="77777777" w:rsidR="00B9053D" w:rsidRPr="00B9053D" w:rsidRDefault="00B9053D" w:rsidP="00B9053D">
            <w:pPr>
              <w:spacing w:line="276" w:lineRule="auto"/>
              <w:rPr>
                <w:rFonts w:asciiTheme="minorHAnsi" w:hAnsiTheme="minorHAnsi"/>
              </w:rPr>
            </w:pPr>
            <w:r w:rsidRPr="00B9053D">
              <w:rPr>
                <w:rFonts w:asciiTheme="minorHAnsi" w:hAnsiTheme="minorHAnsi"/>
              </w:rPr>
              <w:t>‘Employer A’ is primarily a mango and vegetable producing business based in northern Australia. They have 5 long-term workers whose contracts end in 6 months’ time. The case study demonstrates how the employer works with the workers to support them all the way through to their departure and return home.</w:t>
            </w:r>
          </w:p>
          <w:p w14:paraId="6A916C6A" w14:textId="77777777" w:rsidR="00B9053D" w:rsidRPr="00B9053D" w:rsidRDefault="00B9053D" w:rsidP="00B9053D">
            <w:pPr>
              <w:spacing w:line="276" w:lineRule="auto"/>
              <w:rPr>
                <w:rFonts w:asciiTheme="minorHAnsi" w:hAnsiTheme="minorHAnsi"/>
              </w:rPr>
            </w:pPr>
            <w:r w:rsidRPr="00B9053D">
              <w:rPr>
                <w:rFonts w:asciiTheme="minorHAnsi" w:hAnsiTheme="minorHAnsi"/>
              </w:rPr>
              <w:t xml:space="preserve">In advance of departure, the employer consults with the workers to discuss their return to their home country and the workers’ preferences for managing this process. The employer is aware they need to purchase the flights for the workers to return home and explains the workers can choose to pay flight costs upfront from their own savings or they may have the costs deducted from their wages. The employer suggests the workers take a week to think about the options and then they would meet again. </w:t>
            </w:r>
          </w:p>
          <w:p w14:paraId="67F905D5" w14:textId="77777777" w:rsidR="00B9053D" w:rsidRPr="00B9053D" w:rsidRDefault="00B9053D" w:rsidP="00B9053D">
            <w:pPr>
              <w:spacing w:line="276" w:lineRule="auto"/>
              <w:rPr>
                <w:rFonts w:asciiTheme="minorHAnsi" w:hAnsiTheme="minorHAnsi"/>
              </w:rPr>
            </w:pPr>
            <w:r w:rsidRPr="00B9053D">
              <w:rPr>
                <w:rFonts w:asciiTheme="minorHAnsi" w:hAnsiTheme="minorHAnsi"/>
              </w:rPr>
              <w:t xml:space="preserve">The next time they meet, the 5 workers decided they would like to have the flight and travel costs deducted from their wages. The employer researched the available flights and costs for the date that aligns with their end of contract date and shares these with the workers. The workers agree to the proposed flights and travel costs, along with the deductions occurring weekly over 12 weeks. </w:t>
            </w:r>
          </w:p>
          <w:p w14:paraId="5761A8B9" w14:textId="77777777" w:rsidR="00B9053D" w:rsidRPr="00B9053D" w:rsidRDefault="00B9053D" w:rsidP="00B9053D">
            <w:pPr>
              <w:spacing w:line="276" w:lineRule="auto"/>
              <w:rPr>
                <w:rFonts w:asciiTheme="minorHAnsi" w:hAnsiTheme="minorHAnsi"/>
              </w:rPr>
            </w:pPr>
            <w:r w:rsidRPr="00B9053D">
              <w:rPr>
                <w:rFonts w:asciiTheme="minorHAnsi" w:hAnsiTheme="minorHAnsi"/>
              </w:rPr>
              <w:t>The employer purchases the flights and arranges transfers to the airport for all the workers together, ensuring that deductions or repayments are arranged and agreed to in writing by the workers and in accordance with Chapter 5 of the guidelines and Fair Work Act 2009. The employer provides copies to the workers of all relevant invoices that outline the costs for transfers and flights, so they can check the details against their wage deductions.</w:t>
            </w:r>
          </w:p>
          <w:p w14:paraId="5892B412" w14:textId="72BBA332" w:rsidR="00B9053D" w:rsidRPr="00B9053D" w:rsidRDefault="00B9053D" w:rsidP="00B9053D">
            <w:pPr>
              <w:spacing w:line="276" w:lineRule="auto"/>
              <w:rPr>
                <w:rFonts w:asciiTheme="minorHAnsi" w:hAnsiTheme="minorHAnsi"/>
              </w:rPr>
            </w:pPr>
            <w:r w:rsidRPr="00B9053D">
              <w:rPr>
                <w:rFonts w:asciiTheme="minorHAnsi" w:hAnsiTheme="minorHAnsi"/>
              </w:rPr>
              <w:t xml:space="preserve">The workers were given their flight tickets and itinerary a week prior to their departure and the </w:t>
            </w:r>
            <w:r w:rsidRPr="00834CD4">
              <w:rPr>
                <w:rFonts w:asciiTheme="minorHAnsi" w:hAnsiTheme="minorHAnsi"/>
              </w:rPr>
              <w:t>employer advises the LSU of the details</w:t>
            </w:r>
            <w:r w:rsidR="00684A09" w:rsidRPr="00834CD4">
              <w:rPr>
                <w:rFonts w:asciiTheme="minorHAnsi" w:hAnsiTheme="minorHAnsi"/>
              </w:rPr>
              <w:t xml:space="preserve"> by uploading a copy to the Department’s IT Systems</w:t>
            </w:r>
            <w:r w:rsidRPr="00834CD4">
              <w:rPr>
                <w:rFonts w:asciiTheme="minorHAnsi" w:hAnsiTheme="minorHAnsi"/>
              </w:rPr>
              <w:t>.</w:t>
            </w:r>
            <w:r w:rsidR="001D1157">
              <w:rPr>
                <w:rFonts w:asciiTheme="minorHAnsi" w:hAnsiTheme="minorHAnsi"/>
              </w:rPr>
              <w:t xml:space="preserve"> The documents provided in the upload include</w:t>
            </w:r>
            <w:r w:rsidR="00EF11A4">
              <w:rPr>
                <w:rFonts w:asciiTheme="minorHAnsi" w:hAnsiTheme="minorHAnsi"/>
              </w:rPr>
              <w:t xml:space="preserve"> </w:t>
            </w:r>
            <w:r w:rsidR="00EF11A4" w:rsidRPr="00EF11A4">
              <w:rPr>
                <w:rFonts w:asciiTheme="minorHAnsi" w:hAnsiTheme="minorHAnsi"/>
              </w:rPr>
              <w:t>a copy of the Worker’s flight tickets and costs (including invoice copy), and</w:t>
            </w:r>
            <w:r w:rsidR="006A10D3">
              <w:rPr>
                <w:rFonts w:asciiTheme="minorHAnsi" w:hAnsiTheme="minorHAnsi"/>
              </w:rPr>
              <w:t xml:space="preserve"> </w:t>
            </w:r>
            <w:r w:rsidR="006A10D3" w:rsidRPr="006A10D3">
              <w:rPr>
                <w:rFonts w:asciiTheme="minorHAnsi" w:hAnsiTheme="minorHAnsi"/>
              </w:rPr>
              <w:t>final arrival details and any specific transfer information for the Worker’s arrival in their Home Country, including an itinerary, travel costs and airport meeting details.</w:t>
            </w:r>
            <w:r w:rsidRPr="00B9053D">
              <w:rPr>
                <w:rFonts w:asciiTheme="minorHAnsi" w:hAnsiTheme="minorHAnsi"/>
              </w:rPr>
              <w:t xml:space="preserve"> The employer understands they have a responsibility to assist workers to return home and to continue to meet their requirements under the deed and guidelines until they do. </w:t>
            </w:r>
          </w:p>
          <w:p w14:paraId="6A36CC96" w14:textId="0F1301D7" w:rsidR="005C0A55" w:rsidRPr="00FE74E1" w:rsidRDefault="00B9053D" w:rsidP="00B9053D">
            <w:pPr>
              <w:spacing w:line="276" w:lineRule="auto"/>
              <w:rPr>
                <w:rFonts w:asciiTheme="minorHAnsi" w:hAnsiTheme="minorHAnsi"/>
              </w:rPr>
            </w:pPr>
            <w:r w:rsidRPr="00B9053D">
              <w:rPr>
                <w:rFonts w:asciiTheme="minorHAnsi" w:hAnsiTheme="minorHAnsi"/>
              </w:rPr>
              <w:t>All workers were provided with a face-to-face departure briefing 14 days before their departure date, together they discussed the demobilisation checklist, available from the PALM website.</w:t>
            </w:r>
          </w:p>
        </w:tc>
      </w:tr>
    </w:tbl>
    <w:p w14:paraId="7B307ABA" w14:textId="77777777" w:rsidR="002269B7" w:rsidRPr="00A2088B" w:rsidRDefault="002269B7" w:rsidP="00A2088B"/>
    <w:p w14:paraId="669A56EA" w14:textId="77777777" w:rsidR="00CE6925" w:rsidRPr="00A2088B" w:rsidRDefault="00CE6925" w:rsidP="00A2088B"/>
    <w:p w14:paraId="66285F2E" w14:textId="77777777" w:rsidR="00694FBD" w:rsidRPr="00A2088B" w:rsidRDefault="00694FBD" w:rsidP="00A2088B"/>
    <w:p w14:paraId="3A43D1B4" w14:textId="77777777" w:rsidR="00694FBD" w:rsidRPr="00A2088B" w:rsidRDefault="00694FBD" w:rsidP="00A2088B"/>
    <w:p w14:paraId="234893A4" w14:textId="77777777" w:rsidR="00694FBD" w:rsidRPr="00A2088B" w:rsidRDefault="00694FBD" w:rsidP="00A2088B"/>
    <w:tbl>
      <w:tblPr>
        <w:tblStyle w:val="PALMTable"/>
        <w:tblW w:w="0" w:type="auto"/>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none" w:sz="0" w:space="0" w:color="auto"/>
        </w:tblBorders>
        <w:tblLook w:val="04A0" w:firstRow="1" w:lastRow="0" w:firstColumn="1" w:lastColumn="0" w:noHBand="0" w:noVBand="1"/>
      </w:tblPr>
      <w:tblGrid>
        <w:gridCol w:w="1129"/>
        <w:gridCol w:w="8369"/>
      </w:tblGrid>
      <w:tr w:rsidR="0065083C" w14:paraId="028E422C" w14:textId="77777777" w:rsidTr="00842EE7">
        <w:trPr>
          <w:cnfStyle w:val="100000000000" w:firstRow="1" w:lastRow="0" w:firstColumn="0" w:lastColumn="0" w:oddVBand="0" w:evenVBand="0" w:oddHBand="0" w:evenHBand="0" w:firstRowFirstColumn="0" w:firstRowLastColumn="0" w:lastRowFirstColumn="0" w:lastRowLastColumn="0"/>
        </w:trPr>
        <w:tc>
          <w:tcPr>
            <w:tcW w:w="1129" w:type="dxa"/>
          </w:tcPr>
          <w:p w14:paraId="1EDB8507" w14:textId="008F5C0F" w:rsidR="002269B7" w:rsidRDefault="00690AED" w:rsidP="00193E78">
            <w:pPr>
              <w:spacing w:line="276" w:lineRule="auto"/>
              <w:rPr>
                <w:rFonts w:ascii="Aptos" w:eastAsia="Aptos" w:hAnsi="Aptos" w:cs="Aptos"/>
                <w:b w:val="0"/>
                <w:bCs/>
                <w:szCs w:val="22"/>
              </w:rPr>
            </w:pPr>
            <w:r>
              <w:rPr>
                <w:rFonts w:asciiTheme="minorHAnsi" w:hAnsiTheme="minorHAnsi"/>
                <w:lang w:val="en-US"/>
              </w:rPr>
              <w:lastRenderedPageBreak/>
              <w:br w:type="page"/>
            </w:r>
            <w:r w:rsidR="002269B7">
              <w:rPr>
                <w:rFonts w:ascii="Aptos" w:eastAsia="Aptos" w:hAnsi="Aptos" w:cs="Aptos"/>
                <w:noProof/>
                <w:szCs w:val="22"/>
              </w:rPr>
              <w:drawing>
                <wp:inline distT="0" distB="0" distL="0" distR="0" wp14:anchorId="10E1599C" wp14:editId="30376986">
                  <wp:extent cx="579549" cy="579549"/>
                  <wp:effectExtent l="0" t="0" r="0" b="0"/>
                  <wp:docPr id="1307474908" name="Graphic 1"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6854" name="Graphic 53036854" descr="Magnifying glas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87116" cy="587116"/>
                          </a:xfrm>
                          <a:prstGeom prst="rect">
                            <a:avLst/>
                          </a:prstGeom>
                        </pic:spPr>
                      </pic:pic>
                    </a:graphicData>
                  </a:graphic>
                </wp:inline>
              </w:drawing>
            </w:r>
          </w:p>
        </w:tc>
        <w:tc>
          <w:tcPr>
            <w:tcW w:w="8369" w:type="dxa"/>
          </w:tcPr>
          <w:p w14:paraId="668B216D" w14:textId="77777777" w:rsidR="002269B7" w:rsidRPr="00134BC7" w:rsidRDefault="002269B7" w:rsidP="00193E78">
            <w:pPr>
              <w:pStyle w:val="Heading3"/>
              <w:spacing w:line="276" w:lineRule="auto"/>
              <w:rPr>
                <w:rFonts w:asciiTheme="minorHAnsi" w:hAnsiTheme="minorHAnsi"/>
              </w:rPr>
            </w:pPr>
            <w:r w:rsidRPr="00642E9F">
              <w:rPr>
                <w:rFonts w:asciiTheme="minorHAnsi" w:hAnsiTheme="minorHAnsi"/>
                <w:b/>
              </w:rPr>
              <w:t>Case study: Short-Term Worker Departure</w:t>
            </w:r>
          </w:p>
        </w:tc>
      </w:tr>
      <w:tr w:rsidR="002269B7" w14:paraId="369BC500" w14:textId="77777777" w:rsidTr="00A44AF6">
        <w:tc>
          <w:tcPr>
            <w:tcW w:w="9498" w:type="dxa"/>
            <w:gridSpan w:val="2"/>
            <w:shd w:val="clear" w:color="auto" w:fill="F2F2F2" w:themeFill="background1" w:themeFillShade="F2"/>
          </w:tcPr>
          <w:p w14:paraId="392151E1" w14:textId="77777777" w:rsidR="00B83C69" w:rsidRPr="0086732E" w:rsidRDefault="00B83C69" w:rsidP="00B83C69">
            <w:pPr>
              <w:spacing w:line="276" w:lineRule="auto"/>
              <w:rPr>
                <w:rFonts w:asciiTheme="minorHAnsi" w:hAnsiTheme="minorHAnsi"/>
              </w:rPr>
            </w:pPr>
            <w:r w:rsidRPr="0086732E">
              <w:rPr>
                <w:rFonts w:asciiTheme="minorHAnsi" w:eastAsia="Aptos" w:hAnsiTheme="minorHAnsi" w:cs="Aptos"/>
                <w:szCs w:val="22"/>
              </w:rPr>
              <w:t xml:space="preserve">‘Employer B’ is a berry producing intensive farming business based in Tasmania. They have been with the PALM scheme for 12-months. The employer understands they have a responsibility to assist workers to return home. The employer is recruiting 20 short-term workers to pick berries and other fruit over the harvest period. The employer has enough work for the 20 workers to remain for 9 months. </w:t>
            </w:r>
          </w:p>
          <w:p w14:paraId="4E4EF8E2" w14:textId="16CB57A9" w:rsidR="00B83C69" w:rsidRPr="0086732E" w:rsidRDefault="00B83C69" w:rsidP="00B83C69">
            <w:pPr>
              <w:spacing w:line="276" w:lineRule="auto"/>
              <w:rPr>
                <w:rFonts w:asciiTheme="minorHAnsi" w:eastAsia="Aptos" w:hAnsiTheme="minorHAnsi" w:cs="Aptos"/>
                <w:szCs w:val="22"/>
              </w:rPr>
            </w:pPr>
            <w:r w:rsidRPr="0086732E">
              <w:rPr>
                <w:rFonts w:asciiTheme="minorHAnsi" w:eastAsia="Aptos" w:hAnsiTheme="minorHAnsi" w:cs="Aptos"/>
                <w:szCs w:val="22"/>
              </w:rPr>
              <w:t xml:space="preserve">The employer purchases the return flights and travel costs upfront, prior to the workers arriving in Australia, and outlines in the recruitment plan their intention to deduct the cost of both flights (minus the first $300 that is covered by the employer) from the workers’ wages. The cost of the flights falls within the flight matrix limits. All costs and deductions are clearly outlined in the offer of employment and the employer ensures they are made in accordance with Chapter 5 of the guidelines and the </w:t>
            </w:r>
            <w:r w:rsidRPr="0086732E">
              <w:rPr>
                <w:rFonts w:asciiTheme="minorHAnsi" w:eastAsia="Aptos" w:hAnsiTheme="minorHAnsi" w:cs="Aptos"/>
                <w:i/>
                <w:iCs/>
                <w:szCs w:val="22"/>
              </w:rPr>
              <w:t>Fair Work Act 2009</w:t>
            </w:r>
            <w:r w:rsidRPr="0086732E">
              <w:rPr>
                <w:rFonts w:asciiTheme="minorHAnsi" w:eastAsia="Aptos" w:hAnsiTheme="minorHAnsi" w:cs="Aptos"/>
                <w:szCs w:val="22"/>
              </w:rPr>
              <w:t>.</w:t>
            </w:r>
          </w:p>
          <w:p w14:paraId="46AECF44" w14:textId="11EEA852" w:rsidR="00B83C69" w:rsidRPr="0086732E" w:rsidRDefault="00B83C69" w:rsidP="00B83C69">
            <w:pPr>
              <w:spacing w:line="276" w:lineRule="auto"/>
              <w:rPr>
                <w:rFonts w:asciiTheme="minorHAnsi" w:hAnsiTheme="minorHAnsi"/>
              </w:rPr>
            </w:pPr>
            <w:r w:rsidRPr="0086732E">
              <w:rPr>
                <w:rFonts w:asciiTheme="minorHAnsi" w:eastAsia="Aptos" w:hAnsiTheme="minorHAnsi" w:cs="Aptos"/>
                <w:szCs w:val="22"/>
              </w:rPr>
              <w:t xml:space="preserve">To support the workers, the employer ensures all workers are booked on the same flights to and from Australia to help the workers feel more comfortable leaving their home country and navigating airports and transfers. The </w:t>
            </w:r>
            <w:r w:rsidRPr="00834CD4">
              <w:rPr>
                <w:rFonts w:asciiTheme="minorHAnsi" w:eastAsia="Aptos" w:hAnsiTheme="minorHAnsi" w:cs="Aptos"/>
                <w:szCs w:val="22"/>
              </w:rPr>
              <w:t xml:space="preserve">employer </w:t>
            </w:r>
            <w:r w:rsidR="00A57727" w:rsidRPr="00834CD4">
              <w:rPr>
                <w:rFonts w:asciiTheme="minorHAnsi" w:eastAsia="Aptos" w:hAnsiTheme="minorHAnsi" w:cs="Aptos"/>
                <w:szCs w:val="22"/>
              </w:rPr>
              <w:t>sends</w:t>
            </w:r>
            <w:r w:rsidR="00877E2B" w:rsidRPr="00834CD4">
              <w:rPr>
                <w:rFonts w:asciiTheme="minorHAnsi" w:eastAsia="Aptos" w:hAnsiTheme="minorHAnsi" w:cs="Aptos"/>
                <w:szCs w:val="22"/>
              </w:rPr>
              <w:t xml:space="preserve"> </w:t>
            </w:r>
            <w:r w:rsidRPr="00834CD4">
              <w:rPr>
                <w:rFonts w:asciiTheme="minorHAnsi" w:eastAsia="Aptos" w:hAnsiTheme="minorHAnsi" w:cs="Aptos"/>
                <w:szCs w:val="22"/>
              </w:rPr>
              <w:t>copies of the flight details for each of the workers</w:t>
            </w:r>
            <w:r w:rsidR="00A57727" w:rsidRPr="00834CD4">
              <w:rPr>
                <w:rFonts w:asciiTheme="minorHAnsi" w:eastAsia="Aptos" w:hAnsiTheme="minorHAnsi" w:cs="Aptos"/>
                <w:szCs w:val="22"/>
              </w:rPr>
              <w:t xml:space="preserve"> by uploading a copy </w:t>
            </w:r>
            <w:r w:rsidR="0045550C" w:rsidRPr="00834CD4">
              <w:rPr>
                <w:rFonts w:asciiTheme="minorHAnsi" w:eastAsia="Aptos" w:hAnsiTheme="minorHAnsi" w:cs="Aptos"/>
                <w:szCs w:val="22"/>
              </w:rPr>
              <w:t>to the Department</w:t>
            </w:r>
            <w:r w:rsidR="002019FD" w:rsidRPr="00834CD4">
              <w:rPr>
                <w:rFonts w:asciiTheme="minorHAnsi" w:eastAsia="Aptos" w:hAnsiTheme="minorHAnsi" w:cs="Aptos"/>
                <w:szCs w:val="22"/>
              </w:rPr>
              <w:t>’</w:t>
            </w:r>
            <w:r w:rsidR="0045550C" w:rsidRPr="00834CD4">
              <w:rPr>
                <w:rFonts w:asciiTheme="minorHAnsi" w:eastAsia="Aptos" w:hAnsiTheme="minorHAnsi" w:cs="Aptos"/>
                <w:szCs w:val="22"/>
              </w:rPr>
              <w:t xml:space="preserve">s IT </w:t>
            </w:r>
            <w:r w:rsidR="00806CC6" w:rsidRPr="00834CD4">
              <w:rPr>
                <w:rFonts w:asciiTheme="minorHAnsi" w:eastAsia="Aptos" w:hAnsiTheme="minorHAnsi" w:cs="Aptos"/>
                <w:szCs w:val="22"/>
              </w:rPr>
              <w:t>Systems</w:t>
            </w:r>
            <w:r w:rsidRPr="00834CD4">
              <w:rPr>
                <w:rFonts w:asciiTheme="minorHAnsi" w:eastAsia="Aptos" w:hAnsiTheme="minorHAnsi" w:cs="Aptos"/>
                <w:szCs w:val="22"/>
              </w:rPr>
              <w:t>.</w:t>
            </w:r>
          </w:p>
          <w:p w14:paraId="3B524363" w14:textId="0A006350" w:rsidR="00B83C69" w:rsidRPr="0086732E" w:rsidRDefault="00B83C69" w:rsidP="00B83C69">
            <w:pPr>
              <w:spacing w:line="276" w:lineRule="auto"/>
              <w:rPr>
                <w:rFonts w:asciiTheme="minorHAnsi" w:hAnsiTheme="minorHAnsi"/>
              </w:rPr>
            </w:pPr>
            <w:r w:rsidRPr="0086732E">
              <w:rPr>
                <w:rFonts w:asciiTheme="minorHAnsi" w:eastAsia="Aptos" w:hAnsiTheme="minorHAnsi" w:cs="Aptos"/>
                <w:szCs w:val="22"/>
              </w:rPr>
              <w:t xml:space="preserve">One month prior to the workers’ departure date from Australia to return to their home country, the employer meets with the workers to discuss their travel arrangements and luggage allowances. The employer answers questions </w:t>
            </w:r>
            <w:r w:rsidR="00CE252C">
              <w:rPr>
                <w:rFonts w:asciiTheme="minorHAnsi" w:eastAsia="Aptos" w:hAnsiTheme="minorHAnsi" w:cs="Aptos"/>
                <w:szCs w:val="22"/>
              </w:rPr>
              <w:t>and replies to</w:t>
            </w:r>
            <w:r w:rsidRPr="0086732E">
              <w:rPr>
                <w:rFonts w:asciiTheme="minorHAnsi" w:eastAsia="Aptos" w:hAnsiTheme="minorHAnsi" w:cs="Aptos"/>
                <w:szCs w:val="22"/>
              </w:rPr>
              <w:t xml:space="preserve"> concerns about the travel arrangements and suggests workers consider costs not covered such as drinks and meals at airports on their return home and to have a plan for this during their travel. </w:t>
            </w:r>
          </w:p>
          <w:p w14:paraId="5DF00514" w14:textId="77777777" w:rsidR="00B83C69" w:rsidRDefault="00B83C69" w:rsidP="00B83C69">
            <w:pPr>
              <w:spacing w:line="276" w:lineRule="auto"/>
              <w:rPr>
                <w:rFonts w:asciiTheme="minorHAnsi" w:eastAsia="Aptos" w:hAnsiTheme="minorHAnsi" w:cs="Aptos"/>
                <w:szCs w:val="22"/>
              </w:rPr>
            </w:pPr>
            <w:r w:rsidRPr="0086732E">
              <w:rPr>
                <w:rFonts w:asciiTheme="minorHAnsi" w:eastAsia="Aptos" w:hAnsiTheme="minorHAnsi" w:cs="Aptos"/>
                <w:szCs w:val="22"/>
              </w:rPr>
              <w:t xml:space="preserve">The workers are provided their return flight tickets a week prior to their departure and are assisted with the previously arranged domestic transfers which makes the return to their home country a smooth process. The employer understands they have a responsibility to assist workers to return home and to continue to meet their requirements under the deed and guidelines until they do. </w:t>
            </w:r>
          </w:p>
          <w:p w14:paraId="78D5A159" w14:textId="5BFFC17B" w:rsidR="002269B7" w:rsidRPr="0086732E" w:rsidRDefault="00B83C69" w:rsidP="00B83C69">
            <w:pPr>
              <w:spacing w:line="276" w:lineRule="auto"/>
              <w:rPr>
                <w:rFonts w:asciiTheme="minorHAnsi" w:hAnsiTheme="minorHAnsi"/>
              </w:rPr>
            </w:pPr>
            <w:r w:rsidRPr="00CB35F0">
              <w:rPr>
                <w:rFonts w:asciiTheme="minorHAnsi" w:eastAsia="Aptos" w:hAnsiTheme="minorHAnsi" w:cs="Aptos"/>
                <w:szCs w:val="22"/>
              </w:rPr>
              <w:t>All workers were provided with a face-to-face departure briefing 14 days before their departure date, together they discussed the demobilisation checklist, available from the PALM website.</w:t>
            </w:r>
          </w:p>
        </w:tc>
      </w:tr>
    </w:tbl>
    <w:p w14:paraId="57D8EED6" w14:textId="25D16C68" w:rsidR="00A45CCD" w:rsidRPr="00757CAB" w:rsidRDefault="00947737" w:rsidP="00193E78">
      <w:pPr>
        <w:pStyle w:val="Heading2"/>
        <w:spacing w:line="276" w:lineRule="auto"/>
        <w:rPr>
          <w:rFonts w:asciiTheme="minorHAnsi" w:hAnsiTheme="minorHAnsi"/>
        </w:rPr>
      </w:pPr>
      <w:bookmarkStart w:id="350" w:name="_Arrivals"/>
      <w:bookmarkStart w:id="351" w:name="_Departures"/>
      <w:bookmarkStart w:id="352" w:name="_Information_for_Workers"/>
      <w:bookmarkStart w:id="353" w:name="_Flights_and_Transfers"/>
      <w:bookmarkStart w:id="354" w:name="_Toc130971985"/>
      <w:bookmarkStart w:id="355" w:name="_Toc135030712"/>
      <w:bookmarkStart w:id="356" w:name="_Toc224633036"/>
      <w:bookmarkEnd w:id="350"/>
      <w:bookmarkEnd w:id="351"/>
      <w:bookmarkEnd w:id="352"/>
      <w:bookmarkEnd w:id="353"/>
      <w:r w:rsidRPr="00757CAB">
        <w:rPr>
          <w:rFonts w:asciiTheme="minorHAnsi" w:hAnsiTheme="minorHAnsi"/>
        </w:rPr>
        <w:t>Flights and Transfers for Worker</w:t>
      </w:r>
      <w:r w:rsidR="00751A3F" w:rsidRPr="00757CAB">
        <w:rPr>
          <w:rFonts w:asciiTheme="minorHAnsi" w:hAnsiTheme="minorHAnsi"/>
        </w:rPr>
        <w:t>s</w:t>
      </w:r>
      <w:r w:rsidRPr="00757CAB">
        <w:rPr>
          <w:rFonts w:asciiTheme="minorHAnsi" w:hAnsiTheme="minorHAnsi"/>
        </w:rPr>
        <w:t xml:space="preserve"> with </w:t>
      </w:r>
      <w:r w:rsidR="00A45CCD" w:rsidRPr="00757CAB">
        <w:rPr>
          <w:rFonts w:asciiTheme="minorHAnsi" w:hAnsiTheme="minorHAnsi"/>
        </w:rPr>
        <w:t>Multiple Placements</w:t>
      </w:r>
      <w:bookmarkEnd w:id="354"/>
      <w:bookmarkEnd w:id="355"/>
      <w:bookmarkEnd w:id="356"/>
    </w:p>
    <w:p w14:paraId="4DDC67C0" w14:textId="24E6C173" w:rsidR="009D381F" w:rsidRPr="00CC159D" w:rsidRDefault="00430FF9" w:rsidP="00193E78">
      <w:pPr>
        <w:pStyle w:val="Body1"/>
        <w:spacing w:line="276" w:lineRule="auto"/>
        <w:rPr>
          <w:rFonts w:asciiTheme="minorHAnsi" w:hAnsiTheme="minorHAnsi"/>
          <w:lang w:val="en-US"/>
        </w:rPr>
      </w:pPr>
      <w:bookmarkStart w:id="357" w:name="_Ref132982257"/>
      <w:bookmarkStart w:id="358" w:name="_Ref132982572"/>
      <w:r w:rsidRPr="00CC159D">
        <w:rPr>
          <w:rFonts w:asciiTheme="minorHAnsi" w:hAnsiTheme="minorHAnsi"/>
          <w:lang w:val="en-US"/>
        </w:rPr>
        <w:t>I</w:t>
      </w:r>
      <w:r w:rsidR="00DE1F2F" w:rsidRPr="00CC159D">
        <w:rPr>
          <w:rFonts w:asciiTheme="minorHAnsi" w:hAnsiTheme="minorHAnsi"/>
          <w:lang w:val="en-US"/>
        </w:rPr>
        <w:t>f</w:t>
      </w:r>
      <w:r w:rsidR="009D381F" w:rsidRPr="00CC159D">
        <w:rPr>
          <w:rFonts w:asciiTheme="minorHAnsi" w:hAnsiTheme="minorHAnsi"/>
          <w:lang w:val="en-US"/>
        </w:rPr>
        <w:t xml:space="preserve"> a Worker has multiple </w:t>
      </w:r>
      <w:r w:rsidR="00051E4C" w:rsidRPr="00CC159D">
        <w:rPr>
          <w:rFonts w:asciiTheme="minorHAnsi" w:hAnsiTheme="minorHAnsi"/>
          <w:lang w:val="en-US"/>
        </w:rPr>
        <w:t>Placement</w:t>
      </w:r>
      <w:r w:rsidR="009D381F" w:rsidRPr="00CC159D">
        <w:rPr>
          <w:rFonts w:asciiTheme="minorHAnsi" w:hAnsiTheme="minorHAnsi"/>
          <w:lang w:val="en-US"/>
        </w:rPr>
        <w:t>s</w:t>
      </w:r>
      <w:r w:rsidR="009A7723" w:rsidRPr="00CC159D">
        <w:rPr>
          <w:rFonts w:asciiTheme="minorHAnsi" w:hAnsiTheme="minorHAnsi"/>
          <w:lang w:val="en-US"/>
        </w:rPr>
        <w:t xml:space="preserve"> </w:t>
      </w:r>
      <w:r w:rsidR="009D381F" w:rsidRPr="00CC159D">
        <w:rPr>
          <w:rFonts w:asciiTheme="minorHAnsi" w:hAnsiTheme="minorHAnsi"/>
          <w:lang w:val="en-US"/>
        </w:rPr>
        <w:t xml:space="preserve">with </w:t>
      </w:r>
      <w:r w:rsidR="00C952EA" w:rsidRPr="00CC159D">
        <w:rPr>
          <w:rFonts w:asciiTheme="minorHAnsi" w:hAnsiTheme="minorHAnsi"/>
          <w:lang w:val="en-US"/>
        </w:rPr>
        <w:t xml:space="preserve">different </w:t>
      </w:r>
      <w:r w:rsidR="00B54DDB" w:rsidRPr="00CC159D">
        <w:rPr>
          <w:rFonts w:asciiTheme="minorHAnsi" w:hAnsiTheme="minorHAnsi"/>
        </w:rPr>
        <w:t>Approved Employer</w:t>
      </w:r>
      <w:r w:rsidR="00C952EA" w:rsidRPr="00CC159D">
        <w:rPr>
          <w:rFonts w:asciiTheme="minorHAnsi" w:hAnsiTheme="minorHAnsi"/>
          <w:lang w:val="en-US"/>
        </w:rPr>
        <w:t>s</w:t>
      </w:r>
      <w:r w:rsidR="007F46BB" w:rsidRPr="00CC159D">
        <w:rPr>
          <w:rFonts w:asciiTheme="minorHAnsi" w:hAnsiTheme="minorHAnsi"/>
          <w:lang w:val="en-US"/>
        </w:rPr>
        <w:t xml:space="preserve"> during their stay in Australia</w:t>
      </w:r>
      <w:r w:rsidR="00C952EA" w:rsidRPr="00CC159D">
        <w:rPr>
          <w:rFonts w:asciiTheme="minorHAnsi" w:hAnsiTheme="minorHAnsi"/>
          <w:lang w:val="en-US"/>
        </w:rPr>
        <w:t>,</w:t>
      </w:r>
      <w:r w:rsidR="002705E0" w:rsidRPr="00CC159D">
        <w:rPr>
          <w:rFonts w:asciiTheme="minorHAnsi" w:hAnsiTheme="minorHAnsi"/>
          <w:lang w:val="en-US"/>
        </w:rPr>
        <w:t xml:space="preserve"> </w:t>
      </w:r>
      <w:r w:rsidR="00426748" w:rsidRPr="00CC159D">
        <w:rPr>
          <w:rFonts w:asciiTheme="minorHAnsi" w:hAnsiTheme="minorHAnsi"/>
          <w:lang w:val="en-US"/>
        </w:rPr>
        <w:t>otherwise known as a 'Portability Arrangement',</w:t>
      </w:r>
      <w:r w:rsidR="00401591" w:rsidRPr="00CC159D">
        <w:rPr>
          <w:rFonts w:asciiTheme="minorHAnsi" w:hAnsiTheme="minorHAnsi"/>
          <w:lang w:val="en-US"/>
        </w:rPr>
        <w:t xml:space="preserve"> the Approved Employers </w:t>
      </w:r>
      <w:r w:rsidR="00E211B0" w:rsidRPr="00CC159D">
        <w:rPr>
          <w:rFonts w:asciiTheme="minorHAnsi" w:hAnsiTheme="minorHAnsi"/>
          <w:b/>
          <w:bCs/>
          <w:lang w:val="en-US"/>
        </w:rPr>
        <w:t>must</w:t>
      </w:r>
      <w:r w:rsidR="00401591" w:rsidRPr="00CC159D">
        <w:rPr>
          <w:rFonts w:asciiTheme="minorHAnsi" w:hAnsiTheme="minorHAnsi"/>
          <w:lang w:val="en-US"/>
        </w:rPr>
        <w:t xml:space="preserve"> ensure that the </w:t>
      </w:r>
      <w:r w:rsidR="004066E4" w:rsidRPr="00CC159D">
        <w:rPr>
          <w:rFonts w:asciiTheme="minorHAnsi" w:hAnsiTheme="minorHAnsi"/>
          <w:lang w:val="en-US"/>
        </w:rPr>
        <w:t>W</w:t>
      </w:r>
      <w:r w:rsidR="00401591" w:rsidRPr="00CC159D">
        <w:rPr>
          <w:rFonts w:asciiTheme="minorHAnsi" w:hAnsiTheme="minorHAnsi"/>
          <w:lang w:val="en-US"/>
        </w:rPr>
        <w:t>orker is not charged for the</w:t>
      </w:r>
      <w:r w:rsidR="00C952EA" w:rsidRPr="00CC159D">
        <w:rPr>
          <w:rFonts w:asciiTheme="minorHAnsi" w:hAnsiTheme="minorHAnsi"/>
          <w:lang w:val="en-US"/>
        </w:rPr>
        <w:t xml:space="preserve"> non-deductible $300</w:t>
      </w:r>
      <w:r w:rsidR="00401591" w:rsidRPr="00CC159D">
        <w:rPr>
          <w:rFonts w:asciiTheme="minorHAnsi" w:hAnsiTheme="minorHAnsi"/>
          <w:lang w:val="en-US"/>
        </w:rPr>
        <w:t xml:space="preserve"> employer</w:t>
      </w:r>
      <w:r w:rsidR="002705E0" w:rsidRPr="00CC159D">
        <w:rPr>
          <w:rFonts w:asciiTheme="minorHAnsi" w:hAnsiTheme="minorHAnsi"/>
          <w:lang w:val="en-US"/>
        </w:rPr>
        <w:t xml:space="preserve"> </w:t>
      </w:r>
      <w:r w:rsidR="00401591" w:rsidRPr="00CC159D">
        <w:rPr>
          <w:rFonts w:asciiTheme="minorHAnsi" w:hAnsiTheme="minorHAnsi"/>
          <w:lang w:val="en-US"/>
        </w:rPr>
        <w:t>contribution</w:t>
      </w:r>
      <w:bookmarkEnd w:id="357"/>
      <w:bookmarkEnd w:id="358"/>
      <w:r w:rsidR="00001400" w:rsidRPr="00CC159D">
        <w:rPr>
          <w:rFonts w:asciiTheme="minorHAnsi" w:hAnsiTheme="minorHAnsi"/>
          <w:lang w:val="en-US"/>
        </w:rPr>
        <w:t>.</w:t>
      </w:r>
    </w:p>
    <w:p w14:paraId="62AB1E1C" w14:textId="06F82AE3" w:rsidR="00426748" w:rsidRPr="00CC159D" w:rsidRDefault="00426748" w:rsidP="00193E78">
      <w:pPr>
        <w:pStyle w:val="Body1"/>
        <w:spacing w:line="276" w:lineRule="auto"/>
        <w:rPr>
          <w:rFonts w:asciiTheme="minorHAnsi" w:hAnsiTheme="minorHAnsi"/>
          <w:lang w:val="en-US"/>
        </w:rPr>
      </w:pPr>
      <w:r w:rsidRPr="00CC159D">
        <w:rPr>
          <w:rFonts w:asciiTheme="minorHAnsi" w:hAnsiTheme="minorHAnsi"/>
          <w:lang w:val="en-US"/>
        </w:rPr>
        <w:t xml:space="preserve">Where a Portability Arrangement applies in relation to </w:t>
      </w:r>
      <w:r w:rsidR="00956220" w:rsidRPr="00CC159D">
        <w:rPr>
          <w:rFonts w:asciiTheme="minorHAnsi" w:hAnsiTheme="minorHAnsi"/>
          <w:lang w:val="en-US"/>
        </w:rPr>
        <w:t xml:space="preserve">a </w:t>
      </w:r>
      <w:r w:rsidR="00121641" w:rsidRPr="00CC159D">
        <w:rPr>
          <w:rFonts w:asciiTheme="minorHAnsi" w:hAnsiTheme="minorHAnsi"/>
          <w:lang w:val="en-US"/>
        </w:rPr>
        <w:t>S</w:t>
      </w:r>
      <w:r w:rsidR="00956220" w:rsidRPr="00CC159D">
        <w:rPr>
          <w:rFonts w:asciiTheme="minorHAnsi" w:hAnsiTheme="minorHAnsi"/>
          <w:lang w:val="en-US"/>
        </w:rPr>
        <w:t>hort-</w:t>
      </w:r>
      <w:r w:rsidR="00924895" w:rsidRPr="00CC159D">
        <w:rPr>
          <w:rFonts w:asciiTheme="minorHAnsi" w:hAnsiTheme="minorHAnsi"/>
          <w:lang w:val="en-US"/>
        </w:rPr>
        <w:t>T</w:t>
      </w:r>
      <w:r w:rsidR="00956220" w:rsidRPr="00CC159D">
        <w:rPr>
          <w:rFonts w:asciiTheme="minorHAnsi" w:hAnsiTheme="minorHAnsi"/>
          <w:lang w:val="en-US"/>
        </w:rPr>
        <w:t xml:space="preserve">erm </w:t>
      </w:r>
      <w:r w:rsidRPr="00CC159D">
        <w:rPr>
          <w:rFonts w:asciiTheme="minorHAnsi" w:hAnsiTheme="minorHAnsi"/>
          <w:lang w:val="en-US"/>
        </w:rPr>
        <w:t>Worker</w:t>
      </w:r>
      <w:r w:rsidR="00D205EC" w:rsidRPr="00CC159D">
        <w:rPr>
          <w:rFonts w:asciiTheme="minorHAnsi" w:hAnsiTheme="minorHAnsi"/>
          <w:lang w:val="en-US"/>
        </w:rPr>
        <w:t>:</w:t>
      </w:r>
      <w:r w:rsidRPr="00CC159D">
        <w:rPr>
          <w:rFonts w:asciiTheme="minorHAnsi" w:hAnsiTheme="minorHAnsi"/>
          <w:lang w:val="en-US"/>
        </w:rPr>
        <w:t xml:space="preserve"> </w:t>
      </w:r>
    </w:p>
    <w:p w14:paraId="63E37A57" w14:textId="7992063A" w:rsidR="00DD44D1" w:rsidRPr="00CC159D" w:rsidRDefault="00DD44D1" w:rsidP="00B83C69">
      <w:pPr>
        <w:pStyle w:val="Body2"/>
        <w:tabs>
          <w:tab w:val="clear" w:pos="1560"/>
          <w:tab w:val="num" w:pos="2268"/>
        </w:tabs>
        <w:spacing w:line="276" w:lineRule="auto"/>
        <w:ind w:left="1418"/>
        <w:rPr>
          <w:rFonts w:asciiTheme="minorHAnsi" w:hAnsiTheme="minorHAnsi"/>
        </w:rPr>
      </w:pPr>
      <w:r w:rsidRPr="00CC159D">
        <w:rPr>
          <w:rFonts w:asciiTheme="minorHAnsi" w:hAnsiTheme="minorHAnsi"/>
        </w:rPr>
        <w:t xml:space="preserve">If You are the Approved Employer that will first employ the Worker when they arrive in Australia, You </w:t>
      </w:r>
      <w:r w:rsidR="00E211B0" w:rsidRPr="00CC159D">
        <w:rPr>
          <w:rFonts w:asciiTheme="minorHAnsi" w:hAnsiTheme="minorHAnsi"/>
          <w:b/>
          <w:bCs/>
        </w:rPr>
        <w:t>must</w:t>
      </w:r>
      <w:r w:rsidRPr="00CC159D">
        <w:rPr>
          <w:rFonts w:asciiTheme="minorHAnsi" w:hAnsiTheme="minorHAnsi"/>
        </w:rPr>
        <w:t xml:space="preserve"> purchase return flights and transfers. </w:t>
      </w:r>
    </w:p>
    <w:p w14:paraId="7827E340" w14:textId="7205CF03" w:rsidR="00BF1FD5" w:rsidRPr="00CC159D" w:rsidRDefault="00BF1FD5" w:rsidP="00193E78">
      <w:pPr>
        <w:pStyle w:val="Body1"/>
        <w:tabs>
          <w:tab w:val="clear" w:pos="1135"/>
          <w:tab w:val="num" w:pos="851"/>
        </w:tabs>
        <w:spacing w:line="276" w:lineRule="auto"/>
        <w:rPr>
          <w:rFonts w:asciiTheme="minorHAnsi" w:hAnsiTheme="minorHAnsi"/>
          <w:lang w:val="en-US"/>
        </w:rPr>
      </w:pPr>
      <w:r w:rsidRPr="00CC159D">
        <w:rPr>
          <w:rFonts w:asciiTheme="minorHAnsi" w:hAnsiTheme="minorHAnsi"/>
          <w:lang w:val="en-US"/>
        </w:rPr>
        <w:lastRenderedPageBreak/>
        <w:t xml:space="preserve">Where a Portability Arrangement applies in relation to a Long-Term Worker: </w:t>
      </w:r>
    </w:p>
    <w:p w14:paraId="63EA6F1A" w14:textId="064AFF9F" w:rsidR="000A5F87" w:rsidRPr="00CC159D" w:rsidRDefault="00034DA0" w:rsidP="00B83C69">
      <w:pPr>
        <w:pStyle w:val="Body2"/>
        <w:tabs>
          <w:tab w:val="clear" w:pos="1560"/>
          <w:tab w:val="num" w:pos="1843"/>
        </w:tabs>
        <w:spacing w:line="276" w:lineRule="auto"/>
        <w:ind w:left="1418"/>
        <w:rPr>
          <w:rFonts w:asciiTheme="minorHAnsi" w:hAnsiTheme="minorHAnsi"/>
        </w:rPr>
      </w:pPr>
      <w:r w:rsidRPr="00CC159D">
        <w:rPr>
          <w:rFonts w:asciiTheme="minorHAnsi" w:hAnsiTheme="minorHAnsi"/>
        </w:rPr>
        <w:t xml:space="preserve">if You are the </w:t>
      </w:r>
      <w:r w:rsidR="00B54DDB" w:rsidRPr="00CC159D">
        <w:rPr>
          <w:rFonts w:asciiTheme="minorHAnsi" w:hAnsiTheme="minorHAnsi"/>
        </w:rPr>
        <w:t xml:space="preserve">Approved Employer </w:t>
      </w:r>
      <w:r w:rsidRPr="00CC159D">
        <w:rPr>
          <w:rFonts w:asciiTheme="minorHAnsi" w:hAnsiTheme="minorHAnsi"/>
        </w:rPr>
        <w:t xml:space="preserve">that will first employ the Worker when they arrive in Australia, You </w:t>
      </w:r>
      <w:r w:rsidR="00E211B0" w:rsidRPr="00CC159D">
        <w:rPr>
          <w:rFonts w:asciiTheme="minorHAnsi" w:hAnsiTheme="minorHAnsi"/>
          <w:b/>
          <w:bCs/>
        </w:rPr>
        <w:t>must</w:t>
      </w:r>
      <w:r w:rsidRPr="00CC159D">
        <w:rPr>
          <w:rFonts w:asciiTheme="minorHAnsi" w:hAnsiTheme="minorHAnsi"/>
        </w:rPr>
        <w:t xml:space="preserve"> </w:t>
      </w:r>
      <w:r w:rsidR="004464D3" w:rsidRPr="00CC159D">
        <w:rPr>
          <w:rFonts w:asciiTheme="minorHAnsi" w:hAnsiTheme="minorHAnsi"/>
        </w:rPr>
        <w:t xml:space="preserve">make arrangements </w:t>
      </w:r>
      <w:r w:rsidRPr="00CC159D">
        <w:rPr>
          <w:rFonts w:asciiTheme="minorHAnsi" w:hAnsiTheme="minorHAnsi"/>
        </w:rPr>
        <w:t xml:space="preserve">for the Worker's arrival in Australia </w:t>
      </w:r>
      <w:r w:rsidR="004464D3" w:rsidRPr="00CC159D">
        <w:rPr>
          <w:rFonts w:asciiTheme="minorHAnsi" w:hAnsiTheme="minorHAnsi"/>
        </w:rPr>
        <w:t>in accordance with</w:t>
      </w:r>
      <w:r w:rsidR="00D80FDB" w:rsidRPr="00CC159D">
        <w:rPr>
          <w:rFonts w:asciiTheme="minorHAnsi" w:hAnsiTheme="minorHAnsi"/>
        </w:rPr>
        <w:t xml:space="preserve"> </w:t>
      </w:r>
      <w:r w:rsidR="00761193" w:rsidRPr="00CC159D">
        <w:rPr>
          <w:rFonts w:asciiTheme="minorHAnsi" w:hAnsiTheme="minorHAnsi"/>
        </w:rPr>
        <w:t>sections</w:t>
      </w:r>
      <w:r w:rsidR="003F52F5" w:rsidRPr="00CC159D">
        <w:rPr>
          <w:rFonts w:asciiTheme="minorHAnsi" w:hAnsiTheme="minorHAnsi"/>
        </w:rPr>
        <w:t xml:space="preserve"> </w:t>
      </w:r>
      <w:hyperlink w:anchor="_General_conditions" w:history="1">
        <w:r w:rsidR="00761193" w:rsidRPr="00CC159D">
          <w:rPr>
            <w:rStyle w:val="Hyperlink"/>
            <w:rFonts w:asciiTheme="minorHAnsi" w:hAnsiTheme="minorHAnsi"/>
          </w:rPr>
          <w:t>7.1</w:t>
        </w:r>
      </w:hyperlink>
      <w:r w:rsidR="003F52F5" w:rsidRPr="00CC159D">
        <w:rPr>
          <w:rFonts w:asciiTheme="minorHAnsi" w:hAnsiTheme="minorHAnsi"/>
        </w:rPr>
        <w:t xml:space="preserve"> and </w:t>
      </w:r>
      <w:hyperlink w:anchor="_Arrivals_1" w:history="1">
        <w:r w:rsidR="00C53E99" w:rsidRPr="00CC159D">
          <w:rPr>
            <w:rStyle w:val="Hyperlink"/>
            <w:rFonts w:asciiTheme="minorHAnsi" w:hAnsiTheme="minorHAnsi"/>
          </w:rPr>
          <w:t>7.2</w:t>
        </w:r>
      </w:hyperlink>
      <w:r w:rsidR="00AA3D43" w:rsidRPr="00CC159D">
        <w:rPr>
          <w:rFonts w:asciiTheme="minorHAnsi" w:hAnsiTheme="minorHAnsi"/>
        </w:rPr>
        <w:t xml:space="preserve"> and</w:t>
      </w:r>
    </w:p>
    <w:p w14:paraId="65196F29" w14:textId="65219AA1" w:rsidR="003D295A" w:rsidRPr="00CC159D" w:rsidRDefault="00034DA0" w:rsidP="00B83C69">
      <w:pPr>
        <w:pStyle w:val="Body2"/>
        <w:tabs>
          <w:tab w:val="clear" w:pos="1560"/>
          <w:tab w:val="num" w:pos="1843"/>
        </w:tabs>
        <w:spacing w:line="276" w:lineRule="auto"/>
        <w:ind w:left="1418"/>
        <w:rPr>
          <w:rFonts w:asciiTheme="minorHAnsi" w:hAnsiTheme="minorHAnsi"/>
        </w:rPr>
      </w:pPr>
      <w:r w:rsidRPr="00CC159D">
        <w:rPr>
          <w:rFonts w:asciiTheme="minorHAnsi" w:hAnsiTheme="minorHAnsi"/>
        </w:rPr>
        <w:t xml:space="preserve">if You are the </w:t>
      </w:r>
      <w:r w:rsidR="00B54DDB" w:rsidRPr="00CC159D">
        <w:rPr>
          <w:rFonts w:asciiTheme="minorHAnsi" w:hAnsiTheme="minorHAnsi"/>
        </w:rPr>
        <w:t xml:space="preserve">Approved Employer </w:t>
      </w:r>
      <w:r w:rsidRPr="00CC159D">
        <w:rPr>
          <w:rFonts w:asciiTheme="minorHAnsi" w:hAnsiTheme="minorHAnsi"/>
        </w:rPr>
        <w:t xml:space="preserve">that will last employ the Worker before they depart Australia, You </w:t>
      </w:r>
      <w:r w:rsidR="009F56F0" w:rsidRPr="00CC159D">
        <w:rPr>
          <w:rFonts w:asciiTheme="minorHAnsi" w:hAnsiTheme="minorHAnsi"/>
        </w:rPr>
        <w:t>are responsible for</w:t>
      </w:r>
      <w:r w:rsidRPr="00CC159D">
        <w:rPr>
          <w:rFonts w:asciiTheme="minorHAnsi" w:hAnsiTheme="minorHAnsi"/>
        </w:rPr>
        <w:t xml:space="preserve"> </w:t>
      </w:r>
      <w:r w:rsidR="00715270" w:rsidRPr="00CC159D">
        <w:rPr>
          <w:rFonts w:asciiTheme="minorHAnsi" w:hAnsiTheme="minorHAnsi"/>
        </w:rPr>
        <w:t>mak</w:t>
      </w:r>
      <w:r w:rsidR="00631815" w:rsidRPr="00CC159D">
        <w:rPr>
          <w:rFonts w:asciiTheme="minorHAnsi" w:hAnsiTheme="minorHAnsi"/>
        </w:rPr>
        <w:t>ing</w:t>
      </w:r>
      <w:r w:rsidR="00715270" w:rsidRPr="00CC159D">
        <w:rPr>
          <w:rFonts w:asciiTheme="minorHAnsi" w:hAnsiTheme="minorHAnsi"/>
        </w:rPr>
        <w:t xml:space="preserve"> arrangements </w:t>
      </w:r>
      <w:r w:rsidRPr="00CC159D">
        <w:rPr>
          <w:rFonts w:asciiTheme="minorHAnsi" w:hAnsiTheme="minorHAnsi"/>
        </w:rPr>
        <w:t xml:space="preserve">for the Worker's departure from Australia </w:t>
      </w:r>
      <w:r w:rsidR="00202913" w:rsidRPr="00CC159D">
        <w:rPr>
          <w:rFonts w:asciiTheme="minorHAnsi" w:hAnsiTheme="minorHAnsi"/>
        </w:rPr>
        <w:t>in accordance with</w:t>
      </w:r>
      <w:r w:rsidR="00230CA9" w:rsidRPr="00CC159D">
        <w:rPr>
          <w:rFonts w:asciiTheme="minorHAnsi" w:hAnsiTheme="minorHAnsi"/>
        </w:rPr>
        <w:t xml:space="preserve"> </w:t>
      </w:r>
      <w:r w:rsidR="00C53E99" w:rsidRPr="00CC159D">
        <w:rPr>
          <w:rFonts w:asciiTheme="minorHAnsi" w:hAnsiTheme="minorHAnsi"/>
        </w:rPr>
        <w:t>sections</w:t>
      </w:r>
      <w:r w:rsidR="00C928BE" w:rsidRPr="00CC159D">
        <w:rPr>
          <w:rFonts w:asciiTheme="minorHAnsi" w:hAnsiTheme="minorHAnsi"/>
        </w:rPr>
        <w:t xml:space="preserve"> </w:t>
      </w:r>
      <w:hyperlink w:anchor="_General_conditions" w:history="1">
        <w:r w:rsidR="00C53E99" w:rsidRPr="00CC159D">
          <w:rPr>
            <w:rStyle w:val="Hyperlink"/>
            <w:rFonts w:asciiTheme="minorHAnsi" w:hAnsiTheme="minorHAnsi"/>
          </w:rPr>
          <w:t>7.1</w:t>
        </w:r>
      </w:hyperlink>
      <w:r w:rsidR="00C928BE" w:rsidRPr="00CC159D">
        <w:rPr>
          <w:rFonts w:asciiTheme="minorHAnsi" w:hAnsiTheme="minorHAnsi"/>
        </w:rPr>
        <w:t xml:space="preserve"> and</w:t>
      </w:r>
      <w:r w:rsidR="00BC56BC" w:rsidRPr="00CC159D">
        <w:rPr>
          <w:rFonts w:asciiTheme="minorHAnsi" w:hAnsiTheme="minorHAnsi"/>
        </w:rPr>
        <w:t xml:space="preserve"> </w:t>
      </w:r>
      <w:hyperlink w:anchor="_Departures_1" w:history="1">
        <w:r w:rsidR="00C53E99" w:rsidRPr="00CC159D">
          <w:rPr>
            <w:rStyle w:val="Hyperlink"/>
            <w:rFonts w:asciiTheme="minorHAnsi" w:hAnsiTheme="minorHAnsi"/>
          </w:rPr>
          <w:t>7.3</w:t>
        </w:r>
      </w:hyperlink>
      <w:r w:rsidR="009172A3" w:rsidRPr="00CC159D">
        <w:rPr>
          <w:rFonts w:asciiTheme="minorHAnsi" w:hAnsiTheme="minorHAnsi"/>
        </w:rPr>
        <w:t>.</w:t>
      </w:r>
    </w:p>
    <w:p w14:paraId="44AB35CF" w14:textId="050A44F7" w:rsidR="00301BDA" w:rsidRPr="00CC159D" w:rsidRDefault="00301BDA" w:rsidP="00193E78">
      <w:pPr>
        <w:pStyle w:val="Body3"/>
        <w:spacing w:line="276" w:lineRule="auto"/>
        <w:rPr>
          <w:rFonts w:asciiTheme="minorHAnsi" w:hAnsiTheme="minorHAnsi"/>
          <w:lang w:val="en-US"/>
        </w:rPr>
      </w:pPr>
      <w:r w:rsidRPr="00CC159D">
        <w:rPr>
          <w:rFonts w:asciiTheme="minorHAnsi" w:hAnsiTheme="minorHAnsi"/>
        </w:rPr>
        <w:t xml:space="preserve">The Approved Employer that the Worker is employed with at the date 12 weeks prior to the expected departure date, </w:t>
      </w:r>
      <w:r w:rsidR="00A8726C" w:rsidRPr="00CC159D">
        <w:rPr>
          <w:rFonts w:asciiTheme="minorHAnsi" w:hAnsiTheme="minorHAnsi"/>
        </w:rPr>
        <w:t>is responsible for m</w:t>
      </w:r>
      <w:r w:rsidRPr="00CC159D">
        <w:rPr>
          <w:rFonts w:asciiTheme="minorHAnsi" w:hAnsiTheme="minorHAnsi"/>
        </w:rPr>
        <w:t>ak</w:t>
      </w:r>
      <w:r w:rsidR="00A8726C" w:rsidRPr="00CC159D">
        <w:rPr>
          <w:rFonts w:asciiTheme="minorHAnsi" w:hAnsiTheme="minorHAnsi"/>
        </w:rPr>
        <w:t>ing</w:t>
      </w:r>
      <w:r w:rsidRPr="00CC159D">
        <w:rPr>
          <w:rFonts w:asciiTheme="minorHAnsi" w:hAnsiTheme="minorHAnsi"/>
        </w:rPr>
        <w:t xml:space="preserve"> arrangements for the Worker’s departure from Australia in accordance with sections </w:t>
      </w:r>
      <w:r w:rsidR="006E1BA3">
        <w:rPr>
          <w:rFonts w:asciiTheme="minorHAnsi" w:hAnsiTheme="minorHAnsi"/>
        </w:rPr>
        <w:fldChar w:fldCharType="begin"/>
      </w:r>
      <w:r w:rsidR="006E1BA3">
        <w:rPr>
          <w:rFonts w:asciiTheme="minorHAnsi" w:hAnsiTheme="minorHAnsi"/>
        </w:rPr>
        <w:instrText xml:space="preserve"> REF _Ref202867564 \r \h </w:instrText>
      </w:r>
      <w:r w:rsidR="006E1BA3">
        <w:rPr>
          <w:rFonts w:asciiTheme="minorHAnsi" w:hAnsiTheme="minorHAnsi"/>
        </w:rPr>
      </w:r>
      <w:r w:rsidR="006E1BA3">
        <w:rPr>
          <w:rFonts w:asciiTheme="minorHAnsi" w:hAnsiTheme="minorHAnsi"/>
        </w:rPr>
        <w:fldChar w:fldCharType="separate"/>
      </w:r>
      <w:r w:rsidR="00201EDD">
        <w:rPr>
          <w:rFonts w:asciiTheme="minorHAnsi" w:hAnsiTheme="minorHAnsi"/>
        </w:rPr>
        <w:t>7.1</w:t>
      </w:r>
      <w:r w:rsidR="006E1BA3">
        <w:rPr>
          <w:rFonts w:asciiTheme="minorHAnsi" w:hAnsiTheme="minorHAnsi"/>
        </w:rPr>
        <w:fldChar w:fldCharType="end"/>
      </w:r>
      <w:r w:rsidRPr="00CC159D">
        <w:rPr>
          <w:rFonts w:asciiTheme="minorHAnsi" w:hAnsiTheme="minorHAnsi"/>
        </w:rPr>
        <w:t xml:space="preserve"> and </w:t>
      </w:r>
      <w:r w:rsidR="006E1BA3">
        <w:rPr>
          <w:rFonts w:asciiTheme="minorHAnsi" w:hAnsiTheme="minorHAnsi"/>
        </w:rPr>
        <w:fldChar w:fldCharType="begin"/>
      </w:r>
      <w:r w:rsidR="006E1BA3">
        <w:rPr>
          <w:rFonts w:asciiTheme="minorHAnsi" w:hAnsiTheme="minorHAnsi"/>
        </w:rPr>
        <w:instrText xml:space="preserve"> REF _Ref202867581 \r \h </w:instrText>
      </w:r>
      <w:r w:rsidR="006E1BA3">
        <w:rPr>
          <w:rFonts w:asciiTheme="minorHAnsi" w:hAnsiTheme="minorHAnsi"/>
        </w:rPr>
      </w:r>
      <w:r w:rsidR="006E1BA3">
        <w:rPr>
          <w:rFonts w:asciiTheme="minorHAnsi" w:hAnsiTheme="minorHAnsi"/>
        </w:rPr>
        <w:fldChar w:fldCharType="separate"/>
      </w:r>
      <w:r w:rsidR="00201EDD">
        <w:rPr>
          <w:rFonts w:asciiTheme="minorHAnsi" w:hAnsiTheme="minorHAnsi"/>
        </w:rPr>
        <w:t>7.3</w:t>
      </w:r>
      <w:r w:rsidR="006E1BA3">
        <w:rPr>
          <w:rFonts w:asciiTheme="minorHAnsi" w:hAnsiTheme="minorHAnsi"/>
        </w:rPr>
        <w:fldChar w:fldCharType="end"/>
      </w:r>
      <w:r w:rsidRPr="00CC159D">
        <w:rPr>
          <w:rFonts w:asciiTheme="minorHAnsi" w:hAnsiTheme="minorHAnsi"/>
        </w:rPr>
        <w:t>.</w:t>
      </w:r>
      <w:r w:rsidR="008C08AB" w:rsidRPr="00CC159D">
        <w:rPr>
          <w:rFonts w:asciiTheme="minorHAnsi" w:hAnsiTheme="minorHAnsi"/>
        </w:rPr>
        <w:t xml:space="preserve"> </w:t>
      </w:r>
    </w:p>
    <w:p w14:paraId="36999BA7" w14:textId="1FE2A0D6" w:rsidR="00CB7424" w:rsidRPr="00757CAB" w:rsidRDefault="000D159E" w:rsidP="00193E78">
      <w:pPr>
        <w:pStyle w:val="Body1"/>
        <w:spacing w:line="276" w:lineRule="auto"/>
        <w:rPr>
          <w:rFonts w:asciiTheme="minorHAnsi" w:hAnsiTheme="minorHAnsi"/>
          <w:lang w:val="en-US"/>
        </w:rPr>
      </w:pPr>
      <w:r w:rsidRPr="00CC159D">
        <w:rPr>
          <w:rFonts w:asciiTheme="minorHAnsi" w:hAnsiTheme="minorHAnsi"/>
          <w:lang w:val="en-US"/>
        </w:rPr>
        <w:t xml:space="preserve">For further information </w:t>
      </w:r>
      <w:r w:rsidR="0062047D" w:rsidRPr="00CC159D">
        <w:rPr>
          <w:rFonts w:asciiTheme="minorHAnsi" w:hAnsiTheme="minorHAnsi"/>
          <w:lang w:val="en-US"/>
        </w:rPr>
        <w:t>and definitions</w:t>
      </w:r>
      <w:r w:rsidR="0062047D" w:rsidRPr="00757CAB">
        <w:rPr>
          <w:rFonts w:asciiTheme="minorHAnsi" w:hAnsiTheme="minorHAnsi"/>
          <w:lang w:val="en-US"/>
        </w:rPr>
        <w:t xml:space="preserve"> of terms used</w:t>
      </w:r>
      <w:r w:rsidR="000E7FBB" w:rsidRPr="00757CAB">
        <w:rPr>
          <w:rFonts w:asciiTheme="minorHAnsi" w:hAnsiTheme="minorHAnsi"/>
          <w:lang w:val="en-US"/>
        </w:rPr>
        <w:t xml:space="preserve"> </w:t>
      </w:r>
      <w:r w:rsidR="0091472B" w:rsidRPr="00757CAB">
        <w:rPr>
          <w:rFonts w:asciiTheme="minorHAnsi" w:hAnsiTheme="minorHAnsi"/>
          <w:lang w:val="en-US"/>
        </w:rPr>
        <w:t xml:space="preserve">for Portability Arrangement </w:t>
      </w:r>
      <w:r w:rsidR="000E7FBB" w:rsidRPr="00757CAB">
        <w:rPr>
          <w:rFonts w:asciiTheme="minorHAnsi" w:hAnsiTheme="minorHAnsi"/>
          <w:lang w:val="en-US"/>
        </w:rPr>
        <w:t>refer to</w:t>
      </w:r>
      <w:r w:rsidR="00BC56BC" w:rsidRPr="00757CAB">
        <w:rPr>
          <w:rFonts w:asciiTheme="minorHAnsi" w:hAnsiTheme="minorHAnsi"/>
          <w:lang w:val="en-US"/>
        </w:rPr>
        <w:t xml:space="preserve"> </w:t>
      </w:r>
      <w:r w:rsidR="003220FC" w:rsidRPr="006B031E">
        <w:rPr>
          <w:rFonts w:asciiTheme="minorHAnsi" w:hAnsiTheme="minorHAnsi"/>
          <w:lang w:val="en-US"/>
        </w:rPr>
        <w:t xml:space="preserve">section </w:t>
      </w:r>
      <w:r w:rsidR="006B031E">
        <w:rPr>
          <w:rFonts w:asciiTheme="minorHAnsi" w:hAnsiTheme="minorHAnsi"/>
          <w:lang w:val="en-US"/>
        </w:rPr>
        <w:fldChar w:fldCharType="begin"/>
      </w:r>
      <w:r w:rsidR="006B031E">
        <w:rPr>
          <w:rFonts w:asciiTheme="minorHAnsi" w:hAnsiTheme="minorHAnsi"/>
          <w:lang w:val="en-US"/>
        </w:rPr>
        <w:instrText xml:space="preserve"> REF _Ref202867636 \r \h </w:instrText>
      </w:r>
      <w:r w:rsidR="006B031E">
        <w:rPr>
          <w:rFonts w:asciiTheme="minorHAnsi" w:hAnsiTheme="minorHAnsi"/>
          <w:lang w:val="en-US"/>
        </w:rPr>
      </w:r>
      <w:r w:rsidR="006B031E">
        <w:rPr>
          <w:rFonts w:asciiTheme="minorHAnsi" w:hAnsiTheme="minorHAnsi"/>
          <w:lang w:val="en-US"/>
        </w:rPr>
        <w:fldChar w:fldCharType="separate"/>
      </w:r>
      <w:r w:rsidR="00201EDD">
        <w:rPr>
          <w:rFonts w:asciiTheme="minorHAnsi" w:hAnsiTheme="minorHAnsi"/>
          <w:lang w:val="en-US"/>
        </w:rPr>
        <w:t>8.7</w:t>
      </w:r>
      <w:r w:rsidR="006B031E">
        <w:rPr>
          <w:rFonts w:asciiTheme="minorHAnsi" w:hAnsiTheme="minorHAnsi"/>
          <w:lang w:val="en-US"/>
        </w:rPr>
        <w:fldChar w:fldCharType="end"/>
      </w:r>
      <w:r w:rsidR="000E7FBB" w:rsidRPr="00757CAB">
        <w:rPr>
          <w:rFonts w:asciiTheme="minorHAnsi" w:hAnsiTheme="minorHAnsi"/>
          <w:lang w:val="en-US"/>
        </w:rPr>
        <w:t>.</w:t>
      </w:r>
      <w:r w:rsidR="00222472" w:rsidRPr="00757CAB">
        <w:rPr>
          <w:rFonts w:asciiTheme="minorHAnsi" w:hAnsiTheme="minorHAnsi"/>
          <w:lang w:val="en-US"/>
        </w:rPr>
        <w:t xml:space="preserve"> </w:t>
      </w:r>
    </w:p>
    <w:p w14:paraId="45854CD4" w14:textId="7C07CFB4" w:rsidR="00CB7424" w:rsidRPr="00757CAB" w:rsidRDefault="00C85326" w:rsidP="00193E78">
      <w:pPr>
        <w:pStyle w:val="Heading2"/>
        <w:spacing w:before="0" w:after="0" w:line="276" w:lineRule="auto"/>
        <w:rPr>
          <w:rFonts w:asciiTheme="minorHAnsi" w:hAnsiTheme="minorHAnsi"/>
        </w:rPr>
      </w:pPr>
      <w:bookmarkStart w:id="359" w:name="_Toc119319844"/>
      <w:bookmarkStart w:id="360" w:name="_Toc119397723"/>
      <w:bookmarkStart w:id="361" w:name="_Toc119399759"/>
      <w:bookmarkStart w:id="362" w:name="_Toc119412574"/>
      <w:bookmarkStart w:id="363" w:name="_Toc119683924"/>
      <w:bookmarkStart w:id="364" w:name="_Toc119923902"/>
      <w:bookmarkStart w:id="365" w:name="_Toc120026405"/>
      <w:bookmarkStart w:id="366" w:name="_Toc130971986"/>
      <w:bookmarkStart w:id="367" w:name="_Ref135663552"/>
      <w:bookmarkStart w:id="368" w:name="_Toc135030713"/>
      <w:bookmarkStart w:id="369" w:name="_Toc224633037"/>
      <w:bookmarkEnd w:id="359"/>
      <w:bookmarkEnd w:id="360"/>
      <w:bookmarkEnd w:id="361"/>
      <w:bookmarkEnd w:id="362"/>
      <w:bookmarkEnd w:id="363"/>
      <w:bookmarkEnd w:id="364"/>
      <w:bookmarkEnd w:id="365"/>
      <w:r w:rsidRPr="00757CAB">
        <w:rPr>
          <w:rFonts w:asciiTheme="minorHAnsi" w:hAnsiTheme="minorHAnsi"/>
        </w:rPr>
        <w:t>Reimbursement of Travel Costs</w:t>
      </w:r>
      <w:bookmarkEnd w:id="366"/>
      <w:bookmarkEnd w:id="367"/>
      <w:bookmarkEnd w:id="368"/>
      <w:r w:rsidR="006D4A98" w:rsidRPr="00757CAB">
        <w:rPr>
          <w:rFonts w:asciiTheme="minorHAnsi" w:hAnsiTheme="minorHAnsi"/>
        </w:rPr>
        <w:t xml:space="preserve"> for Short-Term </w:t>
      </w:r>
      <w:r w:rsidR="00B5099D" w:rsidRPr="00757CAB">
        <w:rPr>
          <w:rFonts w:asciiTheme="minorHAnsi" w:hAnsiTheme="minorHAnsi"/>
        </w:rPr>
        <w:t>Workers</w:t>
      </w:r>
      <w:bookmarkEnd w:id="369"/>
    </w:p>
    <w:p w14:paraId="0CBB1BD6" w14:textId="1D99D00D" w:rsidR="009B3AC1" w:rsidRPr="00757CAB" w:rsidRDefault="009B3AC1" w:rsidP="00193E78">
      <w:pPr>
        <w:pStyle w:val="Heading4"/>
        <w:spacing w:before="0" w:after="0" w:line="276" w:lineRule="auto"/>
        <w:rPr>
          <w:rFonts w:asciiTheme="minorHAnsi" w:hAnsiTheme="minorHAnsi"/>
        </w:rPr>
      </w:pPr>
      <w:r w:rsidRPr="00757CAB">
        <w:rPr>
          <w:rFonts w:asciiTheme="minorHAnsi" w:hAnsiTheme="minorHAnsi"/>
        </w:rPr>
        <w:t>Deed clause</w:t>
      </w:r>
      <w:r w:rsidR="00076980" w:rsidRPr="00757CAB">
        <w:rPr>
          <w:rFonts w:asciiTheme="minorHAnsi" w:hAnsiTheme="minorHAnsi"/>
        </w:rPr>
        <w:t>s</w:t>
      </w:r>
      <w:r w:rsidRPr="00757CAB">
        <w:rPr>
          <w:rFonts w:asciiTheme="minorHAnsi" w:hAnsiTheme="minorHAnsi"/>
        </w:rPr>
        <w:t xml:space="preserve"> </w:t>
      </w:r>
      <w:r w:rsidR="00076980" w:rsidRPr="00757CAB">
        <w:rPr>
          <w:rFonts w:asciiTheme="minorHAnsi" w:hAnsiTheme="minorHAnsi"/>
        </w:rPr>
        <w:t>20</w:t>
      </w:r>
      <w:r w:rsidR="009A48B9" w:rsidRPr="00757CAB">
        <w:rPr>
          <w:rFonts w:asciiTheme="minorHAnsi" w:hAnsiTheme="minorHAnsi"/>
        </w:rPr>
        <w:t>, 27</w:t>
      </w:r>
      <w:r w:rsidR="00076980" w:rsidRPr="00757CAB">
        <w:rPr>
          <w:rFonts w:asciiTheme="minorHAnsi" w:hAnsiTheme="minorHAnsi"/>
        </w:rPr>
        <w:t xml:space="preserve"> and 2</w:t>
      </w:r>
      <w:r w:rsidR="009A48B9" w:rsidRPr="00757CAB">
        <w:rPr>
          <w:rFonts w:asciiTheme="minorHAnsi" w:hAnsiTheme="minorHAnsi"/>
        </w:rPr>
        <w:t>8</w:t>
      </w:r>
      <w:r w:rsidR="00076980" w:rsidRPr="00757CAB">
        <w:rPr>
          <w:rFonts w:asciiTheme="minorHAnsi" w:hAnsiTheme="minorHAnsi"/>
        </w:rPr>
        <w:t xml:space="preserve"> </w:t>
      </w:r>
    </w:p>
    <w:p w14:paraId="3BED7900" w14:textId="008E997A" w:rsidR="00C85326" w:rsidRPr="00757CAB" w:rsidRDefault="00076980" w:rsidP="00193E78">
      <w:pPr>
        <w:pStyle w:val="Body1"/>
        <w:spacing w:line="276" w:lineRule="auto"/>
        <w:rPr>
          <w:rStyle w:val="Body1Char"/>
          <w:rFonts w:asciiTheme="minorHAnsi" w:hAnsiTheme="minorHAnsi"/>
        </w:rPr>
      </w:pPr>
      <w:r w:rsidRPr="00757CAB">
        <w:rPr>
          <w:rStyle w:val="Body1Char"/>
          <w:rFonts w:asciiTheme="minorHAnsi" w:hAnsiTheme="minorHAnsi"/>
        </w:rPr>
        <w:t>For the purposes of the Deed, 'Travel Costs' do not include any amounts that You:</w:t>
      </w:r>
    </w:p>
    <w:p w14:paraId="2047CD32" w14:textId="5C77BB0B" w:rsidR="00C85326" w:rsidRPr="00757CAB" w:rsidRDefault="00E211B0" w:rsidP="00B83C69">
      <w:pPr>
        <w:pStyle w:val="Body2"/>
        <w:tabs>
          <w:tab w:val="clear" w:pos="1560"/>
          <w:tab w:val="num" w:pos="1843"/>
        </w:tabs>
        <w:spacing w:line="276" w:lineRule="auto"/>
        <w:ind w:left="1418"/>
        <w:rPr>
          <w:rStyle w:val="Body1Char"/>
          <w:rFonts w:asciiTheme="minorHAnsi" w:hAnsiTheme="minorHAnsi"/>
        </w:rPr>
      </w:pPr>
      <w:r w:rsidRPr="00E211B0">
        <w:rPr>
          <w:rStyle w:val="Body1Char"/>
          <w:rFonts w:asciiTheme="minorHAnsi" w:hAnsiTheme="minorHAnsi"/>
          <w:b/>
          <w:bCs/>
        </w:rPr>
        <w:t>must</w:t>
      </w:r>
      <w:r w:rsidR="00076980" w:rsidRPr="00757CAB">
        <w:rPr>
          <w:rStyle w:val="Body1Char"/>
          <w:rFonts w:asciiTheme="minorHAnsi" w:hAnsiTheme="minorHAnsi"/>
        </w:rPr>
        <w:t xml:space="preserve"> contribute under section </w:t>
      </w:r>
      <w:r w:rsidR="006C155F" w:rsidRPr="00757CAB">
        <w:rPr>
          <w:rStyle w:val="Body1Char"/>
          <w:rFonts w:asciiTheme="minorHAnsi" w:hAnsiTheme="minorHAnsi"/>
          <w:color w:val="00B0F0"/>
          <w:u w:val="single"/>
        </w:rPr>
        <w:fldChar w:fldCharType="begin"/>
      </w:r>
      <w:r w:rsidR="006C155F" w:rsidRPr="00757CAB">
        <w:rPr>
          <w:rStyle w:val="Body1Char"/>
          <w:rFonts w:asciiTheme="minorHAnsi" w:hAnsiTheme="minorHAnsi"/>
          <w:color w:val="00B0F0"/>
          <w:u w:val="single"/>
        </w:rPr>
        <w:instrText xml:space="preserve"> REF _Ref132983235 \r \h </w:instrText>
      </w:r>
      <w:r w:rsidR="005B6CD2" w:rsidRPr="00757CAB">
        <w:rPr>
          <w:rStyle w:val="Body1Char"/>
          <w:rFonts w:asciiTheme="minorHAnsi" w:hAnsiTheme="minorHAnsi"/>
          <w:color w:val="00B0F0"/>
          <w:u w:val="single"/>
        </w:rPr>
        <w:instrText xml:space="preserve"> \* MERGEFORMAT </w:instrText>
      </w:r>
      <w:r w:rsidR="006C155F" w:rsidRPr="00757CAB">
        <w:rPr>
          <w:rStyle w:val="Body1Char"/>
          <w:rFonts w:asciiTheme="minorHAnsi" w:hAnsiTheme="minorHAnsi"/>
          <w:color w:val="00B0F0"/>
          <w:u w:val="single"/>
        </w:rPr>
      </w:r>
      <w:r w:rsidR="006C155F" w:rsidRPr="00757CAB">
        <w:rPr>
          <w:rStyle w:val="Body1Char"/>
          <w:rFonts w:asciiTheme="minorHAnsi" w:hAnsiTheme="minorHAnsi"/>
          <w:color w:val="00B0F0"/>
          <w:u w:val="single"/>
        </w:rPr>
        <w:fldChar w:fldCharType="separate"/>
      </w:r>
      <w:r w:rsidR="00201EDD">
        <w:rPr>
          <w:rStyle w:val="Body1Char"/>
          <w:rFonts w:asciiTheme="minorHAnsi" w:hAnsiTheme="minorHAnsi"/>
          <w:color w:val="00B0F0"/>
          <w:u w:val="single"/>
        </w:rPr>
        <w:t>7.2.2</w:t>
      </w:r>
      <w:r w:rsidR="006C155F" w:rsidRPr="00757CAB">
        <w:rPr>
          <w:rStyle w:val="Body1Char"/>
          <w:rFonts w:asciiTheme="minorHAnsi" w:hAnsiTheme="minorHAnsi"/>
          <w:color w:val="00B0F0"/>
          <w:u w:val="single"/>
        </w:rPr>
        <w:fldChar w:fldCharType="end"/>
      </w:r>
    </w:p>
    <w:p w14:paraId="0A7CEADF" w14:textId="309A8E74" w:rsidR="00B80D45" w:rsidRPr="00757CAB" w:rsidRDefault="00C85326" w:rsidP="00B83C6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have recovered through deductions from the </w:t>
      </w:r>
      <w:r w:rsidR="00076980" w:rsidRPr="00757CAB">
        <w:rPr>
          <w:rFonts w:asciiTheme="minorHAnsi" w:hAnsiTheme="minorHAnsi"/>
        </w:rPr>
        <w:t xml:space="preserve">relevant </w:t>
      </w:r>
      <w:r w:rsidRPr="00757CAB">
        <w:rPr>
          <w:rFonts w:asciiTheme="minorHAnsi" w:hAnsiTheme="minorHAnsi"/>
        </w:rPr>
        <w:t>Worker</w:t>
      </w:r>
      <w:r w:rsidR="00076980" w:rsidRPr="00757CAB">
        <w:rPr>
          <w:rFonts w:asciiTheme="minorHAnsi" w:hAnsiTheme="minorHAnsi"/>
        </w:rPr>
        <w:t>'</w:t>
      </w:r>
      <w:r w:rsidRPr="00757CAB">
        <w:rPr>
          <w:rFonts w:asciiTheme="minorHAnsi" w:hAnsiTheme="minorHAnsi"/>
        </w:rPr>
        <w:t>s wage</w:t>
      </w:r>
      <w:r w:rsidR="008E71AE" w:rsidRPr="00757CAB">
        <w:rPr>
          <w:rFonts w:asciiTheme="minorHAnsi" w:hAnsiTheme="minorHAnsi"/>
        </w:rPr>
        <w:t xml:space="preserve"> </w:t>
      </w:r>
      <w:r w:rsidR="00076980" w:rsidRPr="00757CAB">
        <w:rPr>
          <w:rFonts w:asciiTheme="minorHAnsi" w:hAnsiTheme="minorHAnsi"/>
        </w:rPr>
        <w:t>or</w:t>
      </w:r>
    </w:p>
    <w:p w14:paraId="7D97AE15" w14:textId="2F262933" w:rsidR="00C85326" w:rsidRPr="00757CAB" w:rsidRDefault="00B80D45" w:rsidP="00B83C6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have been reimbursed</w:t>
      </w:r>
      <w:r w:rsidR="00342389" w:rsidRPr="00757CAB">
        <w:rPr>
          <w:rFonts w:asciiTheme="minorHAnsi" w:hAnsiTheme="minorHAnsi"/>
        </w:rPr>
        <w:t xml:space="preserve"> or credited </w:t>
      </w:r>
      <w:r w:rsidRPr="00757CAB">
        <w:rPr>
          <w:rFonts w:asciiTheme="minorHAnsi" w:hAnsiTheme="minorHAnsi"/>
        </w:rPr>
        <w:t>through insurance</w:t>
      </w:r>
      <w:r w:rsidR="00342389" w:rsidRPr="00757CAB">
        <w:rPr>
          <w:rFonts w:asciiTheme="minorHAnsi" w:hAnsiTheme="minorHAnsi"/>
        </w:rPr>
        <w:t xml:space="preserve"> or flight credits</w:t>
      </w:r>
      <w:r w:rsidR="00C85326" w:rsidRPr="00757CAB">
        <w:rPr>
          <w:rFonts w:asciiTheme="minorHAnsi" w:hAnsiTheme="minorHAnsi"/>
        </w:rPr>
        <w:t xml:space="preserve">. </w:t>
      </w:r>
    </w:p>
    <w:p w14:paraId="27970EAE" w14:textId="77777777" w:rsidR="00E064D4" w:rsidRPr="00757CAB" w:rsidRDefault="001B09D8" w:rsidP="00193E78">
      <w:pPr>
        <w:pStyle w:val="Body1"/>
        <w:spacing w:before="0" w:after="0" w:line="276" w:lineRule="auto"/>
        <w:rPr>
          <w:rStyle w:val="Body1Char"/>
          <w:rFonts w:asciiTheme="minorHAnsi" w:hAnsiTheme="minorHAnsi" w:cstheme="minorHAnsi"/>
          <w:szCs w:val="18"/>
          <w:lang w:val="en-US"/>
        </w:rPr>
      </w:pPr>
      <w:r w:rsidRPr="00757CAB">
        <w:rPr>
          <w:rStyle w:val="Body1Char"/>
          <w:rFonts w:asciiTheme="minorHAnsi" w:hAnsiTheme="minorHAnsi"/>
        </w:rPr>
        <w:t xml:space="preserve">All requests for </w:t>
      </w:r>
      <w:r w:rsidR="009009E4" w:rsidRPr="00757CAB">
        <w:rPr>
          <w:rStyle w:val="Body1Char"/>
          <w:rFonts w:asciiTheme="minorHAnsi" w:hAnsiTheme="minorHAnsi"/>
        </w:rPr>
        <w:t>R</w:t>
      </w:r>
      <w:r w:rsidR="00014757" w:rsidRPr="00757CAB">
        <w:rPr>
          <w:rStyle w:val="Body1Char"/>
          <w:rFonts w:asciiTheme="minorHAnsi" w:hAnsiTheme="minorHAnsi"/>
        </w:rPr>
        <w:t xml:space="preserve">eimbursement of </w:t>
      </w:r>
      <w:r w:rsidR="00076980" w:rsidRPr="00757CAB">
        <w:rPr>
          <w:rStyle w:val="Body1Char"/>
          <w:rFonts w:asciiTheme="minorHAnsi" w:hAnsiTheme="minorHAnsi"/>
        </w:rPr>
        <w:t>Travel Costs</w:t>
      </w:r>
      <w:r w:rsidRPr="00757CAB">
        <w:rPr>
          <w:rStyle w:val="Body1Char"/>
          <w:rFonts w:asciiTheme="minorHAnsi" w:hAnsiTheme="minorHAnsi"/>
        </w:rPr>
        <w:t xml:space="preserve"> will be assessed on a case-by-case basis, based on</w:t>
      </w:r>
      <w:r w:rsidR="00E064D4" w:rsidRPr="00757CAB">
        <w:rPr>
          <w:rStyle w:val="Body1Char"/>
          <w:rFonts w:asciiTheme="minorHAnsi" w:hAnsiTheme="minorHAnsi"/>
        </w:rPr>
        <w:t>:</w:t>
      </w:r>
    </w:p>
    <w:p w14:paraId="1C92D04E" w14:textId="4B35350C" w:rsidR="00E064D4" w:rsidRPr="00757CAB" w:rsidRDefault="001B09D8" w:rsidP="00B83C69">
      <w:pPr>
        <w:pStyle w:val="Body2"/>
        <w:tabs>
          <w:tab w:val="clear" w:pos="1560"/>
        </w:tabs>
        <w:spacing w:line="276" w:lineRule="auto"/>
        <w:ind w:left="1418"/>
        <w:rPr>
          <w:rStyle w:val="Body1Char"/>
          <w:rFonts w:asciiTheme="minorHAnsi" w:hAnsiTheme="minorHAnsi"/>
        </w:rPr>
      </w:pPr>
      <w:r w:rsidRPr="00757CAB">
        <w:rPr>
          <w:rStyle w:val="Body1Char"/>
          <w:rFonts w:asciiTheme="minorHAnsi" w:hAnsiTheme="minorHAnsi"/>
        </w:rPr>
        <w:t xml:space="preserve">the individual circumstances of the </w:t>
      </w:r>
      <w:r w:rsidR="00076980" w:rsidRPr="00757CAB">
        <w:rPr>
          <w:rStyle w:val="Body1Char"/>
          <w:rFonts w:asciiTheme="minorHAnsi" w:hAnsiTheme="minorHAnsi"/>
        </w:rPr>
        <w:t xml:space="preserve">relevant </w:t>
      </w:r>
      <w:r w:rsidR="00E064D4" w:rsidRPr="00757CAB">
        <w:rPr>
          <w:rStyle w:val="Body1Char"/>
          <w:rFonts w:asciiTheme="minorHAnsi" w:hAnsiTheme="minorHAnsi"/>
        </w:rPr>
        <w:t>Recruitment</w:t>
      </w:r>
    </w:p>
    <w:p w14:paraId="3E0CAFD2" w14:textId="14E50C99" w:rsidR="00E064D4" w:rsidRPr="00757CAB" w:rsidRDefault="00DD774A" w:rsidP="00B83C69">
      <w:pPr>
        <w:pStyle w:val="Body2"/>
        <w:tabs>
          <w:tab w:val="clear" w:pos="1560"/>
        </w:tabs>
        <w:spacing w:line="276" w:lineRule="auto"/>
        <w:ind w:left="1418"/>
        <w:rPr>
          <w:rStyle w:val="Body1Char"/>
          <w:rFonts w:asciiTheme="minorHAnsi" w:hAnsiTheme="minorHAnsi"/>
        </w:rPr>
      </w:pPr>
      <w:r w:rsidRPr="00757CAB">
        <w:rPr>
          <w:rStyle w:val="Body1Char"/>
          <w:rFonts w:asciiTheme="minorHAnsi" w:hAnsiTheme="minorHAnsi"/>
        </w:rPr>
        <w:t>Your compliance with all</w:t>
      </w:r>
      <w:r w:rsidR="00E064D4" w:rsidRPr="00757CAB">
        <w:rPr>
          <w:rStyle w:val="Body1Char"/>
          <w:rFonts w:asciiTheme="minorHAnsi" w:hAnsiTheme="minorHAnsi"/>
        </w:rPr>
        <w:t xml:space="preserve"> Deed </w:t>
      </w:r>
      <w:r w:rsidRPr="00757CAB">
        <w:rPr>
          <w:rStyle w:val="Body1Char"/>
          <w:rFonts w:asciiTheme="minorHAnsi" w:hAnsiTheme="minorHAnsi"/>
        </w:rPr>
        <w:t>requirements and</w:t>
      </w:r>
    </w:p>
    <w:p w14:paraId="0048226C" w14:textId="101020EB" w:rsidR="007A2C38" w:rsidRPr="00757CAB" w:rsidRDefault="00076980" w:rsidP="00B83C69">
      <w:pPr>
        <w:pStyle w:val="Body2"/>
        <w:tabs>
          <w:tab w:val="clear" w:pos="1560"/>
        </w:tabs>
        <w:spacing w:line="276" w:lineRule="auto"/>
        <w:ind w:left="1418"/>
        <w:rPr>
          <w:rStyle w:val="Body1Char"/>
          <w:rFonts w:asciiTheme="minorHAnsi" w:hAnsiTheme="minorHAnsi"/>
        </w:rPr>
      </w:pPr>
      <w:r w:rsidRPr="00757CAB">
        <w:rPr>
          <w:rStyle w:val="Body1Char"/>
          <w:rFonts w:asciiTheme="minorHAnsi" w:hAnsiTheme="minorHAnsi"/>
        </w:rPr>
        <w:t>Our assessment of the merit</w:t>
      </w:r>
      <w:r w:rsidR="00716100" w:rsidRPr="00757CAB">
        <w:rPr>
          <w:rStyle w:val="Body1Char"/>
          <w:rFonts w:asciiTheme="minorHAnsi" w:hAnsiTheme="minorHAnsi"/>
          <w:b/>
        </w:rPr>
        <w:t xml:space="preserve"> </w:t>
      </w:r>
      <w:r w:rsidR="00DD774A" w:rsidRPr="00757CAB">
        <w:rPr>
          <w:rStyle w:val="Body1Char"/>
          <w:rFonts w:asciiTheme="minorHAnsi" w:hAnsiTheme="minorHAnsi"/>
          <w:bCs/>
        </w:rPr>
        <w:t xml:space="preserve">of the </w:t>
      </w:r>
      <w:r w:rsidR="00B5099D" w:rsidRPr="00757CAB">
        <w:rPr>
          <w:rStyle w:val="Body1Char"/>
          <w:rFonts w:asciiTheme="minorHAnsi" w:hAnsiTheme="minorHAnsi"/>
          <w:bCs/>
        </w:rPr>
        <w:t>D</w:t>
      </w:r>
      <w:r w:rsidR="00DD774A" w:rsidRPr="00757CAB">
        <w:rPr>
          <w:rStyle w:val="Body1Char"/>
          <w:rFonts w:asciiTheme="minorHAnsi" w:hAnsiTheme="minorHAnsi"/>
          <w:bCs/>
        </w:rPr>
        <w:t xml:space="preserve">ocumentary </w:t>
      </w:r>
      <w:r w:rsidR="00B5099D" w:rsidRPr="00757CAB">
        <w:rPr>
          <w:rStyle w:val="Body1Char"/>
          <w:rFonts w:asciiTheme="minorHAnsi" w:hAnsiTheme="minorHAnsi"/>
          <w:bCs/>
        </w:rPr>
        <w:t>E</w:t>
      </w:r>
      <w:r w:rsidR="00DD774A" w:rsidRPr="00757CAB">
        <w:rPr>
          <w:rStyle w:val="Body1Char"/>
          <w:rFonts w:asciiTheme="minorHAnsi" w:hAnsiTheme="minorHAnsi"/>
          <w:bCs/>
        </w:rPr>
        <w:t>vidence to support Your claim.</w:t>
      </w:r>
    </w:p>
    <w:p w14:paraId="59D67324" w14:textId="7DBD13CC" w:rsidR="007A2C38" w:rsidRPr="00757CAB" w:rsidRDefault="009009E4" w:rsidP="00193E78">
      <w:pPr>
        <w:pStyle w:val="Body1"/>
        <w:spacing w:line="276" w:lineRule="auto"/>
        <w:rPr>
          <w:rStyle w:val="Body1Char"/>
          <w:rFonts w:asciiTheme="minorHAnsi" w:hAnsiTheme="minorHAnsi"/>
        </w:rPr>
      </w:pPr>
      <w:r w:rsidRPr="00757CAB">
        <w:rPr>
          <w:rStyle w:val="Body1Char"/>
          <w:rFonts w:asciiTheme="minorHAnsi" w:hAnsiTheme="minorHAnsi"/>
        </w:rPr>
        <w:t xml:space="preserve">If You seek a Reimbursement under clause 20 of the Deed </w:t>
      </w:r>
      <w:r w:rsidR="003C5272" w:rsidRPr="00757CAB">
        <w:rPr>
          <w:rStyle w:val="Body1Char"/>
          <w:rFonts w:asciiTheme="minorHAnsi" w:hAnsiTheme="minorHAnsi"/>
        </w:rPr>
        <w:t>You</w:t>
      </w:r>
      <w:r w:rsidR="007A2C38" w:rsidRPr="00757CAB">
        <w:rPr>
          <w:rStyle w:val="Body1Char"/>
          <w:rFonts w:asciiTheme="minorHAnsi" w:hAnsiTheme="minorHAnsi"/>
        </w:rPr>
        <w:t xml:space="preserve"> </w:t>
      </w:r>
      <w:r w:rsidR="00E211B0" w:rsidRPr="00E211B0">
        <w:rPr>
          <w:rStyle w:val="Body1Char"/>
          <w:rFonts w:asciiTheme="minorHAnsi" w:hAnsiTheme="minorHAnsi"/>
          <w:b/>
          <w:bCs/>
        </w:rPr>
        <w:t>must</w:t>
      </w:r>
      <w:r w:rsidR="007A2C38" w:rsidRPr="00757CAB">
        <w:rPr>
          <w:rStyle w:val="Body1Char"/>
          <w:rFonts w:asciiTheme="minorHAnsi" w:hAnsiTheme="minorHAnsi"/>
        </w:rPr>
        <w:t xml:space="preserve"> provide to Us, if requested, the following </w:t>
      </w:r>
      <w:r w:rsidR="00B5099D" w:rsidRPr="00757CAB">
        <w:rPr>
          <w:rStyle w:val="Body1Char"/>
          <w:rFonts w:asciiTheme="minorHAnsi" w:hAnsiTheme="minorHAnsi"/>
        </w:rPr>
        <w:t>D</w:t>
      </w:r>
      <w:r w:rsidR="00DD774A" w:rsidRPr="00757CAB">
        <w:rPr>
          <w:rStyle w:val="Body1Char"/>
          <w:rFonts w:asciiTheme="minorHAnsi" w:hAnsiTheme="minorHAnsi"/>
        </w:rPr>
        <w:t xml:space="preserve">ocumentary </w:t>
      </w:r>
      <w:r w:rsidR="00B5099D" w:rsidRPr="00757CAB">
        <w:rPr>
          <w:rStyle w:val="Body1Char"/>
          <w:rFonts w:asciiTheme="minorHAnsi" w:hAnsiTheme="minorHAnsi"/>
        </w:rPr>
        <w:t>E</w:t>
      </w:r>
      <w:r w:rsidR="00DD774A" w:rsidRPr="00757CAB">
        <w:rPr>
          <w:rStyle w:val="Body1Char"/>
          <w:rFonts w:asciiTheme="minorHAnsi" w:hAnsiTheme="minorHAnsi"/>
        </w:rPr>
        <w:t>vidence</w:t>
      </w:r>
      <w:r w:rsidR="00113C9E">
        <w:rPr>
          <w:rStyle w:val="Body1Char"/>
          <w:rFonts w:asciiTheme="minorHAnsi" w:hAnsiTheme="minorHAnsi"/>
        </w:rPr>
        <w:t>.</w:t>
      </w:r>
    </w:p>
    <w:p w14:paraId="3FE7A29C" w14:textId="57B2812B" w:rsidR="00C85326" w:rsidRPr="00757CAB" w:rsidRDefault="00113C9E" w:rsidP="00B83C69">
      <w:pPr>
        <w:pStyle w:val="Body2"/>
        <w:tabs>
          <w:tab w:val="clear" w:pos="1560"/>
          <w:tab w:val="num" w:pos="1843"/>
        </w:tabs>
        <w:spacing w:line="276" w:lineRule="auto"/>
        <w:ind w:left="1418"/>
        <w:rPr>
          <w:rFonts w:asciiTheme="minorHAnsi" w:hAnsiTheme="minorHAnsi"/>
        </w:rPr>
      </w:pPr>
      <w:r>
        <w:rPr>
          <w:rFonts w:asciiTheme="minorHAnsi" w:hAnsiTheme="minorHAnsi"/>
        </w:rPr>
        <w:t>P</w:t>
      </w:r>
      <w:r w:rsidR="00C85326" w:rsidRPr="00757CAB">
        <w:rPr>
          <w:rFonts w:asciiTheme="minorHAnsi" w:hAnsiTheme="minorHAnsi"/>
        </w:rPr>
        <w:t>roof of purchase (tax invoice)</w:t>
      </w:r>
      <w:r>
        <w:rPr>
          <w:rFonts w:asciiTheme="minorHAnsi" w:hAnsiTheme="minorHAnsi"/>
        </w:rPr>
        <w:t>.</w:t>
      </w:r>
    </w:p>
    <w:p w14:paraId="34561A22" w14:textId="25D0F778" w:rsidR="00C85326" w:rsidRPr="00757CAB" w:rsidRDefault="00113C9E" w:rsidP="00B83C69">
      <w:pPr>
        <w:pStyle w:val="Body2"/>
        <w:tabs>
          <w:tab w:val="clear" w:pos="1560"/>
          <w:tab w:val="num" w:pos="1843"/>
        </w:tabs>
        <w:spacing w:line="276" w:lineRule="auto"/>
        <w:ind w:left="1418"/>
        <w:rPr>
          <w:rFonts w:asciiTheme="minorHAnsi" w:hAnsiTheme="minorHAnsi"/>
        </w:rPr>
      </w:pPr>
      <w:r>
        <w:rPr>
          <w:rFonts w:asciiTheme="minorHAnsi" w:hAnsiTheme="minorHAnsi"/>
        </w:rPr>
        <w:t>P</w:t>
      </w:r>
      <w:r w:rsidR="00C85326" w:rsidRPr="00757CAB">
        <w:rPr>
          <w:rFonts w:asciiTheme="minorHAnsi" w:hAnsiTheme="minorHAnsi"/>
        </w:rPr>
        <w:t xml:space="preserve">roof of </w:t>
      </w:r>
      <w:r w:rsidR="003C5272" w:rsidRPr="00757CAB">
        <w:rPr>
          <w:rFonts w:asciiTheme="minorHAnsi" w:hAnsiTheme="minorHAnsi"/>
        </w:rPr>
        <w:t>You</w:t>
      </w:r>
      <w:r w:rsidR="00C85326" w:rsidRPr="00757CAB">
        <w:rPr>
          <w:rFonts w:asciiTheme="minorHAnsi" w:hAnsiTheme="minorHAnsi"/>
        </w:rPr>
        <w:t>r non-deductible contribution</w:t>
      </w:r>
      <w:r>
        <w:rPr>
          <w:rFonts w:asciiTheme="minorHAnsi" w:hAnsiTheme="minorHAnsi"/>
        </w:rPr>
        <w:t>.</w:t>
      </w:r>
    </w:p>
    <w:p w14:paraId="66354D8F" w14:textId="3D490A9C" w:rsidR="00C85326" w:rsidRPr="00757CAB" w:rsidRDefault="00113C9E" w:rsidP="00B83C69">
      <w:pPr>
        <w:pStyle w:val="Body2"/>
        <w:tabs>
          <w:tab w:val="clear" w:pos="1560"/>
          <w:tab w:val="num" w:pos="1843"/>
        </w:tabs>
        <w:spacing w:line="276" w:lineRule="auto"/>
        <w:ind w:left="1418"/>
        <w:rPr>
          <w:rFonts w:asciiTheme="minorHAnsi" w:hAnsiTheme="minorHAnsi"/>
        </w:rPr>
      </w:pPr>
      <w:r>
        <w:rPr>
          <w:rFonts w:asciiTheme="minorHAnsi" w:hAnsiTheme="minorHAnsi"/>
        </w:rPr>
        <w:t>P</w:t>
      </w:r>
      <w:r w:rsidR="00C85326" w:rsidRPr="00757CAB">
        <w:rPr>
          <w:rFonts w:asciiTheme="minorHAnsi" w:hAnsiTheme="minorHAnsi"/>
        </w:rPr>
        <w:t xml:space="preserve">roof of </w:t>
      </w:r>
      <w:r w:rsidR="001B09D8" w:rsidRPr="00757CAB">
        <w:rPr>
          <w:rFonts w:asciiTheme="minorHAnsi" w:hAnsiTheme="minorHAnsi"/>
        </w:rPr>
        <w:t xml:space="preserve">any </w:t>
      </w:r>
      <w:r w:rsidR="00C85326" w:rsidRPr="00757CAB">
        <w:rPr>
          <w:rFonts w:asciiTheme="minorHAnsi" w:hAnsiTheme="minorHAnsi"/>
        </w:rPr>
        <w:t xml:space="preserve">deductions/payments recovered from </w:t>
      </w:r>
      <w:r w:rsidR="009009E4" w:rsidRPr="00757CAB">
        <w:rPr>
          <w:rFonts w:asciiTheme="minorHAnsi" w:hAnsiTheme="minorHAnsi"/>
        </w:rPr>
        <w:t xml:space="preserve">the relevant </w:t>
      </w:r>
      <w:r w:rsidR="00C85326" w:rsidRPr="00757CAB">
        <w:rPr>
          <w:rFonts w:asciiTheme="minorHAnsi" w:hAnsiTheme="minorHAnsi"/>
        </w:rPr>
        <w:t>Worker</w:t>
      </w:r>
      <w:r w:rsidR="009009E4" w:rsidRPr="00757CAB">
        <w:rPr>
          <w:rFonts w:asciiTheme="minorHAnsi" w:hAnsiTheme="minorHAnsi"/>
        </w:rPr>
        <w:t>'</w:t>
      </w:r>
      <w:r w:rsidR="00C85326" w:rsidRPr="00757CAB">
        <w:rPr>
          <w:rFonts w:asciiTheme="minorHAnsi" w:hAnsiTheme="minorHAnsi"/>
        </w:rPr>
        <w:t>s wages</w:t>
      </w:r>
      <w:r w:rsidR="009009E4" w:rsidRPr="00757CAB">
        <w:rPr>
          <w:rFonts w:asciiTheme="minorHAnsi" w:hAnsiTheme="minorHAnsi"/>
        </w:rPr>
        <w:t xml:space="preserve"> in the form of either or both a copy of the Worker's</w:t>
      </w:r>
      <w:r w:rsidR="00C85326" w:rsidRPr="00757CAB">
        <w:rPr>
          <w:rFonts w:asciiTheme="minorHAnsi" w:hAnsiTheme="minorHAnsi"/>
        </w:rPr>
        <w:t>:</w:t>
      </w:r>
    </w:p>
    <w:p w14:paraId="25ED6488" w14:textId="208B3724" w:rsidR="00C85326" w:rsidRPr="00757CAB" w:rsidRDefault="00C85326" w:rsidP="00193E78">
      <w:pPr>
        <w:pStyle w:val="Body3"/>
        <w:spacing w:after="0" w:line="276" w:lineRule="auto"/>
        <w:rPr>
          <w:rFonts w:asciiTheme="minorHAnsi" w:hAnsiTheme="minorHAnsi"/>
          <w:lang w:val="en-US"/>
        </w:rPr>
      </w:pPr>
      <w:hyperlink w:anchor="StatementofDeductions" w:history="1">
        <w:r w:rsidRPr="00757CAB">
          <w:rPr>
            <w:rStyle w:val="Hyperlink"/>
            <w:rFonts w:asciiTheme="minorHAnsi" w:hAnsiTheme="minorHAnsi"/>
            <w:color w:val="auto"/>
            <w:u w:val="none"/>
            <w:lang w:val="en-US"/>
          </w:rPr>
          <w:t>Statement of Deductions</w:t>
        </w:r>
      </w:hyperlink>
      <w:r w:rsidRPr="00757CAB">
        <w:rPr>
          <w:rFonts w:asciiTheme="minorHAnsi" w:hAnsiTheme="minorHAnsi"/>
          <w:lang w:val="en-US"/>
        </w:rPr>
        <w:t xml:space="preserve"> or</w:t>
      </w:r>
    </w:p>
    <w:p w14:paraId="1F36795E" w14:textId="751CC966" w:rsidR="00C85326" w:rsidRPr="00757CAB" w:rsidRDefault="009009E4" w:rsidP="00193E78">
      <w:pPr>
        <w:pStyle w:val="Body3"/>
        <w:spacing w:after="0" w:line="276" w:lineRule="auto"/>
        <w:rPr>
          <w:rFonts w:asciiTheme="minorHAnsi" w:hAnsiTheme="minorHAnsi"/>
          <w:lang w:val="en-US"/>
        </w:rPr>
      </w:pPr>
      <w:r w:rsidRPr="00757CAB">
        <w:rPr>
          <w:rFonts w:asciiTheme="minorHAnsi" w:hAnsiTheme="minorHAnsi"/>
          <w:lang w:val="en-US"/>
        </w:rPr>
        <w:t>p</w:t>
      </w:r>
      <w:r w:rsidR="00AF0D9B" w:rsidRPr="00757CAB">
        <w:rPr>
          <w:rFonts w:asciiTheme="minorHAnsi" w:hAnsiTheme="minorHAnsi"/>
          <w:lang w:val="en-US"/>
        </w:rPr>
        <w:t>ay slips</w:t>
      </w:r>
      <w:r w:rsidR="00C85326" w:rsidRPr="00757CAB">
        <w:rPr>
          <w:rFonts w:asciiTheme="minorHAnsi" w:hAnsiTheme="minorHAnsi"/>
          <w:lang w:val="en-US"/>
        </w:rPr>
        <w:t xml:space="preserve"> showing the total cost, deductions</w:t>
      </w:r>
      <w:r w:rsidR="006235F3" w:rsidRPr="00757CAB">
        <w:rPr>
          <w:rFonts w:asciiTheme="minorHAnsi" w:hAnsiTheme="minorHAnsi"/>
          <w:lang w:val="en-US"/>
        </w:rPr>
        <w:t>,</w:t>
      </w:r>
      <w:r w:rsidR="00C85326" w:rsidRPr="00757CAB">
        <w:rPr>
          <w:rFonts w:asciiTheme="minorHAnsi" w:hAnsiTheme="minorHAnsi"/>
          <w:lang w:val="en-US"/>
        </w:rPr>
        <w:t xml:space="preserve"> and balance owing</w:t>
      </w:r>
      <w:r w:rsidR="00113C9E">
        <w:rPr>
          <w:rFonts w:asciiTheme="minorHAnsi" w:hAnsiTheme="minorHAnsi"/>
          <w:lang w:val="en-US"/>
        </w:rPr>
        <w:t>.</w:t>
      </w:r>
    </w:p>
    <w:p w14:paraId="07DADB53" w14:textId="2A7F731F" w:rsidR="00C85326" w:rsidRPr="00757CAB" w:rsidRDefault="00113C9E" w:rsidP="00B83C69">
      <w:pPr>
        <w:pStyle w:val="Body2"/>
        <w:tabs>
          <w:tab w:val="clear" w:pos="1560"/>
        </w:tabs>
        <w:spacing w:line="276" w:lineRule="auto"/>
        <w:ind w:left="1418"/>
        <w:rPr>
          <w:rFonts w:asciiTheme="minorHAnsi" w:hAnsiTheme="minorHAnsi"/>
        </w:rPr>
      </w:pPr>
      <w:r>
        <w:rPr>
          <w:rFonts w:asciiTheme="minorHAnsi" w:hAnsiTheme="minorHAnsi"/>
        </w:rPr>
        <w:t>A</w:t>
      </w:r>
      <w:r w:rsidR="00C85326" w:rsidRPr="00757CAB">
        <w:rPr>
          <w:rFonts w:asciiTheme="minorHAnsi" w:hAnsiTheme="minorHAnsi"/>
        </w:rPr>
        <w:t xml:space="preserve"> statutory declaration stating the reason why </w:t>
      </w:r>
      <w:r w:rsidR="003C5272" w:rsidRPr="00757CAB">
        <w:rPr>
          <w:rFonts w:asciiTheme="minorHAnsi" w:hAnsiTheme="minorHAnsi"/>
        </w:rPr>
        <w:t>You</w:t>
      </w:r>
      <w:r w:rsidR="00C85326" w:rsidRPr="00757CAB">
        <w:rPr>
          <w:rFonts w:asciiTheme="minorHAnsi" w:hAnsiTheme="minorHAnsi"/>
        </w:rPr>
        <w:t xml:space="preserve"> are unable to recover the travel costs from the Worker </w:t>
      </w:r>
      <w:r w:rsidR="009009E4" w:rsidRPr="00757CAB">
        <w:rPr>
          <w:rFonts w:asciiTheme="minorHAnsi" w:hAnsiTheme="minorHAnsi"/>
        </w:rPr>
        <w:t>due to circumstances beyond Your control</w:t>
      </w:r>
      <w:r>
        <w:rPr>
          <w:rFonts w:asciiTheme="minorHAnsi" w:hAnsiTheme="minorHAnsi"/>
        </w:rPr>
        <w:t>.</w:t>
      </w:r>
    </w:p>
    <w:p w14:paraId="721CC043" w14:textId="5E5E4AF4" w:rsidR="00C85326" w:rsidRPr="00757CAB" w:rsidRDefault="00113C9E" w:rsidP="00B83C69">
      <w:pPr>
        <w:pStyle w:val="Body2"/>
        <w:tabs>
          <w:tab w:val="clear" w:pos="1560"/>
        </w:tabs>
        <w:spacing w:line="276" w:lineRule="auto"/>
        <w:ind w:left="1418"/>
        <w:rPr>
          <w:rFonts w:asciiTheme="minorHAnsi" w:hAnsiTheme="minorHAnsi"/>
        </w:rPr>
      </w:pPr>
      <w:r>
        <w:rPr>
          <w:rFonts w:asciiTheme="minorHAnsi" w:hAnsiTheme="minorHAnsi"/>
        </w:rPr>
        <w:t>A</w:t>
      </w:r>
      <w:r w:rsidR="0030098A" w:rsidRPr="00757CAB">
        <w:rPr>
          <w:rFonts w:asciiTheme="minorHAnsi" w:hAnsiTheme="minorHAnsi"/>
        </w:rPr>
        <w:t xml:space="preserve"> tax invoice </w:t>
      </w:r>
      <w:r w:rsidR="00E7146A" w:rsidRPr="00757CAB">
        <w:rPr>
          <w:rFonts w:asciiTheme="minorHAnsi" w:hAnsiTheme="minorHAnsi"/>
        </w:rPr>
        <w:t xml:space="preserve">for the amount </w:t>
      </w:r>
      <w:r w:rsidR="009009E4" w:rsidRPr="00757CAB">
        <w:rPr>
          <w:rFonts w:asciiTheme="minorHAnsi" w:hAnsiTheme="minorHAnsi"/>
        </w:rPr>
        <w:t xml:space="preserve">You are seeking as a </w:t>
      </w:r>
      <w:r w:rsidR="00834EAB" w:rsidRPr="00757CAB">
        <w:rPr>
          <w:rFonts w:asciiTheme="minorHAnsi" w:hAnsiTheme="minorHAnsi"/>
        </w:rPr>
        <w:t>Reimbursement</w:t>
      </w:r>
      <w:r>
        <w:rPr>
          <w:rFonts w:asciiTheme="minorHAnsi" w:hAnsiTheme="minorHAnsi"/>
        </w:rPr>
        <w:t>.</w:t>
      </w:r>
    </w:p>
    <w:p w14:paraId="76D08EC2" w14:textId="0D7B7FF0" w:rsidR="006D67DB" w:rsidRDefault="00113C9E" w:rsidP="00B83C69">
      <w:pPr>
        <w:pStyle w:val="Body2"/>
        <w:tabs>
          <w:tab w:val="clear" w:pos="1560"/>
        </w:tabs>
        <w:spacing w:line="276" w:lineRule="auto"/>
        <w:ind w:left="1418"/>
        <w:rPr>
          <w:rFonts w:asciiTheme="minorHAnsi" w:hAnsiTheme="minorHAnsi"/>
        </w:rPr>
      </w:pPr>
      <w:r>
        <w:rPr>
          <w:rFonts w:asciiTheme="minorHAnsi" w:hAnsiTheme="minorHAnsi"/>
        </w:rPr>
        <w:t>A</w:t>
      </w:r>
      <w:r w:rsidR="006D67DB" w:rsidRPr="00757CAB">
        <w:rPr>
          <w:rFonts w:asciiTheme="minorHAnsi" w:hAnsiTheme="minorHAnsi"/>
        </w:rPr>
        <w:t xml:space="preserve">ny other information We request to assist </w:t>
      </w:r>
      <w:r w:rsidR="009009E4" w:rsidRPr="00757CAB">
        <w:rPr>
          <w:rFonts w:asciiTheme="minorHAnsi" w:hAnsiTheme="minorHAnsi"/>
        </w:rPr>
        <w:t xml:space="preserve">Us </w:t>
      </w:r>
      <w:r w:rsidR="006D67DB" w:rsidRPr="00757CAB">
        <w:rPr>
          <w:rFonts w:asciiTheme="minorHAnsi" w:hAnsiTheme="minorHAnsi"/>
        </w:rPr>
        <w:t xml:space="preserve">in assessing </w:t>
      </w:r>
      <w:r w:rsidR="003C5272" w:rsidRPr="00757CAB">
        <w:rPr>
          <w:rFonts w:asciiTheme="minorHAnsi" w:hAnsiTheme="minorHAnsi"/>
        </w:rPr>
        <w:t>You</w:t>
      </w:r>
      <w:r w:rsidR="006D67DB" w:rsidRPr="00757CAB">
        <w:rPr>
          <w:rFonts w:asciiTheme="minorHAnsi" w:hAnsiTheme="minorHAnsi"/>
        </w:rPr>
        <w:t>r claim.</w:t>
      </w:r>
    </w:p>
    <w:p w14:paraId="5F17742D" w14:textId="77777777" w:rsidR="009B03B8" w:rsidRPr="008A593A" w:rsidRDefault="009B03B8" w:rsidP="008A593A"/>
    <w:p w14:paraId="2C4624B2" w14:textId="77777777" w:rsidR="00103C4F" w:rsidRDefault="00A11711" w:rsidP="00193E78">
      <w:pPr>
        <w:pStyle w:val="Body1"/>
        <w:spacing w:after="0" w:line="276" w:lineRule="auto"/>
        <w:rPr>
          <w:rFonts w:asciiTheme="minorHAnsi" w:hAnsiTheme="minorHAnsi"/>
        </w:rPr>
      </w:pPr>
      <w:bookmarkStart w:id="370" w:name="_Hlk137125062"/>
      <w:bookmarkEnd w:id="325"/>
      <w:bookmarkEnd w:id="326"/>
      <w:bookmarkEnd w:id="327"/>
      <w:bookmarkEnd w:id="328"/>
      <w:bookmarkEnd w:id="329"/>
      <w:r w:rsidRPr="00757CAB">
        <w:rPr>
          <w:rFonts w:asciiTheme="minorHAnsi" w:hAnsiTheme="minorHAnsi"/>
          <w:lang w:val="en-US"/>
        </w:rPr>
        <w:lastRenderedPageBreak/>
        <w:t xml:space="preserve">For </w:t>
      </w:r>
      <w:r w:rsidR="000A4E75" w:rsidRPr="00757CAB">
        <w:rPr>
          <w:rFonts w:asciiTheme="minorHAnsi" w:hAnsiTheme="minorHAnsi"/>
        </w:rPr>
        <w:t xml:space="preserve">further information regarding the </w:t>
      </w:r>
      <w:r w:rsidR="00DD774A" w:rsidRPr="00757CAB">
        <w:rPr>
          <w:rFonts w:asciiTheme="minorHAnsi" w:hAnsiTheme="minorHAnsi"/>
        </w:rPr>
        <w:t xml:space="preserve">process for claiming </w:t>
      </w:r>
      <w:r w:rsidR="00F2310F" w:rsidRPr="00757CAB">
        <w:rPr>
          <w:rFonts w:asciiTheme="minorHAnsi" w:hAnsiTheme="minorHAnsi"/>
        </w:rPr>
        <w:t xml:space="preserve">a Reimbursement, refer </w:t>
      </w:r>
      <w:r w:rsidR="000A4E75" w:rsidRPr="00757CAB">
        <w:rPr>
          <w:rFonts w:asciiTheme="minorHAnsi" w:hAnsiTheme="minorHAnsi"/>
        </w:rPr>
        <w:t xml:space="preserve">to </w:t>
      </w:r>
      <w:r w:rsidR="0026275D" w:rsidRPr="00757CAB">
        <w:rPr>
          <w:rFonts w:asciiTheme="minorHAnsi" w:hAnsiTheme="minorHAnsi"/>
        </w:rPr>
        <w:t xml:space="preserve">the </w:t>
      </w:r>
      <w:r w:rsidR="00AF49C7" w:rsidRPr="002B409D">
        <w:rPr>
          <w:rFonts w:asciiTheme="minorHAnsi" w:hAnsiTheme="minorHAnsi"/>
        </w:rPr>
        <w:t xml:space="preserve">factsheet resources available on the </w:t>
      </w:r>
      <w:hyperlink r:id="rId69" w:history="1">
        <w:r w:rsidR="004714DC" w:rsidRPr="00757CAB">
          <w:rPr>
            <w:rStyle w:val="Hyperlink"/>
            <w:rFonts w:asciiTheme="minorHAnsi" w:hAnsiTheme="minorHAnsi"/>
          </w:rPr>
          <w:t>PALM website</w:t>
        </w:r>
      </w:hyperlink>
      <w:r w:rsidR="00563CC0">
        <w:rPr>
          <w:rStyle w:val="FootnoteReference"/>
          <w:rFonts w:asciiTheme="minorHAnsi" w:hAnsiTheme="minorHAnsi"/>
          <w:color w:val="009CCC" w:themeColor="hyperlink"/>
          <w:u w:val="single"/>
        </w:rPr>
        <w:footnoteReference w:id="41"/>
      </w:r>
      <w:r w:rsidR="0026275D" w:rsidRPr="00757CAB">
        <w:rPr>
          <w:rFonts w:asciiTheme="minorHAnsi" w:hAnsiTheme="minorHAnsi"/>
        </w:rPr>
        <w:t>.</w:t>
      </w:r>
    </w:p>
    <w:p w14:paraId="61477403" w14:textId="132F5CFB" w:rsidR="003F7741" w:rsidRDefault="00CE35A7" w:rsidP="00193E78">
      <w:pPr>
        <w:pStyle w:val="Body1"/>
        <w:numPr>
          <w:ilvl w:val="0"/>
          <w:numId w:val="0"/>
        </w:numPr>
        <w:spacing w:after="0" w:line="276" w:lineRule="auto"/>
        <w:ind w:left="851"/>
        <w:rPr>
          <w:rStyle w:val="CommentReference"/>
          <w:rFonts w:asciiTheme="minorHAnsi" w:hAnsiTheme="minorHAnsi"/>
          <w:color w:val="auto"/>
        </w:rPr>
      </w:pPr>
      <w:r w:rsidRPr="0081099C">
        <w:rPr>
          <w:rStyle w:val="CommentReference"/>
          <w:rFonts w:asciiTheme="minorHAnsi" w:hAnsiTheme="minorHAnsi"/>
          <w:b/>
          <w:color w:val="auto"/>
        </w:rPr>
        <w:t>Important:</w:t>
      </w:r>
      <w:r w:rsidRPr="0081099C">
        <w:rPr>
          <w:rStyle w:val="CommentReference"/>
          <w:rFonts w:asciiTheme="minorHAnsi" w:hAnsiTheme="minorHAnsi"/>
          <w:color w:val="auto"/>
        </w:rPr>
        <w:t xml:space="preserve"> Travel costs </w:t>
      </w:r>
      <w:r w:rsidR="00E211B0" w:rsidRPr="0081099C">
        <w:rPr>
          <w:rStyle w:val="CommentReference"/>
          <w:rFonts w:asciiTheme="minorHAnsi" w:hAnsiTheme="minorHAnsi"/>
          <w:b/>
          <w:color w:val="auto"/>
        </w:rPr>
        <w:t>must</w:t>
      </w:r>
      <w:r w:rsidRPr="0081099C">
        <w:rPr>
          <w:rStyle w:val="CommentReference"/>
          <w:rFonts w:asciiTheme="minorHAnsi" w:hAnsiTheme="minorHAnsi"/>
          <w:color w:val="auto"/>
        </w:rPr>
        <w:t xml:space="preserve"> be </w:t>
      </w:r>
      <w:r w:rsidR="00B5099D" w:rsidRPr="0081099C">
        <w:rPr>
          <w:rStyle w:val="CommentReference"/>
          <w:rFonts w:asciiTheme="minorHAnsi" w:hAnsiTheme="minorHAnsi"/>
          <w:color w:val="auto"/>
        </w:rPr>
        <w:t xml:space="preserve">made </w:t>
      </w:r>
      <w:r w:rsidRPr="0081099C">
        <w:rPr>
          <w:rStyle w:val="CommentReference"/>
          <w:rFonts w:asciiTheme="minorHAnsi" w:hAnsiTheme="minorHAnsi"/>
          <w:color w:val="auto"/>
        </w:rPr>
        <w:t xml:space="preserve">in line with </w:t>
      </w:r>
      <w:r w:rsidR="00B330A6" w:rsidRPr="0081099C">
        <w:rPr>
          <w:rStyle w:val="CommentReference"/>
          <w:rFonts w:asciiTheme="minorHAnsi" w:hAnsiTheme="minorHAnsi"/>
          <w:color w:val="auto"/>
        </w:rPr>
        <w:t xml:space="preserve">the </w:t>
      </w:r>
      <w:r w:rsidR="00F82B5B" w:rsidRPr="0081099C">
        <w:rPr>
          <w:rStyle w:val="CommentReference"/>
          <w:rFonts w:asciiTheme="minorHAnsi" w:hAnsiTheme="minorHAnsi"/>
          <w:bCs w:val="0"/>
          <w:color w:val="auto"/>
        </w:rPr>
        <w:t xml:space="preserve">Deed, including these </w:t>
      </w:r>
      <w:r w:rsidR="00244EFB" w:rsidRPr="0081099C">
        <w:rPr>
          <w:rStyle w:val="CommentReference"/>
          <w:rFonts w:asciiTheme="minorHAnsi" w:hAnsiTheme="minorHAnsi"/>
          <w:color w:val="auto"/>
        </w:rPr>
        <w:t>G</w:t>
      </w:r>
      <w:r w:rsidR="00B330A6" w:rsidRPr="0081099C">
        <w:rPr>
          <w:rStyle w:val="CommentReference"/>
          <w:rFonts w:asciiTheme="minorHAnsi" w:hAnsiTheme="minorHAnsi"/>
          <w:color w:val="auto"/>
        </w:rPr>
        <w:t>uidelines. Applications</w:t>
      </w:r>
      <w:r w:rsidRPr="0081099C">
        <w:rPr>
          <w:rStyle w:val="CommentReference"/>
          <w:rFonts w:asciiTheme="minorHAnsi" w:hAnsiTheme="minorHAnsi"/>
          <w:color w:val="auto"/>
        </w:rPr>
        <w:t xml:space="preserve"> will be processed as soon as possible however; </w:t>
      </w:r>
      <w:r w:rsidR="008F5EE4" w:rsidRPr="0081099C">
        <w:rPr>
          <w:rStyle w:val="CommentReference"/>
          <w:rFonts w:asciiTheme="minorHAnsi" w:hAnsiTheme="minorHAnsi"/>
          <w:color w:val="auto"/>
        </w:rPr>
        <w:t xml:space="preserve">We </w:t>
      </w:r>
      <w:r w:rsidRPr="0081099C">
        <w:rPr>
          <w:rStyle w:val="CommentReference"/>
          <w:rFonts w:asciiTheme="minorHAnsi" w:hAnsiTheme="minorHAnsi"/>
          <w:color w:val="auto"/>
        </w:rPr>
        <w:t xml:space="preserve">cannot guarantee outcomes of applications lodged </w:t>
      </w:r>
      <w:r w:rsidR="008F5EE4" w:rsidRPr="0081099C">
        <w:rPr>
          <w:rStyle w:val="CommentReference"/>
          <w:rFonts w:asciiTheme="minorHAnsi" w:hAnsiTheme="minorHAnsi"/>
          <w:color w:val="auto"/>
        </w:rPr>
        <w:t xml:space="preserve">or timeframes </w:t>
      </w:r>
      <w:r w:rsidRPr="0081099C">
        <w:rPr>
          <w:rStyle w:val="CommentReference"/>
          <w:rFonts w:asciiTheme="minorHAnsi" w:hAnsiTheme="minorHAnsi"/>
          <w:color w:val="auto"/>
        </w:rPr>
        <w:t>should the application not be decision</w:t>
      </w:r>
      <w:r w:rsidR="00113C9E" w:rsidRPr="0081099C">
        <w:rPr>
          <w:rStyle w:val="CommentReference"/>
          <w:rFonts w:asciiTheme="minorHAnsi" w:hAnsiTheme="minorHAnsi"/>
          <w:color w:val="auto"/>
        </w:rPr>
        <w:t xml:space="preserve"> </w:t>
      </w:r>
      <w:r w:rsidRPr="0081099C">
        <w:rPr>
          <w:rStyle w:val="CommentReference"/>
          <w:rFonts w:asciiTheme="minorHAnsi" w:hAnsiTheme="minorHAnsi"/>
          <w:color w:val="auto"/>
        </w:rPr>
        <w:t>ready when lodged.</w:t>
      </w:r>
    </w:p>
    <w:p w14:paraId="4BC14FF5" w14:textId="77777777" w:rsidR="00106A79" w:rsidRPr="00A2088B" w:rsidRDefault="00106A79" w:rsidP="00A2088B"/>
    <w:p w14:paraId="04062043" w14:textId="77777777" w:rsidR="00106A79" w:rsidRPr="00A2088B" w:rsidRDefault="00106A79" w:rsidP="00A2088B"/>
    <w:p w14:paraId="69FB688D" w14:textId="190CEACD" w:rsidR="00690AED" w:rsidRDefault="00690AED">
      <w:pPr>
        <w:spacing w:before="0" w:after="0" w:line="240" w:lineRule="auto"/>
        <w:rPr>
          <w:rFonts w:asciiTheme="minorHAnsi" w:eastAsiaTheme="majorEastAsia" w:hAnsiTheme="minorHAnsi" w:cstheme="majorBidi"/>
          <w:b/>
          <w:bCs/>
          <w:color w:val="252A82" w:themeColor="text2"/>
          <w:sz w:val="40"/>
          <w:szCs w:val="28"/>
          <w:lang w:val="en-US"/>
        </w:rPr>
      </w:pPr>
      <w:bookmarkStart w:id="371" w:name="_Toc119319846"/>
      <w:bookmarkStart w:id="372" w:name="_Toc119397725"/>
      <w:bookmarkStart w:id="373" w:name="_Toc119399761"/>
      <w:bookmarkStart w:id="374" w:name="_Toc119412576"/>
      <w:bookmarkStart w:id="375" w:name="_Toc119683926"/>
      <w:bookmarkStart w:id="376" w:name="_Toc119923904"/>
      <w:bookmarkStart w:id="377" w:name="_Toc120026407"/>
      <w:bookmarkStart w:id="378" w:name="_Toc119319847"/>
      <w:bookmarkStart w:id="379" w:name="_Toc119397726"/>
      <w:bookmarkStart w:id="380" w:name="_Toc119399762"/>
      <w:bookmarkStart w:id="381" w:name="_Toc119412577"/>
      <w:bookmarkStart w:id="382" w:name="_Toc119683927"/>
      <w:bookmarkStart w:id="383" w:name="_Toc119923905"/>
      <w:bookmarkStart w:id="384" w:name="_Toc120026408"/>
      <w:bookmarkStart w:id="385" w:name="_Toc119319848"/>
      <w:bookmarkStart w:id="386" w:name="_Toc119397727"/>
      <w:bookmarkStart w:id="387" w:name="_Toc119399763"/>
      <w:bookmarkStart w:id="388" w:name="_Toc119412578"/>
      <w:bookmarkStart w:id="389" w:name="_Toc119683928"/>
      <w:bookmarkStart w:id="390" w:name="_Toc119923906"/>
      <w:bookmarkStart w:id="391" w:name="_Toc120026409"/>
      <w:bookmarkStart w:id="392" w:name="_Toc119319849"/>
      <w:bookmarkStart w:id="393" w:name="_Toc119397728"/>
      <w:bookmarkStart w:id="394" w:name="_Toc119399764"/>
      <w:bookmarkStart w:id="395" w:name="_Toc119412579"/>
      <w:bookmarkStart w:id="396" w:name="_Toc119683929"/>
      <w:bookmarkStart w:id="397" w:name="_Toc119923907"/>
      <w:bookmarkStart w:id="398" w:name="_Toc120026410"/>
      <w:bookmarkStart w:id="399" w:name="_Toc119319850"/>
      <w:bookmarkStart w:id="400" w:name="_Toc119397729"/>
      <w:bookmarkStart w:id="401" w:name="_Toc119399765"/>
      <w:bookmarkStart w:id="402" w:name="_Toc119412580"/>
      <w:bookmarkStart w:id="403" w:name="_Toc119683930"/>
      <w:bookmarkStart w:id="404" w:name="_Toc119923908"/>
      <w:bookmarkStart w:id="405" w:name="_Toc120026411"/>
      <w:bookmarkStart w:id="406" w:name="_Toc119319851"/>
      <w:bookmarkStart w:id="407" w:name="_Toc119397730"/>
      <w:bookmarkStart w:id="408" w:name="_Toc119399766"/>
      <w:bookmarkStart w:id="409" w:name="_Toc119412581"/>
      <w:bookmarkStart w:id="410" w:name="_Toc119683931"/>
      <w:bookmarkStart w:id="411" w:name="_Toc119923909"/>
      <w:bookmarkStart w:id="412" w:name="_Toc120026412"/>
      <w:bookmarkStart w:id="413" w:name="_Toc119319852"/>
      <w:bookmarkStart w:id="414" w:name="_Toc119397731"/>
      <w:bookmarkStart w:id="415" w:name="_Toc119399767"/>
      <w:bookmarkStart w:id="416" w:name="_Toc119412582"/>
      <w:bookmarkStart w:id="417" w:name="_Toc119683932"/>
      <w:bookmarkStart w:id="418" w:name="_Toc119923910"/>
      <w:bookmarkStart w:id="419" w:name="_Toc120026413"/>
      <w:bookmarkStart w:id="420" w:name="_Toc130971987"/>
      <w:bookmarkStart w:id="421" w:name="_Toc135030714"/>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65C276E9" w14:textId="77777777" w:rsidR="00CA7B9F" w:rsidRDefault="00CA7B9F">
      <w:pPr>
        <w:spacing w:before="0" w:after="0" w:line="240" w:lineRule="auto"/>
        <w:rPr>
          <w:rFonts w:asciiTheme="minorHAnsi" w:eastAsiaTheme="majorEastAsia" w:hAnsiTheme="minorHAnsi" w:cstheme="majorBidi"/>
          <w:b/>
          <w:bCs/>
          <w:color w:val="252A82" w:themeColor="text2"/>
          <w:sz w:val="40"/>
          <w:szCs w:val="28"/>
          <w:lang w:val="en-US"/>
        </w:rPr>
      </w:pPr>
      <w:r>
        <w:rPr>
          <w:rFonts w:asciiTheme="minorHAnsi" w:hAnsiTheme="minorHAnsi"/>
        </w:rPr>
        <w:br w:type="page"/>
      </w:r>
    </w:p>
    <w:p w14:paraId="1E5D50D0" w14:textId="49AF50FB" w:rsidR="00A76ABA" w:rsidRPr="00757CAB" w:rsidRDefault="00A76ABA" w:rsidP="00193E78">
      <w:pPr>
        <w:pStyle w:val="Heading1"/>
        <w:spacing w:line="276" w:lineRule="auto"/>
        <w:rPr>
          <w:rFonts w:asciiTheme="minorHAnsi" w:hAnsiTheme="minorHAnsi"/>
        </w:rPr>
      </w:pPr>
      <w:bookmarkStart w:id="422" w:name="_Toc224633038"/>
      <w:r w:rsidRPr="00757CAB">
        <w:rPr>
          <w:rFonts w:asciiTheme="minorHAnsi" w:hAnsiTheme="minorHAnsi"/>
        </w:rPr>
        <w:lastRenderedPageBreak/>
        <w:t xml:space="preserve">Mobilisation </w:t>
      </w:r>
      <w:r w:rsidR="00113C9E">
        <w:rPr>
          <w:rFonts w:asciiTheme="minorHAnsi" w:hAnsiTheme="minorHAnsi"/>
        </w:rPr>
        <w:t>(Arrival) o</w:t>
      </w:r>
      <w:r w:rsidRPr="00757CAB">
        <w:rPr>
          <w:rFonts w:asciiTheme="minorHAnsi" w:hAnsiTheme="minorHAnsi"/>
        </w:rPr>
        <w:t>f Workers</w:t>
      </w:r>
      <w:bookmarkEnd w:id="420"/>
      <w:bookmarkEnd w:id="421"/>
      <w:bookmarkEnd w:id="422"/>
    </w:p>
    <w:tbl>
      <w:tblPr>
        <w:tblStyle w:val="PALMTable"/>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EF5ABA" w:rsidRPr="00757CAB" w14:paraId="52E60584" w14:textId="77777777" w:rsidTr="005240CC">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themeFill="accent3" w:themeFillShade="BF"/>
            <w:vAlign w:val="top"/>
          </w:tcPr>
          <w:p w14:paraId="48968E83" w14:textId="3436A1F2" w:rsidR="00EF5ABA" w:rsidRPr="00757CAB" w:rsidRDefault="00EF5ABA" w:rsidP="00193E78">
            <w:pPr>
              <w:pStyle w:val="TableText"/>
              <w:spacing w:line="276" w:lineRule="auto"/>
              <w:rPr>
                <w:rFonts w:asciiTheme="minorHAnsi" w:hAnsiTheme="minorHAnsi"/>
                <w:color w:val="FFFFFF" w:themeColor="background1"/>
              </w:rPr>
            </w:pPr>
            <w:bookmarkStart w:id="423" w:name="_Toc90978855"/>
            <w:bookmarkStart w:id="424" w:name="_Toc94853104"/>
            <w:bookmarkStart w:id="425" w:name="_Toc96004131"/>
            <w:bookmarkStart w:id="426" w:name="_Toc97884701"/>
            <w:r w:rsidRPr="00757CAB">
              <w:rPr>
                <w:rFonts w:asciiTheme="minorHAnsi" w:hAnsiTheme="minorHAnsi"/>
                <w:color w:val="FFFFFF" w:themeColor="background1"/>
              </w:rPr>
              <w:t>Mandatory Requirements</w:t>
            </w:r>
            <w:r w:rsidR="00593260" w:rsidRPr="00757CAB">
              <w:rPr>
                <w:rFonts w:asciiTheme="minorHAnsi" w:hAnsiTheme="minorHAnsi"/>
                <w:color w:val="FFFFFF" w:themeColor="background1"/>
              </w:rPr>
              <w:t xml:space="preserve"> Overview</w:t>
            </w:r>
            <w:r w:rsidRPr="00757CAB">
              <w:rPr>
                <w:rFonts w:asciiTheme="minorHAnsi" w:hAnsiTheme="minorHAnsi"/>
                <w:color w:val="FFFFFF" w:themeColor="background1"/>
              </w:rPr>
              <w:t xml:space="preserve">: </w:t>
            </w:r>
            <w:r w:rsidR="00593260" w:rsidRPr="00757CAB">
              <w:rPr>
                <w:rFonts w:asciiTheme="minorHAnsi" w:hAnsiTheme="minorHAnsi"/>
                <w:color w:val="FFFFFF" w:themeColor="background1"/>
              </w:rPr>
              <w:t>M</w:t>
            </w:r>
            <w:r w:rsidRPr="00757CAB">
              <w:rPr>
                <w:rFonts w:asciiTheme="minorHAnsi" w:hAnsiTheme="minorHAnsi"/>
                <w:color w:val="FFFFFF" w:themeColor="background1"/>
              </w:rPr>
              <w:t>obilisation</w:t>
            </w:r>
            <w:r w:rsidR="00593260" w:rsidRPr="00757CAB">
              <w:rPr>
                <w:rFonts w:asciiTheme="minorHAnsi" w:hAnsiTheme="minorHAnsi"/>
                <w:color w:val="FFFFFF" w:themeColor="background1"/>
              </w:rPr>
              <w:t xml:space="preserve"> </w:t>
            </w:r>
            <w:r w:rsidR="006D67DB" w:rsidRPr="00757CAB">
              <w:rPr>
                <w:rFonts w:asciiTheme="minorHAnsi" w:hAnsiTheme="minorHAnsi"/>
                <w:color w:val="FFFFFF" w:themeColor="background1"/>
              </w:rPr>
              <w:t>(</w:t>
            </w:r>
            <w:r w:rsidR="009769FC" w:rsidRPr="00757CAB">
              <w:rPr>
                <w:rFonts w:asciiTheme="minorHAnsi" w:hAnsiTheme="minorHAnsi"/>
                <w:color w:val="FFFFFF" w:themeColor="background1"/>
              </w:rPr>
              <w:t>Arrival) of</w:t>
            </w:r>
            <w:r w:rsidR="00593260" w:rsidRPr="00757CAB">
              <w:rPr>
                <w:rFonts w:asciiTheme="minorHAnsi" w:hAnsiTheme="minorHAnsi"/>
                <w:color w:val="FFFFFF" w:themeColor="background1"/>
              </w:rPr>
              <w:t xml:space="preserve"> Workers</w:t>
            </w:r>
          </w:p>
        </w:tc>
      </w:tr>
      <w:tr w:rsidR="00EF5ABA" w:rsidRPr="00757CAB" w14:paraId="70ACAD9F" w14:textId="77777777" w:rsidTr="005240CC">
        <w:tc>
          <w:tcPr>
            <w:tcW w:w="5000" w:type="pct"/>
            <w:vAlign w:val="top"/>
          </w:tcPr>
          <w:p w14:paraId="5D6E6F32" w14:textId="0A4217A2" w:rsidR="006A38AC" w:rsidRPr="00757CAB" w:rsidRDefault="00FC31F3" w:rsidP="00193E78">
            <w:pPr>
              <w:pStyle w:val="TableText"/>
              <w:spacing w:line="276" w:lineRule="auto"/>
              <w:rPr>
                <w:rFonts w:asciiTheme="minorHAnsi" w:eastAsia="Trebuchet MS" w:hAnsiTheme="minorHAnsi" w:cs="Calibri"/>
                <w:i/>
                <w:iCs/>
              </w:rPr>
            </w:pPr>
            <w:r w:rsidRPr="00757CAB">
              <w:rPr>
                <w:rFonts w:asciiTheme="minorHAnsi" w:eastAsia="Trebuchet MS" w:hAnsiTheme="minorHAnsi" w:cs="Calibri"/>
                <w:i/>
                <w:iCs/>
              </w:rPr>
              <w:t>Mobilisation</w:t>
            </w:r>
            <w:r w:rsidR="00996999" w:rsidRPr="00757CAB">
              <w:rPr>
                <w:rFonts w:asciiTheme="minorHAnsi" w:eastAsia="Trebuchet MS" w:hAnsiTheme="minorHAnsi" w:cs="Calibri"/>
                <w:i/>
                <w:iCs/>
              </w:rPr>
              <w:t xml:space="preserve"> </w:t>
            </w:r>
            <w:r w:rsidR="00987FE5" w:rsidRPr="00757CAB">
              <w:rPr>
                <w:rFonts w:asciiTheme="minorHAnsi" w:eastAsia="Trebuchet MS" w:hAnsiTheme="minorHAnsi" w:cs="Calibri"/>
                <w:i/>
                <w:iCs/>
              </w:rPr>
              <w:t>(</w:t>
            </w:r>
            <w:r w:rsidR="00996999" w:rsidRPr="00757CAB">
              <w:rPr>
                <w:rFonts w:asciiTheme="minorHAnsi" w:eastAsia="Trebuchet MS" w:hAnsiTheme="minorHAnsi" w:cs="Calibri"/>
                <w:i/>
                <w:iCs/>
              </w:rPr>
              <w:t>Arrival</w:t>
            </w:r>
            <w:r w:rsidR="00987FE5" w:rsidRPr="00757CAB">
              <w:rPr>
                <w:rFonts w:asciiTheme="minorHAnsi" w:eastAsia="Trebuchet MS" w:hAnsiTheme="minorHAnsi" w:cs="Calibri"/>
                <w:i/>
                <w:iCs/>
              </w:rPr>
              <w:t>)</w:t>
            </w:r>
            <w:r w:rsidR="00996999" w:rsidRPr="00757CAB">
              <w:rPr>
                <w:rFonts w:asciiTheme="minorHAnsi" w:eastAsia="Trebuchet MS" w:hAnsiTheme="minorHAnsi" w:cs="Calibri"/>
                <w:i/>
                <w:iCs/>
              </w:rPr>
              <w:t xml:space="preserve"> of Workers</w:t>
            </w:r>
            <w:r w:rsidRPr="00757CAB">
              <w:rPr>
                <w:rFonts w:asciiTheme="minorHAnsi" w:eastAsia="Trebuchet MS" w:hAnsiTheme="minorHAnsi" w:cs="Calibri"/>
                <w:i/>
                <w:iCs/>
              </w:rPr>
              <w:t xml:space="preserve"> includes all the steps that are required to bring Workers from their </w:t>
            </w:r>
            <w:r w:rsidR="000B1C13" w:rsidRPr="00757CAB">
              <w:rPr>
                <w:rFonts w:asciiTheme="minorHAnsi" w:eastAsia="Trebuchet MS" w:hAnsiTheme="minorHAnsi" w:cs="Calibri"/>
                <w:i/>
                <w:iCs/>
              </w:rPr>
              <w:t>H</w:t>
            </w:r>
            <w:r w:rsidRPr="00757CAB">
              <w:rPr>
                <w:rFonts w:asciiTheme="minorHAnsi" w:eastAsia="Trebuchet MS" w:hAnsiTheme="minorHAnsi" w:cs="Calibri"/>
                <w:i/>
                <w:iCs/>
              </w:rPr>
              <w:t xml:space="preserve">ome </w:t>
            </w:r>
            <w:r w:rsidR="000B1C13" w:rsidRPr="00757CAB">
              <w:rPr>
                <w:rFonts w:asciiTheme="minorHAnsi" w:eastAsia="Trebuchet MS" w:hAnsiTheme="minorHAnsi" w:cs="Calibri"/>
                <w:i/>
                <w:iCs/>
              </w:rPr>
              <w:t>C</w:t>
            </w:r>
            <w:r w:rsidRPr="00757CAB">
              <w:rPr>
                <w:rFonts w:asciiTheme="minorHAnsi" w:eastAsia="Trebuchet MS" w:hAnsiTheme="minorHAnsi" w:cs="Calibri"/>
                <w:i/>
                <w:iCs/>
              </w:rPr>
              <w:t xml:space="preserve">ountry to Australia, and </w:t>
            </w:r>
            <w:r w:rsidR="00113C9E">
              <w:rPr>
                <w:rFonts w:asciiTheme="minorHAnsi" w:eastAsia="Trebuchet MS" w:hAnsiTheme="minorHAnsi" w:cs="Calibri"/>
                <w:i/>
                <w:iCs/>
              </w:rPr>
              <w:t xml:space="preserve">to </w:t>
            </w:r>
            <w:r w:rsidRPr="00757CAB">
              <w:rPr>
                <w:rFonts w:asciiTheme="minorHAnsi" w:eastAsia="Trebuchet MS" w:hAnsiTheme="minorHAnsi" w:cs="Calibri"/>
                <w:i/>
                <w:iCs/>
              </w:rPr>
              <w:t>make sure they are settled comfortably into their new workplace, accommodation</w:t>
            </w:r>
            <w:r w:rsidR="00220D84" w:rsidRPr="00757CAB">
              <w:rPr>
                <w:rFonts w:asciiTheme="minorHAnsi" w:eastAsia="Trebuchet MS" w:hAnsiTheme="minorHAnsi" w:cs="Calibri"/>
                <w:i/>
                <w:iCs/>
              </w:rPr>
              <w:t>,</w:t>
            </w:r>
            <w:r w:rsidRPr="00757CAB">
              <w:rPr>
                <w:rFonts w:asciiTheme="minorHAnsi" w:eastAsia="Trebuchet MS" w:hAnsiTheme="minorHAnsi" w:cs="Calibri"/>
                <w:i/>
                <w:iCs/>
              </w:rPr>
              <w:t xml:space="preserve"> and community.</w:t>
            </w:r>
            <w:r w:rsidR="006A38AC" w:rsidRPr="00757CAB">
              <w:rPr>
                <w:rFonts w:asciiTheme="minorHAnsi" w:eastAsia="Trebuchet MS" w:hAnsiTheme="minorHAnsi" w:cs="Calibri"/>
                <w:i/>
                <w:iCs/>
              </w:rPr>
              <w:t xml:space="preserve"> </w:t>
            </w:r>
          </w:p>
        </w:tc>
      </w:tr>
    </w:tbl>
    <w:p w14:paraId="726F9584" w14:textId="2413C91F" w:rsidR="00BD05BE" w:rsidRPr="00757CAB" w:rsidRDefault="0010220E" w:rsidP="00193E78">
      <w:pPr>
        <w:pStyle w:val="Heading2"/>
        <w:spacing w:line="276" w:lineRule="auto"/>
        <w:rPr>
          <w:rFonts w:asciiTheme="minorHAnsi" w:hAnsiTheme="minorHAnsi"/>
        </w:rPr>
      </w:pPr>
      <w:bookmarkStart w:id="427" w:name="_4.1_Arrival_of"/>
      <w:bookmarkStart w:id="428" w:name="_Toc115872800"/>
      <w:bookmarkStart w:id="429" w:name="_Ref132624316"/>
      <w:bookmarkStart w:id="430" w:name="_Toc130971988"/>
      <w:bookmarkStart w:id="431" w:name="_Toc135030715"/>
      <w:bookmarkStart w:id="432" w:name="_Toc224633039"/>
      <w:bookmarkEnd w:id="423"/>
      <w:bookmarkEnd w:id="424"/>
      <w:bookmarkEnd w:id="425"/>
      <w:bookmarkEnd w:id="426"/>
      <w:bookmarkEnd w:id="427"/>
      <w:r w:rsidRPr="00757CAB">
        <w:rPr>
          <w:rFonts w:asciiTheme="minorHAnsi" w:hAnsiTheme="minorHAnsi"/>
        </w:rPr>
        <w:t>A</w:t>
      </w:r>
      <w:r w:rsidR="00BD05BE" w:rsidRPr="00757CAB">
        <w:rPr>
          <w:rFonts w:asciiTheme="minorHAnsi" w:hAnsiTheme="minorHAnsi"/>
        </w:rPr>
        <w:t>rrival of Workers</w:t>
      </w:r>
      <w:bookmarkEnd w:id="428"/>
      <w:bookmarkEnd w:id="429"/>
      <w:bookmarkEnd w:id="430"/>
      <w:bookmarkEnd w:id="431"/>
      <w:bookmarkEnd w:id="432"/>
    </w:p>
    <w:p w14:paraId="5D96BCC6" w14:textId="63D5C5DE" w:rsidR="006A5A3A" w:rsidRPr="00757CAB" w:rsidRDefault="006A5A3A" w:rsidP="00193E78">
      <w:pPr>
        <w:pStyle w:val="Body1"/>
        <w:keepNext/>
        <w:keepLines/>
        <w:spacing w:before="60" w:after="60"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bCs/>
        </w:rPr>
        <w:t xml:space="preserve"> not</w:t>
      </w:r>
      <w:r w:rsidRPr="00757CAB">
        <w:rPr>
          <w:rFonts w:asciiTheme="minorHAnsi" w:hAnsiTheme="minorHAnsi"/>
        </w:rPr>
        <w:t xml:space="preserve"> arrange travel to Australia for </w:t>
      </w:r>
      <w:r w:rsidR="00225B5D" w:rsidRPr="00757CAB">
        <w:rPr>
          <w:rFonts w:asciiTheme="minorHAnsi" w:hAnsiTheme="minorHAnsi"/>
        </w:rPr>
        <w:t xml:space="preserve">a </w:t>
      </w:r>
      <w:r w:rsidRPr="00757CAB">
        <w:rPr>
          <w:rFonts w:asciiTheme="minorHAnsi" w:hAnsiTheme="minorHAnsi"/>
        </w:rPr>
        <w:t xml:space="preserve">Worker until Home Affairs has confirmed </w:t>
      </w:r>
      <w:r w:rsidRPr="00757CAB">
        <w:rPr>
          <w:rFonts w:asciiTheme="minorHAnsi" w:hAnsiTheme="minorHAnsi"/>
          <w:u w:val="single"/>
        </w:rPr>
        <w:t>in writing</w:t>
      </w:r>
      <w:r w:rsidRPr="00757CAB">
        <w:rPr>
          <w:rFonts w:asciiTheme="minorHAnsi" w:hAnsiTheme="minorHAnsi"/>
        </w:rPr>
        <w:t xml:space="preserve"> that the Worker </w:t>
      </w:r>
      <w:r w:rsidR="00225B5D" w:rsidRPr="00757CAB">
        <w:rPr>
          <w:rFonts w:asciiTheme="minorHAnsi" w:hAnsiTheme="minorHAnsi"/>
        </w:rPr>
        <w:t xml:space="preserve">has </w:t>
      </w:r>
      <w:r w:rsidRPr="00757CAB">
        <w:rPr>
          <w:rFonts w:asciiTheme="minorHAnsi" w:hAnsiTheme="minorHAnsi"/>
        </w:rPr>
        <w:t>been granted</w:t>
      </w:r>
      <w:r w:rsidR="00225B5D" w:rsidRPr="00757CAB">
        <w:rPr>
          <w:rFonts w:asciiTheme="minorHAnsi" w:hAnsiTheme="minorHAnsi"/>
        </w:rPr>
        <w:t xml:space="preserve"> a Temporary Work (International Relations) visa (subclass 403) – Pacific Australia Labour Mobility stream</w:t>
      </w:r>
      <w:r w:rsidRPr="00757CAB">
        <w:rPr>
          <w:rFonts w:asciiTheme="minorHAnsi" w:hAnsiTheme="minorHAnsi"/>
        </w:rPr>
        <w:t>.</w:t>
      </w:r>
    </w:p>
    <w:p w14:paraId="3DC7D526" w14:textId="1B14B1E3" w:rsidR="00BD05BE"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BD05BE" w:rsidRPr="00757CAB">
        <w:rPr>
          <w:rFonts w:asciiTheme="minorHAnsi" w:hAnsiTheme="minorHAnsi"/>
        </w:rPr>
        <w:t xml:space="preserve"> </w:t>
      </w:r>
      <w:r w:rsidR="00E211B0" w:rsidRPr="00E211B0">
        <w:rPr>
          <w:rFonts w:asciiTheme="minorHAnsi" w:hAnsiTheme="minorHAnsi"/>
          <w:b/>
          <w:bCs/>
        </w:rPr>
        <w:t>must</w:t>
      </w:r>
      <w:r w:rsidR="00BD05BE" w:rsidRPr="00757CAB">
        <w:rPr>
          <w:rFonts w:asciiTheme="minorHAnsi" w:hAnsiTheme="minorHAnsi"/>
        </w:rPr>
        <w:t>:</w:t>
      </w:r>
    </w:p>
    <w:p w14:paraId="0856DFEF" w14:textId="0EA28BD7" w:rsidR="00E338F9" w:rsidRPr="00757CAB" w:rsidRDefault="00860AAF" w:rsidP="004D663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arrange the </w:t>
      </w:r>
      <w:r w:rsidR="00E338F9" w:rsidRPr="00757CAB">
        <w:rPr>
          <w:rFonts w:asciiTheme="minorHAnsi" w:hAnsiTheme="minorHAnsi"/>
        </w:rPr>
        <w:t>tra</w:t>
      </w:r>
      <w:r w:rsidR="00852347" w:rsidRPr="00757CAB">
        <w:rPr>
          <w:rFonts w:asciiTheme="minorHAnsi" w:hAnsiTheme="minorHAnsi"/>
        </w:rPr>
        <w:t>nsfer</w:t>
      </w:r>
      <w:r w:rsidR="00E338F9" w:rsidRPr="00757CAB">
        <w:rPr>
          <w:rFonts w:asciiTheme="minorHAnsi" w:hAnsiTheme="minorHAnsi"/>
        </w:rPr>
        <w:t xml:space="preserve"> </w:t>
      </w:r>
      <w:r w:rsidRPr="00757CAB">
        <w:rPr>
          <w:rFonts w:asciiTheme="minorHAnsi" w:hAnsiTheme="minorHAnsi"/>
        </w:rPr>
        <w:t>of each Worker</w:t>
      </w:r>
      <w:r w:rsidR="00E338F9" w:rsidRPr="00757CAB">
        <w:rPr>
          <w:rFonts w:asciiTheme="minorHAnsi" w:hAnsiTheme="minorHAnsi"/>
        </w:rPr>
        <w:t xml:space="preserve"> from the Port of Arrival to the location where the Worker will be accommodated or to the </w:t>
      </w:r>
      <w:r w:rsidR="00C63646" w:rsidRPr="00757CAB">
        <w:rPr>
          <w:rFonts w:asciiTheme="minorHAnsi" w:hAnsiTheme="minorHAnsi"/>
        </w:rPr>
        <w:t xml:space="preserve">Placement </w:t>
      </w:r>
      <w:r w:rsidR="00E338F9" w:rsidRPr="00757CAB">
        <w:rPr>
          <w:rFonts w:asciiTheme="minorHAnsi" w:hAnsiTheme="minorHAnsi"/>
        </w:rPr>
        <w:t>work site</w:t>
      </w:r>
    </w:p>
    <w:p w14:paraId="3648F7BC" w14:textId="3B9D3329" w:rsidR="00BD05BE" w:rsidRPr="00757CAB" w:rsidRDefault="00B26389" w:rsidP="004D663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arrange for each Worker to be met on their arrival in Australia, unless they have previously participated in the Scheme, in which case i</w:t>
      </w:r>
      <w:r w:rsidR="508EC135" w:rsidRPr="00757CAB">
        <w:rPr>
          <w:rFonts w:asciiTheme="minorHAnsi" w:hAnsiTheme="minorHAnsi"/>
        </w:rPr>
        <w:t>t</w:t>
      </w:r>
      <w:r w:rsidR="00E338F9" w:rsidRPr="00757CAB">
        <w:rPr>
          <w:rFonts w:asciiTheme="minorHAnsi" w:hAnsiTheme="minorHAnsi"/>
        </w:rPr>
        <w:t xml:space="preserve"> is </w:t>
      </w:r>
      <w:r w:rsidR="00E338F9" w:rsidRPr="009566B4">
        <w:rPr>
          <w:rFonts w:asciiTheme="minorHAnsi" w:hAnsiTheme="minorHAnsi"/>
          <w:b/>
        </w:rPr>
        <w:t>preferable</w:t>
      </w:r>
      <w:r w:rsidR="00E338F9" w:rsidRPr="00757CAB">
        <w:rPr>
          <w:rFonts w:asciiTheme="minorHAnsi" w:hAnsiTheme="minorHAnsi"/>
        </w:rPr>
        <w:t xml:space="preserve"> </w:t>
      </w:r>
      <w:r w:rsidR="00BD05BE" w:rsidRPr="00757CAB">
        <w:rPr>
          <w:rFonts w:asciiTheme="minorHAnsi" w:hAnsiTheme="minorHAnsi"/>
        </w:rPr>
        <w:t xml:space="preserve">for </w:t>
      </w:r>
      <w:r w:rsidR="003C5272" w:rsidRPr="00757CAB">
        <w:rPr>
          <w:rFonts w:asciiTheme="minorHAnsi" w:hAnsiTheme="minorHAnsi"/>
        </w:rPr>
        <w:t>You</w:t>
      </w:r>
      <w:r w:rsidR="00BD05BE" w:rsidRPr="00757CAB">
        <w:rPr>
          <w:rFonts w:asciiTheme="minorHAnsi" w:hAnsiTheme="minorHAnsi"/>
        </w:rPr>
        <w:t xml:space="preserve"> to arrange for the Worker to be met on </w:t>
      </w:r>
      <w:r w:rsidRPr="00757CAB">
        <w:rPr>
          <w:rFonts w:asciiTheme="minorHAnsi" w:hAnsiTheme="minorHAnsi"/>
        </w:rPr>
        <w:t xml:space="preserve">their </w:t>
      </w:r>
      <w:r w:rsidR="00BD05BE" w:rsidRPr="00757CAB">
        <w:rPr>
          <w:rFonts w:asciiTheme="minorHAnsi" w:hAnsiTheme="minorHAnsi"/>
        </w:rPr>
        <w:t>arrival in Australia</w:t>
      </w:r>
    </w:p>
    <w:p w14:paraId="6EB13153" w14:textId="630B4B41" w:rsidR="00E338F9" w:rsidRPr="00757CAB" w:rsidRDefault="00E338F9" w:rsidP="004D663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ensure that </w:t>
      </w:r>
      <w:r w:rsidR="00860AAF" w:rsidRPr="00757CAB">
        <w:rPr>
          <w:rFonts w:asciiTheme="minorHAnsi" w:hAnsiTheme="minorHAnsi"/>
        </w:rPr>
        <w:t xml:space="preserve">each </w:t>
      </w:r>
      <w:r w:rsidRPr="00757CAB">
        <w:rPr>
          <w:rFonts w:asciiTheme="minorHAnsi" w:hAnsiTheme="minorHAnsi"/>
        </w:rPr>
        <w:t xml:space="preserve">Worker </w:t>
      </w:r>
      <w:r w:rsidR="00860AAF" w:rsidRPr="00757CAB">
        <w:rPr>
          <w:rFonts w:asciiTheme="minorHAnsi" w:hAnsiTheme="minorHAnsi"/>
        </w:rPr>
        <w:t xml:space="preserve">has </w:t>
      </w:r>
      <w:r w:rsidRPr="00757CAB">
        <w:rPr>
          <w:rFonts w:asciiTheme="minorHAnsi" w:hAnsiTheme="minorHAnsi"/>
        </w:rPr>
        <w:t xml:space="preserve">sufficient information and support to </w:t>
      </w:r>
      <w:r w:rsidR="00D200F3" w:rsidRPr="00757CAB">
        <w:rPr>
          <w:rFonts w:asciiTheme="minorHAnsi" w:hAnsiTheme="minorHAnsi"/>
        </w:rPr>
        <w:t xml:space="preserve">ensure they </w:t>
      </w:r>
      <w:r w:rsidR="00860AAF" w:rsidRPr="00757CAB">
        <w:rPr>
          <w:rFonts w:asciiTheme="minorHAnsi" w:hAnsiTheme="minorHAnsi"/>
        </w:rPr>
        <w:t xml:space="preserve">safely and efficiently </w:t>
      </w:r>
      <w:r w:rsidRPr="00757CAB">
        <w:rPr>
          <w:rFonts w:asciiTheme="minorHAnsi" w:hAnsiTheme="minorHAnsi"/>
        </w:rPr>
        <w:t>reach their accommodation</w:t>
      </w:r>
      <w:r w:rsidR="00D200F3" w:rsidRPr="00757CAB">
        <w:rPr>
          <w:rFonts w:asciiTheme="minorHAnsi" w:hAnsiTheme="minorHAnsi"/>
        </w:rPr>
        <w:t>,</w:t>
      </w:r>
      <w:r w:rsidRPr="00757CAB">
        <w:rPr>
          <w:rFonts w:asciiTheme="minorHAnsi" w:hAnsiTheme="minorHAnsi"/>
        </w:rPr>
        <w:t xml:space="preserve"> or </w:t>
      </w:r>
      <w:r w:rsidR="00DB0733" w:rsidRPr="00757CAB">
        <w:rPr>
          <w:rFonts w:asciiTheme="minorHAnsi" w:hAnsiTheme="minorHAnsi"/>
        </w:rPr>
        <w:t>the Placement</w:t>
      </w:r>
      <w:r w:rsidRPr="00757CAB">
        <w:rPr>
          <w:rFonts w:asciiTheme="minorHAnsi" w:hAnsiTheme="minorHAnsi"/>
        </w:rPr>
        <w:t xml:space="preserve"> work site</w:t>
      </w:r>
    </w:p>
    <w:p w14:paraId="2854B47A" w14:textId="24D520FC" w:rsidR="00BD05BE" w:rsidRPr="00757CAB" w:rsidRDefault="00860AAF" w:rsidP="004D663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provide </w:t>
      </w:r>
      <w:r w:rsidR="00BD05BE" w:rsidRPr="00757CAB">
        <w:rPr>
          <w:rFonts w:asciiTheme="minorHAnsi" w:hAnsiTheme="minorHAnsi"/>
        </w:rPr>
        <w:t xml:space="preserve">transport for Workers to travel to </w:t>
      </w:r>
      <w:r w:rsidR="00C63646" w:rsidRPr="00757CAB">
        <w:rPr>
          <w:rFonts w:asciiTheme="minorHAnsi" w:hAnsiTheme="minorHAnsi"/>
        </w:rPr>
        <w:t xml:space="preserve">and from </w:t>
      </w:r>
      <w:r w:rsidR="00BD05BE" w:rsidRPr="00757CAB">
        <w:rPr>
          <w:rFonts w:asciiTheme="minorHAnsi" w:hAnsiTheme="minorHAnsi"/>
        </w:rPr>
        <w:t>their accommodation</w:t>
      </w:r>
      <w:r w:rsidR="00C63646" w:rsidRPr="00757CAB">
        <w:rPr>
          <w:rFonts w:asciiTheme="minorHAnsi" w:hAnsiTheme="minorHAnsi"/>
        </w:rPr>
        <w:t xml:space="preserve"> and the Placement work site</w:t>
      </w:r>
      <w:r w:rsidR="00BD05BE" w:rsidRPr="00757CAB">
        <w:rPr>
          <w:rFonts w:asciiTheme="minorHAnsi" w:hAnsiTheme="minorHAnsi"/>
        </w:rPr>
        <w:t>, unless otherwise agreed with the relevant Worker</w:t>
      </w:r>
      <w:r w:rsidR="00C63646" w:rsidRPr="00757CAB">
        <w:rPr>
          <w:rFonts w:asciiTheme="minorHAnsi" w:hAnsiTheme="minorHAnsi"/>
        </w:rPr>
        <w:t>(s)</w:t>
      </w:r>
      <w:r w:rsidRPr="00757CAB">
        <w:rPr>
          <w:rFonts w:asciiTheme="minorHAnsi" w:hAnsiTheme="minorHAnsi"/>
        </w:rPr>
        <w:t xml:space="preserve"> and</w:t>
      </w:r>
    </w:p>
    <w:p w14:paraId="0D99054A" w14:textId="52296AE7" w:rsidR="00C63646" w:rsidRPr="00757CAB" w:rsidRDefault="00975A4C" w:rsidP="004D663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submit an </w:t>
      </w:r>
      <w:r w:rsidR="009F4E77" w:rsidRPr="00757CAB">
        <w:rPr>
          <w:rFonts w:asciiTheme="minorHAnsi" w:hAnsiTheme="minorHAnsi"/>
        </w:rPr>
        <w:t>Arrival Report</w:t>
      </w:r>
      <w:r w:rsidRPr="00757CAB">
        <w:rPr>
          <w:rFonts w:asciiTheme="minorHAnsi" w:hAnsiTheme="minorHAnsi"/>
        </w:rPr>
        <w:t xml:space="preserve"> </w:t>
      </w:r>
      <w:r w:rsidR="000D2E1C" w:rsidRPr="00757CAB">
        <w:rPr>
          <w:rFonts w:asciiTheme="minorHAnsi" w:hAnsiTheme="minorHAnsi"/>
        </w:rPr>
        <w:t>in accordance with</w:t>
      </w:r>
      <w:r w:rsidR="00BC5C95" w:rsidRPr="00757CAB">
        <w:rPr>
          <w:rFonts w:asciiTheme="minorHAnsi" w:hAnsiTheme="minorHAnsi"/>
        </w:rPr>
        <w:t xml:space="preserve"> </w:t>
      </w:r>
      <w:r w:rsidR="000F7A90" w:rsidRPr="009D3CFE">
        <w:rPr>
          <w:rFonts w:asciiTheme="minorHAnsi" w:hAnsiTheme="minorHAnsi"/>
        </w:rPr>
        <w:t xml:space="preserve">section </w:t>
      </w:r>
      <w:r w:rsidR="009D3CFE">
        <w:rPr>
          <w:rFonts w:asciiTheme="minorHAnsi" w:hAnsiTheme="minorHAnsi"/>
        </w:rPr>
        <w:fldChar w:fldCharType="begin"/>
      </w:r>
      <w:r w:rsidR="009D3CFE">
        <w:rPr>
          <w:rFonts w:asciiTheme="minorHAnsi" w:hAnsiTheme="minorHAnsi"/>
        </w:rPr>
        <w:instrText xml:space="preserve"> REF _Ref202869288 \r \h </w:instrText>
      </w:r>
      <w:r w:rsidR="009D3CFE">
        <w:rPr>
          <w:rFonts w:asciiTheme="minorHAnsi" w:hAnsiTheme="minorHAnsi"/>
        </w:rPr>
      </w:r>
      <w:r w:rsidR="009D3CFE">
        <w:rPr>
          <w:rFonts w:asciiTheme="minorHAnsi" w:hAnsiTheme="minorHAnsi"/>
        </w:rPr>
        <w:fldChar w:fldCharType="separate"/>
      </w:r>
      <w:r w:rsidR="00201EDD">
        <w:rPr>
          <w:rFonts w:asciiTheme="minorHAnsi" w:hAnsiTheme="minorHAnsi"/>
        </w:rPr>
        <w:t>13.6</w:t>
      </w:r>
      <w:r w:rsidR="009D3CFE">
        <w:rPr>
          <w:rFonts w:asciiTheme="minorHAnsi" w:hAnsiTheme="minorHAnsi"/>
        </w:rPr>
        <w:fldChar w:fldCharType="end"/>
      </w:r>
      <w:r w:rsidR="00CF053A" w:rsidRPr="009D3CFE">
        <w:rPr>
          <w:rFonts w:asciiTheme="minorHAnsi" w:hAnsiTheme="minorHAnsi"/>
        </w:rPr>
        <w:t>.</w:t>
      </w:r>
    </w:p>
    <w:p w14:paraId="7D306703" w14:textId="0B760305" w:rsidR="00BD05BE" w:rsidRPr="00757CAB" w:rsidRDefault="00BD05BE" w:rsidP="00193E78">
      <w:pPr>
        <w:pStyle w:val="Heading2"/>
        <w:spacing w:line="276" w:lineRule="auto"/>
        <w:rPr>
          <w:rFonts w:asciiTheme="minorHAnsi" w:hAnsiTheme="minorHAnsi"/>
        </w:rPr>
      </w:pPr>
      <w:bookmarkStart w:id="433" w:name="_4.2_On_Arrival"/>
      <w:bookmarkStart w:id="434" w:name="_On_Arrival"/>
      <w:bookmarkStart w:id="435" w:name="_Toc90560527"/>
      <w:bookmarkStart w:id="436" w:name="_Toc90560361"/>
      <w:bookmarkStart w:id="437" w:name="_Toc90489374"/>
      <w:bookmarkStart w:id="438" w:name="_Toc115872801"/>
      <w:bookmarkStart w:id="439" w:name="_Toc130971989"/>
      <w:bookmarkStart w:id="440" w:name="_Ref135851288"/>
      <w:bookmarkStart w:id="441" w:name="_Toc135030716"/>
      <w:bookmarkStart w:id="442" w:name="_Toc224633040"/>
      <w:bookmarkEnd w:id="433"/>
      <w:bookmarkEnd w:id="434"/>
      <w:r w:rsidRPr="00757CAB">
        <w:rPr>
          <w:rFonts w:asciiTheme="minorHAnsi" w:hAnsiTheme="minorHAnsi"/>
        </w:rPr>
        <w:t>On Arrival</w:t>
      </w:r>
      <w:bookmarkEnd w:id="435"/>
      <w:bookmarkEnd w:id="436"/>
      <w:bookmarkEnd w:id="437"/>
      <w:bookmarkEnd w:id="438"/>
      <w:bookmarkEnd w:id="439"/>
      <w:bookmarkEnd w:id="440"/>
      <w:bookmarkEnd w:id="441"/>
      <w:bookmarkEnd w:id="442"/>
    </w:p>
    <w:p w14:paraId="44ECE3E9" w14:textId="03F91BF3" w:rsidR="00BD05BE"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BD05BE" w:rsidRPr="00757CAB">
        <w:rPr>
          <w:rFonts w:asciiTheme="minorHAnsi" w:hAnsiTheme="minorHAnsi"/>
        </w:rPr>
        <w:t xml:space="preserve"> </w:t>
      </w:r>
      <w:r w:rsidR="00E211B0" w:rsidRPr="00E211B0">
        <w:rPr>
          <w:rFonts w:asciiTheme="minorHAnsi" w:hAnsiTheme="minorHAnsi"/>
          <w:b/>
          <w:bCs/>
        </w:rPr>
        <w:t>must</w:t>
      </w:r>
      <w:r w:rsidR="00BD05BE" w:rsidRPr="00757CAB">
        <w:rPr>
          <w:rFonts w:asciiTheme="minorHAnsi" w:hAnsiTheme="minorHAnsi"/>
        </w:rPr>
        <w:t xml:space="preserve"> </w:t>
      </w:r>
      <w:r w:rsidR="008B776E" w:rsidRPr="00757CAB">
        <w:rPr>
          <w:rFonts w:asciiTheme="minorHAnsi" w:hAnsiTheme="minorHAnsi"/>
        </w:rPr>
        <w:t xml:space="preserve">assist </w:t>
      </w:r>
      <w:r w:rsidR="00860AAF" w:rsidRPr="00757CAB">
        <w:rPr>
          <w:rFonts w:asciiTheme="minorHAnsi" w:hAnsiTheme="minorHAnsi"/>
        </w:rPr>
        <w:t xml:space="preserve">each </w:t>
      </w:r>
      <w:r w:rsidR="008B776E" w:rsidRPr="00757CAB">
        <w:rPr>
          <w:rFonts w:asciiTheme="minorHAnsi" w:hAnsiTheme="minorHAnsi"/>
        </w:rPr>
        <w:t xml:space="preserve">Worker to </w:t>
      </w:r>
      <w:r w:rsidR="00860AAF" w:rsidRPr="00757CAB">
        <w:rPr>
          <w:rFonts w:asciiTheme="minorHAnsi" w:hAnsiTheme="minorHAnsi"/>
        </w:rPr>
        <w:t xml:space="preserve">obtain </w:t>
      </w:r>
      <w:r w:rsidR="00BD05BE" w:rsidRPr="00757CAB">
        <w:rPr>
          <w:rFonts w:asciiTheme="minorHAnsi" w:hAnsiTheme="minorHAnsi"/>
        </w:rPr>
        <w:t xml:space="preserve">the following </w:t>
      </w:r>
      <w:r w:rsidR="0039043C" w:rsidRPr="00757CAB">
        <w:rPr>
          <w:rFonts w:asciiTheme="minorHAnsi" w:hAnsiTheme="minorHAnsi"/>
        </w:rPr>
        <w:t>with</w:t>
      </w:r>
      <w:r w:rsidR="00BD05BE" w:rsidRPr="00757CAB">
        <w:rPr>
          <w:rFonts w:asciiTheme="minorHAnsi" w:hAnsiTheme="minorHAnsi"/>
        </w:rPr>
        <w:t xml:space="preserve">in the first 5 Business Days </w:t>
      </w:r>
      <w:r w:rsidR="00860AAF" w:rsidRPr="00757CAB">
        <w:rPr>
          <w:rFonts w:asciiTheme="minorHAnsi" w:hAnsiTheme="minorHAnsi"/>
        </w:rPr>
        <w:t xml:space="preserve">after </w:t>
      </w:r>
      <w:r w:rsidR="0039043C" w:rsidRPr="00757CAB">
        <w:rPr>
          <w:rFonts w:asciiTheme="minorHAnsi" w:hAnsiTheme="minorHAnsi"/>
        </w:rPr>
        <w:t>their</w:t>
      </w:r>
      <w:r w:rsidR="00BD05BE" w:rsidRPr="00757CAB">
        <w:rPr>
          <w:rFonts w:asciiTheme="minorHAnsi" w:hAnsiTheme="minorHAnsi"/>
        </w:rPr>
        <w:t xml:space="preserve"> arrival:</w:t>
      </w:r>
    </w:p>
    <w:p w14:paraId="33652D22" w14:textId="06B1DB86" w:rsidR="00CF053A" w:rsidRPr="00757CAB" w:rsidRDefault="00BD05BE" w:rsidP="004D6639">
      <w:pPr>
        <w:pStyle w:val="Body2"/>
        <w:tabs>
          <w:tab w:val="clear" w:pos="1560"/>
          <w:tab w:val="num" w:pos="2127"/>
        </w:tabs>
        <w:spacing w:line="276" w:lineRule="auto"/>
        <w:ind w:left="1418"/>
        <w:rPr>
          <w:rFonts w:asciiTheme="minorHAnsi" w:hAnsiTheme="minorHAnsi"/>
        </w:rPr>
      </w:pPr>
      <w:r w:rsidRPr="00757CAB">
        <w:rPr>
          <w:rFonts w:asciiTheme="minorHAnsi" w:hAnsiTheme="minorHAnsi"/>
          <w:b/>
          <w:bCs/>
        </w:rPr>
        <w:t>Bank accounts:</w:t>
      </w:r>
      <w:r w:rsidRPr="00757CAB">
        <w:rPr>
          <w:rFonts w:asciiTheme="minorHAnsi" w:hAnsiTheme="minorHAnsi"/>
        </w:rPr>
        <w:t xml:space="preserve"> To the extent permitted by law,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00CF053A" w:rsidRPr="00757CAB">
        <w:rPr>
          <w:rFonts w:asciiTheme="minorHAnsi" w:hAnsiTheme="minorHAnsi"/>
          <w:b/>
          <w:bCs/>
        </w:rPr>
        <w:t>:</w:t>
      </w:r>
    </w:p>
    <w:p w14:paraId="1BF4515F" w14:textId="5F03009D" w:rsidR="00CF053A" w:rsidRPr="00757CAB" w:rsidRDefault="00BD05BE" w:rsidP="00193E78">
      <w:pPr>
        <w:pStyle w:val="Body3"/>
        <w:spacing w:line="276" w:lineRule="auto"/>
        <w:rPr>
          <w:rFonts w:asciiTheme="minorHAnsi" w:hAnsiTheme="minorHAnsi"/>
        </w:rPr>
      </w:pPr>
      <w:r w:rsidRPr="00757CAB">
        <w:rPr>
          <w:rFonts w:asciiTheme="minorHAnsi" w:hAnsiTheme="minorHAnsi"/>
        </w:rPr>
        <w:t>facilitate access to personal banking for each Worker, including helping them to set up an Australian personal bank account</w:t>
      </w:r>
      <w:r w:rsidR="00CF053A" w:rsidRPr="00757CAB">
        <w:rPr>
          <w:rFonts w:asciiTheme="minorHAnsi" w:hAnsiTheme="minorHAnsi"/>
        </w:rPr>
        <w:t xml:space="preserve"> and</w:t>
      </w:r>
    </w:p>
    <w:p w14:paraId="4EF04B5E" w14:textId="37824741" w:rsidR="00BD05BE" w:rsidRPr="00757CAB" w:rsidRDefault="00BD05BE" w:rsidP="00193E78">
      <w:pPr>
        <w:pStyle w:val="Body3"/>
        <w:spacing w:line="276" w:lineRule="auto"/>
        <w:rPr>
          <w:rFonts w:asciiTheme="minorHAnsi" w:hAnsiTheme="minorHAnsi"/>
        </w:rPr>
      </w:pPr>
      <w:r w:rsidRPr="00757CAB">
        <w:rPr>
          <w:rFonts w:asciiTheme="minorHAnsi" w:hAnsiTheme="minorHAnsi"/>
        </w:rPr>
        <w:t xml:space="preserve">help Workers choose a bank that is in the local community or as close by as possible and help Workers to access and set up online banking. </w:t>
      </w:r>
    </w:p>
    <w:p w14:paraId="1B151E90" w14:textId="703F5787" w:rsidR="00CF053A" w:rsidRPr="00757CAB" w:rsidRDefault="00BD05BE" w:rsidP="004D6639">
      <w:pPr>
        <w:pStyle w:val="Body2"/>
        <w:tabs>
          <w:tab w:val="clear" w:pos="1560"/>
          <w:tab w:val="num" w:pos="1843"/>
        </w:tabs>
        <w:spacing w:line="276" w:lineRule="auto"/>
        <w:ind w:left="1418"/>
        <w:rPr>
          <w:rFonts w:asciiTheme="minorHAnsi" w:hAnsiTheme="minorHAnsi"/>
        </w:rPr>
      </w:pPr>
      <w:r w:rsidRPr="00757CAB">
        <w:rPr>
          <w:rFonts w:asciiTheme="minorHAnsi" w:hAnsiTheme="minorHAnsi"/>
          <w:b/>
          <w:bCs/>
        </w:rPr>
        <w:t>Tax file numbers (TFN) and superannuation:</w:t>
      </w:r>
      <w:r w:rsidRPr="00757CAB">
        <w:rPr>
          <w:rFonts w:asciiTheme="minorHAnsi" w:hAnsiTheme="minorHAnsi"/>
        </w:rPr>
        <w:t xml:space="preserve">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assist each Worker to</w:t>
      </w:r>
      <w:r w:rsidR="00CF053A" w:rsidRPr="00757CAB">
        <w:rPr>
          <w:rFonts w:asciiTheme="minorHAnsi" w:hAnsiTheme="minorHAnsi"/>
        </w:rPr>
        <w:t>:</w:t>
      </w:r>
    </w:p>
    <w:p w14:paraId="31C1F8B2" w14:textId="0C355191" w:rsidR="00CF053A" w:rsidRPr="00757CAB" w:rsidRDefault="00BD05BE" w:rsidP="00193E78">
      <w:pPr>
        <w:pStyle w:val="Body3"/>
        <w:spacing w:line="276" w:lineRule="auto"/>
        <w:rPr>
          <w:rFonts w:asciiTheme="minorHAnsi" w:hAnsiTheme="minorHAnsi"/>
        </w:rPr>
      </w:pPr>
      <w:r w:rsidRPr="00757CAB">
        <w:rPr>
          <w:rFonts w:asciiTheme="minorHAnsi" w:hAnsiTheme="minorHAnsi"/>
        </w:rPr>
        <w:t>apply for a TFN with the Australian Tax Office (ATO)</w:t>
      </w:r>
    </w:p>
    <w:p w14:paraId="6850D6F3" w14:textId="14118F9C" w:rsidR="00CF053A" w:rsidRPr="00757CAB" w:rsidRDefault="00BD05BE" w:rsidP="00193E78">
      <w:pPr>
        <w:pStyle w:val="Body3"/>
        <w:spacing w:line="276" w:lineRule="auto"/>
        <w:rPr>
          <w:rFonts w:asciiTheme="minorHAnsi" w:hAnsiTheme="minorHAnsi"/>
        </w:rPr>
      </w:pPr>
      <w:r w:rsidRPr="00757CAB">
        <w:rPr>
          <w:rFonts w:asciiTheme="minorHAnsi" w:hAnsiTheme="minorHAnsi"/>
        </w:rPr>
        <w:t>establish a superannuation account</w:t>
      </w:r>
      <w:r w:rsidR="00860AAF" w:rsidRPr="00757CAB">
        <w:rPr>
          <w:rFonts w:asciiTheme="minorHAnsi" w:hAnsiTheme="minorHAnsi"/>
        </w:rPr>
        <w:t>.</w:t>
      </w:r>
      <w:r w:rsidRPr="00757CAB">
        <w:rPr>
          <w:rFonts w:asciiTheme="minorHAnsi" w:hAnsiTheme="minorHAnsi"/>
        </w:rPr>
        <w:t xml:space="preserve"> </w:t>
      </w:r>
    </w:p>
    <w:p w14:paraId="73883A4C" w14:textId="490DCA8E" w:rsidR="00BD05BE" w:rsidRPr="00757CAB" w:rsidRDefault="00214BBA" w:rsidP="00193E78">
      <w:pPr>
        <w:pStyle w:val="Body3"/>
        <w:numPr>
          <w:ilvl w:val="0"/>
          <w:numId w:val="0"/>
        </w:numPr>
        <w:spacing w:line="276" w:lineRule="auto"/>
        <w:ind w:left="1418"/>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also </w:t>
      </w:r>
      <w:r w:rsidR="00BD05BE" w:rsidRPr="00757CAB">
        <w:rPr>
          <w:rFonts w:asciiTheme="minorHAnsi" w:hAnsiTheme="minorHAnsi"/>
        </w:rPr>
        <w:t xml:space="preserve">provide </w:t>
      </w:r>
      <w:r w:rsidRPr="00757CAB">
        <w:rPr>
          <w:rFonts w:asciiTheme="minorHAnsi" w:hAnsiTheme="minorHAnsi"/>
        </w:rPr>
        <w:t xml:space="preserve">each </w:t>
      </w:r>
      <w:r w:rsidR="00BD05BE" w:rsidRPr="00757CAB">
        <w:rPr>
          <w:rFonts w:asciiTheme="minorHAnsi" w:hAnsiTheme="minorHAnsi"/>
        </w:rPr>
        <w:t xml:space="preserve">Worker with information </w:t>
      </w:r>
      <w:r w:rsidRPr="00757CAB">
        <w:rPr>
          <w:rFonts w:asciiTheme="minorHAnsi" w:hAnsiTheme="minorHAnsi"/>
        </w:rPr>
        <w:t>to assist them to understand</w:t>
      </w:r>
      <w:r w:rsidR="00BD05BE" w:rsidRPr="00757CAB">
        <w:rPr>
          <w:rFonts w:asciiTheme="minorHAnsi" w:hAnsiTheme="minorHAnsi"/>
        </w:rPr>
        <w:t xml:space="preserve"> TFNs and superannuation. </w:t>
      </w:r>
    </w:p>
    <w:p w14:paraId="3B9FFC97" w14:textId="312094CF" w:rsidR="0083485E" w:rsidRPr="00757CAB" w:rsidRDefault="0083485E" w:rsidP="00193E78">
      <w:pPr>
        <w:spacing w:line="276" w:lineRule="auto"/>
        <w:ind w:left="1418"/>
        <w:rPr>
          <w:rFonts w:asciiTheme="minorHAnsi" w:hAnsiTheme="minorHAnsi"/>
          <w:sz w:val="18"/>
          <w:szCs w:val="16"/>
        </w:rPr>
      </w:pPr>
      <w:r w:rsidRPr="00757CAB">
        <w:rPr>
          <w:rStyle w:val="CommentReference"/>
          <w:rFonts w:asciiTheme="minorHAnsi" w:hAnsiTheme="minorHAnsi"/>
          <w:b/>
          <w:color w:val="auto"/>
        </w:rPr>
        <w:t>Important</w:t>
      </w:r>
      <w:r w:rsidRPr="00757CAB">
        <w:rPr>
          <w:rStyle w:val="CommentReference"/>
          <w:rFonts w:asciiTheme="minorHAnsi" w:hAnsiTheme="minorHAnsi"/>
          <w:bCs w:val="0"/>
          <w:color w:val="auto"/>
        </w:rPr>
        <w:t xml:space="preserve">: You </w:t>
      </w:r>
      <w:r w:rsidR="00E211B0" w:rsidRPr="00E211B0">
        <w:rPr>
          <w:rStyle w:val="CommentReference"/>
          <w:rFonts w:asciiTheme="minorHAnsi" w:hAnsiTheme="minorHAnsi"/>
          <w:b/>
          <w:color w:val="auto"/>
        </w:rPr>
        <w:t>must</w:t>
      </w:r>
      <w:r w:rsidRPr="00757CAB">
        <w:rPr>
          <w:rStyle w:val="CommentReference"/>
          <w:rFonts w:asciiTheme="minorHAnsi" w:hAnsiTheme="minorHAnsi"/>
          <w:bCs w:val="0"/>
          <w:color w:val="auto"/>
        </w:rPr>
        <w:t xml:space="preserve"> not divulge or communicate another person’s TFN to a third person in accordance with section 15.5 of these Guidelines.  </w:t>
      </w:r>
    </w:p>
    <w:p w14:paraId="5DA5293B" w14:textId="72333F5E" w:rsidR="00CF053A" w:rsidRPr="00757CAB" w:rsidRDefault="00BD05BE" w:rsidP="004D6639">
      <w:pPr>
        <w:pStyle w:val="Body2"/>
        <w:tabs>
          <w:tab w:val="clear" w:pos="1560"/>
          <w:tab w:val="num" w:pos="1418"/>
        </w:tabs>
        <w:spacing w:line="276" w:lineRule="auto"/>
        <w:ind w:left="1701" w:hanging="850"/>
        <w:rPr>
          <w:rFonts w:asciiTheme="minorHAnsi" w:hAnsiTheme="minorHAnsi"/>
        </w:rPr>
      </w:pPr>
      <w:r w:rsidRPr="00757CAB">
        <w:rPr>
          <w:rFonts w:asciiTheme="minorHAnsi" w:hAnsiTheme="minorHAnsi"/>
          <w:b/>
          <w:bCs/>
        </w:rPr>
        <w:t xml:space="preserve">Mobile </w:t>
      </w:r>
      <w:r w:rsidRPr="00A56C62">
        <w:rPr>
          <w:rFonts w:asciiTheme="minorHAnsi" w:hAnsiTheme="minorHAnsi"/>
          <w:b/>
          <w:bCs/>
        </w:rPr>
        <w:t>phones</w:t>
      </w:r>
      <w:r w:rsidR="00B30153" w:rsidRPr="00A56C62">
        <w:rPr>
          <w:rFonts w:asciiTheme="minorHAnsi" w:hAnsiTheme="minorHAnsi"/>
          <w:b/>
          <w:bCs/>
        </w:rPr>
        <w:t xml:space="preserve"> and email addresses</w:t>
      </w:r>
      <w:r w:rsidRPr="00A56C62">
        <w:rPr>
          <w:rFonts w:asciiTheme="minorHAnsi" w:hAnsiTheme="minorHAnsi"/>
          <w:b/>
          <w:bCs/>
        </w:rPr>
        <w:t>:</w:t>
      </w:r>
      <w:r w:rsidRPr="00757CAB">
        <w:rPr>
          <w:rFonts w:asciiTheme="minorHAnsi" w:hAnsiTheme="minorHAnsi"/>
        </w:rPr>
        <w:t xml:space="preserve">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00CF053A" w:rsidRPr="00757CAB">
        <w:rPr>
          <w:rFonts w:asciiTheme="minorHAnsi" w:hAnsiTheme="minorHAnsi"/>
        </w:rPr>
        <w:t>:</w:t>
      </w:r>
    </w:p>
    <w:p w14:paraId="23A04FC4" w14:textId="2A2112E2" w:rsidR="00CF053A" w:rsidRPr="00A56C62" w:rsidRDefault="00587107" w:rsidP="00193E78">
      <w:pPr>
        <w:pStyle w:val="Body3"/>
        <w:spacing w:line="276" w:lineRule="auto"/>
        <w:rPr>
          <w:rFonts w:asciiTheme="minorHAnsi" w:hAnsiTheme="minorHAnsi"/>
        </w:rPr>
      </w:pPr>
      <w:r w:rsidRPr="00757CAB">
        <w:rPr>
          <w:rFonts w:asciiTheme="minorHAnsi" w:hAnsiTheme="minorHAnsi"/>
        </w:rPr>
        <w:lastRenderedPageBreak/>
        <w:t xml:space="preserve">assist each Worker to </w:t>
      </w:r>
      <w:r w:rsidR="00BD05BE" w:rsidRPr="00757CAB">
        <w:rPr>
          <w:rFonts w:asciiTheme="minorHAnsi" w:hAnsiTheme="minorHAnsi"/>
        </w:rPr>
        <w:t xml:space="preserve">obtain </w:t>
      </w:r>
      <w:r w:rsidR="00CF053A" w:rsidRPr="00757CAB">
        <w:rPr>
          <w:rFonts w:asciiTheme="minorHAnsi" w:hAnsiTheme="minorHAnsi"/>
        </w:rPr>
        <w:t xml:space="preserve">a mobile phone and </w:t>
      </w:r>
      <w:r w:rsidR="00BD05BE" w:rsidRPr="00757CAB">
        <w:rPr>
          <w:rFonts w:asciiTheme="minorHAnsi" w:hAnsiTheme="minorHAnsi"/>
        </w:rPr>
        <w:t>an Australian mobile phone number as soon as is practicably possible</w:t>
      </w:r>
      <w:r w:rsidRPr="00757CAB">
        <w:rPr>
          <w:rFonts w:asciiTheme="minorHAnsi" w:hAnsiTheme="minorHAnsi"/>
        </w:rPr>
        <w:t>, noting that</w:t>
      </w:r>
      <w:r w:rsidR="009950E9" w:rsidRPr="00757CAB">
        <w:rPr>
          <w:rFonts w:asciiTheme="minorHAnsi" w:hAnsiTheme="minorHAnsi"/>
        </w:rPr>
        <w:t xml:space="preserve"> some </w:t>
      </w:r>
      <w:r w:rsidR="00B26389" w:rsidRPr="00757CAB">
        <w:rPr>
          <w:rFonts w:asciiTheme="minorHAnsi" w:hAnsiTheme="minorHAnsi"/>
        </w:rPr>
        <w:t>W</w:t>
      </w:r>
      <w:r w:rsidR="009950E9" w:rsidRPr="00757CAB">
        <w:rPr>
          <w:rFonts w:asciiTheme="minorHAnsi" w:hAnsiTheme="minorHAnsi"/>
        </w:rPr>
        <w:t xml:space="preserve">orkers may already </w:t>
      </w:r>
      <w:r w:rsidRPr="00757CAB">
        <w:rPr>
          <w:rFonts w:asciiTheme="minorHAnsi" w:hAnsiTheme="minorHAnsi"/>
        </w:rPr>
        <w:t xml:space="preserve">have their </w:t>
      </w:r>
      <w:r w:rsidR="009950E9" w:rsidRPr="00757CAB">
        <w:rPr>
          <w:rFonts w:asciiTheme="minorHAnsi" w:hAnsiTheme="minorHAnsi"/>
        </w:rPr>
        <w:t xml:space="preserve">own </w:t>
      </w:r>
      <w:r w:rsidR="009950E9" w:rsidRPr="00A56C62">
        <w:rPr>
          <w:rFonts w:asciiTheme="minorHAnsi" w:hAnsiTheme="minorHAnsi"/>
        </w:rPr>
        <w:t>phones and may just require an Australian SIM</w:t>
      </w:r>
      <w:r w:rsidR="00CF053A" w:rsidRPr="00A56C62">
        <w:rPr>
          <w:rFonts w:asciiTheme="minorHAnsi" w:hAnsiTheme="minorHAnsi"/>
        </w:rPr>
        <w:t xml:space="preserve"> and</w:t>
      </w:r>
      <w:r w:rsidR="00225EEB" w:rsidRPr="00A56C62">
        <w:rPr>
          <w:rFonts w:asciiTheme="minorHAnsi" w:hAnsiTheme="minorHAnsi"/>
        </w:rPr>
        <w:t>;</w:t>
      </w:r>
      <w:r w:rsidR="00BD05BE" w:rsidRPr="00A56C62">
        <w:rPr>
          <w:rFonts w:asciiTheme="minorHAnsi" w:hAnsiTheme="minorHAnsi"/>
        </w:rPr>
        <w:t xml:space="preserve"> </w:t>
      </w:r>
    </w:p>
    <w:p w14:paraId="4C317E0E" w14:textId="4C8F0297" w:rsidR="00BD05BE" w:rsidRPr="00A56C62" w:rsidRDefault="00BD05BE" w:rsidP="00193E78">
      <w:pPr>
        <w:pStyle w:val="Body3"/>
        <w:spacing w:line="276" w:lineRule="auto"/>
        <w:rPr>
          <w:rFonts w:asciiTheme="minorHAnsi" w:hAnsiTheme="minorHAnsi"/>
        </w:rPr>
      </w:pPr>
      <w:r w:rsidRPr="00A56C62">
        <w:rPr>
          <w:rFonts w:asciiTheme="minorHAnsi" w:hAnsiTheme="minorHAnsi"/>
        </w:rPr>
        <w:t xml:space="preserve">provide </w:t>
      </w:r>
      <w:r w:rsidR="00587107" w:rsidRPr="00A56C62">
        <w:rPr>
          <w:rFonts w:asciiTheme="minorHAnsi" w:hAnsiTheme="minorHAnsi"/>
        </w:rPr>
        <w:t xml:space="preserve">each </w:t>
      </w:r>
      <w:r w:rsidRPr="00A56C62">
        <w:rPr>
          <w:rFonts w:asciiTheme="minorHAnsi" w:hAnsiTheme="minorHAnsi"/>
        </w:rPr>
        <w:t>Worker</w:t>
      </w:r>
      <w:r w:rsidR="00587107" w:rsidRPr="00A56C62">
        <w:rPr>
          <w:rFonts w:asciiTheme="minorHAnsi" w:hAnsiTheme="minorHAnsi"/>
        </w:rPr>
        <w:t>'</w:t>
      </w:r>
      <w:r w:rsidRPr="00A56C62">
        <w:rPr>
          <w:rFonts w:asciiTheme="minorHAnsi" w:hAnsiTheme="minorHAnsi"/>
        </w:rPr>
        <w:t>s phone number</w:t>
      </w:r>
      <w:r w:rsidR="00632FCF" w:rsidRPr="00A56C62">
        <w:rPr>
          <w:rFonts w:asciiTheme="minorHAnsi" w:hAnsiTheme="minorHAnsi"/>
        </w:rPr>
        <w:t xml:space="preserve"> and email address</w:t>
      </w:r>
      <w:r w:rsidRPr="00A56C62">
        <w:rPr>
          <w:rFonts w:asciiTheme="minorHAnsi" w:hAnsiTheme="minorHAnsi"/>
        </w:rPr>
        <w:t xml:space="preserve"> to Us via the </w:t>
      </w:r>
      <w:r w:rsidR="7AF64E50" w:rsidRPr="00A56C62">
        <w:rPr>
          <w:rFonts w:asciiTheme="minorHAnsi" w:hAnsiTheme="minorHAnsi"/>
        </w:rPr>
        <w:t xml:space="preserve">Department's IT </w:t>
      </w:r>
      <w:r w:rsidR="00806CC6">
        <w:rPr>
          <w:rFonts w:asciiTheme="minorHAnsi" w:hAnsiTheme="minorHAnsi"/>
        </w:rPr>
        <w:t>Systems</w:t>
      </w:r>
      <w:r w:rsidR="00025D2E" w:rsidRPr="00A56C62">
        <w:rPr>
          <w:rFonts w:asciiTheme="minorHAnsi" w:hAnsiTheme="minorHAnsi"/>
        </w:rPr>
        <w:t>; and</w:t>
      </w:r>
      <w:r w:rsidR="00755C2D" w:rsidRPr="00A56C62">
        <w:rPr>
          <w:rFonts w:asciiTheme="minorHAnsi" w:hAnsiTheme="minorHAnsi"/>
        </w:rPr>
        <w:t xml:space="preserve"> maintain the accuracy of these records; and</w:t>
      </w:r>
    </w:p>
    <w:p w14:paraId="72405D4E" w14:textId="68D2B20F" w:rsidR="00801037" w:rsidRPr="00A56C62" w:rsidRDefault="006F1524" w:rsidP="00193E78">
      <w:pPr>
        <w:pStyle w:val="Body3"/>
        <w:spacing w:line="276" w:lineRule="auto"/>
        <w:rPr>
          <w:rFonts w:asciiTheme="minorHAnsi" w:hAnsiTheme="minorHAnsi"/>
        </w:rPr>
      </w:pPr>
      <w:r w:rsidRPr="00A56C62">
        <w:rPr>
          <w:rFonts w:asciiTheme="minorHAnsi" w:hAnsiTheme="minorHAnsi"/>
        </w:rPr>
        <w:t>u</w:t>
      </w:r>
      <w:r w:rsidR="001839DC" w:rsidRPr="00A56C62">
        <w:rPr>
          <w:rFonts w:asciiTheme="minorHAnsi" w:hAnsiTheme="minorHAnsi"/>
        </w:rPr>
        <w:t xml:space="preserve">pdate each Worker’s phone number and email address whenever they </w:t>
      </w:r>
      <w:r w:rsidRPr="00A56C62">
        <w:rPr>
          <w:rFonts w:asciiTheme="minorHAnsi" w:hAnsiTheme="minorHAnsi"/>
        </w:rPr>
        <w:t xml:space="preserve">change </w:t>
      </w:r>
      <w:r w:rsidR="00D079AD" w:rsidRPr="00A56C62">
        <w:rPr>
          <w:rFonts w:asciiTheme="minorHAnsi" w:hAnsiTheme="minorHAnsi"/>
        </w:rPr>
        <w:t xml:space="preserve">with </w:t>
      </w:r>
      <w:r w:rsidRPr="00A56C62">
        <w:rPr>
          <w:rFonts w:asciiTheme="minorHAnsi" w:hAnsiTheme="minorHAnsi"/>
        </w:rPr>
        <w:t>Home Affairs by using the</w:t>
      </w:r>
      <w:r w:rsidR="001236E9" w:rsidRPr="00A56C62">
        <w:rPr>
          <w:rFonts w:asciiTheme="minorHAnsi" w:hAnsiTheme="minorHAnsi"/>
        </w:rPr>
        <w:t xml:space="preserve"> ‘Update details’ menu in ImmiAccount.</w:t>
      </w:r>
    </w:p>
    <w:p w14:paraId="7F998FDB" w14:textId="414B619C" w:rsidR="00CF053A" w:rsidRPr="00757CAB" w:rsidRDefault="00CF053A" w:rsidP="00193E78">
      <w:pPr>
        <w:spacing w:line="276" w:lineRule="auto"/>
        <w:ind w:left="1361"/>
        <w:rPr>
          <w:rStyle w:val="CommentReference"/>
          <w:rFonts w:asciiTheme="minorHAnsi" w:hAnsiTheme="minorHAnsi"/>
          <w:color w:val="auto"/>
        </w:rPr>
      </w:pPr>
      <w:r w:rsidRPr="00757CAB">
        <w:rPr>
          <w:rStyle w:val="CommentReference"/>
          <w:rFonts w:asciiTheme="minorHAnsi" w:hAnsiTheme="minorHAnsi"/>
          <w:b/>
          <w:color w:val="auto"/>
        </w:rPr>
        <w:t>Note:</w:t>
      </w:r>
      <w:r w:rsidRPr="00757CAB">
        <w:rPr>
          <w:rStyle w:val="CommentReference"/>
          <w:rFonts w:asciiTheme="minorHAnsi" w:hAnsiTheme="minorHAnsi"/>
          <w:color w:val="auto"/>
        </w:rPr>
        <w:t xml:space="preserve"> If </w:t>
      </w:r>
      <w:r w:rsidR="003C5272" w:rsidRPr="00757CAB">
        <w:rPr>
          <w:rStyle w:val="CommentReference"/>
          <w:rFonts w:asciiTheme="minorHAnsi" w:hAnsiTheme="minorHAnsi"/>
          <w:color w:val="auto"/>
        </w:rPr>
        <w:t>You</w:t>
      </w:r>
      <w:r w:rsidRPr="00757CAB">
        <w:rPr>
          <w:rStyle w:val="CommentReference"/>
          <w:rFonts w:asciiTheme="minorHAnsi" w:hAnsiTheme="minorHAnsi"/>
          <w:color w:val="auto"/>
        </w:rPr>
        <w:t xml:space="preserve"> </w:t>
      </w:r>
      <w:r w:rsidR="009950E9" w:rsidRPr="00757CAB">
        <w:rPr>
          <w:rStyle w:val="CommentReference"/>
          <w:rFonts w:asciiTheme="minorHAnsi" w:hAnsiTheme="minorHAnsi"/>
          <w:color w:val="auto"/>
        </w:rPr>
        <w:t>are providing</w:t>
      </w:r>
      <w:r w:rsidRPr="00757CAB">
        <w:rPr>
          <w:rStyle w:val="CommentReference"/>
          <w:rFonts w:asciiTheme="minorHAnsi" w:hAnsiTheme="minorHAnsi"/>
          <w:color w:val="auto"/>
        </w:rPr>
        <w:t xml:space="preserve"> work phones</w:t>
      </w:r>
      <w:r w:rsidR="00714E86" w:rsidRPr="00757CAB">
        <w:rPr>
          <w:rStyle w:val="CommentReference"/>
          <w:rFonts w:asciiTheme="minorHAnsi" w:hAnsiTheme="minorHAnsi"/>
          <w:color w:val="auto"/>
        </w:rPr>
        <w:t xml:space="preserve"> to Workers</w:t>
      </w:r>
      <w:r w:rsidRPr="00757CAB">
        <w:rPr>
          <w:rStyle w:val="CommentReference"/>
          <w:rFonts w:asciiTheme="minorHAnsi" w:hAnsiTheme="minorHAnsi"/>
          <w:color w:val="auto"/>
        </w:rPr>
        <w:t>, this is a business cost</w:t>
      </w:r>
      <w:r w:rsidR="009950E9" w:rsidRPr="00757CAB">
        <w:rPr>
          <w:rStyle w:val="CommentReference"/>
          <w:rFonts w:asciiTheme="minorHAnsi" w:hAnsiTheme="minorHAnsi"/>
          <w:color w:val="auto"/>
        </w:rPr>
        <w:t xml:space="preserve"> and cannot be deducted from Worker</w:t>
      </w:r>
      <w:r w:rsidR="00B97803" w:rsidRPr="00757CAB">
        <w:rPr>
          <w:rStyle w:val="CommentReference"/>
          <w:rFonts w:asciiTheme="minorHAnsi" w:hAnsiTheme="minorHAnsi"/>
          <w:color w:val="auto"/>
        </w:rPr>
        <w:t>s’</w:t>
      </w:r>
      <w:r w:rsidR="009950E9" w:rsidRPr="00757CAB">
        <w:rPr>
          <w:rStyle w:val="CommentReference"/>
          <w:rFonts w:asciiTheme="minorHAnsi" w:hAnsiTheme="minorHAnsi"/>
          <w:color w:val="auto"/>
        </w:rPr>
        <w:t xml:space="preserve"> wages. If </w:t>
      </w:r>
      <w:r w:rsidR="003C5272" w:rsidRPr="00757CAB">
        <w:rPr>
          <w:rStyle w:val="CommentReference"/>
          <w:rFonts w:asciiTheme="minorHAnsi" w:hAnsiTheme="minorHAnsi"/>
          <w:color w:val="auto"/>
        </w:rPr>
        <w:t>You</w:t>
      </w:r>
      <w:r w:rsidR="009950E9" w:rsidRPr="00757CAB">
        <w:rPr>
          <w:rStyle w:val="CommentReference"/>
          <w:rFonts w:asciiTheme="minorHAnsi" w:hAnsiTheme="minorHAnsi"/>
          <w:color w:val="auto"/>
        </w:rPr>
        <w:t xml:space="preserve"> are</w:t>
      </w:r>
      <w:r w:rsidRPr="00757CAB">
        <w:rPr>
          <w:rStyle w:val="CommentReference"/>
          <w:rFonts w:asciiTheme="minorHAnsi" w:hAnsiTheme="minorHAnsi"/>
          <w:color w:val="auto"/>
        </w:rPr>
        <w:t xml:space="preserve"> </w:t>
      </w:r>
      <w:r w:rsidR="009950E9" w:rsidRPr="00757CAB">
        <w:rPr>
          <w:rStyle w:val="CommentReference"/>
          <w:rFonts w:asciiTheme="minorHAnsi" w:hAnsiTheme="minorHAnsi"/>
          <w:color w:val="auto"/>
        </w:rPr>
        <w:t xml:space="preserve">assisting Workers to purchase a personal mobile and </w:t>
      </w:r>
      <w:r w:rsidR="000F7A90" w:rsidRPr="00757CAB">
        <w:rPr>
          <w:rStyle w:val="CommentReference"/>
          <w:rFonts w:asciiTheme="minorHAnsi" w:hAnsiTheme="minorHAnsi"/>
          <w:color w:val="auto"/>
        </w:rPr>
        <w:t>SIM</w:t>
      </w:r>
      <w:r w:rsidR="009950E9" w:rsidRPr="00757CAB">
        <w:rPr>
          <w:rStyle w:val="CommentReference"/>
          <w:rFonts w:asciiTheme="minorHAnsi" w:hAnsiTheme="minorHAnsi"/>
          <w:color w:val="auto"/>
        </w:rPr>
        <w:t xml:space="preserve">, </w:t>
      </w:r>
      <w:r w:rsidR="008E204F" w:rsidRPr="00757CAB">
        <w:rPr>
          <w:rStyle w:val="CommentReference"/>
          <w:rFonts w:asciiTheme="minorHAnsi" w:hAnsiTheme="minorHAnsi"/>
          <w:color w:val="auto"/>
        </w:rPr>
        <w:t>they</w:t>
      </w:r>
      <w:r w:rsidR="009950E9" w:rsidRPr="00757CAB">
        <w:rPr>
          <w:rStyle w:val="CommentReference"/>
          <w:rFonts w:asciiTheme="minorHAnsi" w:hAnsiTheme="minorHAnsi"/>
          <w:color w:val="auto"/>
        </w:rPr>
        <w:t xml:space="preserve"> </w:t>
      </w:r>
      <w:r w:rsidR="00E211B0" w:rsidRPr="00E211B0">
        <w:rPr>
          <w:rStyle w:val="CommentReference"/>
          <w:rFonts w:asciiTheme="minorHAnsi" w:hAnsiTheme="minorHAnsi"/>
          <w:b/>
          <w:color w:val="auto"/>
        </w:rPr>
        <w:t>must</w:t>
      </w:r>
      <w:r w:rsidR="009950E9" w:rsidRPr="00757CAB">
        <w:rPr>
          <w:rStyle w:val="CommentReference"/>
          <w:rFonts w:asciiTheme="minorHAnsi" w:hAnsiTheme="minorHAnsi"/>
          <w:color w:val="auto"/>
        </w:rPr>
        <w:t xml:space="preserve"> be affordable and practical</w:t>
      </w:r>
      <w:r w:rsidR="00FF4C59">
        <w:rPr>
          <w:rStyle w:val="CommentReference"/>
          <w:rFonts w:asciiTheme="minorHAnsi" w:hAnsiTheme="minorHAnsi"/>
          <w:color w:val="auto"/>
        </w:rPr>
        <w:t>.</w:t>
      </w:r>
      <w:r w:rsidR="009950E9" w:rsidRPr="002B409D">
        <w:rPr>
          <w:rStyle w:val="CommentReference"/>
          <w:rFonts w:asciiTheme="minorHAnsi" w:hAnsiTheme="minorHAnsi"/>
          <w:color w:val="auto"/>
        </w:rPr>
        <w:t xml:space="preserve"> </w:t>
      </w:r>
      <w:r w:rsidR="00FF4C59">
        <w:rPr>
          <w:rStyle w:val="CommentReference"/>
          <w:rFonts w:asciiTheme="minorHAnsi" w:hAnsiTheme="minorHAnsi"/>
          <w:color w:val="auto"/>
        </w:rPr>
        <w:t>A</w:t>
      </w:r>
      <w:r w:rsidR="009950E9" w:rsidRPr="00757CAB">
        <w:rPr>
          <w:rStyle w:val="CommentReference"/>
          <w:rFonts w:asciiTheme="minorHAnsi" w:hAnsiTheme="minorHAnsi"/>
          <w:color w:val="auto"/>
        </w:rPr>
        <w:t xml:space="preserve">ny costs paid by </w:t>
      </w:r>
      <w:r w:rsidR="003C5272" w:rsidRPr="00757CAB">
        <w:rPr>
          <w:rStyle w:val="CommentReference"/>
          <w:rFonts w:asciiTheme="minorHAnsi" w:hAnsiTheme="minorHAnsi"/>
          <w:color w:val="auto"/>
        </w:rPr>
        <w:t>You</w:t>
      </w:r>
      <w:r w:rsidR="009950E9" w:rsidRPr="00757CAB">
        <w:rPr>
          <w:rStyle w:val="CommentReference"/>
          <w:rFonts w:asciiTheme="minorHAnsi" w:hAnsiTheme="minorHAnsi"/>
          <w:color w:val="auto"/>
        </w:rPr>
        <w:t xml:space="preserve"> may be deducted from the </w:t>
      </w:r>
      <w:r w:rsidR="008E204F" w:rsidRPr="00757CAB">
        <w:rPr>
          <w:rStyle w:val="CommentReference"/>
          <w:rFonts w:asciiTheme="minorHAnsi" w:hAnsiTheme="minorHAnsi"/>
          <w:color w:val="auto"/>
        </w:rPr>
        <w:t>Workers’</w:t>
      </w:r>
      <w:r w:rsidR="009950E9" w:rsidRPr="00757CAB">
        <w:rPr>
          <w:rStyle w:val="CommentReference"/>
          <w:rFonts w:asciiTheme="minorHAnsi" w:hAnsiTheme="minorHAnsi"/>
          <w:color w:val="auto"/>
        </w:rPr>
        <w:t xml:space="preserve"> wages</w:t>
      </w:r>
      <w:r w:rsidR="008E204F" w:rsidRPr="00757CAB">
        <w:rPr>
          <w:rStyle w:val="CommentReference"/>
          <w:rFonts w:asciiTheme="minorHAnsi" w:hAnsiTheme="minorHAnsi"/>
          <w:color w:val="auto"/>
        </w:rPr>
        <w:t xml:space="preserve"> until repaid.</w:t>
      </w:r>
      <w:r w:rsidR="00527474" w:rsidRPr="00757CAB">
        <w:rPr>
          <w:rStyle w:val="CommentReference"/>
          <w:rFonts w:asciiTheme="minorHAnsi" w:hAnsiTheme="minorHAnsi"/>
          <w:color w:val="auto"/>
        </w:rPr>
        <w:t xml:space="preserve"> Deductions </w:t>
      </w:r>
      <w:r w:rsidR="00E211B0" w:rsidRPr="00E211B0">
        <w:rPr>
          <w:rStyle w:val="CommentReference"/>
          <w:rFonts w:asciiTheme="minorHAnsi" w:hAnsiTheme="minorHAnsi"/>
          <w:b/>
          <w:color w:val="auto"/>
        </w:rPr>
        <w:t>must</w:t>
      </w:r>
      <w:r w:rsidR="00527474" w:rsidRPr="00757CAB">
        <w:rPr>
          <w:rStyle w:val="CommentReference"/>
          <w:rFonts w:asciiTheme="minorHAnsi" w:hAnsiTheme="minorHAnsi"/>
          <w:color w:val="auto"/>
        </w:rPr>
        <w:t xml:space="preserve"> be made in accordance with requirements set </w:t>
      </w:r>
      <w:r w:rsidR="00527474" w:rsidRPr="00A56C62">
        <w:rPr>
          <w:rStyle w:val="CommentReference"/>
          <w:rFonts w:asciiTheme="minorHAnsi" w:hAnsiTheme="minorHAnsi"/>
          <w:color w:val="auto"/>
        </w:rPr>
        <w:t>out under</w:t>
      </w:r>
      <w:r w:rsidR="004F0637" w:rsidRPr="00A56C62">
        <w:rPr>
          <w:rStyle w:val="CommentReference"/>
          <w:rFonts w:asciiTheme="minorHAnsi" w:hAnsiTheme="minorHAnsi"/>
          <w:color w:val="auto"/>
        </w:rPr>
        <w:t xml:space="preserve"> Chapter 5</w:t>
      </w:r>
      <w:r w:rsidR="00527474" w:rsidRPr="00A56C62">
        <w:rPr>
          <w:rStyle w:val="CommentReference"/>
          <w:rFonts w:asciiTheme="minorHAnsi" w:hAnsiTheme="minorHAnsi"/>
          <w:color w:val="auto"/>
        </w:rPr>
        <w:t>.</w:t>
      </w:r>
    </w:p>
    <w:p w14:paraId="21BDB016" w14:textId="29E653AA" w:rsidR="00BD05BE" w:rsidRPr="00757CAB" w:rsidRDefault="00BD05BE" w:rsidP="004C3128">
      <w:pPr>
        <w:pStyle w:val="Body2"/>
        <w:tabs>
          <w:tab w:val="clear" w:pos="1560"/>
          <w:tab w:val="num" w:pos="1843"/>
        </w:tabs>
        <w:spacing w:line="276" w:lineRule="auto"/>
        <w:ind w:left="1418"/>
        <w:rPr>
          <w:rFonts w:asciiTheme="minorHAnsi" w:hAnsiTheme="minorHAnsi"/>
        </w:rPr>
      </w:pPr>
      <w:r w:rsidRPr="00757CAB">
        <w:rPr>
          <w:rFonts w:asciiTheme="minorHAnsi" w:hAnsiTheme="minorHAnsi"/>
          <w:b/>
          <w:bCs/>
        </w:rPr>
        <w:t>MyGov:</w:t>
      </w:r>
      <w:r w:rsidRPr="00757CAB">
        <w:rPr>
          <w:rFonts w:asciiTheme="minorHAnsi" w:hAnsiTheme="minorHAnsi"/>
        </w:rPr>
        <w:t xml:space="preserve">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support </w:t>
      </w:r>
      <w:r w:rsidR="00587107" w:rsidRPr="00757CAB">
        <w:rPr>
          <w:rFonts w:asciiTheme="minorHAnsi" w:hAnsiTheme="minorHAnsi"/>
        </w:rPr>
        <w:t xml:space="preserve">each </w:t>
      </w:r>
      <w:r w:rsidR="00170836" w:rsidRPr="00757CAB">
        <w:rPr>
          <w:rFonts w:asciiTheme="minorHAnsi" w:hAnsiTheme="minorHAnsi"/>
        </w:rPr>
        <w:t xml:space="preserve">Long-Term </w:t>
      </w:r>
      <w:r w:rsidRPr="00757CAB">
        <w:rPr>
          <w:rFonts w:asciiTheme="minorHAnsi" w:hAnsiTheme="minorHAnsi"/>
        </w:rPr>
        <w:t>Worker to set up a MyGov account.</w:t>
      </w:r>
    </w:p>
    <w:p w14:paraId="2AAFE8DC" w14:textId="74DBB68B" w:rsidR="00BD05BE" w:rsidRPr="00757CAB" w:rsidRDefault="00BD05BE" w:rsidP="00193E78">
      <w:pPr>
        <w:pStyle w:val="Heading2"/>
        <w:spacing w:line="276" w:lineRule="auto"/>
        <w:rPr>
          <w:rFonts w:asciiTheme="minorHAnsi" w:hAnsiTheme="minorHAnsi"/>
        </w:rPr>
      </w:pPr>
      <w:bookmarkStart w:id="443" w:name="_4.3_Arrival_Briefing"/>
      <w:bookmarkStart w:id="444" w:name="_6.3_Arrival_briefing"/>
      <w:bookmarkStart w:id="445" w:name="_Arrival_briefing"/>
      <w:bookmarkStart w:id="446" w:name="_Toc90489375"/>
      <w:bookmarkStart w:id="447" w:name="_Toc90560362"/>
      <w:bookmarkStart w:id="448" w:name="_Toc90560528"/>
      <w:bookmarkStart w:id="449" w:name="_Toc115872802"/>
      <w:bookmarkStart w:id="450" w:name="_Toc130971990"/>
      <w:bookmarkStart w:id="451" w:name="_Ref135851302"/>
      <w:bookmarkStart w:id="452" w:name="_Ref136517180"/>
      <w:bookmarkStart w:id="453" w:name="_Ref137740851"/>
      <w:bookmarkStart w:id="454" w:name="_Toc135030717"/>
      <w:bookmarkStart w:id="455" w:name="_Ref138338914"/>
      <w:bookmarkStart w:id="456" w:name="_Toc224633041"/>
      <w:bookmarkEnd w:id="443"/>
      <w:bookmarkEnd w:id="444"/>
      <w:bookmarkEnd w:id="445"/>
      <w:r w:rsidRPr="00757CAB">
        <w:rPr>
          <w:rFonts w:asciiTheme="minorHAnsi" w:hAnsiTheme="minorHAnsi"/>
        </w:rPr>
        <w:t xml:space="preserve">Arrival </w:t>
      </w:r>
      <w:r w:rsidR="00E3334D" w:rsidRPr="00757CAB">
        <w:rPr>
          <w:rFonts w:asciiTheme="minorHAnsi" w:hAnsiTheme="minorHAnsi"/>
        </w:rPr>
        <w:t>B</w:t>
      </w:r>
      <w:r w:rsidRPr="00757CAB">
        <w:rPr>
          <w:rFonts w:asciiTheme="minorHAnsi" w:hAnsiTheme="minorHAnsi"/>
        </w:rPr>
        <w:t>riefing</w:t>
      </w:r>
      <w:bookmarkEnd w:id="446"/>
      <w:bookmarkEnd w:id="447"/>
      <w:bookmarkEnd w:id="448"/>
      <w:bookmarkEnd w:id="449"/>
      <w:bookmarkEnd w:id="450"/>
      <w:bookmarkEnd w:id="451"/>
      <w:bookmarkEnd w:id="452"/>
      <w:bookmarkEnd w:id="453"/>
      <w:bookmarkEnd w:id="454"/>
      <w:bookmarkEnd w:id="455"/>
      <w:bookmarkEnd w:id="456"/>
    </w:p>
    <w:p w14:paraId="593439EB" w14:textId="04247D26" w:rsidR="0010220E" w:rsidRPr="00757CAB" w:rsidRDefault="003C5272" w:rsidP="00193E78">
      <w:pPr>
        <w:pStyle w:val="Body1"/>
        <w:spacing w:line="276" w:lineRule="auto"/>
        <w:rPr>
          <w:rFonts w:asciiTheme="minorHAnsi" w:eastAsia="Calibri" w:hAnsiTheme="minorHAnsi"/>
        </w:rPr>
      </w:pPr>
      <w:r w:rsidRPr="00757CAB">
        <w:rPr>
          <w:rFonts w:asciiTheme="minorHAnsi" w:hAnsiTheme="minorHAnsi"/>
        </w:rPr>
        <w:t>You</w:t>
      </w:r>
      <w:r w:rsidR="00BD05BE" w:rsidRPr="00757CAB">
        <w:rPr>
          <w:rFonts w:asciiTheme="minorHAnsi" w:hAnsiTheme="minorHAnsi"/>
        </w:rPr>
        <w:t xml:space="preserve"> </w:t>
      </w:r>
      <w:r w:rsidR="00E211B0" w:rsidRPr="00E211B0">
        <w:rPr>
          <w:rFonts w:asciiTheme="minorHAnsi" w:hAnsiTheme="minorHAnsi"/>
          <w:b/>
          <w:bCs/>
        </w:rPr>
        <w:t>must</w:t>
      </w:r>
      <w:r w:rsidR="00BD05BE" w:rsidRPr="00757CAB">
        <w:rPr>
          <w:rFonts w:asciiTheme="minorHAnsi" w:hAnsiTheme="minorHAnsi"/>
        </w:rPr>
        <w:t xml:space="preserve"> provide a face-to-face </w:t>
      </w:r>
      <w:r w:rsidR="00E3334D" w:rsidRPr="00757CAB">
        <w:rPr>
          <w:rFonts w:asciiTheme="minorHAnsi" w:hAnsiTheme="minorHAnsi"/>
        </w:rPr>
        <w:t>A</w:t>
      </w:r>
      <w:r w:rsidR="00BD05BE" w:rsidRPr="00757CAB">
        <w:rPr>
          <w:rFonts w:asciiTheme="minorHAnsi" w:hAnsiTheme="minorHAnsi"/>
        </w:rPr>
        <w:t xml:space="preserve">rrival </w:t>
      </w:r>
      <w:r w:rsidR="00E3334D" w:rsidRPr="00757CAB">
        <w:rPr>
          <w:rFonts w:asciiTheme="minorHAnsi" w:hAnsiTheme="minorHAnsi"/>
        </w:rPr>
        <w:t>B</w:t>
      </w:r>
      <w:r w:rsidR="00BD05BE" w:rsidRPr="00757CAB">
        <w:rPr>
          <w:rFonts w:asciiTheme="minorHAnsi" w:hAnsiTheme="minorHAnsi"/>
        </w:rPr>
        <w:t xml:space="preserve">riefing for </w:t>
      </w:r>
      <w:r w:rsidR="00587107" w:rsidRPr="00757CAB">
        <w:rPr>
          <w:rFonts w:asciiTheme="minorHAnsi" w:hAnsiTheme="minorHAnsi"/>
        </w:rPr>
        <w:t xml:space="preserve">each group of </w:t>
      </w:r>
      <w:r w:rsidR="00BD05BE" w:rsidRPr="00757CAB">
        <w:rPr>
          <w:rFonts w:asciiTheme="minorHAnsi" w:hAnsiTheme="minorHAnsi"/>
        </w:rPr>
        <w:t xml:space="preserve">Workers </w:t>
      </w:r>
      <w:r w:rsidR="00587107" w:rsidRPr="00757CAB">
        <w:rPr>
          <w:rFonts w:asciiTheme="minorHAnsi" w:hAnsiTheme="minorHAnsi"/>
        </w:rPr>
        <w:t xml:space="preserve">who arrive in Australia </w:t>
      </w:r>
      <w:r w:rsidR="00BD05BE" w:rsidRPr="00757CAB">
        <w:rPr>
          <w:rFonts w:asciiTheme="minorHAnsi" w:hAnsiTheme="minorHAnsi"/>
        </w:rPr>
        <w:t xml:space="preserve">within 7 calendar days </w:t>
      </w:r>
      <w:r w:rsidR="00587107" w:rsidRPr="00757CAB">
        <w:rPr>
          <w:rFonts w:asciiTheme="minorHAnsi" w:hAnsiTheme="minorHAnsi"/>
        </w:rPr>
        <w:t>after their</w:t>
      </w:r>
      <w:r w:rsidR="00BD05BE" w:rsidRPr="00757CAB">
        <w:rPr>
          <w:rFonts w:asciiTheme="minorHAnsi" w:hAnsiTheme="minorHAnsi"/>
        </w:rPr>
        <w:t xml:space="preserve"> arrival</w:t>
      </w:r>
      <w:r w:rsidR="00587107" w:rsidRPr="00757CAB">
        <w:rPr>
          <w:rFonts w:asciiTheme="minorHAnsi" w:hAnsiTheme="minorHAnsi"/>
        </w:rPr>
        <w:t>,</w:t>
      </w:r>
      <w:r w:rsidR="00BD05BE" w:rsidRPr="00757CAB">
        <w:rPr>
          <w:rFonts w:asciiTheme="minorHAnsi" w:hAnsiTheme="minorHAnsi"/>
        </w:rPr>
        <w:t xml:space="preserve"> </w:t>
      </w:r>
      <w:r w:rsidR="00BD05BE" w:rsidRPr="00757CAB">
        <w:rPr>
          <w:rFonts w:asciiTheme="minorHAnsi" w:eastAsia="Calibri" w:hAnsiTheme="minorHAnsi"/>
        </w:rPr>
        <w:t xml:space="preserve">including providing easy to understand information to help </w:t>
      </w:r>
      <w:r w:rsidR="00587107" w:rsidRPr="00757CAB">
        <w:rPr>
          <w:rFonts w:asciiTheme="minorHAnsi" w:eastAsia="Calibri" w:hAnsiTheme="minorHAnsi"/>
        </w:rPr>
        <w:t xml:space="preserve">the </w:t>
      </w:r>
      <w:r w:rsidR="00BD05BE" w:rsidRPr="00757CAB">
        <w:rPr>
          <w:rFonts w:asciiTheme="minorHAnsi" w:eastAsia="Calibri" w:hAnsiTheme="minorHAnsi"/>
        </w:rPr>
        <w:t>Workers settle in.</w:t>
      </w:r>
    </w:p>
    <w:p w14:paraId="3F9C5DA5" w14:textId="761A49A0" w:rsidR="00BD05BE" w:rsidRPr="00757CAB" w:rsidRDefault="00BD05BE" w:rsidP="00193E78">
      <w:pPr>
        <w:pStyle w:val="Heading5"/>
        <w:spacing w:line="276" w:lineRule="auto"/>
        <w:rPr>
          <w:rFonts w:asciiTheme="minorHAnsi" w:hAnsiTheme="minorHAnsi"/>
        </w:rPr>
      </w:pPr>
      <w:bookmarkStart w:id="457" w:name="_Toc97884705"/>
      <w:r w:rsidRPr="00757CAB">
        <w:rPr>
          <w:rFonts w:asciiTheme="minorHAnsi" w:hAnsiTheme="minorHAnsi"/>
        </w:rPr>
        <w:t xml:space="preserve">Arrival </w:t>
      </w:r>
      <w:r w:rsidR="00E3334D" w:rsidRPr="00757CAB">
        <w:rPr>
          <w:rFonts w:asciiTheme="minorHAnsi" w:hAnsiTheme="minorHAnsi"/>
        </w:rPr>
        <w:t>B</w:t>
      </w:r>
      <w:r w:rsidRPr="00757CAB">
        <w:rPr>
          <w:rFonts w:asciiTheme="minorHAnsi" w:hAnsiTheme="minorHAnsi"/>
        </w:rPr>
        <w:t>riefing material</w:t>
      </w:r>
      <w:bookmarkEnd w:id="457"/>
    </w:p>
    <w:p w14:paraId="6CC15D74" w14:textId="06E1CCDC" w:rsidR="00BD05BE" w:rsidRPr="00C41498" w:rsidRDefault="0090775F" w:rsidP="00193E78">
      <w:pPr>
        <w:pStyle w:val="Body1"/>
        <w:spacing w:line="276" w:lineRule="auto"/>
        <w:rPr>
          <w:rFonts w:asciiTheme="minorHAnsi" w:hAnsiTheme="minorHAnsi"/>
        </w:rPr>
      </w:pPr>
      <w:r w:rsidRPr="00C41498">
        <w:rPr>
          <w:rFonts w:asciiTheme="minorHAnsi" w:hAnsiTheme="minorHAnsi"/>
        </w:rPr>
        <w:t xml:space="preserve">Each </w:t>
      </w:r>
      <w:r w:rsidR="00E3334D" w:rsidRPr="00C41498">
        <w:rPr>
          <w:rFonts w:asciiTheme="minorHAnsi" w:hAnsiTheme="minorHAnsi"/>
        </w:rPr>
        <w:t>A</w:t>
      </w:r>
      <w:r w:rsidR="00BD05BE" w:rsidRPr="00C41498">
        <w:rPr>
          <w:rFonts w:asciiTheme="minorHAnsi" w:hAnsiTheme="minorHAnsi"/>
        </w:rPr>
        <w:t xml:space="preserve">rrival </w:t>
      </w:r>
      <w:r w:rsidR="00E3334D" w:rsidRPr="00C41498">
        <w:rPr>
          <w:rFonts w:asciiTheme="minorHAnsi" w:hAnsiTheme="minorHAnsi"/>
        </w:rPr>
        <w:t>B</w:t>
      </w:r>
      <w:r w:rsidR="00BD05BE" w:rsidRPr="00C41498">
        <w:rPr>
          <w:rFonts w:asciiTheme="minorHAnsi" w:hAnsiTheme="minorHAnsi"/>
        </w:rPr>
        <w:t xml:space="preserve">riefing </w:t>
      </w:r>
      <w:r w:rsidR="00E211B0" w:rsidRPr="00C41498">
        <w:rPr>
          <w:rFonts w:asciiTheme="minorHAnsi" w:hAnsiTheme="minorHAnsi"/>
          <w:b/>
          <w:bCs/>
        </w:rPr>
        <w:t>must</w:t>
      </w:r>
      <w:r w:rsidR="00BD05BE" w:rsidRPr="00C41498">
        <w:rPr>
          <w:rFonts w:asciiTheme="minorHAnsi" w:hAnsiTheme="minorHAnsi"/>
        </w:rPr>
        <w:t xml:space="preserve"> cover</w:t>
      </w:r>
      <w:r w:rsidR="00F53DD2" w:rsidRPr="00C41498">
        <w:rPr>
          <w:rFonts w:asciiTheme="minorHAnsi" w:hAnsiTheme="minorHAnsi"/>
        </w:rPr>
        <w:t xml:space="preserve"> the following.</w:t>
      </w:r>
    </w:p>
    <w:p w14:paraId="674D2376" w14:textId="743A6E3D" w:rsidR="004107AA" w:rsidRPr="00A56C62" w:rsidRDefault="00AA32AF" w:rsidP="003E61B4">
      <w:pPr>
        <w:pStyle w:val="Body2"/>
        <w:tabs>
          <w:tab w:val="clear" w:pos="1560"/>
          <w:tab w:val="num" w:pos="1985"/>
        </w:tabs>
        <w:spacing w:line="276" w:lineRule="auto"/>
        <w:ind w:left="1418"/>
        <w:rPr>
          <w:rFonts w:asciiTheme="minorHAnsi" w:hAnsiTheme="minorHAnsi"/>
        </w:rPr>
      </w:pPr>
      <w:r w:rsidRPr="00A56C62">
        <w:rPr>
          <w:rFonts w:asciiTheme="minorHAnsi" w:hAnsiTheme="minorHAnsi"/>
        </w:rPr>
        <w:t xml:space="preserve">You </w:t>
      </w:r>
      <w:r w:rsidRPr="00A56C62">
        <w:rPr>
          <w:rFonts w:asciiTheme="minorHAnsi" w:hAnsiTheme="minorHAnsi"/>
          <w:b/>
          <w:bCs/>
        </w:rPr>
        <w:t>must</w:t>
      </w:r>
      <w:r w:rsidRPr="00A56C62">
        <w:rPr>
          <w:rFonts w:asciiTheme="minorHAnsi" w:hAnsiTheme="minorHAnsi"/>
        </w:rPr>
        <w:t xml:space="preserve"> provide the visa grant letter to the </w:t>
      </w:r>
      <w:r w:rsidR="00BE5C2C" w:rsidRPr="00A56C62">
        <w:rPr>
          <w:rFonts w:asciiTheme="minorHAnsi" w:hAnsiTheme="minorHAnsi"/>
        </w:rPr>
        <w:t>W</w:t>
      </w:r>
      <w:r w:rsidRPr="00A56C62">
        <w:rPr>
          <w:rFonts w:asciiTheme="minorHAnsi" w:hAnsiTheme="minorHAnsi"/>
        </w:rPr>
        <w:t>orker and assist the Worker to understand their visa grant letter (including the visa expiry date) and visa conditions</w:t>
      </w:r>
      <w:r w:rsidR="002855D0" w:rsidRPr="00A56C62">
        <w:rPr>
          <w:rFonts w:asciiTheme="minorHAnsi" w:hAnsiTheme="minorHAnsi"/>
        </w:rPr>
        <w:t>.</w:t>
      </w:r>
    </w:p>
    <w:p w14:paraId="6CF12EBA" w14:textId="3349976F" w:rsidR="0052331F" w:rsidRPr="00A56C62" w:rsidRDefault="00315493" w:rsidP="003E61B4">
      <w:pPr>
        <w:pStyle w:val="Body2"/>
        <w:tabs>
          <w:tab w:val="clear" w:pos="1560"/>
          <w:tab w:val="num" w:pos="1985"/>
        </w:tabs>
        <w:spacing w:line="276" w:lineRule="auto"/>
        <w:ind w:left="1418"/>
        <w:rPr>
          <w:rFonts w:asciiTheme="minorHAnsi" w:hAnsiTheme="minorHAnsi"/>
        </w:rPr>
      </w:pPr>
      <w:r w:rsidRPr="00A56C62">
        <w:rPr>
          <w:rFonts w:asciiTheme="minorHAnsi" w:hAnsiTheme="minorHAnsi"/>
        </w:rPr>
        <w:t xml:space="preserve">You </w:t>
      </w:r>
      <w:r w:rsidRPr="00A56C62">
        <w:rPr>
          <w:rFonts w:asciiTheme="minorHAnsi" w:hAnsiTheme="minorHAnsi"/>
          <w:b/>
          <w:bCs/>
        </w:rPr>
        <w:t>must</w:t>
      </w:r>
      <w:r w:rsidRPr="00A56C62">
        <w:rPr>
          <w:rFonts w:asciiTheme="minorHAnsi" w:hAnsiTheme="minorHAnsi"/>
        </w:rPr>
        <w:t xml:space="preserve"> provide the </w:t>
      </w:r>
      <w:r w:rsidR="00BE5C2C" w:rsidRPr="00A56C62">
        <w:rPr>
          <w:rFonts w:asciiTheme="minorHAnsi" w:hAnsiTheme="minorHAnsi"/>
        </w:rPr>
        <w:t>W</w:t>
      </w:r>
      <w:r w:rsidRPr="00A56C62">
        <w:rPr>
          <w:rFonts w:asciiTheme="minorHAnsi" w:hAnsiTheme="minorHAnsi"/>
        </w:rPr>
        <w:t>orker</w:t>
      </w:r>
      <w:r w:rsidR="00E84199" w:rsidRPr="00A56C62">
        <w:rPr>
          <w:rFonts w:asciiTheme="minorHAnsi" w:hAnsiTheme="minorHAnsi"/>
        </w:rPr>
        <w:t xml:space="preserve"> with</w:t>
      </w:r>
      <w:r w:rsidRPr="00A56C62">
        <w:rPr>
          <w:rFonts w:asciiTheme="minorHAnsi" w:hAnsiTheme="minorHAnsi"/>
        </w:rPr>
        <w:t xml:space="preserve"> any information related to their visa and immigration status that you receive as their employer from the Department of Home Affairs</w:t>
      </w:r>
      <w:r w:rsidR="002855D0" w:rsidRPr="00A56C62">
        <w:rPr>
          <w:rFonts w:asciiTheme="minorHAnsi" w:hAnsiTheme="minorHAnsi"/>
        </w:rPr>
        <w:t>.</w:t>
      </w:r>
      <w:r w:rsidRPr="00A56C62">
        <w:rPr>
          <w:rFonts w:asciiTheme="minorHAnsi" w:hAnsiTheme="minorHAnsi"/>
        </w:rPr>
        <w:t xml:space="preserve">  </w:t>
      </w:r>
    </w:p>
    <w:p w14:paraId="67A66455" w14:textId="61AF8522" w:rsidR="0077533A" w:rsidRPr="00757CAB" w:rsidRDefault="0077533A" w:rsidP="003E61B4">
      <w:pPr>
        <w:pStyle w:val="Body2"/>
        <w:tabs>
          <w:tab w:val="clear" w:pos="1560"/>
          <w:tab w:val="num" w:pos="1985"/>
        </w:tabs>
        <w:spacing w:line="276" w:lineRule="auto"/>
        <w:ind w:left="1418"/>
        <w:rPr>
          <w:rFonts w:asciiTheme="minorHAnsi" w:hAnsiTheme="minorHAnsi"/>
        </w:rPr>
      </w:pPr>
      <w:r w:rsidRPr="00A56C62">
        <w:rPr>
          <w:rFonts w:asciiTheme="minorHAnsi" w:hAnsiTheme="minorHAnsi"/>
        </w:rPr>
        <w:t xml:space="preserve">You </w:t>
      </w:r>
      <w:r w:rsidRPr="00A56C62">
        <w:rPr>
          <w:rFonts w:asciiTheme="minorHAnsi" w:hAnsiTheme="minorHAnsi"/>
          <w:b/>
          <w:bCs/>
        </w:rPr>
        <w:t>must</w:t>
      </w:r>
      <w:r w:rsidRPr="00A56C62">
        <w:rPr>
          <w:rFonts w:asciiTheme="minorHAnsi" w:hAnsiTheme="minorHAnsi"/>
        </w:rPr>
        <w:t xml:space="preserve"> assist the Workers to understand their health insurance cover and the process for making any claims</w:t>
      </w:r>
      <w:r w:rsidR="00436724" w:rsidRPr="00A56C62">
        <w:rPr>
          <w:rFonts w:asciiTheme="minorHAnsi" w:hAnsiTheme="minorHAnsi"/>
        </w:rPr>
        <w:t xml:space="preserve"> under their health insurance policy</w:t>
      </w:r>
      <w:r w:rsidRPr="00A56C62">
        <w:rPr>
          <w:rFonts w:asciiTheme="minorHAnsi" w:hAnsiTheme="minorHAnsi"/>
        </w:rPr>
        <w:t>.</w:t>
      </w:r>
      <w:r w:rsidRPr="00757CAB">
        <w:rPr>
          <w:rFonts w:asciiTheme="minorHAnsi" w:hAnsiTheme="minorHAnsi"/>
        </w:rPr>
        <w:t xml:space="preserve"> You </w:t>
      </w:r>
      <w:r w:rsidRPr="00E211B0">
        <w:rPr>
          <w:rFonts w:asciiTheme="minorHAnsi" w:hAnsiTheme="minorHAnsi"/>
          <w:b/>
          <w:bCs/>
        </w:rPr>
        <w:t>must</w:t>
      </w:r>
      <w:r w:rsidRPr="00757CAB">
        <w:rPr>
          <w:rFonts w:asciiTheme="minorHAnsi" w:hAnsiTheme="minorHAnsi"/>
        </w:rPr>
        <w:t>:</w:t>
      </w:r>
    </w:p>
    <w:p w14:paraId="75640816" w14:textId="203650CE" w:rsidR="0077533A" w:rsidRPr="00757CAB" w:rsidRDefault="0077533A" w:rsidP="00193E78">
      <w:pPr>
        <w:pStyle w:val="Body3"/>
        <w:spacing w:line="276" w:lineRule="auto"/>
        <w:rPr>
          <w:rFonts w:asciiTheme="minorHAnsi" w:hAnsiTheme="minorHAnsi"/>
        </w:rPr>
      </w:pPr>
      <w:r w:rsidRPr="00757CAB">
        <w:rPr>
          <w:rFonts w:asciiTheme="minorHAnsi" w:hAnsiTheme="minorHAnsi"/>
        </w:rPr>
        <w:t>provide the Workers with any information/materials the health insurance provider has supplied in the Workers’ language</w:t>
      </w:r>
      <w:r w:rsidR="00862707">
        <w:rPr>
          <w:rFonts w:asciiTheme="minorHAnsi" w:hAnsiTheme="minorHAnsi"/>
        </w:rPr>
        <w:t>;</w:t>
      </w:r>
    </w:p>
    <w:p w14:paraId="58ABD4A2" w14:textId="66F7AE31" w:rsidR="0077533A" w:rsidRPr="00F75999" w:rsidRDefault="0077533A" w:rsidP="00F75999">
      <w:pPr>
        <w:pStyle w:val="Body3"/>
        <w:spacing w:after="0" w:line="276" w:lineRule="auto"/>
        <w:rPr>
          <w:rFonts w:asciiTheme="minorHAnsi" w:hAnsiTheme="minorHAnsi"/>
        </w:rPr>
      </w:pPr>
      <w:r w:rsidRPr="00757CAB">
        <w:rPr>
          <w:rFonts w:asciiTheme="minorHAnsi" w:hAnsiTheme="minorHAnsi"/>
        </w:rPr>
        <w:t>let the Workers know if they can request to speak to a person in language when calling the health insurance provider</w:t>
      </w:r>
      <w:r w:rsidR="00862707">
        <w:rPr>
          <w:rFonts w:asciiTheme="minorHAnsi" w:hAnsiTheme="minorHAnsi"/>
        </w:rPr>
        <w:t>;</w:t>
      </w:r>
      <w:r w:rsidRPr="00757CAB">
        <w:rPr>
          <w:rFonts w:asciiTheme="minorHAnsi" w:hAnsiTheme="minorHAnsi"/>
        </w:rPr>
        <w:t xml:space="preserve"> and</w:t>
      </w:r>
      <w:r w:rsidR="000E1B40">
        <w:rPr>
          <w:rFonts w:asciiTheme="minorHAnsi" w:hAnsiTheme="minorHAnsi"/>
        </w:rPr>
        <w:t xml:space="preserve"> </w:t>
      </w:r>
      <w:r w:rsidRPr="000E1B40">
        <w:rPr>
          <w:rFonts w:asciiTheme="minorHAnsi" w:hAnsiTheme="minorHAnsi"/>
        </w:rPr>
        <w:t xml:space="preserve">refer to </w:t>
      </w:r>
      <w:hyperlink w:anchor="_Workers’_Health_Insurance" w:history="1">
        <w:r w:rsidRPr="000E1B40">
          <w:rPr>
            <w:rStyle w:val="Hyperlink"/>
            <w:rFonts w:asciiTheme="minorHAnsi" w:hAnsiTheme="minorHAnsi" w:cs="Calibri"/>
            <w:color w:val="auto"/>
            <w:u w:val="none"/>
          </w:rPr>
          <w:t>section</w:t>
        </w:r>
        <w:r w:rsidRPr="000E1B40">
          <w:rPr>
            <w:rStyle w:val="Hyperlink"/>
            <w:rFonts w:asciiTheme="minorHAnsi" w:hAnsiTheme="minorHAnsi" w:cs="Calibri"/>
            <w:color w:val="000000" w:themeColor="text1"/>
            <w:u w:val="none"/>
          </w:rPr>
          <w:t xml:space="preserve"> </w:t>
        </w:r>
        <w:r w:rsidRPr="000E1B40">
          <w:rPr>
            <w:rStyle w:val="Hyperlink"/>
            <w:rFonts w:asciiTheme="minorHAnsi" w:hAnsiTheme="minorHAnsi" w:cs="Calibri"/>
          </w:rPr>
          <w:t>9.3</w:t>
        </w:r>
      </w:hyperlink>
      <w:r w:rsidRPr="000E1B40">
        <w:rPr>
          <w:rFonts w:asciiTheme="minorHAnsi" w:hAnsiTheme="minorHAnsi"/>
        </w:rPr>
        <w:t xml:space="preserve"> for more information on health insurance</w:t>
      </w:r>
      <w:r w:rsidRPr="002F5F10">
        <w:rPr>
          <w:rFonts w:asciiTheme="minorHAnsi" w:hAnsiTheme="minorHAnsi"/>
        </w:rPr>
        <w:t>.</w:t>
      </w:r>
      <w:r w:rsidR="00F75999" w:rsidRPr="002F5F10" w:rsidDel="00701736">
        <w:rPr>
          <w:rFonts w:asciiTheme="majorHAnsi" w:eastAsiaTheme="minorEastAsia" w:hAnsiTheme="majorHAnsi"/>
        </w:rPr>
        <w:t xml:space="preserve"> See </w:t>
      </w:r>
      <w:r w:rsidR="00F75999" w:rsidRPr="002F5F10">
        <w:rPr>
          <w:rFonts w:asciiTheme="majorHAnsi" w:eastAsiaTheme="minorEastAsia" w:hAnsiTheme="majorHAnsi"/>
        </w:rPr>
        <w:t xml:space="preserve">PALM </w:t>
      </w:r>
      <w:r w:rsidR="00F75999" w:rsidRPr="002F5F10" w:rsidDel="00701736">
        <w:rPr>
          <w:rFonts w:asciiTheme="majorHAnsi" w:eastAsiaTheme="minorEastAsia" w:hAnsiTheme="majorHAnsi"/>
        </w:rPr>
        <w:t>Resources/</w:t>
      </w:r>
      <w:r w:rsidR="00F75999" w:rsidRPr="002F5F10">
        <w:rPr>
          <w:rFonts w:asciiTheme="majorHAnsi" w:eastAsiaTheme="minorEastAsia" w:hAnsiTheme="majorHAnsi"/>
        </w:rPr>
        <w:t>H</w:t>
      </w:r>
      <w:r w:rsidR="00F75999" w:rsidRPr="002F5F10" w:rsidDel="00701736">
        <w:rPr>
          <w:rFonts w:asciiTheme="majorHAnsi" w:eastAsiaTheme="minorEastAsia" w:hAnsiTheme="majorHAnsi"/>
        </w:rPr>
        <w:t xml:space="preserve">ealth </w:t>
      </w:r>
      <w:r w:rsidR="00F75999" w:rsidRPr="002F5F10">
        <w:rPr>
          <w:rFonts w:asciiTheme="majorHAnsi" w:eastAsiaTheme="minorEastAsia" w:hAnsiTheme="majorHAnsi"/>
        </w:rPr>
        <w:t>i</w:t>
      </w:r>
      <w:r w:rsidR="00F75999" w:rsidRPr="002F5F10" w:rsidDel="00701736">
        <w:rPr>
          <w:rFonts w:asciiTheme="majorHAnsi" w:eastAsiaTheme="minorEastAsia" w:hAnsiTheme="majorHAnsi"/>
        </w:rPr>
        <w:t xml:space="preserve">nsurance: </w:t>
      </w:r>
      <w:hyperlink r:id="rId70" w:history="1">
        <w:r w:rsidR="00F75999" w:rsidRPr="002F5F10" w:rsidDel="00701736">
          <w:rPr>
            <w:rStyle w:val="Hyperlink"/>
            <w:rFonts w:asciiTheme="majorHAnsi" w:eastAsiaTheme="minorEastAsia" w:hAnsiTheme="majorHAnsi"/>
          </w:rPr>
          <w:t>https://www.palmscheme.gov.au/resources/health-insurance</w:t>
        </w:r>
      </w:hyperlink>
    </w:p>
    <w:p w14:paraId="386E6DF4" w14:textId="77777777" w:rsidR="00F75999" w:rsidRPr="00177B6F" w:rsidRDefault="00F75999" w:rsidP="00177B6F"/>
    <w:p w14:paraId="7A6C9183" w14:textId="77777777" w:rsidR="00105767" w:rsidRPr="00A15EAE" w:rsidRDefault="00105767" w:rsidP="00656C2E">
      <w:pPr>
        <w:pStyle w:val="BodyText"/>
        <w:numPr>
          <w:ilvl w:val="0"/>
          <w:numId w:val="0"/>
        </w:numPr>
        <w:ind w:left="680"/>
        <w:rPr>
          <w:rStyle w:val="CommentReference"/>
          <w:rFonts w:eastAsia="SimSun" w:cstheme="minorHAnsi"/>
          <w:b/>
          <w:bCs w:val="0"/>
          <w:color w:val="auto"/>
        </w:rPr>
      </w:pPr>
      <w:r w:rsidRPr="00A15EAE">
        <w:rPr>
          <w:rStyle w:val="CommentReference"/>
          <w:color w:val="auto"/>
        </w:rPr>
        <w:t>Factsheets in language</w:t>
      </w:r>
      <w:r w:rsidRPr="00A15EAE">
        <w:rPr>
          <w:rStyle w:val="FootnoteReference"/>
          <w:sz w:val="18"/>
        </w:rPr>
        <w:footnoteReference w:id="42"/>
      </w:r>
      <w:r w:rsidRPr="00A15EAE">
        <w:rPr>
          <w:rStyle w:val="CommentReference"/>
          <w:color w:val="auto"/>
        </w:rPr>
        <w:t xml:space="preserve"> containing a health insurance basic checklist and how to make a claim are available on the PALM website.</w:t>
      </w:r>
    </w:p>
    <w:p w14:paraId="512B152A" w14:textId="5B9CF4B1" w:rsidR="00BD05BE" w:rsidRPr="00757CAB" w:rsidRDefault="00F53DD2" w:rsidP="00AF704B">
      <w:pPr>
        <w:pStyle w:val="Body2"/>
        <w:tabs>
          <w:tab w:val="clear" w:pos="1560"/>
          <w:tab w:val="num" w:pos="1843"/>
        </w:tabs>
        <w:spacing w:line="276" w:lineRule="auto"/>
        <w:ind w:left="1418"/>
        <w:rPr>
          <w:rFonts w:asciiTheme="minorHAnsi" w:hAnsiTheme="minorHAnsi"/>
        </w:rPr>
      </w:pPr>
      <w:r>
        <w:rPr>
          <w:rFonts w:asciiTheme="minorHAnsi" w:hAnsiTheme="minorHAnsi"/>
        </w:rPr>
        <w:t>I</w:t>
      </w:r>
      <w:r w:rsidR="00587107" w:rsidRPr="00757CAB">
        <w:rPr>
          <w:rFonts w:asciiTheme="minorHAnsi" w:hAnsiTheme="minorHAnsi"/>
        </w:rPr>
        <w:t xml:space="preserve">nformation </w:t>
      </w:r>
      <w:r w:rsidR="00BD05BE" w:rsidRPr="00757CAB">
        <w:rPr>
          <w:rFonts w:asciiTheme="minorHAnsi" w:hAnsiTheme="minorHAnsi"/>
        </w:rPr>
        <w:t xml:space="preserve">on </w:t>
      </w:r>
      <w:r w:rsidR="00587107" w:rsidRPr="00757CAB">
        <w:rPr>
          <w:rFonts w:asciiTheme="minorHAnsi" w:hAnsiTheme="minorHAnsi"/>
        </w:rPr>
        <w:t>the</w:t>
      </w:r>
      <w:r w:rsidR="00BD05BE" w:rsidRPr="00757CAB">
        <w:rPr>
          <w:rFonts w:asciiTheme="minorHAnsi" w:hAnsiTheme="minorHAnsi"/>
        </w:rPr>
        <w:t xml:space="preserve"> Workers’ accommodation, </w:t>
      </w:r>
      <w:r w:rsidR="008D3546" w:rsidRPr="00757CAB">
        <w:rPr>
          <w:rFonts w:asciiTheme="minorHAnsi" w:hAnsiTheme="minorHAnsi"/>
        </w:rPr>
        <w:t>such as:</w:t>
      </w:r>
    </w:p>
    <w:p w14:paraId="7CD7C6FE" w14:textId="12BAB6FB" w:rsidR="00BD05BE" w:rsidRPr="00757CAB" w:rsidRDefault="00BD05BE" w:rsidP="00193E78">
      <w:pPr>
        <w:pStyle w:val="Body3"/>
        <w:spacing w:line="276" w:lineRule="auto"/>
        <w:rPr>
          <w:rFonts w:asciiTheme="minorHAnsi" w:hAnsiTheme="minorHAnsi"/>
        </w:rPr>
      </w:pPr>
      <w:r w:rsidRPr="00757CAB">
        <w:rPr>
          <w:rFonts w:asciiTheme="minorHAnsi" w:hAnsiTheme="minorHAnsi"/>
        </w:rPr>
        <w:lastRenderedPageBreak/>
        <w:t xml:space="preserve">toilet and </w:t>
      </w:r>
      <w:r w:rsidR="00337D63" w:rsidRPr="00757CAB">
        <w:rPr>
          <w:rFonts w:asciiTheme="minorHAnsi" w:hAnsiTheme="minorHAnsi"/>
        </w:rPr>
        <w:t xml:space="preserve">bathroom </w:t>
      </w:r>
      <w:r w:rsidRPr="00757CAB">
        <w:rPr>
          <w:rFonts w:asciiTheme="minorHAnsi" w:hAnsiTheme="minorHAnsi"/>
        </w:rPr>
        <w:t>facilities</w:t>
      </w:r>
    </w:p>
    <w:p w14:paraId="7CF9FD33" w14:textId="272FAC20" w:rsidR="00BD05BE" w:rsidRPr="00757CAB" w:rsidRDefault="00BD05BE" w:rsidP="00193E78">
      <w:pPr>
        <w:pStyle w:val="Body3"/>
        <w:spacing w:line="276" w:lineRule="auto"/>
        <w:rPr>
          <w:rFonts w:asciiTheme="minorHAnsi" w:hAnsiTheme="minorHAnsi"/>
        </w:rPr>
      </w:pPr>
      <w:r w:rsidRPr="00757CAB">
        <w:rPr>
          <w:rFonts w:asciiTheme="minorHAnsi" w:hAnsiTheme="minorHAnsi"/>
        </w:rPr>
        <w:t>clothes washing and drying facilities</w:t>
      </w:r>
    </w:p>
    <w:p w14:paraId="1D738258" w14:textId="0D8930E4" w:rsidR="00BD05BE" w:rsidRPr="00757CAB" w:rsidRDefault="00BD05BE" w:rsidP="00193E78">
      <w:pPr>
        <w:pStyle w:val="Body3"/>
        <w:spacing w:line="276" w:lineRule="auto"/>
        <w:rPr>
          <w:rFonts w:asciiTheme="minorHAnsi" w:hAnsiTheme="minorHAnsi"/>
        </w:rPr>
      </w:pPr>
      <w:r w:rsidRPr="00757CAB">
        <w:rPr>
          <w:rFonts w:asciiTheme="minorHAnsi" w:hAnsiTheme="minorHAnsi"/>
        </w:rPr>
        <w:t>food storage and cooking facilities</w:t>
      </w:r>
    </w:p>
    <w:p w14:paraId="735C2456" w14:textId="07F37883" w:rsidR="00BD05BE" w:rsidRPr="00757CAB" w:rsidRDefault="00BD05BE" w:rsidP="00193E78">
      <w:pPr>
        <w:pStyle w:val="Body3"/>
        <w:spacing w:line="276" w:lineRule="auto"/>
        <w:rPr>
          <w:rFonts w:asciiTheme="minorHAnsi" w:hAnsiTheme="minorHAnsi"/>
        </w:rPr>
      </w:pPr>
      <w:r w:rsidRPr="00757CAB">
        <w:rPr>
          <w:rFonts w:asciiTheme="minorHAnsi" w:hAnsiTheme="minorHAnsi"/>
        </w:rPr>
        <w:t>cleaning arrangements</w:t>
      </w:r>
    </w:p>
    <w:p w14:paraId="3E40E379" w14:textId="6C139973" w:rsidR="00BD05BE" w:rsidRPr="00757CAB" w:rsidRDefault="00BD05BE" w:rsidP="00193E78">
      <w:pPr>
        <w:pStyle w:val="Body3"/>
        <w:spacing w:line="276" w:lineRule="auto"/>
        <w:rPr>
          <w:rFonts w:asciiTheme="minorHAnsi" w:hAnsiTheme="minorHAnsi"/>
        </w:rPr>
      </w:pPr>
      <w:r w:rsidRPr="00757CAB">
        <w:rPr>
          <w:rFonts w:asciiTheme="minorHAnsi" w:hAnsiTheme="minorHAnsi"/>
        </w:rPr>
        <w:t>cost and payment arrangements</w:t>
      </w:r>
      <w:r w:rsidR="008D3546" w:rsidRPr="00757CAB">
        <w:rPr>
          <w:rFonts w:asciiTheme="minorHAnsi" w:hAnsiTheme="minorHAnsi"/>
        </w:rPr>
        <w:t>,</w:t>
      </w:r>
      <w:r w:rsidR="00776FA5" w:rsidRPr="00757CAB">
        <w:rPr>
          <w:rFonts w:asciiTheme="minorHAnsi" w:hAnsiTheme="minorHAnsi"/>
        </w:rPr>
        <w:t xml:space="preserve"> including </w:t>
      </w:r>
      <w:r w:rsidRPr="00757CAB">
        <w:rPr>
          <w:rFonts w:asciiTheme="minorHAnsi" w:hAnsiTheme="minorHAnsi"/>
        </w:rPr>
        <w:t xml:space="preserve">bond and </w:t>
      </w:r>
      <w:r w:rsidR="004525F7" w:rsidRPr="00757CAB">
        <w:rPr>
          <w:rFonts w:asciiTheme="minorHAnsi" w:hAnsiTheme="minorHAnsi"/>
        </w:rPr>
        <w:t xml:space="preserve">utility </w:t>
      </w:r>
      <w:r w:rsidRPr="00757CAB">
        <w:rPr>
          <w:rFonts w:asciiTheme="minorHAnsi" w:hAnsiTheme="minorHAnsi"/>
        </w:rPr>
        <w:t>bill arrangements</w:t>
      </w:r>
    </w:p>
    <w:p w14:paraId="5A637139" w14:textId="68B789FF" w:rsidR="00BD05BE" w:rsidRPr="00757CAB" w:rsidRDefault="00BD05BE" w:rsidP="00193E78">
      <w:pPr>
        <w:pStyle w:val="Body3"/>
        <w:spacing w:line="276" w:lineRule="auto"/>
        <w:rPr>
          <w:rFonts w:asciiTheme="minorHAnsi" w:hAnsiTheme="minorHAnsi"/>
        </w:rPr>
      </w:pPr>
      <w:r w:rsidRPr="00757CAB">
        <w:rPr>
          <w:rFonts w:asciiTheme="minorHAnsi" w:hAnsiTheme="minorHAnsi"/>
        </w:rPr>
        <w:t>fire evacuation procedure</w:t>
      </w:r>
      <w:r w:rsidR="00776FA5" w:rsidRPr="00757CAB">
        <w:rPr>
          <w:rFonts w:asciiTheme="minorHAnsi" w:hAnsiTheme="minorHAnsi"/>
        </w:rPr>
        <w:t>s</w:t>
      </w:r>
    </w:p>
    <w:p w14:paraId="33FB7080" w14:textId="5D5AED45" w:rsidR="00BD05BE" w:rsidRPr="00757CAB" w:rsidRDefault="00BD05BE" w:rsidP="00193E78">
      <w:pPr>
        <w:pStyle w:val="Body3"/>
        <w:spacing w:line="276" w:lineRule="auto"/>
        <w:rPr>
          <w:rFonts w:asciiTheme="minorHAnsi" w:hAnsiTheme="minorHAnsi"/>
        </w:rPr>
      </w:pPr>
      <w:r w:rsidRPr="00757CAB">
        <w:rPr>
          <w:rFonts w:asciiTheme="minorHAnsi" w:hAnsiTheme="minorHAnsi"/>
        </w:rPr>
        <w:t>any accommodation rules</w:t>
      </w:r>
      <w:r w:rsidR="008D3546" w:rsidRPr="00757CAB">
        <w:rPr>
          <w:rFonts w:asciiTheme="minorHAnsi" w:hAnsiTheme="minorHAnsi"/>
        </w:rPr>
        <w:t xml:space="preserve"> and</w:t>
      </w:r>
      <w:r w:rsidRPr="00757CAB">
        <w:rPr>
          <w:rFonts w:asciiTheme="minorHAnsi" w:hAnsiTheme="minorHAnsi"/>
        </w:rPr>
        <w:t xml:space="preserve"> </w:t>
      </w:r>
    </w:p>
    <w:p w14:paraId="50179B57" w14:textId="681E87E7" w:rsidR="00BD05BE" w:rsidRPr="00757CAB" w:rsidRDefault="00BD05BE" w:rsidP="00193E78">
      <w:pPr>
        <w:pStyle w:val="Body3"/>
        <w:spacing w:line="276" w:lineRule="auto"/>
        <w:rPr>
          <w:rFonts w:asciiTheme="minorHAnsi" w:hAnsiTheme="minorHAnsi"/>
        </w:rPr>
      </w:pPr>
      <w:r w:rsidRPr="00757CAB">
        <w:rPr>
          <w:rFonts w:asciiTheme="minorHAnsi" w:hAnsiTheme="minorHAnsi"/>
        </w:rPr>
        <w:t>what to do if the Workers would like to make alternative arrangements for accommodation</w:t>
      </w:r>
      <w:r w:rsidR="00F53DD2">
        <w:rPr>
          <w:rFonts w:asciiTheme="minorHAnsi" w:hAnsiTheme="minorHAnsi"/>
        </w:rPr>
        <w:t>.</w:t>
      </w:r>
    </w:p>
    <w:p w14:paraId="34AF4554" w14:textId="39E3B953" w:rsidR="00BD05BE" w:rsidRPr="00757CAB" w:rsidRDefault="00F53DD2" w:rsidP="00AF704B">
      <w:pPr>
        <w:pStyle w:val="Body2"/>
        <w:tabs>
          <w:tab w:val="clear" w:pos="1560"/>
          <w:tab w:val="num" w:pos="1843"/>
        </w:tabs>
        <w:spacing w:line="276" w:lineRule="auto"/>
        <w:ind w:left="1418"/>
        <w:rPr>
          <w:rFonts w:asciiTheme="minorHAnsi" w:hAnsiTheme="minorHAnsi"/>
        </w:rPr>
      </w:pPr>
      <w:r>
        <w:rPr>
          <w:rFonts w:asciiTheme="minorHAnsi" w:hAnsiTheme="minorHAnsi"/>
        </w:rPr>
        <w:t>E</w:t>
      </w:r>
      <w:r w:rsidR="00587107" w:rsidRPr="00757CAB">
        <w:rPr>
          <w:rFonts w:asciiTheme="minorHAnsi" w:hAnsiTheme="minorHAnsi"/>
        </w:rPr>
        <w:t xml:space="preserve">mployment </w:t>
      </w:r>
      <w:r w:rsidR="00BD05BE" w:rsidRPr="00757CAB">
        <w:rPr>
          <w:rFonts w:asciiTheme="minorHAnsi" w:hAnsiTheme="minorHAnsi"/>
        </w:rPr>
        <w:t>arrangements</w:t>
      </w:r>
      <w:r w:rsidR="00587107" w:rsidRPr="00757CAB">
        <w:rPr>
          <w:rFonts w:asciiTheme="minorHAnsi" w:hAnsiTheme="minorHAnsi"/>
        </w:rPr>
        <w:t>, including</w:t>
      </w:r>
      <w:r w:rsidR="00BD05BE" w:rsidRPr="00757CAB">
        <w:rPr>
          <w:rFonts w:asciiTheme="minorHAnsi" w:hAnsiTheme="minorHAnsi"/>
        </w:rPr>
        <w:t xml:space="preserve"> hours of work and </w:t>
      </w:r>
      <w:r w:rsidR="00587107" w:rsidRPr="00757CAB">
        <w:rPr>
          <w:rFonts w:asciiTheme="minorHAnsi" w:hAnsiTheme="minorHAnsi"/>
        </w:rPr>
        <w:t xml:space="preserve">rates of </w:t>
      </w:r>
      <w:r w:rsidR="00BD05BE" w:rsidRPr="00757CAB">
        <w:rPr>
          <w:rFonts w:asciiTheme="minorHAnsi" w:hAnsiTheme="minorHAnsi"/>
        </w:rPr>
        <w:t>pay</w:t>
      </w:r>
      <w:r>
        <w:rPr>
          <w:rFonts w:asciiTheme="minorHAnsi" w:hAnsiTheme="minorHAnsi"/>
        </w:rPr>
        <w:t>.</w:t>
      </w:r>
    </w:p>
    <w:p w14:paraId="4303707F" w14:textId="6497734E" w:rsidR="00BD05BE" w:rsidRPr="00757CAB" w:rsidRDefault="00F53DD2" w:rsidP="00AF704B">
      <w:pPr>
        <w:pStyle w:val="Body2"/>
        <w:tabs>
          <w:tab w:val="clear" w:pos="1560"/>
          <w:tab w:val="num" w:pos="1843"/>
        </w:tabs>
        <w:spacing w:line="276" w:lineRule="auto"/>
        <w:ind w:left="1418"/>
        <w:rPr>
          <w:rFonts w:asciiTheme="minorHAnsi" w:hAnsiTheme="minorHAnsi"/>
        </w:rPr>
      </w:pPr>
      <w:r>
        <w:rPr>
          <w:rFonts w:asciiTheme="minorHAnsi" w:hAnsiTheme="minorHAnsi"/>
        </w:rPr>
        <w:t>W</w:t>
      </w:r>
      <w:r w:rsidR="00587107" w:rsidRPr="00757CAB">
        <w:rPr>
          <w:rFonts w:asciiTheme="minorHAnsi" w:hAnsiTheme="minorHAnsi"/>
        </w:rPr>
        <w:t>ages</w:t>
      </w:r>
      <w:r w:rsidR="00BD05BE" w:rsidRPr="00757CAB">
        <w:rPr>
          <w:rFonts w:asciiTheme="minorHAnsi" w:hAnsiTheme="minorHAnsi"/>
        </w:rPr>
        <w:t xml:space="preserve">, deductions and understanding </w:t>
      </w:r>
      <w:r w:rsidR="0033338B" w:rsidRPr="00757CAB">
        <w:rPr>
          <w:rFonts w:asciiTheme="minorHAnsi" w:hAnsiTheme="minorHAnsi"/>
        </w:rPr>
        <w:t>pay slips</w:t>
      </w:r>
      <w:r w:rsidR="00BD05BE" w:rsidRPr="00757CAB">
        <w:rPr>
          <w:rFonts w:asciiTheme="minorHAnsi" w:hAnsiTheme="minorHAnsi"/>
        </w:rPr>
        <w:t xml:space="preserve"> (including tax and superannuation</w:t>
      </w:r>
      <w:r w:rsidR="00BD05BE" w:rsidRPr="002B409D">
        <w:rPr>
          <w:rFonts w:asciiTheme="minorHAnsi" w:hAnsiTheme="minorHAnsi"/>
        </w:rPr>
        <w:t>)</w:t>
      </w:r>
      <w:r>
        <w:rPr>
          <w:rFonts w:asciiTheme="minorHAnsi" w:hAnsiTheme="minorHAnsi"/>
        </w:rPr>
        <w:t>.</w:t>
      </w:r>
    </w:p>
    <w:p w14:paraId="665F0243" w14:textId="3AE0754C" w:rsidR="00D5494D" w:rsidRPr="00757CAB" w:rsidRDefault="00D5494D" w:rsidP="00AF704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Workers’ rights and responsibilities</w:t>
      </w:r>
      <w:r w:rsidR="00F53DD2">
        <w:rPr>
          <w:rFonts w:asciiTheme="minorHAnsi" w:hAnsiTheme="minorHAnsi"/>
        </w:rPr>
        <w:t>.</w:t>
      </w:r>
    </w:p>
    <w:p w14:paraId="5CFD3CF1" w14:textId="7767B701" w:rsidR="00EE514C" w:rsidRPr="00757CAB" w:rsidRDefault="00F53DD2" w:rsidP="00AF704B">
      <w:pPr>
        <w:pStyle w:val="Body2"/>
        <w:tabs>
          <w:tab w:val="clear" w:pos="1560"/>
          <w:tab w:val="num" w:pos="1843"/>
        </w:tabs>
        <w:spacing w:line="276" w:lineRule="auto"/>
        <w:ind w:left="1418"/>
        <w:rPr>
          <w:rFonts w:asciiTheme="minorHAnsi" w:hAnsiTheme="minorHAnsi"/>
        </w:rPr>
      </w:pPr>
      <w:r>
        <w:rPr>
          <w:rFonts w:asciiTheme="minorHAnsi" w:hAnsiTheme="minorHAnsi"/>
        </w:rPr>
        <w:t>E</w:t>
      </w:r>
      <w:r w:rsidR="00587107" w:rsidRPr="00757CAB">
        <w:rPr>
          <w:rFonts w:asciiTheme="minorHAnsi" w:hAnsiTheme="minorHAnsi"/>
        </w:rPr>
        <w:t xml:space="preserve">ssential </w:t>
      </w:r>
      <w:r w:rsidR="00D5494D" w:rsidRPr="00757CAB">
        <w:rPr>
          <w:rFonts w:asciiTheme="minorHAnsi" w:hAnsiTheme="minorHAnsi"/>
        </w:rPr>
        <w:t>contacts</w:t>
      </w:r>
      <w:r w:rsidR="00587107" w:rsidRPr="00757CAB">
        <w:rPr>
          <w:rFonts w:asciiTheme="minorHAnsi" w:hAnsiTheme="minorHAnsi"/>
        </w:rPr>
        <w:t>,</w:t>
      </w:r>
      <w:r w:rsidR="00D5494D" w:rsidRPr="00757CAB">
        <w:rPr>
          <w:rFonts w:asciiTheme="minorHAnsi" w:hAnsiTheme="minorHAnsi"/>
        </w:rPr>
        <w:t xml:space="preserve"> including </w:t>
      </w:r>
      <w:r w:rsidR="002D7566" w:rsidRPr="00757CAB">
        <w:rPr>
          <w:rFonts w:asciiTheme="minorHAnsi" w:hAnsiTheme="minorHAnsi"/>
        </w:rPr>
        <w:t xml:space="preserve">how to contact </w:t>
      </w:r>
      <w:r w:rsidR="00254CED" w:rsidRPr="00757CAB">
        <w:rPr>
          <w:rFonts w:asciiTheme="minorHAnsi" w:hAnsiTheme="minorHAnsi"/>
        </w:rPr>
        <w:t>E</w:t>
      </w:r>
      <w:r w:rsidR="00D5494D" w:rsidRPr="00757CAB">
        <w:rPr>
          <w:rFonts w:asciiTheme="minorHAnsi" w:hAnsiTheme="minorHAnsi"/>
        </w:rPr>
        <w:t xml:space="preserve">mergency </w:t>
      </w:r>
      <w:r w:rsidR="00254CED" w:rsidRPr="00757CAB">
        <w:rPr>
          <w:rFonts w:asciiTheme="minorHAnsi" w:hAnsiTheme="minorHAnsi"/>
        </w:rPr>
        <w:t>S</w:t>
      </w:r>
      <w:r w:rsidR="00D5494D" w:rsidRPr="00757CAB">
        <w:rPr>
          <w:rFonts w:asciiTheme="minorHAnsi" w:hAnsiTheme="minorHAnsi"/>
        </w:rPr>
        <w:t>ervices, the FWO</w:t>
      </w:r>
      <w:r w:rsidR="00E22DC9">
        <w:rPr>
          <w:rFonts w:asciiTheme="minorHAnsi" w:hAnsiTheme="minorHAnsi"/>
        </w:rPr>
        <w:t xml:space="preserve"> and </w:t>
      </w:r>
      <w:r w:rsidR="005F1F99" w:rsidRPr="00757CAB">
        <w:rPr>
          <w:rFonts w:asciiTheme="minorHAnsi" w:hAnsiTheme="minorHAnsi"/>
        </w:rPr>
        <w:t xml:space="preserve">the </w:t>
      </w:r>
      <w:r w:rsidR="00D5494D" w:rsidRPr="00757CAB">
        <w:rPr>
          <w:rFonts w:asciiTheme="minorHAnsi" w:hAnsiTheme="minorHAnsi"/>
        </w:rPr>
        <w:t>PALM Support Service Line</w:t>
      </w:r>
      <w:r w:rsidR="00254CED" w:rsidRPr="00757CAB">
        <w:rPr>
          <w:rFonts w:asciiTheme="minorHAnsi" w:hAnsiTheme="minorHAnsi"/>
        </w:rPr>
        <w:t>, and</w:t>
      </w:r>
      <w:r w:rsidR="00587107" w:rsidRPr="00757CAB">
        <w:rPr>
          <w:rFonts w:asciiTheme="minorHAnsi" w:hAnsiTheme="minorHAnsi"/>
        </w:rPr>
        <w:t xml:space="preserve"> </w:t>
      </w:r>
      <w:r w:rsidR="00E62539" w:rsidRPr="00757CAB">
        <w:rPr>
          <w:rFonts w:asciiTheme="minorHAnsi" w:hAnsiTheme="minorHAnsi"/>
        </w:rPr>
        <w:t>who the A</w:t>
      </w:r>
      <w:r w:rsidR="00DB0733" w:rsidRPr="00757CAB">
        <w:rPr>
          <w:rFonts w:asciiTheme="minorHAnsi" w:hAnsiTheme="minorHAnsi"/>
        </w:rPr>
        <w:t xml:space="preserve">pproved </w:t>
      </w:r>
      <w:r w:rsidR="00E62539" w:rsidRPr="00757CAB">
        <w:rPr>
          <w:rFonts w:asciiTheme="minorHAnsi" w:hAnsiTheme="minorHAnsi"/>
        </w:rPr>
        <w:t>E</w:t>
      </w:r>
      <w:r w:rsidR="00DB0733" w:rsidRPr="00757CAB">
        <w:rPr>
          <w:rFonts w:asciiTheme="minorHAnsi" w:hAnsiTheme="minorHAnsi"/>
        </w:rPr>
        <w:t>mployer</w:t>
      </w:r>
      <w:r w:rsidR="00E62539" w:rsidRPr="00757CAB">
        <w:rPr>
          <w:rFonts w:asciiTheme="minorHAnsi" w:hAnsiTheme="minorHAnsi"/>
        </w:rPr>
        <w:t xml:space="preserve"> 24/7 contact </w:t>
      </w:r>
      <w:r w:rsidR="00EE514C" w:rsidRPr="00757CAB">
        <w:rPr>
          <w:rFonts w:asciiTheme="minorHAnsi" w:hAnsiTheme="minorHAnsi"/>
        </w:rPr>
        <w:t>is</w:t>
      </w:r>
      <w:r w:rsidR="00E62539" w:rsidRPr="00757CAB">
        <w:rPr>
          <w:rFonts w:asciiTheme="minorHAnsi" w:hAnsiTheme="minorHAnsi"/>
        </w:rPr>
        <w:t>,</w:t>
      </w:r>
      <w:r w:rsidR="00EE514C" w:rsidRPr="00757CAB">
        <w:rPr>
          <w:rFonts w:asciiTheme="minorHAnsi" w:hAnsiTheme="minorHAnsi"/>
        </w:rPr>
        <w:t xml:space="preserve"> and</w:t>
      </w:r>
      <w:r w:rsidR="005F1F99" w:rsidRPr="00757CAB">
        <w:rPr>
          <w:rFonts w:asciiTheme="minorHAnsi" w:hAnsiTheme="minorHAnsi"/>
        </w:rPr>
        <w:t xml:space="preserve"> </w:t>
      </w:r>
      <w:r w:rsidR="00EE514C" w:rsidRPr="00757CAB">
        <w:rPr>
          <w:rFonts w:asciiTheme="minorHAnsi" w:hAnsiTheme="minorHAnsi"/>
        </w:rPr>
        <w:t>what to do in an emergency</w:t>
      </w:r>
      <w:r>
        <w:rPr>
          <w:rFonts w:asciiTheme="minorHAnsi" w:hAnsiTheme="minorHAnsi"/>
        </w:rPr>
        <w:t>.</w:t>
      </w:r>
    </w:p>
    <w:p w14:paraId="6B6975D7" w14:textId="6F3B4127" w:rsidR="00444431" w:rsidRPr="00757CAB" w:rsidRDefault="00F53DD2" w:rsidP="00AF704B">
      <w:pPr>
        <w:pStyle w:val="Body2"/>
        <w:tabs>
          <w:tab w:val="clear" w:pos="1560"/>
          <w:tab w:val="num" w:pos="1843"/>
        </w:tabs>
        <w:spacing w:line="276" w:lineRule="auto"/>
        <w:ind w:left="1418"/>
        <w:rPr>
          <w:rFonts w:asciiTheme="minorHAnsi" w:hAnsiTheme="minorHAnsi"/>
        </w:rPr>
      </w:pPr>
      <w:r>
        <w:rPr>
          <w:rFonts w:asciiTheme="minorHAnsi" w:hAnsiTheme="minorHAnsi"/>
        </w:rPr>
        <w:t>I</w:t>
      </w:r>
      <w:r w:rsidR="00587107" w:rsidRPr="00757CAB">
        <w:rPr>
          <w:rFonts w:asciiTheme="minorHAnsi" w:hAnsiTheme="minorHAnsi"/>
        </w:rPr>
        <w:t xml:space="preserve">ntroduction </w:t>
      </w:r>
      <w:r w:rsidR="00444431" w:rsidRPr="00757CAB">
        <w:rPr>
          <w:rFonts w:asciiTheme="minorHAnsi" w:hAnsiTheme="minorHAnsi"/>
        </w:rPr>
        <w:t>of the Welfare and Wellbeing Support Person</w:t>
      </w:r>
      <w:r w:rsidR="00B36DBA" w:rsidRPr="00757CAB">
        <w:rPr>
          <w:rFonts w:asciiTheme="minorHAnsi" w:hAnsiTheme="minorHAnsi"/>
        </w:rPr>
        <w:t xml:space="preserve"> </w:t>
      </w:r>
      <w:r w:rsidR="00587107" w:rsidRPr="00757CAB">
        <w:rPr>
          <w:rFonts w:asciiTheme="minorHAnsi" w:hAnsiTheme="minorHAnsi"/>
        </w:rPr>
        <w:t>for the Workers</w:t>
      </w:r>
      <w:r>
        <w:rPr>
          <w:rFonts w:asciiTheme="minorHAnsi" w:hAnsiTheme="minorHAnsi"/>
        </w:rPr>
        <w:t>.</w:t>
      </w:r>
    </w:p>
    <w:p w14:paraId="75FF8ED3" w14:textId="5A90F641" w:rsidR="00BD05BE" w:rsidRPr="00757CAB" w:rsidRDefault="00F53DD2" w:rsidP="00AF704B">
      <w:pPr>
        <w:pStyle w:val="Body2"/>
        <w:tabs>
          <w:tab w:val="clear" w:pos="1560"/>
          <w:tab w:val="num" w:pos="1843"/>
        </w:tabs>
        <w:spacing w:line="276" w:lineRule="auto"/>
        <w:ind w:left="1418"/>
        <w:rPr>
          <w:rFonts w:asciiTheme="minorHAnsi" w:hAnsiTheme="minorHAnsi"/>
        </w:rPr>
      </w:pPr>
      <w:r>
        <w:rPr>
          <w:rFonts w:asciiTheme="minorHAnsi" w:hAnsiTheme="minorHAnsi"/>
        </w:rPr>
        <w:t>T</w:t>
      </w:r>
      <w:r w:rsidR="00587107" w:rsidRPr="00757CAB">
        <w:rPr>
          <w:rFonts w:asciiTheme="minorHAnsi" w:hAnsiTheme="minorHAnsi"/>
        </w:rPr>
        <w:t>ransport</w:t>
      </w:r>
      <w:r w:rsidR="00BD05BE" w:rsidRPr="00757CAB">
        <w:rPr>
          <w:rFonts w:asciiTheme="minorHAnsi" w:hAnsiTheme="minorHAnsi"/>
        </w:rPr>
        <w:t xml:space="preserve"> arrangements</w:t>
      </w:r>
      <w:r w:rsidR="00633B6D" w:rsidRPr="00757CAB">
        <w:rPr>
          <w:rFonts w:asciiTheme="minorHAnsi" w:hAnsiTheme="minorHAnsi"/>
        </w:rPr>
        <w:t>, and advice on</w:t>
      </w:r>
      <w:r w:rsidR="00BD05BE" w:rsidRPr="00757CAB">
        <w:rPr>
          <w:rFonts w:asciiTheme="minorHAnsi" w:hAnsiTheme="minorHAnsi"/>
        </w:rPr>
        <w:t xml:space="preserve"> what to do if the Workers would like to make alternative transportation arrangements</w:t>
      </w:r>
      <w:r>
        <w:rPr>
          <w:rFonts w:asciiTheme="minorHAnsi" w:hAnsiTheme="minorHAnsi"/>
        </w:rPr>
        <w:t>.</w:t>
      </w:r>
    </w:p>
    <w:p w14:paraId="68173AEC" w14:textId="064412FA" w:rsidR="00BD05BE" w:rsidRPr="00757CAB" w:rsidRDefault="00F53DD2" w:rsidP="00AF704B">
      <w:pPr>
        <w:pStyle w:val="Body2"/>
        <w:tabs>
          <w:tab w:val="clear" w:pos="1560"/>
          <w:tab w:val="num" w:pos="1843"/>
        </w:tabs>
        <w:spacing w:line="276" w:lineRule="auto"/>
        <w:ind w:left="1418"/>
        <w:rPr>
          <w:rFonts w:asciiTheme="minorHAnsi" w:hAnsiTheme="minorHAnsi"/>
        </w:rPr>
      </w:pPr>
      <w:r>
        <w:rPr>
          <w:rFonts w:asciiTheme="minorHAnsi" w:hAnsiTheme="minorHAnsi"/>
        </w:rPr>
        <w:t>L</w:t>
      </w:r>
      <w:r w:rsidR="00587107" w:rsidRPr="00757CAB">
        <w:rPr>
          <w:rFonts w:asciiTheme="minorHAnsi" w:hAnsiTheme="minorHAnsi"/>
        </w:rPr>
        <w:t>ocal</w:t>
      </w:r>
      <w:r w:rsidR="00BD05BE" w:rsidRPr="00757CAB">
        <w:rPr>
          <w:rFonts w:asciiTheme="minorHAnsi" w:hAnsiTheme="minorHAnsi"/>
        </w:rPr>
        <w:t xml:space="preserve"> and regional orientation information, including the location of:</w:t>
      </w:r>
    </w:p>
    <w:p w14:paraId="4CBF3CF7" w14:textId="396381C9" w:rsidR="00BD05BE" w:rsidRPr="00757CAB" w:rsidRDefault="00337D63" w:rsidP="00193E78">
      <w:pPr>
        <w:pStyle w:val="Body3"/>
        <w:spacing w:line="276" w:lineRule="auto"/>
        <w:rPr>
          <w:rFonts w:asciiTheme="minorHAnsi" w:hAnsiTheme="minorHAnsi"/>
        </w:rPr>
      </w:pPr>
      <w:r w:rsidRPr="00757CAB">
        <w:rPr>
          <w:rFonts w:asciiTheme="minorHAnsi" w:hAnsiTheme="minorHAnsi"/>
        </w:rPr>
        <w:t>s</w:t>
      </w:r>
      <w:r w:rsidR="00BD05BE" w:rsidRPr="00757CAB">
        <w:rPr>
          <w:rFonts w:asciiTheme="minorHAnsi" w:hAnsiTheme="minorHAnsi"/>
        </w:rPr>
        <w:t>hops</w:t>
      </w:r>
      <w:r w:rsidR="000E7436" w:rsidRPr="00757CAB">
        <w:rPr>
          <w:rFonts w:asciiTheme="minorHAnsi" w:hAnsiTheme="minorHAnsi"/>
        </w:rPr>
        <w:t xml:space="preserve">, </w:t>
      </w:r>
      <w:r w:rsidR="00BD05BE" w:rsidRPr="00757CAB">
        <w:rPr>
          <w:rFonts w:asciiTheme="minorHAnsi" w:hAnsiTheme="minorHAnsi"/>
        </w:rPr>
        <w:t>medical and health facilities</w:t>
      </w:r>
    </w:p>
    <w:p w14:paraId="5F92BC4D" w14:textId="606A9766" w:rsidR="00BD05BE" w:rsidRPr="00757CAB" w:rsidRDefault="00BD05BE" w:rsidP="00193E78">
      <w:pPr>
        <w:pStyle w:val="Body3"/>
        <w:spacing w:line="276" w:lineRule="auto"/>
        <w:rPr>
          <w:rFonts w:asciiTheme="minorHAnsi" w:hAnsiTheme="minorHAnsi"/>
        </w:rPr>
      </w:pPr>
      <w:r w:rsidRPr="00757CAB">
        <w:rPr>
          <w:rFonts w:asciiTheme="minorHAnsi" w:hAnsiTheme="minorHAnsi"/>
        </w:rPr>
        <w:t>banking and financial institutions</w:t>
      </w:r>
    </w:p>
    <w:p w14:paraId="1B4EB762" w14:textId="7E4080DD" w:rsidR="00BD05BE" w:rsidRPr="00757CAB" w:rsidRDefault="00BD05BE" w:rsidP="00193E78">
      <w:pPr>
        <w:pStyle w:val="Body3"/>
        <w:spacing w:line="276" w:lineRule="auto"/>
        <w:rPr>
          <w:rFonts w:asciiTheme="minorHAnsi" w:hAnsiTheme="minorHAnsi"/>
        </w:rPr>
      </w:pPr>
      <w:r w:rsidRPr="00757CAB">
        <w:rPr>
          <w:rFonts w:asciiTheme="minorHAnsi" w:hAnsiTheme="minorHAnsi"/>
        </w:rPr>
        <w:t>religious centres</w:t>
      </w:r>
      <w:r w:rsidR="00337D63" w:rsidRPr="00757CAB">
        <w:rPr>
          <w:rFonts w:asciiTheme="minorHAnsi" w:hAnsiTheme="minorHAnsi"/>
        </w:rPr>
        <w:t xml:space="preserve"> and</w:t>
      </w:r>
    </w:p>
    <w:p w14:paraId="35DDE32C" w14:textId="298100A7" w:rsidR="00BD05BE" w:rsidRPr="00757CAB" w:rsidRDefault="00BD05BE" w:rsidP="00193E78">
      <w:pPr>
        <w:pStyle w:val="Body3"/>
        <w:spacing w:line="276" w:lineRule="auto"/>
        <w:rPr>
          <w:rFonts w:asciiTheme="minorHAnsi" w:hAnsiTheme="minorHAnsi"/>
        </w:rPr>
      </w:pPr>
      <w:r w:rsidRPr="00757CAB">
        <w:rPr>
          <w:rFonts w:asciiTheme="minorHAnsi" w:hAnsiTheme="minorHAnsi"/>
        </w:rPr>
        <w:t>recreation and community facilities (such as the library and sports centres</w:t>
      </w:r>
      <w:r w:rsidR="00587107" w:rsidRPr="002B409D">
        <w:rPr>
          <w:rFonts w:asciiTheme="minorHAnsi" w:hAnsiTheme="minorHAnsi"/>
        </w:rPr>
        <w:t>)</w:t>
      </w:r>
      <w:r w:rsidR="00F53DD2">
        <w:rPr>
          <w:rFonts w:asciiTheme="minorHAnsi" w:hAnsiTheme="minorHAnsi"/>
        </w:rPr>
        <w:t>.</w:t>
      </w:r>
    </w:p>
    <w:p w14:paraId="1C60EE25" w14:textId="351DA6F2" w:rsidR="00BD05BE" w:rsidRPr="00757CAB" w:rsidRDefault="00F53DD2" w:rsidP="00AF704B">
      <w:pPr>
        <w:pStyle w:val="Body2"/>
        <w:tabs>
          <w:tab w:val="clear" w:pos="1560"/>
          <w:tab w:val="num" w:pos="1985"/>
        </w:tabs>
        <w:spacing w:line="276" w:lineRule="auto"/>
        <w:ind w:left="1418"/>
        <w:rPr>
          <w:rFonts w:asciiTheme="minorHAnsi" w:hAnsiTheme="minorHAnsi"/>
        </w:rPr>
      </w:pPr>
      <w:r>
        <w:rPr>
          <w:rFonts w:asciiTheme="minorHAnsi" w:hAnsiTheme="minorHAnsi"/>
        </w:rPr>
        <w:t>R</w:t>
      </w:r>
      <w:r w:rsidR="003550D0" w:rsidRPr="00757CAB">
        <w:rPr>
          <w:rFonts w:asciiTheme="minorHAnsi" w:hAnsiTheme="minorHAnsi"/>
        </w:rPr>
        <w:t xml:space="preserve">ecord </w:t>
      </w:r>
      <w:r w:rsidR="008204FD" w:rsidRPr="00757CAB">
        <w:rPr>
          <w:rFonts w:asciiTheme="minorHAnsi" w:hAnsiTheme="minorHAnsi"/>
        </w:rPr>
        <w:t>keeping</w:t>
      </w:r>
      <w:r w:rsidR="003550D0" w:rsidRPr="00757CAB">
        <w:rPr>
          <w:rFonts w:asciiTheme="minorHAnsi" w:hAnsiTheme="minorHAnsi"/>
        </w:rPr>
        <w:t xml:space="preserve">, including </w:t>
      </w:r>
      <w:r w:rsidR="00BD05BE" w:rsidRPr="00757CAB">
        <w:rPr>
          <w:rFonts w:asciiTheme="minorHAnsi" w:hAnsiTheme="minorHAnsi"/>
        </w:rPr>
        <w:t xml:space="preserve">the importance </w:t>
      </w:r>
      <w:r w:rsidR="00F71B27" w:rsidRPr="00757CAB">
        <w:rPr>
          <w:rFonts w:asciiTheme="minorHAnsi" w:hAnsiTheme="minorHAnsi"/>
        </w:rPr>
        <w:t xml:space="preserve">of </w:t>
      </w:r>
      <w:r w:rsidR="00BD05BE" w:rsidRPr="00757CAB">
        <w:rPr>
          <w:rFonts w:asciiTheme="minorHAnsi" w:hAnsiTheme="minorHAnsi"/>
        </w:rPr>
        <w:t>Worker</w:t>
      </w:r>
      <w:r w:rsidR="00B36DBA" w:rsidRPr="00757CAB">
        <w:rPr>
          <w:rFonts w:asciiTheme="minorHAnsi" w:hAnsiTheme="minorHAnsi"/>
        </w:rPr>
        <w:t>s</w:t>
      </w:r>
      <w:r w:rsidR="00BD05BE" w:rsidRPr="00757CAB">
        <w:rPr>
          <w:rFonts w:asciiTheme="minorHAnsi" w:hAnsiTheme="minorHAnsi"/>
        </w:rPr>
        <w:t xml:space="preserve"> </w:t>
      </w:r>
      <w:r w:rsidR="00F71B27" w:rsidRPr="00757CAB">
        <w:rPr>
          <w:rFonts w:asciiTheme="minorHAnsi" w:hAnsiTheme="minorHAnsi"/>
        </w:rPr>
        <w:t xml:space="preserve">keeping </w:t>
      </w:r>
      <w:r w:rsidR="00171013" w:rsidRPr="00757CAB">
        <w:rPr>
          <w:rFonts w:asciiTheme="minorHAnsi" w:hAnsiTheme="minorHAnsi"/>
        </w:rPr>
        <w:t xml:space="preserve">their </w:t>
      </w:r>
      <w:r w:rsidR="0083485E" w:rsidRPr="00757CAB">
        <w:rPr>
          <w:rFonts w:asciiTheme="minorHAnsi" w:hAnsiTheme="minorHAnsi"/>
        </w:rPr>
        <w:t>P</w:t>
      </w:r>
      <w:r w:rsidR="00171013" w:rsidRPr="00757CAB">
        <w:rPr>
          <w:rFonts w:asciiTheme="minorHAnsi" w:hAnsiTheme="minorHAnsi"/>
        </w:rPr>
        <w:t xml:space="preserve">ersonal </w:t>
      </w:r>
      <w:r w:rsidR="0083485E" w:rsidRPr="00757CAB">
        <w:rPr>
          <w:rFonts w:asciiTheme="minorHAnsi" w:hAnsiTheme="minorHAnsi"/>
        </w:rPr>
        <w:t>I</w:t>
      </w:r>
      <w:r w:rsidR="008076A9" w:rsidRPr="00757CAB">
        <w:rPr>
          <w:rFonts w:asciiTheme="minorHAnsi" w:hAnsiTheme="minorHAnsi"/>
        </w:rPr>
        <w:t>nformation</w:t>
      </w:r>
      <w:r w:rsidR="00171013" w:rsidRPr="00757CAB">
        <w:rPr>
          <w:rFonts w:asciiTheme="minorHAnsi" w:hAnsiTheme="minorHAnsi"/>
        </w:rPr>
        <w:t xml:space="preserve"> </w:t>
      </w:r>
      <w:r w:rsidRPr="002B409D">
        <w:rPr>
          <w:rFonts w:asciiTheme="minorHAnsi" w:hAnsiTheme="minorHAnsi"/>
        </w:rPr>
        <w:t xml:space="preserve">such as their Australian TFN, OoE, pay slips, </w:t>
      </w:r>
      <w:r w:rsidR="005B5663">
        <w:rPr>
          <w:rFonts w:asciiTheme="minorHAnsi" w:hAnsiTheme="minorHAnsi"/>
        </w:rPr>
        <w:t xml:space="preserve">bank account details, access codes, </w:t>
      </w:r>
      <w:r w:rsidRPr="002B409D">
        <w:rPr>
          <w:rFonts w:asciiTheme="minorHAnsi" w:hAnsiTheme="minorHAnsi"/>
        </w:rPr>
        <w:t xml:space="preserve">health insurance and visa information </w:t>
      </w:r>
      <w:r w:rsidR="00171013" w:rsidRPr="00757CAB">
        <w:rPr>
          <w:rFonts w:asciiTheme="minorHAnsi" w:hAnsiTheme="minorHAnsi"/>
        </w:rPr>
        <w:t xml:space="preserve">and </w:t>
      </w:r>
      <w:r w:rsidR="00BD05BE" w:rsidRPr="00757CAB">
        <w:rPr>
          <w:rFonts w:asciiTheme="minorHAnsi" w:hAnsiTheme="minorHAnsi"/>
        </w:rPr>
        <w:t xml:space="preserve">employment </w:t>
      </w:r>
      <w:r w:rsidR="00F71B27" w:rsidRPr="00757CAB">
        <w:rPr>
          <w:rFonts w:asciiTheme="minorHAnsi" w:hAnsiTheme="minorHAnsi"/>
        </w:rPr>
        <w:t xml:space="preserve">records </w:t>
      </w:r>
      <w:r w:rsidR="006A053C" w:rsidRPr="00757CAB">
        <w:rPr>
          <w:rFonts w:asciiTheme="minorHAnsi" w:hAnsiTheme="minorHAnsi"/>
        </w:rPr>
        <w:t>somewhere safe</w:t>
      </w:r>
      <w:r>
        <w:rPr>
          <w:rFonts w:asciiTheme="minorHAnsi" w:hAnsiTheme="minorHAnsi"/>
        </w:rPr>
        <w:t>.</w:t>
      </w:r>
    </w:p>
    <w:p w14:paraId="4D9CCF24" w14:textId="10D3EEFF" w:rsidR="00BD05BE" w:rsidRPr="00757CAB" w:rsidRDefault="00F53DD2" w:rsidP="00AF704B">
      <w:pPr>
        <w:pStyle w:val="Body2"/>
        <w:tabs>
          <w:tab w:val="clear" w:pos="1560"/>
          <w:tab w:val="num" w:pos="1985"/>
        </w:tabs>
        <w:spacing w:line="276" w:lineRule="auto"/>
        <w:ind w:left="1418"/>
        <w:rPr>
          <w:rFonts w:asciiTheme="minorHAnsi" w:hAnsiTheme="minorHAnsi"/>
        </w:rPr>
      </w:pPr>
      <w:r>
        <w:rPr>
          <w:rFonts w:asciiTheme="minorHAnsi" w:hAnsiTheme="minorHAnsi"/>
        </w:rPr>
        <w:t>H</w:t>
      </w:r>
      <w:r w:rsidR="003550D0" w:rsidRPr="00757CAB">
        <w:rPr>
          <w:rFonts w:asciiTheme="minorHAnsi" w:hAnsiTheme="minorHAnsi"/>
        </w:rPr>
        <w:t>ow</w:t>
      </w:r>
      <w:r w:rsidR="00BD05BE" w:rsidRPr="00757CAB">
        <w:rPr>
          <w:rFonts w:asciiTheme="minorHAnsi" w:hAnsiTheme="minorHAnsi"/>
        </w:rPr>
        <w:t xml:space="preserve"> Workers can remit money </w:t>
      </w:r>
      <w:r w:rsidR="002E2679" w:rsidRPr="00757CAB">
        <w:rPr>
          <w:rFonts w:asciiTheme="minorHAnsi" w:hAnsiTheme="minorHAnsi"/>
        </w:rPr>
        <w:t>home</w:t>
      </w:r>
      <w:r w:rsidR="00BD05BE" w:rsidRPr="00757CAB">
        <w:rPr>
          <w:rFonts w:asciiTheme="minorHAnsi" w:hAnsiTheme="minorHAnsi"/>
        </w:rPr>
        <w:t xml:space="preserve">, such as using Send Money Pacific </w:t>
      </w:r>
      <w:r w:rsidR="003550D0" w:rsidRPr="00757CAB">
        <w:rPr>
          <w:rFonts w:asciiTheme="minorHAnsi" w:hAnsiTheme="minorHAnsi"/>
        </w:rPr>
        <w:t xml:space="preserve">as </w:t>
      </w:r>
      <w:r w:rsidR="00BD05BE" w:rsidRPr="00757CAB">
        <w:rPr>
          <w:rFonts w:asciiTheme="minorHAnsi" w:hAnsiTheme="minorHAnsi"/>
        </w:rPr>
        <w:t>compare</w:t>
      </w:r>
      <w:r w:rsidR="000B0C70" w:rsidRPr="00757CAB">
        <w:rPr>
          <w:rFonts w:asciiTheme="minorHAnsi" w:hAnsiTheme="minorHAnsi"/>
        </w:rPr>
        <w:t>d</w:t>
      </w:r>
      <w:r w:rsidR="00BD05BE" w:rsidRPr="00757CAB">
        <w:rPr>
          <w:rFonts w:asciiTheme="minorHAnsi" w:hAnsiTheme="minorHAnsi"/>
        </w:rPr>
        <w:t xml:space="preserve"> </w:t>
      </w:r>
      <w:r w:rsidR="000B0C70" w:rsidRPr="00757CAB">
        <w:rPr>
          <w:rFonts w:asciiTheme="minorHAnsi" w:hAnsiTheme="minorHAnsi"/>
        </w:rPr>
        <w:t xml:space="preserve">to </w:t>
      </w:r>
      <w:r w:rsidR="0087170C" w:rsidRPr="00757CAB">
        <w:rPr>
          <w:rFonts w:asciiTheme="minorHAnsi" w:hAnsiTheme="minorHAnsi"/>
        </w:rPr>
        <w:t>m</w:t>
      </w:r>
      <w:r w:rsidR="00BD05BE" w:rsidRPr="00757CAB">
        <w:rPr>
          <w:rFonts w:asciiTheme="minorHAnsi" w:hAnsiTheme="minorHAnsi"/>
        </w:rPr>
        <w:t xml:space="preserve">oney </w:t>
      </w:r>
      <w:r w:rsidR="0087170C" w:rsidRPr="00757CAB">
        <w:rPr>
          <w:rFonts w:asciiTheme="minorHAnsi" w:hAnsiTheme="minorHAnsi"/>
        </w:rPr>
        <w:t>t</w:t>
      </w:r>
      <w:r w:rsidR="00BD05BE" w:rsidRPr="00757CAB">
        <w:rPr>
          <w:rFonts w:asciiTheme="minorHAnsi" w:hAnsiTheme="minorHAnsi"/>
        </w:rPr>
        <w:t xml:space="preserve">ransfer </w:t>
      </w:r>
      <w:r w:rsidR="0087170C" w:rsidRPr="00757CAB">
        <w:rPr>
          <w:rFonts w:asciiTheme="minorHAnsi" w:hAnsiTheme="minorHAnsi"/>
        </w:rPr>
        <w:t>p</w:t>
      </w:r>
      <w:r w:rsidR="00BD05BE" w:rsidRPr="00757CAB">
        <w:rPr>
          <w:rFonts w:asciiTheme="minorHAnsi" w:hAnsiTheme="minorHAnsi"/>
        </w:rPr>
        <w:t>roviders</w:t>
      </w:r>
      <w:r w:rsidR="003E4B2A" w:rsidRPr="00757CAB">
        <w:rPr>
          <w:rFonts w:asciiTheme="minorHAnsi" w:hAnsiTheme="minorHAnsi"/>
        </w:rPr>
        <w:t>, and the importance of retaining enough money</w:t>
      </w:r>
      <w:r w:rsidR="000B0C70" w:rsidRPr="00757CAB">
        <w:rPr>
          <w:rFonts w:asciiTheme="minorHAnsi" w:hAnsiTheme="minorHAnsi"/>
        </w:rPr>
        <w:t xml:space="preserve"> to cover their </w:t>
      </w:r>
      <w:r w:rsidR="003E4B2A" w:rsidRPr="00757CAB">
        <w:rPr>
          <w:rFonts w:asciiTheme="minorHAnsi" w:hAnsiTheme="minorHAnsi"/>
        </w:rPr>
        <w:t>living expenses</w:t>
      </w:r>
      <w:r w:rsidR="00BD3EDD" w:rsidRPr="00757CAB">
        <w:rPr>
          <w:rFonts w:asciiTheme="minorHAnsi" w:hAnsiTheme="minorHAnsi"/>
        </w:rPr>
        <w:t xml:space="preserve"> while they are in Australia</w:t>
      </w:r>
      <w:r>
        <w:rPr>
          <w:rFonts w:asciiTheme="minorHAnsi" w:hAnsiTheme="minorHAnsi"/>
        </w:rPr>
        <w:t>.</w:t>
      </w:r>
    </w:p>
    <w:p w14:paraId="667068AE" w14:textId="655CC3CB" w:rsidR="001F01AE" w:rsidRPr="00757CAB" w:rsidRDefault="00F53DD2" w:rsidP="00AF704B">
      <w:pPr>
        <w:pStyle w:val="Body2"/>
        <w:keepNext/>
        <w:keepLines/>
        <w:tabs>
          <w:tab w:val="clear" w:pos="1560"/>
        </w:tabs>
        <w:spacing w:line="276" w:lineRule="auto"/>
        <w:ind w:left="1418"/>
        <w:rPr>
          <w:rFonts w:asciiTheme="minorHAnsi" w:hAnsiTheme="minorHAnsi"/>
        </w:rPr>
      </w:pPr>
      <w:r>
        <w:rPr>
          <w:rFonts w:asciiTheme="minorHAnsi" w:hAnsiTheme="minorHAnsi"/>
        </w:rPr>
        <w:t>D</w:t>
      </w:r>
      <w:r w:rsidR="003550D0" w:rsidRPr="00757CAB">
        <w:rPr>
          <w:rFonts w:asciiTheme="minorHAnsi" w:hAnsiTheme="minorHAnsi"/>
        </w:rPr>
        <w:t xml:space="preserve">istribution </w:t>
      </w:r>
      <w:r w:rsidR="001F01AE" w:rsidRPr="00757CAB">
        <w:rPr>
          <w:rFonts w:asciiTheme="minorHAnsi" w:hAnsiTheme="minorHAnsi"/>
        </w:rPr>
        <w:t>of PALM resources</w:t>
      </w:r>
      <w:r w:rsidR="003550D0" w:rsidRPr="00757CAB">
        <w:rPr>
          <w:rFonts w:asciiTheme="minorHAnsi" w:hAnsiTheme="minorHAnsi"/>
        </w:rPr>
        <w:t>, including providing the Workers with</w:t>
      </w:r>
      <w:r w:rsidR="001F01AE" w:rsidRPr="00757CAB">
        <w:rPr>
          <w:rFonts w:asciiTheme="minorHAnsi" w:hAnsiTheme="minorHAnsi"/>
        </w:rPr>
        <w:t xml:space="preserve"> information on: </w:t>
      </w:r>
    </w:p>
    <w:p w14:paraId="016CCDDB" w14:textId="752A750F" w:rsidR="001F01AE" w:rsidRPr="00757CAB" w:rsidRDefault="001F01AE" w:rsidP="00193E78">
      <w:pPr>
        <w:pStyle w:val="Body3"/>
        <w:spacing w:line="276" w:lineRule="auto"/>
        <w:rPr>
          <w:rFonts w:asciiTheme="minorHAnsi" w:hAnsiTheme="minorHAnsi"/>
        </w:rPr>
      </w:pPr>
      <w:r w:rsidRPr="00757CAB">
        <w:rPr>
          <w:rFonts w:asciiTheme="minorHAnsi" w:hAnsiTheme="minorHAnsi"/>
        </w:rPr>
        <w:t>communicating with people at home</w:t>
      </w:r>
    </w:p>
    <w:p w14:paraId="4621FA96" w14:textId="78D9AA05" w:rsidR="001F01AE" w:rsidRPr="00757CAB" w:rsidRDefault="001F01AE" w:rsidP="00193E78">
      <w:pPr>
        <w:pStyle w:val="Body3"/>
        <w:spacing w:line="276" w:lineRule="auto"/>
        <w:rPr>
          <w:rFonts w:asciiTheme="minorHAnsi" w:hAnsiTheme="minorHAnsi"/>
        </w:rPr>
      </w:pPr>
      <w:r w:rsidRPr="00757CAB">
        <w:rPr>
          <w:rFonts w:asciiTheme="minorHAnsi" w:hAnsiTheme="minorHAnsi"/>
        </w:rPr>
        <w:t>Australian wildlife and plants relevant to ensuring Workers’ safety</w:t>
      </w:r>
    </w:p>
    <w:p w14:paraId="209736E5" w14:textId="64930FF5" w:rsidR="001F01AE" w:rsidRPr="00757CAB" w:rsidRDefault="001F01AE" w:rsidP="00193E78">
      <w:pPr>
        <w:pStyle w:val="Body3"/>
        <w:spacing w:line="276" w:lineRule="auto"/>
        <w:rPr>
          <w:rFonts w:asciiTheme="minorHAnsi" w:hAnsiTheme="minorHAnsi"/>
        </w:rPr>
      </w:pPr>
      <w:r w:rsidRPr="00757CAB">
        <w:rPr>
          <w:rFonts w:asciiTheme="minorHAnsi" w:hAnsiTheme="minorHAnsi"/>
        </w:rPr>
        <w:t>Australian law and cultural differences</w:t>
      </w:r>
    </w:p>
    <w:p w14:paraId="6421AB6F" w14:textId="78D82362" w:rsidR="001F01AE" w:rsidRPr="00757CAB" w:rsidRDefault="001F01AE" w:rsidP="00193E78">
      <w:pPr>
        <w:pStyle w:val="Body3"/>
        <w:spacing w:line="276" w:lineRule="auto"/>
        <w:rPr>
          <w:rFonts w:asciiTheme="minorHAnsi" w:hAnsiTheme="minorHAnsi"/>
        </w:rPr>
      </w:pPr>
      <w:r w:rsidRPr="00757CAB">
        <w:rPr>
          <w:rFonts w:asciiTheme="minorHAnsi" w:eastAsia="Trebuchet MS" w:hAnsiTheme="minorHAnsi"/>
        </w:rPr>
        <w:t>fatigue and the importance of taking breaks</w:t>
      </w:r>
      <w:r w:rsidR="00267092" w:rsidRPr="00757CAB">
        <w:rPr>
          <w:rFonts w:asciiTheme="minorHAnsi" w:eastAsia="Trebuchet MS" w:hAnsiTheme="minorHAnsi"/>
        </w:rPr>
        <w:t xml:space="preserve"> and</w:t>
      </w:r>
    </w:p>
    <w:p w14:paraId="7ABA9CA9" w14:textId="2CF0D40E" w:rsidR="001F01AE" w:rsidRPr="00757CAB" w:rsidRDefault="001F01AE" w:rsidP="00193E78">
      <w:pPr>
        <w:pStyle w:val="Body3"/>
        <w:spacing w:line="276" w:lineRule="auto"/>
        <w:rPr>
          <w:rFonts w:asciiTheme="minorHAnsi" w:hAnsiTheme="minorHAnsi"/>
        </w:rPr>
      </w:pPr>
      <w:r w:rsidRPr="00757CAB">
        <w:rPr>
          <w:rFonts w:asciiTheme="minorHAnsi" w:eastAsia="Trebuchet MS" w:hAnsiTheme="minorHAnsi"/>
        </w:rPr>
        <w:t xml:space="preserve">Australian weather and the importance of </w:t>
      </w:r>
      <w:r w:rsidR="00267092" w:rsidRPr="00757CAB">
        <w:rPr>
          <w:rFonts w:asciiTheme="minorHAnsi" w:eastAsia="Trebuchet MS" w:hAnsiTheme="minorHAnsi"/>
        </w:rPr>
        <w:t>staying hydrated (</w:t>
      </w:r>
      <w:r w:rsidRPr="00757CAB">
        <w:rPr>
          <w:rFonts w:asciiTheme="minorHAnsi" w:eastAsia="Trebuchet MS" w:hAnsiTheme="minorHAnsi"/>
        </w:rPr>
        <w:t>drinking water</w:t>
      </w:r>
      <w:r w:rsidR="00267092" w:rsidRPr="002B409D">
        <w:rPr>
          <w:rFonts w:asciiTheme="minorHAnsi" w:eastAsia="Trebuchet MS" w:hAnsiTheme="minorHAnsi"/>
        </w:rPr>
        <w:t>)</w:t>
      </w:r>
      <w:r w:rsidR="00F53DD2">
        <w:rPr>
          <w:rFonts w:asciiTheme="minorHAnsi" w:eastAsia="Trebuchet MS" w:hAnsiTheme="minorHAnsi"/>
        </w:rPr>
        <w:t>.</w:t>
      </w:r>
    </w:p>
    <w:p w14:paraId="3B27CDDF" w14:textId="2F1D5C2A" w:rsidR="00527474" w:rsidRPr="00757CAB" w:rsidRDefault="00DB0733" w:rsidP="00AF704B">
      <w:pPr>
        <w:pStyle w:val="Body2"/>
        <w:keepNext/>
        <w:keepLines/>
        <w:tabs>
          <w:tab w:val="clear" w:pos="1560"/>
          <w:tab w:val="num" w:pos="1985"/>
        </w:tabs>
        <w:spacing w:line="276" w:lineRule="auto"/>
        <w:ind w:left="1418"/>
        <w:rPr>
          <w:rFonts w:asciiTheme="minorHAnsi" w:hAnsiTheme="minorHAnsi"/>
        </w:rPr>
      </w:pPr>
      <w:r w:rsidRPr="00757CAB">
        <w:rPr>
          <w:rFonts w:asciiTheme="minorHAnsi" w:hAnsiTheme="minorHAnsi"/>
        </w:rPr>
        <w:lastRenderedPageBreak/>
        <w:t>FWO</w:t>
      </w:r>
      <w:r w:rsidR="00BD05BE" w:rsidRPr="00757CAB">
        <w:rPr>
          <w:rFonts w:asciiTheme="minorHAnsi" w:hAnsiTheme="minorHAnsi"/>
        </w:rPr>
        <w:t xml:space="preserve"> resources </w:t>
      </w:r>
      <w:r w:rsidR="00527474" w:rsidRPr="00757CAB">
        <w:rPr>
          <w:rFonts w:asciiTheme="minorHAnsi" w:hAnsiTheme="minorHAnsi"/>
        </w:rPr>
        <w:t xml:space="preserve">and information </w:t>
      </w:r>
      <w:r w:rsidR="00BD05BE" w:rsidRPr="00757CAB">
        <w:rPr>
          <w:rFonts w:asciiTheme="minorHAnsi" w:hAnsiTheme="minorHAnsi"/>
        </w:rPr>
        <w:t xml:space="preserve">provided to </w:t>
      </w:r>
      <w:r w:rsidR="003C5272" w:rsidRPr="00757CAB">
        <w:rPr>
          <w:rFonts w:asciiTheme="minorHAnsi" w:hAnsiTheme="minorHAnsi"/>
        </w:rPr>
        <w:t>You</w:t>
      </w:r>
      <w:r w:rsidR="00BD05BE" w:rsidRPr="00757CAB">
        <w:rPr>
          <w:rFonts w:asciiTheme="minorHAnsi" w:hAnsiTheme="minorHAnsi"/>
        </w:rPr>
        <w:t xml:space="preserve"> </w:t>
      </w:r>
      <w:r w:rsidR="003550D0" w:rsidRPr="00757CAB">
        <w:rPr>
          <w:rFonts w:asciiTheme="minorHAnsi" w:hAnsiTheme="minorHAnsi"/>
        </w:rPr>
        <w:t xml:space="preserve">by Us </w:t>
      </w:r>
      <w:r w:rsidR="00BD05BE" w:rsidRPr="00757CAB">
        <w:rPr>
          <w:rFonts w:asciiTheme="minorHAnsi" w:hAnsiTheme="minorHAnsi"/>
        </w:rPr>
        <w:t>to distribute</w:t>
      </w:r>
      <w:r w:rsidR="003550D0" w:rsidRPr="00757CAB">
        <w:rPr>
          <w:rFonts w:asciiTheme="minorHAnsi" w:hAnsiTheme="minorHAnsi"/>
        </w:rPr>
        <w:t>, including</w:t>
      </w:r>
      <w:r w:rsidR="002F5C8A" w:rsidRPr="00757CAB">
        <w:rPr>
          <w:rFonts w:asciiTheme="minorHAnsi" w:hAnsiTheme="minorHAnsi"/>
        </w:rPr>
        <w:t xml:space="preserve"> information about </w:t>
      </w:r>
      <w:r w:rsidR="00527474" w:rsidRPr="00757CAB">
        <w:rPr>
          <w:rFonts w:asciiTheme="minorHAnsi" w:hAnsiTheme="minorHAnsi"/>
        </w:rPr>
        <w:t xml:space="preserve">their </w:t>
      </w:r>
      <w:r w:rsidR="002F5C8A" w:rsidRPr="00757CAB">
        <w:rPr>
          <w:rFonts w:asciiTheme="minorHAnsi" w:hAnsiTheme="minorHAnsi"/>
        </w:rPr>
        <w:t>workplace rights</w:t>
      </w:r>
      <w:r w:rsidR="00527474" w:rsidRPr="00757CAB">
        <w:rPr>
          <w:rFonts w:asciiTheme="minorHAnsi" w:hAnsiTheme="minorHAnsi"/>
        </w:rPr>
        <w:t xml:space="preserve"> and protections and how to contact the Fair Work Ombudsman.</w:t>
      </w:r>
    </w:p>
    <w:p w14:paraId="3A859712" w14:textId="529DB71A" w:rsidR="007714B6" w:rsidRPr="00757CAB" w:rsidRDefault="00527474" w:rsidP="00193E78">
      <w:pPr>
        <w:pStyle w:val="Body3"/>
        <w:spacing w:line="276" w:lineRule="auto"/>
        <w:rPr>
          <w:rFonts w:asciiTheme="minorHAnsi" w:hAnsiTheme="minorHAnsi"/>
        </w:rPr>
      </w:pPr>
      <w:r w:rsidRPr="00757CAB">
        <w:rPr>
          <w:rFonts w:asciiTheme="minorHAnsi" w:hAnsiTheme="minorHAnsi"/>
        </w:rPr>
        <w:t>Information and</w:t>
      </w:r>
      <w:r w:rsidR="002F5C8A" w:rsidRPr="00757CAB">
        <w:rPr>
          <w:rFonts w:asciiTheme="minorHAnsi" w:hAnsiTheme="minorHAnsi"/>
        </w:rPr>
        <w:t xml:space="preserve"> resources</w:t>
      </w:r>
      <w:r w:rsidRPr="00757CAB">
        <w:rPr>
          <w:rFonts w:asciiTheme="minorHAnsi" w:hAnsiTheme="minorHAnsi"/>
        </w:rPr>
        <w:t xml:space="preserve"> translated in Pacific and Timorese languages are available on the </w:t>
      </w:r>
      <w:hyperlink r:id="rId71" w:anchor="Our-resources" w:history="1">
        <w:r w:rsidRPr="005B66ED">
          <w:rPr>
            <w:rStyle w:val="Hyperlink"/>
            <w:rFonts w:asciiTheme="minorHAnsi" w:hAnsiTheme="minorHAnsi"/>
          </w:rPr>
          <w:t>FWO’s dedicated</w:t>
        </w:r>
        <w:r w:rsidR="00ED48E6" w:rsidRPr="005B66ED">
          <w:rPr>
            <w:rStyle w:val="Hyperlink"/>
            <w:rFonts w:asciiTheme="minorHAnsi" w:hAnsiTheme="minorHAnsi"/>
          </w:rPr>
          <w:t xml:space="preserve"> PALM scheme </w:t>
        </w:r>
        <w:r w:rsidRPr="005B66ED">
          <w:rPr>
            <w:rStyle w:val="Hyperlink"/>
            <w:rFonts w:asciiTheme="minorHAnsi" w:hAnsiTheme="minorHAnsi"/>
          </w:rPr>
          <w:t>webpage</w:t>
        </w:r>
      </w:hyperlink>
      <w:r w:rsidRPr="00757CAB">
        <w:rPr>
          <w:rStyle w:val="FootnoteReference"/>
          <w:rFonts w:asciiTheme="minorHAnsi" w:hAnsiTheme="minorHAnsi"/>
        </w:rPr>
        <w:footnoteReference w:id="43"/>
      </w:r>
      <w:r w:rsidRPr="00757CAB">
        <w:rPr>
          <w:rFonts w:asciiTheme="minorHAnsi" w:hAnsiTheme="minorHAnsi"/>
        </w:rPr>
        <w:t>.</w:t>
      </w:r>
    </w:p>
    <w:p w14:paraId="408BA975" w14:textId="6F9C9987" w:rsidR="00F84666"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F84666" w:rsidRPr="00757CAB">
        <w:rPr>
          <w:rFonts w:asciiTheme="minorHAnsi" w:hAnsiTheme="minorHAnsi"/>
        </w:rPr>
        <w:t xml:space="preserve"> </w:t>
      </w:r>
      <w:r w:rsidR="00E211B0" w:rsidRPr="00E211B0">
        <w:rPr>
          <w:rFonts w:asciiTheme="minorHAnsi" w:hAnsiTheme="minorHAnsi"/>
          <w:b/>
          <w:bCs/>
        </w:rPr>
        <w:t>must</w:t>
      </w:r>
      <w:r w:rsidR="00F84666" w:rsidRPr="00757CAB">
        <w:rPr>
          <w:rFonts w:asciiTheme="minorHAnsi" w:hAnsiTheme="minorHAnsi"/>
        </w:rPr>
        <w:t xml:space="preserve"> confirm that </w:t>
      </w:r>
      <w:r w:rsidRPr="00757CAB">
        <w:rPr>
          <w:rFonts w:asciiTheme="minorHAnsi" w:hAnsiTheme="minorHAnsi"/>
        </w:rPr>
        <w:t>You</w:t>
      </w:r>
      <w:r w:rsidR="00F84666" w:rsidRPr="00757CAB">
        <w:rPr>
          <w:rFonts w:asciiTheme="minorHAnsi" w:hAnsiTheme="minorHAnsi"/>
        </w:rPr>
        <w:t xml:space="preserve"> have completed the Arrival Briefing in accordance with the Arrival Report requirements set out in</w:t>
      </w:r>
      <w:r w:rsidR="00BC5C95" w:rsidRPr="00757CAB">
        <w:rPr>
          <w:rFonts w:asciiTheme="minorHAnsi" w:hAnsiTheme="minorHAnsi"/>
        </w:rPr>
        <w:t xml:space="preserve"> </w:t>
      </w:r>
      <w:hyperlink w:anchor="_Reporting_Worker_Arrival_1" w:history="1">
        <w:r w:rsidR="00FB55E8" w:rsidRPr="00757CAB">
          <w:rPr>
            <w:rStyle w:val="Hyperlink"/>
            <w:rFonts w:asciiTheme="minorHAnsi" w:eastAsia="Calibri" w:hAnsiTheme="minorHAnsi"/>
            <w:color w:val="000000" w:themeColor="text1"/>
            <w:u w:val="none"/>
          </w:rPr>
          <w:t xml:space="preserve">section </w:t>
        </w:r>
        <w:r w:rsidR="00FB55E8" w:rsidRPr="00757CAB">
          <w:rPr>
            <w:rStyle w:val="Hyperlink"/>
            <w:rFonts w:asciiTheme="minorHAnsi" w:eastAsia="Calibri" w:hAnsiTheme="minorHAnsi"/>
          </w:rPr>
          <w:t>13.6</w:t>
        </w:r>
      </w:hyperlink>
      <w:r w:rsidR="00F84666" w:rsidRPr="00757CAB">
        <w:rPr>
          <w:rFonts w:asciiTheme="minorHAnsi" w:eastAsia="Calibri" w:hAnsiTheme="minorHAnsi"/>
        </w:rPr>
        <w:t>.</w:t>
      </w:r>
    </w:p>
    <w:p w14:paraId="1B6D96AB" w14:textId="72F9F35D" w:rsidR="00BD05BE" w:rsidRPr="00757CAB" w:rsidRDefault="00BD05BE" w:rsidP="00193E78">
      <w:pPr>
        <w:pStyle w:val="Heading5"/>
        <w:spacing w:line="276" w:lineRule="auto"/>
        <w:rPr>
          <w:rFonts w:asciiTheme="minorHAnsi" w:hAnsiTheme="minorHAnsi"/>
        </w:rPr>
      </w:pPr>
      <w:bookmarkStart w:id="458" w:name="_Toc97884706"/>
      <w:r w:rsidRPr="00757CAB">
        <w:rPr>
          <w:rFonts w:asciiTheme="minorHAnsi" w:hAnsiTheme="minorHAnsi"/>
        </w:rPr>
        <w:t xml:space="preserve">Attendees at </w:t>
      </w:r>
      <w:r w:rsidR="00E3334D" w:rsidRPr="00757CAB">
        <w:rPr>
          <w:rFonts w:asciiTheme="minorHAnsi" w:hAnsiTheme="minorHAnsi"/>
        </w:rPr>
        <w:t>A</w:t>
      </w:r>
      <w:r w:rsidRPr="00757CAB">
        <w:rPr>
          <w:rFonts w:asciiTheme="minorHAnsi" w:hAnsiTheme="minorHAnsi"/>
        </w:rPr>
        <w:t xml:space="preserve">rrival </w:t>
      </w:r>
      <w:r w:rsidR="00E3334D" w:rsidRPr="00757CAB">
        <w:rPr>
          <w:rFonts w:asciiTheme="minorHAnsi" w:hAnsiTheme="minorHAnsi"/>
        </w:rPr>
        <w:t>B</w:t>
      </w:r>
      <w:r w:rsidRPr="00757CAB">
        <w:rPr>
          <w:rFonts w:asciiTheme="minorHAnsi" w:hAnsiTheme="minorHAnsi"/>
        </w:rPr>
        <w:t>riefings</w:t>
      </w:r>
      <w:bookmarkEnd w:id="458"/>
    </w:p>
    <w:p w14:paraId="37B36AF3" w14:textId="47BCB378" w:rsidR="00F9061F"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BD05BE" w:rsidRPr="00757CAB">
        <w:rPr>
          <w:rFonts w:asciiTheme="minorHAnsi" w:hAnsiTheme="minorHAnsi"/>
        </w:rPr>
        <w:t xml:space="preserve"> </w:t>
      </w:r>
      <w:r w:rsidR="00E211B0" w:rsidRPr="00E211B0">
        <w:rPr>
          <w:rFonts w:asciiTheme="minorHAnsi" w:hAnsiTheme="minorHAnsi"/>
          <w:b/>
          <w:bCs/>
        </w:rPr>
        <w:t>must</w:t>
      </w:r>
      <w:r w:rsidR="00BD05BE" w:rsidRPr="00757CAB">
        <w:rPr>
          <w:rFonts w:asciiTheme="minorHAnsi" w:hAnsiTheme="minorHAnsi"/>
        </w:rPr>
        <w:t xml:space="preserve"> invite </w:t>
      </w:r>
      <w:r w:rsidR="001D2F18" w:rsidRPr="00757CAB">
        <w:rPr>
          <w:rFonts w:asciiTheme="minorHAnsi" w:hAnsiTheme="minorHAnsi"/>
        </w:rPr>
        <w:t>the</w:t>
      </w:r>
      <w:r w:rsidR="00BD05BE" w:rsidRPr="00757CAB">
        <w:rPr>
          <w:rFonts w:asciiTheme="minorHAnsi" w:hAnsiTheme="minorHAnsi"/>
        </w:rPr>
        <w:t xml:space="preserve"> </w:t>
      </w:r>
      <w:r w:rsidR="00F9061F" w:rsidRPr="00757CAB">
        <w:rPr>
          <w:rFonts w:asciiTheme="minorHAnsi" w:hAnsiTheme="minorHAnsi"/>
        </w:rPr>
        <w:t xml:space="preserve">following </w:t>
      </w:r>
      <w:r w:rsidR="005579CB" w:rsidRPr="00757CAB">
        <w:rPr>
          <w:rFonts w:asciiTheme="minorHAnsi" w:hAnsiTheme="minorHAnsi"/>
        </w:rPr>
        <w:t xml:space="preserve">people </w:t>
      </w:r>
      <w:r w:rsidR="00F9061F" w:rsidRPr="00757CAB">
        <w:rPr>
          <w:rFonts w:asciiTheme="minorHAnsi" w:hAnsiTheme="minorHAnsi"/>
        </w:rPr>
        <w:t xml:space="preserve">to address </w:t>
      </w:r>
      <w:r w:rsidR="003550D0" w:rsidRPr="00757CAB">
        <w:rPr>
          <w:rFonts w:asciiTheme="minorHAnsi" w:hAnsiTheme="minorHAnsi"/>
        </w:rPr>
        <w:t xml:space="preserve">the </w:t>
      </w:r>
      <w:r w:rsidR="00F9061F" w:rsidRPr="00757CAB">
        <w:rPr>
          <w:rFonts w:asciiTheme="minorHAnsi" w:hAnsiTheme="minorHAnsi"/>
        </w:rPr>
        <w:t xml:space="preserve">Workers at </w:t>
      </w:r>
      <w:r w:rsidR="003550D0" w:rsidRPr="00757CAB">
        <w:rPr>
          <w:rFonts w:asciiTheme="minorHAnsi" w:hAnsiTheme="minorHAnsi"/>
        </w:rPr>
        <w:t>each</w:t>
      </w:r>
      <w:r w:rsidR="004C39F2" w:rsidRPr="00757CAB">
        <w:rPr>
          <w:rFonts w:asciiTheme="minorHAnsi" w:hAnsiTheme="minorHAnsi"/>
        </w:rPr>
        <w:t xml:space="preserve"> </w:t>
      </w:r>
      <w:r w:rsidR="00E3334D" w:rsidRPr="00757CAB">
        <w:rPr>
          <w:rFonts w:asciiTheme="minorHAnsi" w:hAnsiTheme="minorHAnsi"/>
        </w:rPr>
        <w:t>A</w:t>
      </w:r>
      <w:r w:rsidR="00F9061F" w:rsidRPr="00757CAB">
        <w:rPr>
          <w:rFonts w:asciiTheme="minorHAnsi" w:hAnsiTheme="minorHAnsi"/>
        </w:rPr>
        <w:t xml:space="preserve">rrival </w:t>
      </w:r>
      <w:r w:rsidR="00E3334D" w:rsidRPr="00757CAB">
        <w:rPr>
          <w:rFonts w:asciiTheme="minorHAnsi" w:hAnsiTheme="minorHAnsi"/>
        </w:rPr>
        <w:t>B</w:t>
      </w:r>
      <w:r w:rsidR="00F9061F" w:rsidRPr="00757CAB">
        <w:rPr>
          <w:rFonts w:asciiTheme="minorHAnsi" w:hAnsiTheme="minorHAnsi"/>
        </w:rPr>
        <w:t>riefing</w:t>
      </w:r>
      <w:r w:rsidR="00A57194">
        <w:rPr>
          <w:rFonts w:asciiTheme="minorHAnsi" w:hAnsiTheme="minorHAnsi"/>
        </w:rPr>
        <w:t>.</w:t>
      </w:r>
    </w:p>
    <w:p w14:paraId="12674E38" w14:textId="51114ED2" w:rsidR="00A63119" w:rsidRPr="00757CAB" w:rsidRDefault="00A57194" w:rsidP="003A4E18">
      <w:pPr>
        <w:pStyle w:val="Body2"/>
        <w:tabs>
          <w:tab w:val="clear" w:pos="1560"/>
          <w:tab w:val="num" w:pos="2410"/>
        </w:tabs>
        <w:spacing w:line="276" w:lineRule="auto"/>
        <w:ind w:left="1418"/>
        <w:rPr>
          <w:rFonts w:asciiTheme="minorHAnsi" w:hAnsiTheme="minorHAnsi"/>
        </w:rPr>
      </w:pPr>
      <w:r>
        <w:rPr>
          <w:rFonts w:asciiTheme="minorHAnsi" w:hAnsiTheme="minorHAnsi"/>
        </w:rPr>
        <w:t>A</w:t>
      </w:r>
      <w:r w:rsidR="005579CB" w:rsidRPr="00757CAB">
        <w:rPr>
          <w:rFonts w:asciiTheme="minorHAnsi" w:hAnsiTheme="minorHAnsi"/>
        </w:rPr>
        <w:t xml:space="preserve"> </w:t>
      </w:r>
      <w:r w:rsidR="005579CB" w:rsidRPr="003A521D">
        <w:rPr>
          <w:rFonts w:asciiTheme="minorHAnsi" w:hAnsiTheme="minorHAnsi"/>
        </w:rPr>
        <w:t xml:space="preserve">representative </w:t>
      </w:r>
      <w:r w:rsidR="005579CB" w:rsidRPr="002F5F10">
        <w:rPr>
          <w:rFonts w:asciiTheme="minorHAnsi" w:hAnsiTheme="minorHAnsi"/>
        </w:rPr>
        <w:t xml:space="preserve">from </w:t>
      </w:r>
      <w:r w:rsidR="00F75999" w:rsidRPr="002F5F10">
        <w:rPr>
          <w:rFonts w:asciiTheme="minorHAnsi" w:hAnsiTheme="minorHAnsi"/>
        </w:rPr>
        <w:t>the</w:t>
      </w:r>
      <w:r w:rsidR="00390576" w:rsidRPr="002F5F10">
        <w:rPr>
          <w:rFonts w:asciiTheme="minorHAnsi" w:hAnsiTheme="minorHAnsi"/>
        </w:rPr>
        <w:t xml:space="preserve"> </w:t>
      </w:r>
      <w:r w:rsidR="00BD05BE" w:rsidRPr="002F5F10">
        <w:rPr>
          <w:rFonts w:asciiTheme="minorHAnsi" w:hAnsiTheme="minorHAnsi"/>
        </w:rPr>
        <w:t>relevant</w:t>
      </w:r>
      <w:r w:rsidR="00BD05BE" w:rsidRPr="003A521D">
        <w:rPr>
          <w:rFonts w:asciiTheme="minorHAnsi" w:hAnsiTheme="minorHAnsi"/>
        </w:rPr>
        <w:t xml:space="preserve"> union</w:t>
      </w:r>
      <w:r w:rsidR="00662F6C" w:rsidRPr="003A521D">
        <w:rPr>
          <w:rFonts w:asciiTheme="minorHAnsi" w:hAnsiTheme="minorHAnsi"/>
        </w:rPr>
        <w:t>:</w:t>
      </w:r>
    </w:p>
    <w:p w14:paraId="1CF1C6D0" w14:textId="69E0C2B9" w:rsidR="0072483D" w:rsidRPr="00757CAB" w:rsidRDefault="00662F6C" w:rsidP="00193E78">
      <w:pPr>
        <w:pStyle w:val="Body3"/>
        <w:spacing w:line="276" w:lineRule="auto"/>
        <w:rPr>
          <w:rFonts w:asciiTheme="minorHAnsi" w:hAnsiTheme="minorHAnsi"/>
          <w:lang w:val="en-US"/>
        </w:rPr>
      </w:pPr>
      <w:r>
        <w:rPr>
          <w:rFonts w:asciiTheme="minorHAnsi" w:hAnsiTheme="minorHAnsi"/>
          <w:lang w:val="en-US"/>
        </w:rPr>
        <w:t>i</w:t>
      </w:r>
      <w:r w:rsidR="00D13F7C" w:rsidRPr="00757CAB">
        <w:rPr>
          <w:rFonts w:asciiTheme="minorHAnsi" w:hAnsiTheme="minorHAnsi"/>
          <w:lang w:val="en-US"/>
        </w:rPr>
        <w:t xml:space="preserve">f You are a Continuing Approved Employer, for </w:t>
      </w:r>
      <w:r w:rsidR="0072483D" w:rsidRPr="00757CAB">
        <w:rPr>
          <w:rFonts w:asciiTheme="minorHAnsi" w:hAnsiTheme="minorHAnsi"/>
          <w:lang w:val="en-US"/>
        </w:rPr>
        <w:t xml:space="preserve">Transition Recruitments, by </w:t>
      </w:r>
      <w:r w:rsidR="00CC09DC" w:rsidRPr="00757CAB">
        <w:rPr>
          <w:rFonts w:asciiTheme="minorHAnsi" w:hAnsiTheme="minorHAnsi"/>
          <w:lang w:val="en-US"/>
        </w:rPr>
        <w:br/>
      </w:r>
      <w:r w:rsidR="0072483D" w:rsidRPr="00757CAB">
        <w:rPr>
          <w:rFonts w:asciiTheme="minorHAnsi" w:hAnsiTheme="minorHAnsi"/>
          <w:lang w:val="en-US"/>
        </w:rPr>
        <w:t xml:space="preserve">1 October 2023 You </w:t>
      </w:r>
      <w:r w:rsidR="00E211B0" w:rsidRPr="00E211B0">
        <w:rPr>
          <w:rFonts w:asciiTheme="minorHAnsi" w:hAnsiTheme="minorHAnsi"/>
          <w:b/>
          <w:bCs/>
          <w:lang w:val="en-US"/>
        </w:rPr>
        <w:t>must</w:t>
      </w:r>
      <w:r w:rsidR="0072483D" w:rsidRPr="00757CAB">
        <w:rPr>
          <w:rFonts w:asciiTheme="minorHAnsi" w:hAnsiTheme="minorHAnsi"/>
          <w:lang w:val="en-US"/>
        </w:rPr>
        <w:t xml:space="preserve"> </w:t>
      </w:r>
      <w:r w:rsidR="0072483D" w:rsidRPr="00757CAB">
        <w:rPr>
          <w:rFonts w:asciiTheme="minorHAnsi" w:hAnsiTheme="minorHAnsi" w:cs="Calibri"/>
          <w:bCs/>
          <w:szCs w:val="22"/>
        </w:rPr>
        <w:t xml:space="preserve">invite representatives from </w:t>
      </w:r>
      <w:r w:rsidR="00BF3939">
        <w:rPr>
          <w:rFonts w:asciiTheme="minorHAnsi" w:hAnsiTheme="minorHAnsi" w:cs="Calibri"/>
          <w:bCs/>
          <w:szCs w:val="22"/>
        </w:rPr>
        <w:t>a</w:t>
      </w:r>
      <w:r w:rsidR="00BF3939" w:rsidRPr="00757CAB">
        <w:rPr>
          <w:rFonts w:asciiTheme="minorHAnsi" w:hAnsiTheme="minorHAnsi" w:cs="Calibri"/>
          <w:bCs/>
          <w:szCs w:val="22"/>
        </w:rPr>
        <w:t xml:space="preserve"> </w:t>
      </w:r>
      <w:r w:rsidR="0072483D" w:rsidRPr="00757CAB">
        <w:rPr>
          <w:rFonts w:asciiTheme="minorHAnsi" w:hAnsiTheme="minorHAnsi" w:cs="Calibri"/>
          <w:bCs/>
          <w:szCs w:val="22"/>
        </w:rPr>
        <w:t>relevant union to address Workers that have not previously been invited to be addressed by such representatives</w:t>
      </w:r>
      <w:r w:rsidR="005B36D3" w:rsidRPr="00757CAB">
        <w:rPr>
          <w:rFonts w:asciiTheme="minorHAnsi" w:hAnsiTheme="minorHAnsi" w:cs="Calibri"/>
          <w:bCs/>
          <w:szCs w:val="22"/>
        </w:rPr>
        <w:t xml:space="preserve"> and Notify Us</w:t>
      </w:r>
      <w:r w:rsidR="0072483D" w:rsidRPr="00757CAB">
        <w:rPr>
          <w:rFonts w:asciiTheme="minorHAnsi" w:hAnsiTheme="minorHAnsi" w:cs="Calibri"/>
          <w:bCs/>
          <w:szCs w:val="22"/>
        </w:rPr>
        <w:t>.</w:t>
      </w:r>
      <w:r w:rsidR="005B36D3" w:rsidRPr="00757CAB">
        <w:rPr>
          <w:rFonts w:asciiTheme="minorHAnsi" w:hAnsiTheme="minorHAnsi" w:cs="Calibri"/>
          <w:bCs/>
          <w:szCs w:val="22"/>
        </w:rPr>
        <w:t xml:space="preserve"> </w:t>
      </w:r>
    </w:p>
    <w:p w14:paraId="7FF31D9A" w14:textId="3D7D6C0E" w:rsidR="00D90762" w:rsidRPr="00E57049" w:rsidRDefault="00656FC2" w:rsidP="00193E78">
      <w:pPr>
        <w:pStyle w:val="Body3"/>
        <w:spacing w:line="276" w:lineRule="auto"/>
        <w:rPr>
          <w:rFonts w:asciiTheme="minorHAnsi" w:hAnsiTheme="minorHAnsi"/>
          <w:lang w:val="en-US"/>
        </w:rPr>
      </w:pPr>
      <w:r>
        <w:rPr>
          <w:rFonts w:asciiTheme="minorHAnsi" w:hAnsiTheme="minorHAnsi"/>
        </w:rPr>
        <w:t xml:space="preserve">You </w:t>
      </w:r>
      <w:r w:rsidRPr="006A4EB2">
        <w:rPr>
          <w:rFonts w:asciiTheme="minorHAnsi" w:hAnsiTheme="minorHAnsi"/>
          <w:b/>
          <w:bCs/>
        </w:rPr>
        <w:t>must</w:t>
      </w:r>
      <w:r>
        <w:rPr>
          <w:rFonts w:asciiTheme="minorHAnsi" w:hAnsiTheme="minorHAnsi"/>
        </w:rPr>
        <w:t xml:space="preserve"> </w:t>
      </w:r>
      <w:r w:rsidR="00E57049">
        <w:rPr>
          <w:rFonts w:asciiTheme="minorHAnsi" w:hAnsiTheme="minorHAnsi"/>
        </w:rPr>
        <w:t>use reasonable endeavours</w:t>
      </w:r>
      <w:r w:rsidR="00F814E7">
        <w:rPr>
          <w:rFonts w:asciiTheme="minorHAnsi" w:hAnsiTheme="minorHAnsi"/>
        </w:rPr>
        <w:t xml:space="preserve"> to</w:t>
      </w:r>
      <w:r w:rsidR="00E57049">
        <w:rPr>
          <w:rFonts w:asciiTheme="minorHAnsi" w:hAnsiTheme="minorHAnsi"/>
        </w:rPr>
        <w:t xml:space="preserve">: </w:t>
      </w:r>
    </w:p>
    <w:p w14:paraId="12CBDE7E" w14:textId="19FB67DD" w:rsidR="00CC1BCE" w:rsidRPr="00CE01FE" w:rsidRDefault="001A35BC" w:rsidP="00193E78">
      <w:pPr>
        <w:pStyle w:val="Body4"/>
        <w:spacing w:line="276" w:lineRule="auto"/>
        <w:ind w:left="2268" w:hanging="283"/>
        <w:rPr>
          <w:rFonts w:asciiTheme="minorHAnsi" w:hAnsiTheme="minorHAnsi"/>
          <w:lang w:val="en-US"/>
        </w:rPr>
      </w:pPr>
      <w:r w:rsidRPr="00CE01FE">
        <w:rPr>
          <w:rFonts w:asciiTheme="minorHAnsi" w:hAnsiTheme="minorHAnsi"/>
          <w:lang w:val="en-US"/>
        </w:rPr>
        <w:t>a</w:t>
      </w:r>
      <w:r w:rsidR="00CC1BCE" w:rsidRPr="00CE01FE">
        <w:rPr>
          <w:rFonts w:asciiTheme="minorHAnsi" w:hAnsiTheme="minorHAnsi"/>
          <w:lang w:val="en-US"/>
        </w:rPr>
        <w:t>ccommodate the attendance of the representatives from a relevant union at each Arrival Briefing, and provide them with at least 7 calendar days’ notice, in writing, of the proposed date of the Arrival Briefing</w:t>
      </w:r>
      <w:r w:rsidR="000F73C4" w:rsidRPr="00CE01FE">
        <w:rPr>
          <w:rFonts w:asciiTheme="minorHAnsi" w:hAnsiTheme="minorHAnsi"/>
          <w:lang w:val="en-US"/>
        </w:rPr>
        <w:t>;</w:t>
      </w:r>
    </w:p>
    <w:p w14:paraId="254F2765" w14:textId="2471FF37" w:rsidR="00590F90" w:rsidRPr="00CE01FE" w:rsidRDefault="001A35BC" w:rsidP="00193E78">
      <w:pPr>
        <w:pStyle w:val="Body4"/>
        <w:spacing w:line="276" w:lineRule="auto"/>
        <w:ind w:left="2268" w:hanging="283"/>
        <w:rPr>
          <w:rFonts w:asciiTheme="minorHAnsi" w:hAnsiTheme="minorHAnsi"/>
          <w:lang w:val="en-US"/>
        </w:rPr>
      </w:pPr>
      <w:r w:rsidRPr="00CE01FE">
        <w:rPr>
          <w:rFonts w:asciiTheme="minorHAnsi" w:hAnsiTheme="minorHAnsi"/>
          <w:lang w:val="en-US"/>
        </w:rPr>
        <w:t>i</w:t>
      </w:r>
      <w:r w:rsidR="00590F90" w:rsidRPr="00CE01FE">
        <w:rPr>
          <w:rFonts w:asciiTheme="minorHAnsi" w:hAnsiTheme="minorHAnsi"/>
          <w:lang w:val="en-US"/>
        </w:rPr>
        <w:t>f the union representatives are unable to attend an Arrival Briefing in-person, accommodate the attendance of such representatives through virtual means (e.g. ensuring a stable internet connection, and device(s) for Workers to watch the representative’s presentation)</w:t>
      </w:r>
      <w:r w:rsidR="000F73C4" w:rsidRPr="00CE01FE">
        <w:rPr>
          <w:rFonts w:asciiTheme="minorHAnsi" w:hAnsiTheme="minorHAnsi"/>
          <w:lang w:val="en-US"/>
        </w:rPr>
        <w:t>;</w:t>
      </w:r>
      <w:r w:rsidR="00FF1A16" w:rsidRPr="00CE01FE">
        <w:rPr>
          <w:rFonts w:asciiTheme="minorHAnsi" w:hAnsiTheme="minorHAnsi"/>
          <w:lang w:val="en-US"/>
        </w:rPr>
        <w:t xml:space="preserve"> and</w:t>
      </w:r>
    </w:p>
    <w:p w14:paraId="6A6AB5C7" w14:textId="49DCE700" w:rsidR="009C5E77" w:rsidRPr="00CE01FE" w:rsidRDefault="002E1A00" w:rsidP="00193E78">
      <w:pPr>
        <w:pStyle w:val="Body4"/>
        <w:spacing w:line="276" w:lineRule="auto"/>
        <w:ind w:left="2268" w:hanging="283"/>
        <w:rPr>
          <w:rFonts w:asciiTheme="minorHAnsi" w:hAnsiTheme="minorHAnsi"/>
          <w:lang w:val="en-US"/>
        </w:rPr>
      </w:pPr>
      <w:r w:rsidRPr="00CE01FE">
        <w:rPr>
          <w:rFonts w:asciiTheme="minorHAnsi" w:hAnsiTheme="minorHAnsi"/>
          <w:lang w:val="en-US"/>
        </w:rPr>
        <w:t>i</w:t>
      </w:r>
      <w:r w:rsidR="009C5E77" w:rsidRPr="00CE01FE">
        <w:rPr>
          <w:rFonts w:asciiTheme="minorHAnsi" w:hAnsiTheme="minorHAnsi"/>
          <w:lang w:val="en-US"/>
        </w:rPr>
        <w:t>f a union representative is unable to attend, arrange an alternative time within 15-calendar days of the Workers commencing work in Australia, or a time otherwise agreed between You and the representative.</w:t>
      </w:r>
    </w:p>
    <w:p w14:paraId="7D8FFBD8" w14:textId="00594748" w:rsidR="00A63119" w:rsidRPr="00757CAB" w:rsidRDefault="00106796" w:rsidP="005F1EE9">
      <w:pPr>
        <w:pStyle w:val="Body2"/>
        <w:tabs>
          <w:tab w:val="clear" w:pos="1560"/>
          <w:tab w:val="num" w:pos="1985"/>
        </w:tabs>
        <w:spacing w:line="276" w:lineRule="auto"/>
        <w:ind w:left="1418"/>
        <w:rPr>
          <w:rFonts w:asciiTheme="minorHAnsi" w:hAnsiTheme="minorHAnsi"/>
        </w:rPr>
      </w:pPr>
      <w:r>
        <w:rPr>
          <w:rFonts w:asciiTheme="minorHAnsi" w:hAnsiTheme="minorHAnsi"/>
        </w:rPr>
        <w:t>T</w:t>
      </w:r>
      <w:r w:rsidR="005579CB" w:rsidRPr="00757CAB">
        <w:rPr>
          <w:rFonts w:asciiTheme="minorHAnsi" w:hAnsiTheme="minorHAnsi"/>
        </w:rPr>
        <w:t xml:space="preserve">he </w:t>
      </w:r>
      <w:r w:rsidR="003E3BCD" w:rsidRPr="00757CAB">
        <w:rPr>
          <w:rFonts w:asciiTheme="minorHAnsi" w:hAnsiTheme="minorHAnsi"/>
        </w:rPr>
        <w:t xml:space="preserve">Welfare </w:t>
      </w:r>
      <w:r w:rsidR="00925286" w:rsidRPr="00757CAB">
        <w:rPr>
          <w:rFonts w:asciiTheme="minorHAnsi" w:hAnsiTheme="minorHAnsi"/>
        </w:rPr>
        <w:t xml:space="preserve">and Wellbeing Support </w:t>
      </w:r>
      <w:r w:rsidR="005579CB" w:rsidRPr="00757CAB">
        <w:rPr>
          <w:rFonts w:asciiTheme="minorHAnsi" w:hAnsiTheme="minorHAnsi"/>
        </w:rPr>
        <w:t>P</w:t>
      </w:r>
      <w:r w:rsidR="00925286" w:rsidRPr="00757CAB">
        <w:rPr>
          <w:rFonts w:asciiTheme="minorHAnsi" w:hAnsiTheme="minorHAnsi"/>
        </w:rPr>
        <w:t>erson</w:t>
      </w:r>
      <w:r w:rsidR="00FB409D">
        <w:rPr>
          <w:rFonts w:asciiTheme="minorHAnsi" w:hAnsiTheme="minorHAnsi"/>
        </w:rPr>
        <w:t>;</w:t>
      </w:r>
    </w:p>
    <w:p w14:paraId="30E71016" w14:textId="15A5B8B6" w:rsidR="00DD3649" w:rsidRPr="00757CAB" w:rsidRDefault="00106796" w:rsidP="005F1EE9">
      <w:pPr>
        <w:pStyle w:val="Body2"/>
        <w:tabs>
          <w:tab w:val="clear" w:pos="1560"/>
          <w:tab w:val="num" w:pos="1985"/>
        </w:tabs>
        <w:spacing w:line="276" w:lineRule="auto"/>
        <w:ind w:left="1418"/>
        <w:rPr>
          <w:rFonts w:asciiTheme="minorHAnsi" w:hAnsiTheme="minorHAnsi"/>
        </w:rPr>
      </w:pPr>
      <w:r>
        <w:rPr>
          <w:rFonts w:asciiTheme="minorHAnsi" w:hAnsiTheme="minorHAnsi"/>
        </w:rPr>
        <w:t>A</w:t>
      </w:r>
      <w:r w:rsidR="009114BF" w:rsidRPr="00757CAB">
        <w:rPr>
          <w:rFonts w:asciiTheme="minorHAnsi" w:hAnsiTheme="minorHAnsi"/>
        </w:rPr>
        <w:t xml:space="preserve">ny </w:t>
      </w:r>
      <w:r w:rsidR="00BD05BE" w:rsidRPr="00757CAB">
        <w:rPr>
          <w:rFonts w:asciiTheme="minorHAnsi" w:hAnsiTheme="minorHAnsi"/>
        </w:rPr>
        <w:t>other relevant persons</w:t>
      </w:r>
      <w:r w:rsidR="002523E7" w:rsidRPr="00757CAB">
        <w:rPr>
          <w:rFonts w:asciiTheme="minorHAnsi" w:hAnsiTheme="minorHAnsi"/>
        </w:rPr>
        <w:t xml:space="preserve"> such as </w:t>
      </w:r>
      <w:r w:rsidR="00BD05BE" w:rsidRPr="00757CAB">
        <w:rPr>
          <w:rFonts w:asciiTheme="minorHAnsi" w:hAnsiTheme="minorHAnsi"/>
        </w:rPr>
        <w:t xml:space="preserve">employee organisations, </w:t>
      </w:r>
      <w:r w:rsidR="00BD05BE" w:rsidRPr="00CE01FE">
        <w:rPr>
          <w:rFonts w:asciiTheme="minorHAnsi" w:hAnsiTheme="minorHAnsi"/>
        </w:rPr>
        <w:t>church</w:t>
      </w:r>
      <w:r w:rsidR="007B52DB" w:rsidRPr="00CE01FE">
        <w:rPr>
          <w:rFonts w:asciiTheme="minorHAnsi" w:hAnsiTheme="minorHAnsi"/>
        </w:rPr>
        <w:t xml:space="preserve"> members</w:t>
      </w:r>
      <w:r w:rsidR="00BD05BE" w:rsidRPr="00CE01FE">
        <w:rPr>
          <w:rFonts w:asciiTheme="minorHAnsi" w:hAnsiTheme="minorHAnsi"/>
        </w:rPr>
        <w:t>, Country Liaison Officer</w:t>
      </w:r>
      <w:r w:rsidR="00416BF4" w:rsidRPr="00CE01FE">
        <w:rPr>
          <w:rFonts w:asciiTheme="minorHAnsi" w:hAnsiTheme="minorHAnsi"/>
        </w:rPr>
        <w:t>,</w:t>
      </w:r>
      <w:r w:rsidR="00BD05BE" w:rsidRPr="00CE01FE">
        <w:rPr>
          <w:rFonts w:asciiTheme="minorHAnsi" w:hAnsiTheme="minorHAnsi"/>
        </w:rPr>
        <w:t xml:space="preserve"> and</w:t>
      </w:r>
      <w:r w:rsidR="00416BF4" w:rsidRPr="00CE01FE">
        <w:rPr>
          <w:rFonts w:asciiTheme="minorHAnsi" w:hAnsiTheme="minorHAnsi"/>
        </w:rPr>
        <w:t>/or</w:t>
      </w:r>
      <w:r w:rsidR="00BD05BE" w:rsidRPr="00CE01FE">
        <w:rPr>
          <w:rFonts w:asciiTheme="minorHAnsi" w:hAnsiTheme="minorHAnsi"/>
        </w:rPr>
        <w:t xml:space="preserve"> community representatives</w:t>
      </w:r>
      <w:r w:rsidR="004A0527" w:rsidRPr="00CE01FE">
        <w:rPr>
          <w:rFonts w:asciiTheme="minorHAnsi" w:hAnsiTheme="minorHAnsi"/>
        </w:rPr>
        <w:t>; and</w:t>
      </w:r>
    </w:p>
    <w:p w14:paraId="74E35813" w14:textId="0A2F67E4" w:rsidR="006D28EF" w:rsidRPr="00757CAB" w:rsidRDefault="00106796" w:rsidP="005F1EE9">
      <w:pPr>
        <w:pStyle w:val="Body2"/>
        <w:tabs>
          <w:tab w:val="clear" w:pos="1560"/>
          <w:tab w:val="num" w:pos="1985"/>
        </w:tabs>
        <w:spacing w:line="276" w:lineRule="auto"/>
        <w:ind w:left="1418"/>
        <w:rPr>
          <w:rFonts w:asciiTheme="minorHAnsi" w:hAnsiTheme="minorHAnsi"/>
        </w:rPr>
      </w:pPr>
      <w:r>
        <w:rPr>
          <w:rFonts w:asciiTheme="minorHAnsi" w:hAnsiTheme="minorHAnsi"/>
        </w:rPr>
        <w:t>A</w:t>
      </w:r>
      <w:r w:rsidR="001B4E6D" w:rsidRPr="002B409D">
        <w:rPr>
          <w:rFonts w:asciiTheme="minorHAnsi" w:hAnsiTheme="minorHAnsi"/>
        </w:rPr>
        <w:t xml:space="preserve">ny other relevant person </w:t>
      </w:r>
      <w:r w:rsidR="00DD3649" w:rsidRPr="00757CAB">
        <w:rPr>
          <w:rFonts w:asciiTheme="minorHAnsi" w:hAnsiTheme="minorHAnsi"/>
        </w:rPr>
        <w:t>if Notified by Us</w:t>
      </w:r>
      <w:r w:rsidR="00BD05BE" w:rsidRPr="00757CAB">
        <w:rPr>
          <w:rFonts w:asciiTheme="minorHAnsi" w:hAnsiTheme="minorHAnsi"/>
        </w:rPr>
        <w:t xml:space="preserve">. </w:t>
      </w:r>
    </w:p>
    <w:p w14:paraId="69CE5138" w14:textId="5FE4F05F" w:rsidR="00C87122" w:rsidRPr="00DC5601" w:rsidRDefault="00FB3C96" w:rsidP="00193E78">
      <w:pPr>
        <w:pStyle w:val="Body1"/>
        <w:spacing w:line="276" w:lineRule="auto"/>
        <w:rPr>
          <w:rFonts w:asciiTheme="minorHAnsi" w:hAnsiTheme="minorHAnsi"/>
        </w:rPr>
      </w:pPr>
      <w:bookmarkStart w:id="459" w:name="_Hlk136537399"/>
      <w:r w:rsidRPr="00DC5601">
        <w:rPr>
          <w:rFonts w:asciiTheme="minorHAnsi" w:hAnsiTheme="minorHAnsi"/>
        </w:rPr>
        <w:t xml:space="preserve">Within 14 </w:t>
      </w:r>
      <w:r w:rsidR="000F73C4" w:rsidRPr="00DC5601">
        <w:rPr>
          <w:rFonts w:asciiTheme="minorHAnsi" w:hAnsiTheme="minorHAnsi"/>
        </w:rPr>
        <w:t>calendar</w:t>
      </w:r>
      <w:r w:rsidRPr="00DC5601">
        <w:rPr>
          <w:rFonts w:asciiTheme="minorHAnsi" w:hAnsiTheme="minorHAnsi"/>
        </w:rPr>
        <w:t xml:space="preserve"> days of the Workers Arrival You </w:t>
      </w:r>
      <w:r w:rsidRPr="00DC5601">
        <w:rPr>
          <w:rFonts w:asciiTheme="minorHAnsi" w:hAnsiTheme="minorHAnsi"/>
          <w:b/>
          <w:bCs/>
        </w:rPr>
        <w:t>must</w:t>
      </w:r>
      <w:r w:rsidRPr="00DC5601">
        <w:rPr>
          <w:rFonts w:asciiTheme="minorHAnsi" w:hAnsiTheme="minorHAnsi"/>
        </w:rPr>
        <w:t xml:space="preserve"> register </w:t>
      </w:r>
      <w:r w:rsidR="00FB409D" w:rsidRPr="00DC5601">
        <w:rPr>
          <w:rFonts w:asciiTheme="minorHAnsi" w:hAnsiTheme="minorHAnsi"/>
        </w:rPr>
        <w:t xml:space="preserve">the </w:t>
      </w:r>
      <w:r w:rsidRPr="00DC5601">
        <w:rPr>
          <w:rFonts w:asciiTheme="minorHAnsi" w:hAnsiTheme="minorHAnsi"/>
        </w:rPr>
        <w:t>Worker to attend a virtual presentation from the FWO</w:t>
      </w:r>
      <w:r w:rsidR="00FB409D" w:rsidRPr="00DC5601">
        <w:rPr>
          <w:rFonts w:asciiTheme="minorHAnsi" w:hAnsiTheme="minorHAnsi"/>
        </w:rPr>
        <w:t>.</w:t>
      </w:r>
      <w:r w:rsidRPr="00DC5601">
        <w:rPr>
          <w:rFonts w:asciiTheme="minorHAnsi" w:hAnsiTheme="minorHAnsi"/>
        </w:rPr>
        <w:t xml:space="preserve"> </w:t>
      </w:r>
      <w:r w:rsidR="00AA0190" w:rsidRPr="00DC5601">
        <w:rPr>
          <w:rFonts w:asciiTheme="minorHAnsi" w:hAnsiTheme="minorHAnsi"/>
        </w:rPr>
        <w:t xml:space="preserve">The virtual presentation </w:t>
      </w:r>
      <w:r w:rsidRPr="00DC5601">
        <w:rPr>
          <w:rFonts w:asciiTheme="minorHAnsi" w:hAnsiTheme="minorHAnsi"/>
        </w:rPr>
        <w:t xml:space="preserve">must take place within 21 </w:t>
      </w:r>
      <w:r w:rsidR="000F73C4" w:rsidRPr="00DC5601">
        <w:rPr>
          <w:rFonts w:asciiTheme="minorHAnsi" w:hAnsiTheme="minorHAnsi"/>
        </w:rPr>
        <w:t xml:space="preserve">calendar </w:t>
      </w:r>
      <w:r w:rsidRPr="00DC5601">
        <w:rPr>
          <w:rFonts w:asciiTheme="minorHAnsi" w:hAnsiTheme="minorHAnsi"/>
        </w:rPr>
        <w:t>days of the Worker’s arrival.</w:t>
      </w:r>
      <w:r w:rsidR="009F756A" w:rsidRPr="00DC5601">
        <w:rPr>
          <w:rFonts w:asciiTheme="minorHAnsi" w:hAnsiTheme="minorHAnsi"/>
        </w:rPr>
        <w:t xml:space="preserve"> Specifically, you </w:t>
      </w:r>
      <w:r w:rsidR="009F756A" w:rsidRPr="00DC5601">
        <w:rPr>
          <w:rFonts w:asciiTheme="minorHAnsi" w:hAnsiTheme="minorHAnsi"/>
          <w:b/>
          <w:bCs/>
        </w:rPr>
        <w:t>must</w:t>
      </w:r>
      <w:r w:rsidR="009F756A" w:rsidRPr="00DC5601">
        <w:rPr>
          <w:rFonts w:asciiTheme="minorHAnsi" w:hAnsiTheme="minorHAnsi"/>
        </w:rPr>
        <w:t>:</w:t>
      </w:r>
    </w:p>
    <w:p w14:paraId="0C4A38CA" w14:textId="0D42384B" w:rsidR="00022A87" w:rsidRPr="00DC5601" w:rsidRDefault="00022A87" w:rsidP="005F1EE9">
      <w:pPr>
        <w:pStyle w:val="Body2"/>
        <w:tabs>
          <w:tab w:val="clear" w:pos="1560"/>
          <w:tab w:val="num" w:pos="1985"/>
        </w:tabs>
        <w:spacing w:line="276" w:lineRule="auto"/>
        <w:ind w:left="1418"/>
        <w:rPr>
          <w:rFonts w:asciiTheme="minorHAnsi" w:hAnsiTheme="minorHAnsi"/>
        </w:rPr>
      </w:pPr>
      <w:r w:rsidRPr="00DC5601">
        <w:rPr>
          <w:rFonts w:asciiTheme="minorHAnsi" w:hAnsiTheme="minorHAnsi"/>
        </w:rPr>
        <w:t xml:space="preserve">confirm that You have registered Workers to attend the FWO presentation in accordance with the Arrival Report requirements set out in section </w:t>
      </w:r>
      <w:hyperlink w:anchor="_Reporting_Worker_Arrival_1" w:history="1">
        <w:r w:rsidRPr="00C06FC8">
          <w:rPr>
            <w:rStyle w:val="Hyperlink"/>
            <w:rFonts w:asciiTheme="minorHAnsi" w:hAnsiTheme="minorHAnsi"/>
            <w:color w:val="00B0F0"/>
          </w:rPr>
          <w:t>13.6</w:t>
        </w:r>
      </w:hyperlink>
      <w:r w:rsidRPr="00DC5601">
        <w:rPr>
          <w:rFonts w:asciiTheme="minorHAnsi" w:hAnsiTheme="minorHAnsi"/>
        </w:rPr>
        <w:t>;</w:t>
      </w:r>
    </w:p>
    <w:p w14:paraId="167141CD" w14:textId="77777777" w:rsidR="00022A87" w:rsidRPr="00DC5601" w:rsidRDefault="00022A87" w:rsidP="005F1EE9">
      <w:pPr>
        <w:pStyle w:val="Body2"/>
        <w:tabs>
          <w:tab w:val="clear" w:pos="1560"/>
          <w:tab w:val="num" w:pos="1985"/>
        </w:tabs>
        <w:spacing w:line="276" w:lineRule="auto"/>
        <w:ind w:left="1418"/>
        <w:rPr>
          <w:rFonts w:asciiTheme="minorHAnsi" w:hAnsiTheme="minorHAnsi"/>
        </w:rPr>
      </w:pPr>
      <w:r w:rsidRPr="00DC5601">
        <w:rPr>
          <w:rFonts w:asciiTheme="minorHAnsi" w:hAnsiTheme="minorHAnsi"/>
        </w:rPr>
        <w:t>ensure a stable internet connection, and device(s) for Workers to watch the FWO’s presentation; and</w:t>
      </w:r>
    </w:p>
    <w:p w14:paraId="11F61397" w14:textId="0F718054" w:rsidR="00022A87" w:rsidRPr="00DC5601" w:rsidRDefault="00022A87" w:rsidP="005F1EE9">
      <w:pPr>
        <w:pStyle w:val="Body2"/>
        <w:tabs>
          <w:tab w:val="clear" w:pos="1560"/>
          <w:tab w:val="num" w:pos="1985"/>
        </w:tabs>
        <w:spacing w:line="276" w:lineRule="auto"/>
        <w:ind w:left="1418"/>
        <w:rPr>
          <w:rFonts w:asciiTheme="minorHAnsi" w:hAnsiTheme="minorHAnsi"/>
        </w:rPr>
      </w:pPr>
      <w:r w:rsidRPr="00DC5601">
        <w:rPr>
          <w:rFonts w:asciiTheme="minorHAnsi" w:hAnsiTheme="minorHAnsi"/>
        </w:rPr>
        <w:t>retain records in relation to the Workers’ registration and attendance as per section 8.3.5 or attendance at a face-to-face session as per 8.3.6.</w:t>
      </w:r>
      <w:r w:rsidR="00A07736" w:rsidRPr="00DC5601">
        <w:rPr>
          <w:rFonts w:asciiTheme="minorHAnsi" w:hAnsiTheme="minorHAnsi"/>
        </w:rPr>
        <w:t xml:space="preserve">                         </w:t>
      </w:r>
      <w:r w:rsidR="00224156" w:rsidRPr="00DC5601">
        <w:rPr>
          <w:rFonts w:asciiTheme="minorHAnsi" w:hAnsiTheme="minorHAnsi"/>
        </w:rPr>
        <w:t xml:space="preserve">     </w:t>
      </w:r>
    </w:p>
    <w:p w14:paraId="720FD6A4" w14:textId="070D22B4" w:rsidR="00117873" w:rsidRPr="00DC5601" w:rsidRDefault="005264E8" w:rsidP="00193E78">
      <w:pPr>
        <w:pStyle w:val="Body1"/>
        <w:spacing w:line="276" w:lineRule="auto"/>
        <w:rPr>
          <w:rFonts w:asciiTheme="minorHAnsi" w:hAnsiTheme="minorHAnsi"/>
          <w:lang w:val="en-US"/>
        </w:rPr>
      </w:pPr>
      <w:r w:rsidRPr="00DC5601">
        <w:rPr>
          <w:rFonts w:asciiTheme="minorHAnsi" w:hAnsiTheme="minorHAnsi"/>
          <w:lang w:val="en-US"/>
        </w:rPr>
        <w:lastRenderedPageBreak/>
        <w:t xml:space="preserve">If you prefer to arrange a </w:t>
      </w:r>
      <w:r w:rsidR="004F2469" w:rsidRPr="00DC5601">
        <w:rPr>
          <w:rFonts w:asciiTheme="minorHAnsi" w:hAnsiTheme="minorHAnsi"/>
          <w:lang w:val="en-US"/>
        </w:rPr>
        <w:t>face-to-face</w:t>
      </w:r>
      <w:r w:rsidRPr="00DC5601">
        <w:rPr>
          <w:rFonts w:asciiTheme="minorHAnsi" w:hAnsiTheme="minorHAnsi"/>
          <w:lang w:val="en-US"/>
        </w:rPr>
        <w:t xml:space="preserve"> presentation with FWO (instead of a virtual presentation) or if virtual capabilities are unavailable, you </w:t>
      </w:r>
      <w:r w:rsidRPr="00DC5601">
        <w:rPr>
          <w:rFonts w:asciiTheme="minorHAnsi" w:hAnsiTheme="minorHAnsi"/>
          <w:b/>
          <w:bCs/>
          <w:lang w:val="en-US"/>
        </w:rPr>
        <w:t>must</w:t>
      </w:r>
      <w:r w:rsidRPr="00DC5601">
        <w:rPr>
          <w:rFonts w:asciiTheme="minorHAnsi" w:hAnsiTheme="minorHAnsi"/>
          <w:lang w:val="en-US"/>
        </w:rPr>
        <w:t xml:space="preserve"> invite a representative from the FWO</w:t>
      </w:r>
      <w:r w:rsidR="00434787" w:rsidRPr="00DC5601">
        <w:rPr>
          <w:rFonts w:asciiTheme="minorHAnsi" w:hAnsiTheme="minorHAnsi"/>
          <w:lang w:val="en-US"/>
        </w:rPr>
        <w:t xml:space="preserve"> to present to the relevant workers</w:t>
      </w:r>
      <w:r w:rsidR="00BB0D51" w:rsidRPr="00DC5601">
        <w:rPr>
          <w:rFonts w:asciiTheme="minorHAnsi" w:hAnsiTheme="minorHAnsi"/>
          <w:lang w:val="en-US"/>
        </w:rPr>
        <w:t>.</w:t>
      </w:r>
    </w:p>
    <w:p w14:paraId="6D4617DE" w14:textId="403B4620" w:rsidR="009F7B34" w:rsidRPr="00DC5601" w:rsidRDefault="009F7B34" w:rsidP="00217353">
      <w:pPr>
        <w:pStyle w:val="Body2"/>
        <w:tabs>
          <w:tab w:val="clear" w:pos="1560"/>
          <w:tab w:val="left" w:pos="1985"/>
          <w:tab w:val="num" w:pos="2552"/>
        </w:tabs>
        <w:spacing w:line="276" w:lineRule="auto"/>
        <w:ind w:left="1418"/>
        <w:rPr>
          <w:rFonts w:asciiTheme="minorHAnsi" w:eastAsiaTheme="minorHAnsi" w:hAnsiTheme="minorHAnsi" w:cs="Times New Roman"/>
          <w:szCs w:val="20"/>
        </w:rPr>
      </w:pPr>
      <w:r w:rsidRPr="00DC5601">
        <w:rPr>
          <w:rFonts w:asciiTheme="minorHAnsi" w:eastAsiaTheme="minorHAnsi" w:hAnsiTheme="minorHAnsi" w:cs="Times New Roman"/>
          <w:szCs w:val="20"/>
        </w:rPr>
        <w:t>Subject to the FWO’s capacity to accommodate the invitation and attend, the presentation must be scheduled to take place within 21 days of the Worker’s arrival; and</w:t>
      </w:r>
    </w:p>
    <w:p w14:paraId="71162255" w14:textId="1625E3C5" w:rsidR="007D0E01" w:rsidRPr="00DC5601" w:rsidRDefault="007D0E01" w:rsidP="00217353">
      <w:pPr>
        <w:pStyle w:val="Body2"/>
        <w:tabs>
          <w:tab w:val="clear" w:pos="1560"/>
          <w:tab w:val="num" w:pos="1985"/>
        </w:tabs>
        <w:spacing w:line="276" w:lineRule="auto"/>
        <w:ind w:left="1418"/>
        <w:rPr>
          <w:rFonts w:asciiTheme="minorHAnsi" w:eastAsiaTheme="minorHAnsi" w:hAnsiTheme="minorHAnsi" w:cs="Times New Roman"/>
          <w:szCs w:val="20"/>
        </w:rPr>
      </w:pPr>
      <w:r w:rsidRPr="00DC5601">
        <w:rPr>
          <w:rFonts w:asciiTheme="minorHAnsi" w:eastAsiaTheme="minorHAnsi" w:hAnsiTheme="minorHAnsi" w:cs="Times New Roman"/>
          <w:szCs w:val="20"/>
        </w:rPr>
        <w:t xml:space="preserve">You </w:t>
      </w:r>
      <w:r w:rsidRPr="00DC5601">
        <w:rPr>
          <w:rFonts w:asciiTheme="minorHAnsi" w:eastAsiaTheme="minorHAnsi" w:hAnsiTheme="minorHAnsi" w:cs="Times New Roman"/>
          <w:b/>
          <w:bCs/>
          <w:szCs w:val="20"/>
        </w:rPr>
        <w:t>must</w:t>
      </w:r>
      <w:r w:rsidRPr="00DC5601">
        <w:rPr>
          <w:rFonts w:asciiTheme="minorHAnsi" w:eastAsiaTheme="minorHAnsi" w:hAnsiTheme="minorHAnsi" w:cs="Times New Roman"/>
          <w:szCs w:val="20"/>
        </w:rPr>
        <w:t xml:space="preserve"> provide the FWO with at least 14 calendar days’ notice of the proposed date of the presentation (noting this must be within business hours).</w:t>
      </w:r>
    </w:p>
    <w:bookmarkEnd w:id="459"/>
    <w:p w14:paraId="42100ED8" w14:textId="70DDACEE" w:rsidR="00232885"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BD05BE" w:rsidRPr="00757CAB">
        <w:rPr>
          <w:rFonts w:asciiTheme="minorHAnsi" w:hAnsiTheme="minorHAnsi"/>
        </w:rPr>
        <w:t xml:space="preserve"> </w:t>
      </w:r>
      <w:r w:rsidR="00E211B0" w:rsidRPr="00E211B0">
        <w:rPr>
          <w:rFonts w:asciiTheme="minorHAnsi" w:hAnsiTheme="minorHAnsi"/>
          <w:b/>
          <w:bCs/>
        </w:rPr>
        <w:t>must</w:t>
      </w:r>
      <w:r w:rsidR="00BD05BE" w:rsidRPr="00757CAB">
        <w:rPr>
          <w:rFonts w:asciiTheme="minorHAnsi" w:hAnsiTheme="minorHAnsi"/>
        </w:rPr>
        <w:t xml:space="preserve"> allow Us appropriate access to Workers </w:t>
      </w:r>
      <w:r w:rsidR="0079677B" w:rsidRPr="00757CAB">
        <w:rPr>
          <w:rFonts w:asciiTheme="minorHAnsi" w:hAnsiTheme="minorHAnsi"/>
        </w:rPr>
        <w:t>to provide</w:t>
      </w:r>
      <w:r w:rsidR="00BD05BE" w:rsidRPr="00757CAB">
        <w:rPr>
          <w:rFonts w:asciiTheme="minorHAnsi" w:hAnsiTheme="minorHAnsi"/>
        </w:rPr>
        <w:t xml:space="preserve"> the Arrival Briefing</w:t>
      </w:r>
      <w:r w:rsidR="00474B07" w:rsidRPr="00757CAB">
        <w:rPr>
          <w:rFonts w:asciiTheme="minorHAnsi" w:hAnsiTheme="minorHAnsi"/>
        </w:rPr>
        <w:t xml:space="preserve"> if We </w:t>
      </w:r>
      <w:r w:rsidR="00183985" w:rsidRPr="00757CAB">
        <w:rPr>
          <w:rFonts w:asciiTheme="minorHAnsi" w:hAnsiTheme="minorHAnsi"/>
        </w:rPr>
        <w:t>request this</w:t>
      </w:r>
      <w:r w:rsidR="00182A72" w:rsidRPr="00757CAB">
        <w:rPr>
          <w:rFonts w:asciiTheme="minorHAnsi" w:hAnsiTheme="minorHAnsi"/>
        </w:rPr>
        <w:t xml:space="preserve">, </w:t>
      </w:r>
      <w:r w:rsidR="00474B07" w:rsidRPr="00757CAB">
        <w:rPr>
          <w:rFonts w:asciiTheme="minorHAnsi" w:hAnsiTheme="minorHAnsi"/>
        </w:rPr>
        <w:t>or</w:t>
      </w:r>
      <w:r w:rsidR="00182A72" w:rsidRPr="00757CAB">
        <w:rPr>
          <w:rFonts w:asciiTheme="minorHAnsi" w:hAnsiTheme="minorHAnsi"/>
        </w:rPr>
        <w:t xml:space="preserve"> to </w:t>
      </w:r>
      <w:r w:rsidR="00474B07" w:rsidRPr="00757CAB">
        <w:rPr>
          <w:rFonts w:asciiTheme="minorHAnsi" w:hAnsiTheme="minorHAnsi"/>
        </w:rPr>
        <w:t xml:space="preserve">be jointly involved with </w:t>
      </w:r>
      <w:r w:rsidRPr="00757CAB">
        <w:rPr>
          <w:rFonts w:asciiTheme="minorHAnsi" w:hAnsiTheme="minorHAnsi"/>
        </w:rPr>
        <w:t>You</w:t>
      </w:r>
      <w:r w:rsidR="00474B07" w:rsidRPr="00757CAB">
        <w:rPr>
          <w:rFonts w:asciiTheme="minorHAnsi" w:hAnsiTheme="minorHAnsi"/>
        </w:rPr>
        <w:t xml:space="preserve"> in </w:t>
      </w:r>
      <w:r w:rsidR="00E3334D" w:rsidRPr="00757CAB">
        <w:rPr>
          <w:rFonts w:asciiTheme="minorHAnsi" w:hAnsiTheme="minorHAnsi"/>
        </w:rPr>
        <w:t xml:space="preserve">the </w:t>
      </w:r>
      <w:r w:rsidR="00474B07" w:rsidRPr="00757CAB">
        <w:rPr>
          <w:rFonts w:asciiTheme="minorHAnsi" w:hAnsiTheme="minorHAnsi"/>
        </w:rPr>
        <w:t xml:space="preserve">delivery of </w:t>
      </w:r>
      <w:r w:rsidR="00E3334D" w:rsidRPr="00757CAB">
        <w:rPr>
          <w:rFonts w:asciiTheme="minorHAnsi" w:hAnsiTheme="minorHAnsi"/>
        </w:rPr>
        <w:t xml:space="preserve">the </w:t>
      </w:r>
      <w:r w:rsidR="00474B07" w:rsidRPr="00757CAB">
        <w:rPr>
          <w:rFonts w:asciiTheme="minorHAnsi" w:hAnsiTheme="minorHAnsi"/>
        </w:rPr>
        <w:t>Arrival Briefings</w:t>
      </w:r>
      <w:r w:rsidR="00BD05BE" w:rsidRPr="00757CAB">
        <w:rPr>
          <w:rFonts w:asciiTheme="minorHAnsi" w:hAnsiTheme="minorHAnsi"/>
        </w:rPr>
        <w:t>.</w:t>
      </w:r>
      <w:r w:rsidR="00242F54" w:rsidRPr="00757CAB">
        <w:rPr>
          <w:rFonts w:asciiTheme="minorHAnsi" w:hAnsiTheme="minorHAnsi"/>
        </w:rPr>
        <w:t xml:space="preserve"> </w:t>
      </w:r>
    </w:p>
    <w:p w14:paraId="60728639" w14:textId="03401E93" w:rsidR="00242F54" w:rsidRPr="00757CAB" w:rsidRDefault="00BD05BE" w:rsidP="00193E78">
      <w:pPr>
        <w:pStyle w:val="Body1"/>
        <w:spacing w:line="276" w:lineRule="auto"/>
        <w:rPr>
          <w:rFonts w:asciiTheme="minorHAnsi" w:hAnsiTheme="minorHAnsi"/>
        </w:rPr>
      </w:pPr>
      <w:r w:rsidRPr="00757CAB">
        <w:rPr>
          <w:rFonts w:asciiTheme="minorHAnsi" w:hAnsiTheme="minorHAnsi"/>
        </w:rPr>
        <w:t xml:space="preserve">Unless otherwise agreed by Us,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00242F54" w:rsidRPr="00757CAB">
        <w:rPr>
          <w:rFonts w:asciiTheme="minorHAnsi" w:hAnsiTheme="minorHAnsi"/>
          <w:b/>
          <w:bCs/>
        </w:rPr>
        <w:t>:</w:t>
      </w:r>
    </w:p>
    <w:p w14:paraId="37587607" w14:textId="5514202A" w:rsidR="00242F54" w:rsidRPr="00757CAB" w:rsidRDefault="00BD05BE" w:rsidP="00106796">
      <w:pPr>
        <w:pStyle w:val="Body2"/>
        <w:tabs>
          <w:tab w:val="clear" w:pos="1560"/>
        </w:tabs>
        <w:spacing w:line="276" w:lineRule="auto"/>
        <w:ind w:left="1418"/>
        <w:rPr>
          <w:rFonts w:asciiTheme="minorHAnsi" w:hAnsiTheme="minorHAnsi"/>
        </w:rPr>
      </w:pPr>
      <w:r w:rsidRPr="00757CAB">
        <w:rPr>
          <w:rFonts w:asciiTheme="minorHAnsi" w:hAnsiTheme="minorHAnsi"/>
        </w:rPr>
        <w:t xml:space="preserve">provide </w:t>
      </w:r>
      <w:r w:rsidR="00242F54" w:rsidRPr="00757CAB">
        <w:rPr>
          <w:rFonts w:asciiTheme="minorHAnsi" w:hAnsiTheme="minorHAnsi"/>
        </w:rPr>
        <w:t xml:space="preserve">Us </w:t>
      </w:r>
      <w:r w:rsidR="00232885" w:rsidRPr="00757CAB">
        <w:rPr>
          <w:rFonts w:asciiTheme="minorHAnsi" w:hAnsiTheme="minorHAnsi"/>
        </w:rPr>
        <w:t xml:space="preserve">appropriate </w:t>
      </w:r>
      <w:r w:rsidRPr="00757CAB">
        <w:rPr>
          <w:rFonts w:asciiTheme="minorHAnsi" w:hAnsiTheme="minorHAnsi"/>
        </w:rPr>
        <w:t>access</w:t>
      </w:r>
      <w:r w:rsidR="004A14F0" w:rsidRPr="00757CAB">
        <w:rPr>
          <w:rFonts w:asciiTheme="minorHAnsi" w:hAnsiTheme="minorHAnsi"/>
        </w:rPr>
        <w:t xml:space="preserve"> to </w:t>
      </w:r>
      <w:r w:rsidR="004377BE" w:rsidRPr="00757CAB">
        <w:rPr>
          <w:rFonts w:asciiTheme="minorHAnsi" w:hAnsiTheme="minorHAnsi"/>
        </w:rPr>
        <w:t xml:space="preserve">each </w:t>
      </w:r>
      <w:r w:rsidR="004A14F0" w:rsidRPr="00757CAB">
        <w:rPr>
          <w:rFonts w:asciiTheme="minorHAnsi" w:hAnsiTheme="minorHAnsi"/>
        </w:rPr>
        <w:t xml:space="preserve">Worker </w:t>
      </w:r>
      <w:r w:rsidR="004377BE" w:rsidRPr="00757CAB">
        <w:rPr>
          <w:rFonts w:asciiTheme="minorHAnsi" w:hAnsiTheme="minorHAnsi"/>
        </w:rPr>
        <w:t>within</w:t>
      </w:r>
      <w:r w:rsidRPr="00757CAB">
        <w:rPr>
          <w:rFonts w:asciiTheme="minorHAnsi" w:hAnsiTheme="minorHAnsi"/>
        </w:rPr>
        <w:t xml:space="preserve"> 15</w:t>
      </w:r>
      <w:r w:rsidR="00D93389" w:rsidRPr="00757CAB">
        <w:rPr>
          <w:rFonts w:asciiTheme="minorHAnsi" w:hAnsiTheme="minorHAnsi"/>
        </w:rPr>
        <w:t>-</w:t>
      </w:r>
      <w:r w:rsidRPr="00757CAB">
        <w:rPr>
          <w:rFonts w:asciiTheme="minorHAnsi" w:hAnsiTheme="minorHAnsi"/>
        </w:rPr>
        <w:t>calendar days after the Worker arrives in Australia</w:t>
      </w:r>
      <w:r w:rsidR="000B79B4">
        <w:rPr>
          <w:rFonts w:asciiTheme="minorHAnsi" w:hAnsiTheme="minorHAnsi"/>
        </w:rPr>
        <w:t>;</w:t>
      </w:r>
      <w:r w:rsidRPr="00757CAB">
        <w:rPr>
          <w:rFonts w:asciiTheme="minorHAnsi" w:hAnsiTheme="minorHAnsi"/>
        </w:rPr>
        <w:t xml:space="preserve"> and </w:t>
      </w:r>
    </w:p>
    <w:p w14:paraId="062A29BA" w14:textId="7D36FF79" w:rsidR="00BD05BE" w:rsidRPr="00757CAB" w:rsidRDefault="00BD05BE" w:rsidP="00106796">
      <w:pPr>
        <w:pStyle w:val="Body2"/>
        <w:tabs>
          <w:tab w:val="clear" w:pos="1560"/>
        </w:tabs>
        <w:spacing w:line="276" w:lineRule="auto"/>
        <w:ind w:left="1418"/>
        <w:rPr>
          <w:rFonts w:asciiTheme="minorHAnsi" w:hAnsiTheme="minorHAnsi"/>
        </w:rPr>
      </w:pPr>
      <w:r w:rsidRPr="00757CAB">
        <w:rPr>
          <w:rFonts w:asciiTheme="minorHAnsi" w:hAnsiTheme="minorHAnsi"/>
        </w:rPr>
        <w:t xml:space="preserve">allow the Arrival Briefing to be provided to all Workers </w:t>
      </w:r>
      <w:r w:rsidR="005579CB" w:rsidRPr="00757CAB">
        <w:rPr>
          <w:rFonts w:asciiTheme="minorHAnsi" w:hAnsiTheme="minorHAnsi"/>
        </w:rPr>
        <w:t>who are</w:t>
      </w:r>
      <w:r w:rsidR="0070148E" w:rsidRPr="00757CAB">
        <w:rPr>
          <w:rFonts w:asciiTheme="minorHAnsi" w:hAnsiTheme="minorHAnsi"/>
        </w:rPr>
        <w:t xml:space="preserve"> in Australia and</w:t>
      </w:r>
      <w:r w:rsidR="005579CB" w:rsidRPr="00757CAB">
        <w:rPr>
          <w:rFonts w:asciiTheme="minorHAnsi" w:hAnsiTheme="minorHAnsi"/>
        </w:rPr>
        <w:t xml:space="preserve"> covered by the same Approved Recruitment </w:t>
      </w:r>
      <w:r w:rsidRPr="00757CAB">
        <w:rPr>
          <w:rFonts w:asciiTheme="minorHAnsi" w:hAnsiTheme="minorHAnsi"/>
        </w:rPr>
        <w:t xml:space="preserve">at the </w:t>
      </w:r>
      <w:r w:rsidR="00232885" w:rsidRPr="00757CAB">
        <w:rPr>
          <w:rFonts w:asciiTheme="minorHAnsi" w:hAnsiTheme="minorHAnsi"/>
        </w:rPr>
        <w:t xml:space="preserve">same </w:t>
      </w:r>
      <w:r w:rsidRPr="00757CAB">
        <w:rPr>
          <w:rFonts w:asciiTheme="minorHAnsi" w:hAnsiTheme="minorHAnsi"/>
        </w:rPr>
        <w:t>time.</w:t>
      </w:r>
    </w:p>
    <w:p w14:paraId="5B503331" w14:textId="77777777" w:rsidR="00391BD0" w:rsidRPr="00757CAB" w:rsidRDefault="00391BD0" w:rsidP="00193E78">
      <w:pPr>
        <w:pStyle w:val="Heading2"/>
        <w:spacing w:line="276" w:lineRule="auto"/>
        <w:rPr>
          <w:rFonts w:asciiTheme="minorHAnsi" w:hAnsiTheme="minorHAnsi"/>
        </w:rPr>
      </w:pPr>
      <w:bookmarkStart w:id="460" w:name="_Toc224633042"/>
      <w:r w:rsidRPr="00757CAB">
        <w:rPr>
          <w:rFonts w:asciiTheme="minorHAnsi" w:hAnsiTheme="minorHAnsi"/>
        </w:rPr>
        <w:t xml:space="preserve">Work health and </w:t>
      </w:r>
      <w:r w:rsidRPr="00757CAB">
        <w:rPr>
          <w:rFonts w:asciiTheme="minorHAnsi" w:hAnsiTheme="minorHAnsi"/>
          <w:color w:val="252A82"/>
        </w:rPr>
        <w:t>safety</w:t>
      </w:r>
      <w:bookmarkEnd w:id="460"/>
    </w:p>
    <w:p w14:paraId="2EC8C4C8" w14:textId="77777777" w:rsidR="00391BD0" w:rsidRPr="00757CAB" w:rsidRDefault="00391BD0" w:rsidP="00193E78">
      <w:pPr>
        <w:pStyle w:val="Heading4"/>
        <w:spacing w:line="276" w:lineRule="auto"/>
        <w:rPr>
          <w:rFonts w:asciiTheme="minorHAnsi" w:hAnsiTheme="minorHAnsi"/>
        </w:rPr>
      </w:pPr>
      <w:r w:rsidRPr="00757CAB">
        <w:rPr>
          <w:rFonts w:asciiTheme="minorHAnsi" w:hAnsiTheme="minorHAnsi"/>
        </w:rPr>
        <w:t>Deed clause 15</w:t>
      </w:r>
    </w:p>
    <w:p w14:paraId="00A99BEE" w14:textId="491684C8" w:rsidR="00391BD0" w:rsidRPr="00757CAB" w:rsidRDefault="00391BD0"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00025E21">
        <w:rPr>
          <w:rFonts w:asciiTheme="minorHAnsi" w:hAnsiTheme="minorHAnsi"/>
          <w:b/>
          <w:bCs/>
        </w:rPr>
        <w:t>:</w:t>
      </w:r>
    </w:p>
    <w:p w14:paraId="05CFB7A8" w14:textId="0510C2F8" w:rsidR="00391BD0" w:rsidRPr="00757CAB" w:rsidRDefault="00391BD0" w:rsidP="00106796">
      <w:pPr>
        <w:pStyle w:val="Body2"/>
        <w:tabs>
          <w:tab w:val="clear" w:pos="1560"/>
          <w:tab w:val="num" w:pos="2552"/>
        </w:tabs>
        <w:spacing w:line="276" w:lineRule="auto"/>
        <w:ind w:left="1418"/>
        <w:rPr>
          <w:rFonts w:asciiTheme="minorHAnsi" w:hAnsiTheme="minorHAnsi"/>
        </w:rPr>
      </w:pPr>
      <w:r w:rsidRPr="00757CAB">
        <w:rPr>
          <w:rFonts w:asciiTheme="minorHAnsi" w:hAnsiTheme="minorHAnsi"/>
        </w:rPr>
        <w:t>provide Workers with a safe workplace</w:t>
      </w:r>
    </w:p>
    <w:p w14:paraId="0CC5525F" w14:textId="64E29E08" w:rsidR="00391BD0" w:rsidRPr="00757CAB" w:rsidRDefault="00391BD0" w:rsidP="00106796">
      <w:pPr>
        <w:pStyle w:val="Body2"/>
        <w:tabs>
          <w:tab w:val="clear" w:pos="1560"/>
          <w:tab w:val="num" w:pos="2552"/>
        </w:tabs>
        <w:spacing w:before="40" w:line="276" w:lineRule="auto"/>
        <w:ind w:left="1418"/>
        <w:rPr>
          <w:rFonts w:asciiTheme="minorHAnsi" w:hAnsiTheme="minorHAnsi"/>
        </w:rPr>
      </w:pPr>
      <w:r w:rsidRPr="00757CAB">
        <w:rPr>
          <w:rFonts w:asciiTheme="minorHAnsi" w:hAnsiTheme="minorHAnsi"/>
        </w:rPr>
        <w:t xml:space="preserve">ensure up to date payment of all statutory costs/charges You </w:t>
      </w:r>
      <w:r w:rsidR="00E211B0" w:rsidRPr="00E211B0">
        <w:rPr>
          <w:rFonts w:asciiTheme="minorHAnsi" w:hAnsiTheme="minorHAnsi"/>
          <w:b/>
          <w:bCs/>
        </w:rPr>
        <w:t>must</w:t>
      </w:r>
      <w:r w:rsidRPr="00757CAB">
        <w:rPr>
          <w:rFonts w:asciiTheme="minorHAnsi" w:hAnsiTheme="minorHAnsi"/>
        </w:rPr>
        <w:t xml:space="preserve"> pay in relation to Workers, including Workers’ compensation insurance</w:t>
      </w:r>
    </w:p>
    <w:p w14:paraId="08F5B72D" w14:textId="10F6A426" w:rsidR="00391BD0" w:rsidRPr="00757CAB" w:rsidRDefault="00391BD0" w:rsidP="00106796">
      <w:pPr>
        <w:pStyle w:val="Body2"/>
        <w:tabs>
          <w:tab w:val="clear" w:pos="1560"/>
          <w:tab w:val="num" w:pos="2552"/>
        </w:tabs>
        <w:spacing w:before="40" w:line="276" w:lineRule="auto"/>
        <w:ind w:left="1418"/>
        <w:rPr>
          <w:rFonts w:asciiTheme="minorHAnsi" w:hAnsiTheme="minorHAnsi"/>
        </w:rPr>
      </w:pPr>
      <w:r w:rsidRPr="00757CAB">
        <w:rPr>
          <w:rFonts w:asciiTheme="minorHAnsi" w:hAnsiTheme="minorHAnsi"/>
        </w:rPr>
        <w:t>as far as reasonably practicable, ensure Workers understand and comply with the requirements of their job to achieve expected and safe standards by using effective, culturally appropriate communication techniques</w:t>
      </w:r>
      <w:r w:rsidR="00FB667A" w:rsidRPr="00757CAB">
        <w:rPr>
          <w:rFonts w:asciiTheme="minorHAnsi" w:hAnsiTheme="minorHAnsi"/>
        </w:rPr>
        <w:t xml:space="preserve"> </w:t>
      </w:r>
    </w:p>
    <w:p w14:paraId="5580F772" w14:textId="39FF74D7" w:rsidR="00391BD0" w:rsidRPr="00154CD3" w:rsidRDefault="00391BD0" w:rsidP="00106796">
      <w:pPr>
        <w:pStyle w:val="Body2"/>
        <w:tabs>
          <w:tab w:val="clear" w:pos="1560"/>
          <w:tab w:val="num" w:pos="2552"/>
        </w:tabs>
        <w:spacing w:before="40" w:line="276" w:lineRule="auto"/>
        <w:ind w:left="1418"/>
        <w:rPr>
          <w:rFonts w:asciiTheme="minorHAnsi" w:hAnsiTheme="minorHAnsi"/>
        </w:rPr>
      </w:pPr>
      <w:r w:rsidRPr="00154CD3">
        <w:rPr>
          <w:rFonts w:asciiTheme="minorHAnsi" w:hAnsiTheme="minorHAnsi"/>
        </w:rPr>
        <w:t>meet Your obligations under relevant work health and safety (WHS) law</w:t>
      </w:r>
      <w:r w:rsidR="004161AA" w:rsidRPr="00154CD3">
        <w:rPr>
          <w:rFonts w:asciiTheme="minorHAnsi" w:hAnsiTheme="minorHAnsi"/>
        </w:rPr>
        <w:t>s and</w:t>
      </w:r>
    </w:p>
    <w:p w14:paraId="0B14E7F9" w14:textId="1DCBECC0" w:rsidR="0065380D" w:rsidRPr="00154CD3" w:rsidRDefault="006721E9" w:rsidP="009224E2">
      <w:pPr>
        <w:pStyle w:val="Body2"/>
        <w:tabs>
          <w:tab w:val="clear" w:pos="1560"/>
          <w:tab w:val="num" w:pos="2552"/>
        </w:tabs>
        <w:spacing w:before="40" w:line="276" w:lineRule="auto"/>
        <w:ind w:left="1418"/>
        <w:rPr>
          <w:rFonts w:asciiTheme="minorHAnsi" w:hAnsiTheme="minorHAnsi"/>
        </w:rPr>
      </w:pPr>
      <w:r w:rsidRPr="00154CD3">
        <w:rPr>
          <w:rFonts w:asciiTheme="minorHAnsi" w:hAnsiTheme="minorHAnsi"/>
        </w:rPr>
        <w:t>Notify or inform (as applicable) Us about any matters relating to Your compliance with WHS laws, in accordance with clause 15 of the Deed</w:t>
      </w:r>
      <w:r w:rsidR="005324B9" w:rsidRPr="00154CD3">
        <w:rPr>
          <w:rFonts w:asciiTheme="minorHAnsi" w:hAnsiTheme="minorHAnsi"/>
        </w:rPr>
        <w:t>.</w:t>
      </w:r>
    </w:p>
    <w:p w14:paraId="4FA1A1FE" w14:textId="49069742" w:rsidR="00391BD0" w:rsidRPr="00757CAB" w:rsidRDefault="00501199" w:rsidP="00193E78">
      <w:pPr>
        <w:pStyle w:val="Body3"/>
        <w:numPr>
          <w:ilvl w:val="0"/>
          <w:numId w:val="0"/>
        </w:numPr>
        <w:spacing w:line="276" w:lineRule="auto"/>
        <w:ind w:left="1418"/>
        <w:rPr>
          <w:rStyle w:val="CommentReference"/>
          <w:rFonts w:asciiTheme="minorHAnsi" w:eastAsiaTheme="minorHAnsi" w:hAnsiTheme="minorHAnsi" w:cs="Calibri"/>
          <w:color w:val="auto"/>
        </w:rPr>
      </w:pPr>
      <w:r w:rsidRPr="00B0326B">
        <w:rPr>
          <w:rFonts w:asciiTheme="minorHAnsi" w:hAnsiTheme="minorHAnsi"/>
          <w:b/>
          <w:bCs/>
          <w:sz w:val="18"/>
        </w:rPr>
        <w:t>Note</w:t>
      </w:r>
      <w:r w:rsidRPr="00757CAB">
        <w:rPr>
          <w:rFonts w:asciiTheme="minorHAnsi" w:hAnsiTheme="minorHAnsi"/>
          <w:sz w:val="20"/>
          <w:szCs w:val="20"/>
        </w:rPr>
        <w:t xml:space="preserve">: </w:t>
      </w:r>
      <w:r w:rsidR="00391BD0" w:rsidRPr="00757CAB">
        <w:rPr>
          <w:rStyle w:val="CommentReference"/>
          <w:rFonts w:asciiTheme="minorHAnsi" w:eastAsiaTheme="minorHAnsi" w:hAnsiTheme="minorHAnsi" w:cs="Calibri"/>
          <w:color w:val="auto"/>
        </w:rPr>
        <w:t>You may have additional consultation duties with Workers who have health, safety, and welfare issues in the workplace. These consultation requirements fall under state or territory work health and safety laws.</w:t>
      </w:r>
    </w:p>
    <w:p w14:paraId="67965B77" w14:textId="2902E06B" w:rsidR="00391BD0" w:rsidRPr="00757CAB" w:rsidRDefault="00391BD0" w:rsidP="00193E78">
      <w:pPr>
        <w:pStyle w:val="Body3"/>
        <w:numPr>
          <w:ilvl w:val="0"/>
          <w:numId w:val="0"/>
        </w:numPr>
        <w:spacing w:line="276" w:lineRule="auto"/>
        <w:ind w:left="851"/>
        <w:rPr>
          <w:rFonts w:asciiTheme="minorHAnsi" w:hAnsiTheme="minorHAnsi"/>
        </w:rPr>
      </w:pPr>
      <w:r w:rsidRPr="00757CAB">
        <w:rPr>
          <w:rStyle w:val="CommentReference"/>
          <w:rFonts w:asciiTheme="minorHAnsi" w:hAnsiTheme="minorHAnsi"/>
          <w:color w:val="auto"/>
          <w:sz w:val="22"/>
          <w:szCs w:val="22"/>
        </w:rPr>
        <w:t xml:space="preserve">Links to relevant State and Territory work health and safety bodies can be found on the </w:t>
      </w:r>
      <w:r w:rsidRPr="00757CAB">
        <w:rPr>
          <w:rFonts w:asciiTheme="minorHAnsi" w:hAnsiTheme="minorHAnsi"/>
          <w:bCs/>
          <w:szCs w:val="22"/>
        </w:rPr>
        <w:t>Safe Work Australia’s webpage:</w:t>
      </w:r>
      <w:r w:rsidR="000F1000" w:rsidRPr="000F1000">
        <w:t xml:space="preserve"> </w:t>
      </w:r>
      <w:hyperlink r:id="rId72" w:history="1">
        <w:r w:rsidR="000F1000" w:rsidRPr="000F1000">
          <w:rPr>
            <w:rStyle w:val="Hyperlink"/>
            <w:rFonts w:asciiTheme="minorHAnsi" w:hAnsiTheme="minorHAnsi"/>
            <w:bCs/>
            <w:szCs w:val="22"/>
          </w:rPr>
          <w:t>WHS regulators and authorities contact information</w:t>
        </w:r>
      </w:hyperlink>
      <w:r w:rsidRPr="00757CAB">
        <w:rPr>
          <w:rStyle w:val="FootnoteReference"/>
          <w:rFonts w:asciiTheme="minorHAnsi" w:hAnsiTheme="minorHAnsi"/>
        </w:rPr>
        <w:footnoteReference w:id="44"/>
      </w:r>
      <w:r w:rsidRPr="00757CAB">
        <w:rPr>
          <w:rStyle w:val="CommentReference"/>
          <w:rFonts w:asciiTheme="minorHAnsi" w:hAnsiTheme="minorHAnsi"/>
          <w:color w:val="auto"/>
          <w:sz w:val="22"/>
          <w:szCs w:val="22"/>
        </w:rPr>
        <w:t>.</w:t>
      </w:r>
    </w:p>
    <w:p w14:paraId="31552F4C" w14:textId="6A876764" w:rsidR="000E7B48" w:rsidRPr="00757CAB" w:rsidRDefault="000E7B48" w:rsidP="00193E78">
      <w:pPr>
        <w:pStyle w:val="Heading2"/>
        <w:spacing w:line="276" w:lineRule="auto"/>
        <w:rPr>
          <w:rFonts w:asciiTheme="minorHAnsi" w:hAnsiTheme="minorHAnsi"/>
        </w:rPr>
      </w:pPr>
      <w:bookmarkStart w:id="461" w:name="_Toc224633043"/>
      <w:r w:rsidRPr="00757CAB">
        <w:rPr>
          <w:rFonts w:asciiTheme="minorHAnsi" w:hAnsiTheme="minorHAnsi"/>
        </w:rPr>
        <w:t>Risk Assessment</w:t>
      </w:r>
      <w:bookmarkEnd w:id="461"/>
      <w:r w:rsidRPr="00757CAB">
        <w:rPr>
          <w:rFonts w:asciiTheme="minorHAnsi" w:hAnsiTheme="minorHAnsi"/>
        </w:rPr>
        <w:t xml:space="preserve"> </w:t>
      </w:r>
    </w:p>
    <w:p w14:paraId="034DEF97" w14:textId="3AE7FB2B" w:rsidR="00713A59" w:rsidRPr="00757CAB" w:rsidRDefault="00713A59" w:rsidP="00193E78">
      <w:pPr>
        <w:pStyle w:val="Heading4"/>
        <w:spacing w:line="276" w:lineRule="auto"/>
        <w:rPr>
          <w:rFonts w:asciiTheme="minorHAnsi" w:hAnsiTheme="minorHAnsi"/>
        </w:rPr>
      </w:pPr>
      <w:r w:rsidRPr="00757CAB">
        <w:rPr>
          <w:rFonts w:asciiTheme="minorHAnsi" w:hAnsiTheme="minorHAnsi"/>
        </w:rPr>
        <w:t>Deed clause 16</w:t>
      </w:r>
    </w:p>
    <w:p w14:paraId="06CDC742" w14:textId="64D577EA" w:rsidR="009A48EE" w:rsidRPr="00757CAB" w:rsidRDefault="009A48EE"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undertake, as per clause 16 of the Deed:</w:t>
      </w:r>
    </w:p>
    <w:p w14:paraId="1F61ED65" w14:textId="36DE6212" w:rsidR="009A48EE" w:rsidRPr="00757CAB" w:rsidRDefault="009A48EE" w:rsidP="00106796">
      <w:pPr>
        <w:pStyle w:val="Body2"/>
        <w:tabs>
          <w:tab w:val="clear" w:pos="1560"/>
          <w:tab w:val="num" w:pos="2127"/>
        </w:tabs>
        <w:spacing w:line="276" w:lineRule="auto"/>
        <w:ind w:left="1418"/>
        <w:rPr>
          <w:rFonts w:asciiTheme="minorHAnsi" w:hAnsiTheme="minorHAnsi"/>
        </w:rPr>
      </w:pPr>
      <w:r w:rsidRPr="00757CAB">
        <w:rPr>
          <w:rFonts w:asciiTheme="minorHAnsi" w:hAnsiTheme="minorHAnsi"/>
        </w:rPr>
        <w:lastRenderedPageBreak/>
        <w:t>a Placement Risk Assessment of every Placement before the start of the Placement and</w:t>
      </w:r>
    </w:p>
    <w:p w14:paraId="0ADCFAEF" w14:textId="77777777" w:rsidR="009A48EE" w:rsidRPr="00757CAB" w:rsidRDefault="009A48EE" w:rsidP="00106796">
      <w:pPr>
        <w:pStyle w:val="Body2"/>
        <w:tabs>
          <w:tab w:val="clear" w:pos="1560"/>
          <w:tab w:val="num" w:pos="2127"/>
        </w:tabs>
        <w:spacing w:line="276" w:lineRule="auto"/>
        <w:ind w:left="1418"/>
        <w:rPr>
          <w:rFonts w:asciiTheme="minorHAnsi" w:eastAsiaTheme="minorHAnsi" w:hAnsiTheme="minorHAnsi"/>
        </w:rPr>
      </w:pPr>
      <w:r w:rsidRPr="00757CAB">
        <w:rPr>
          <w:rFonts w:asciiTheme="minorHAnsi" w:hAnsiTheme="minorHAnsi"/>
        </w:rPr>
        <w:t>a Worker Risk Assessment for each Worker, with regard to their potential participation</w:t>
      </w:r>
      <w:r w:rsidRPr="00757CAB">
        <w:rPr>
          <w:rFonts w:asciiTheme="minorHAnsi" w:eastAsiaTheme="minorHAnsi" w:hAnsiTheme="minorHAnsi"/>
        </w:rPr>
        <w:t xml:space="preserve"> in any such Placement, before their commencement in the Placement.</w:t>
      </w:r>
    </w:p>
    <w:p w14:paraId="5A9361FD" w14:textId="6C663222" w:rsidR="009A48EE" w:rsidRPr="00757CAB" w:rsidRDefault="009A48EE"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retain records in relation to the Assessments noted above in accordance with clause 16.</w:t>
      </w:r>
    </w:p>
    <w:p w14:paraId="63230578" w14:textId="3EED0A65" w:rsidR="009A48EE" w:rsidRPr="00757CAB" w:rsidRDefault="009A48EE" w:rsidP="00193E78">
      <w:pPr>
        <w:pStyle w:val="Body1"/>
        <w:spacing w:line="276" w:lineRule="auto"/>
        <w:rPr>
          <w:rFonts w:asciiTheme="minorHAnsi" w:hAnsiTheme="minorHAnsi"/>
        </w:rPr>
      </w:pPr>
      <w:r w:rsidRPr="00757CAB">
        <w:rPr>
          <w:rFonts w:asciiTheme="minorHAnsi" w:hAnsiTheme="minorHAnsi"/>
        </w:rPr>
        <w:t xml:space="preserve">As </w:t>
      </w:r>
      <w:r w:rsidR="00A57194">
        <w:rPr>
          <w:rFonts w:asciiTheme="minorHAnsi" w:hAnsiTheme="minorHAnsi"/>
        </w:rPr>
        <w:t xml:space="preserve">an </w:t>
      </w:r>
      <w:r w:rsidRPr="00757CAB">
        <w:rPr>
          <w:rFonts w:asciiTheme="minorHAnsi" w:hAnsiTheme="minorHAnsi"/>
        </w:rPr>
        <w:t>Approved Employer</w:t>
      </w:r>
      <w:r w:rsidR="00A57194">
        <w:rPr>
          <w:rFonts w:asciiTheme="minorHAnsi" w:hAnsiTheme="minorHAnsi"/>
        </w:rPr>
        <w:t>,</w:t>
      </w:r>
      <w:r w:rsidRPr="00757CAB">
        <w:rPr>
          <w:rFonts w:asciiTheme="minorHAnsi" w:hAnsiTheme="minorHAnsi"/>
        </w:rPr>
        <w:t xml:space="preserve"> </w:t>
      </w:r>
      <w:r w:rsidR="00300F5A" w:rsidRPr="00757CAB">
        <w:rPr>
          <w:rFonts w:asciiTheme="minorHAnsi" w:hAnsiTheme="minorHAnsi"/>
        </w:rPr>
        <w:t>Y</w:t>
      </w:r>
      <w:r w:rsidRPr="00757CAB">
        <w:rPr>
          <w:rFonts w:asciiTheme="minorHAnsi" w:hAnsiTheme="minorHAnsi"/>
        </w:rPr>
        <w:t>ou are a person conducting a business or undertaking</w:t>
      </w:r>
      <w:r w:rsidR="00300F5A" w:rsidRPr="00757CAB">
        <w:rPr>
          <w:rFonts w:asciiTheme="minorHAnsi" w:hAnsiTheme="minorHAnsi"/>
        </w:rPr>
        <w:t xml:space="preserve"> </w:t>
      </w:r>
      <w:r w:rsidRPr="00757CAB">
        <w:rPr>
          <w:rFonts w:asciiTheme="minorHAnsi" w:hAnsiTheme="minorHAnsi"/>
        </w:rPr>
        <w:t xml:space="preserve">(PCBU) under work health and safety laws. WHS laws require PCBUs to manage risks to work health and safety by eliminating health and safety risks so far as is reasonably practicable, and if it is not reasonably practicable to do so, to minimise those risks so far as is reasonably practicable. You are expected to manage WHS risks for your workers under the work health and safety laws that apply in </w:t>
      </w:r>
      <w:r w:rsidR="00300F5A" w:rsidRPr="00757CAB">
        <w:rPr>
          <w:rFonts w:asciiTheme="minorHAnsi" w:hAnsiTheme="minorHAnsi"/>
        </w:rPr>
        <w:t>Y</w:t>
      </w:r>
      <w:r w:rsidRPr="00757CAB">
        <w:rPr>
          <w:rFonts w:asciiTheme="minorHAnsi" w:hAnsiTheme="minorHAnsi"/>
        </w:rPr>
        <w:t xml:space="preserve">our </w:t>
      </w:r>
      <w:r w:rsidR="00300F5A" w:rsidRPr="00757CAB">
        <w:rPr>
          <w:rFonts w:asciiTheme="minorHAnsi" w:hAnsiTheme="minorHAnsi"/>
        </w:rPr>
        <w:t>S</w:t>
      </w:r>
      <w:r w:rsidRPr="00757CAB">
        <w:rPr>
          <w:rFonts w:asciiTheme="minorHAnsi" w:hAnsiTheme="minorHAnsi"/>
        </w:rPr>
        <w:t xml:space="preserve">tate or </w:t>
      </w:r>
      <w:r w:rsidR="00300F5A" w:rsidRPr="00757CAB">
        <w:rPr>
          <w:rFonts w:asciiTheme="minorHAnsi" w:hAnsiTheme="minorHAnsi"/>
        </w:rPr>
        <w:t>T</w:t>
      </w:r>
      <w:r w:rsidRPr="00757CAB">
        <w:rPr>
          <w:rFonts w:asciiTheme="minorHAnsi" w:hAnsiTheme="minorHAnsi"/>
        </w:rPr>
        <w:t>erritory.</w:t>
      </w:r>
    </w:p>
    <w:p w14:paraId="5195AF46" w14:textId="77777777" w:rsidR="009A48EE" w:rsidRPr="00757CAB" w:rsidRDefault="009A48EE" w:rsidP="00193E78">
      <w:pPr>
        <w:pStyle w:val="Body1"/>
        <w:spacing w:line="276" w:lineRule="auto"/>
        <w:rPr>
          <w:rFonts w:asciiTheme="minorHAnsi" w:hAnsiTheme="minorHAnsi"/>
        </w:rPr>
      </w:pPr>
      <w:r w:rsidRPr="00757CAB">
        <w:rPr>
          <w:rFonts w:asciiTheme="minorHAnsi" w:hAnsiTheme="minorHAnsi"/>
        </w:rPr>
        <w:t>You are required to eliminate or mitigate both physical and psychological risks.</w:t>
      </w:r>
    </w:p>
    <w:p w14:paraId="7671F2BC" w14:textId="77777777" w:rsidR="009A48EE" w:rsidRPr="00757CAB" w:rsidRDefault="009A48EE" w:rsidP="00193E78">
      <w:pPr>
        <w:pStyle w:val="Body1"/>
        <w:spacing w:line="276" w:lineRule="auto"/>
        <w:rPr>
          <w:rFonts w:asciiTheme="minorHAnsi" w:hAnsiTheme="minorHAnsi"/>
        </w:rPr>
      </w:pPr>
      <w:r w:rsidRPr="00757CAB">
        <w:rPr>
          <w:rFonts w:asciiTheme="minorHAnsi" w:hAnsiTheme="minorHAnsi"/>
        </w:rPr>
        <w:t>Safe Work Australia provides useful guidance for PCBUs on its website. However, it is not a regulator and does not provide assistance to PCBUs.</w:t>
      </w:r>
    </w:p>
    <w:p w14:paraId="0C79FC21" w14:textId="0EED151F" w:rsidR="009A48EE" w:rsidRPr="00757CAB" w:rsidRDefault="009A48EE" w:rsidP="00193E78">
      <w:pPr>
        <w:pStyle w:val="Body1"/>
        <w:spacing w:line="276" w:lineRule="auto"/>
        <w:rPr>
          <w:rFonts w:asciiTheme="minorHAnsi" w:hAnsiTheme="minorHAnsi"/>
        </w:rPr>
      </w:pPr>
      <w:r w:rsidRPr="00757CAB">
        <w:rPr>
          <w:rFonts w:asciiTheme="minorHAnsi" w:hAnsiTheme="minorHAnsi"/>
        </w:rPr>
        <w:t xml:space="preserve">Your </w:t>
      </w:r>
      <w:r w:rsidR="00300F5A" w:rsidRPr="00757CAB">
        <w:rPr>
          <w:rFonts w:asciiTheme="minorHAnsi" w:hAnsiTheme="minorHAnsi"/>
        </w:rPr>
        <w:t>S</w:t>
      </w:r>
      <w:r w:rsidRPr="00757CAB">
        <w:rPr>
          <w:rFonts w:asciiTheme="minorHAnsi" w:hAnsiTheme="minorHAnsi"/>
        </w:rPr>
        <w:t xml:space="preserve">tate or </w:t>
      </w:r>
      <w:r w:rsidR="00300F5A" w:rsidRPr="00757CAB">
        <w:rPr>
          <w:rFonts w:asciiTheme="minorHAnsi" w:hAnsiTheme="minorHAnsi"/>
        </w:rPr>
        <w:t>T</w:t>
      </w:r>
      <w:r w:rsidRPr="00757CAB">
        <w:rPr>
          <w:rFonts w:asciiTheme="minorHAnsi" w:hAnsiTheme="minorHAnsi"/>
        </w:rPr>
        <w:t xml:space="preserve">erritory WHS regulator will be able to provide </w:t>
      </w:r>
      <w:r w:rsidR="00300F5A" w:rsidRPr="00757CAB">
        <w:rPr>
          <w:rFonts w:asciiTheme="minorHAnsi" w:hAnsiTheme="minorHAnsi"/>
        </w:rPr>
        <w:t>Y</w:t>
      </w:r>
      <w:r w:rsidRPr="00757CAB">
        <w:rPr>
          <w:rFonts w:asciiTheme="minorHAnsi" w:hAnsiTheme="minorHAnsi"/>
        </w:rPr>
        <w:t xml:space="preserve">ou with further guidance and advice where needed. </w:t>
      </w:r>
    </w:p>
    <w:p w14:paraId="3ECA2BC5" w14:textId="133BC939" w:rsidR="009A48EE" w:rsidRPr="00757CAB" w:rsidRDefault="009A48EE" w:rsidP="00193E78">
      <w:pPr>
        <w:pStyle w:val="Body1"/>
        <w:spacing w:line="276" w:lineRule="auto"/>
        <w:rPr>
          <w:rFonts w:asciiTheme="minorHAnsi" w:hAnsiTheme="minorHAnsi"/>
        </w:rPr>
      </w:pPr>
      <w:r w:rsidRPr="00757CAB">
        <w:rPr>
          <w:rFonts w:asciiTheme="minorHAnsi" w:hAnsiTheme="minorHAnsi"/>
        </w:rPr>
        <w:t xml:space="preserve">You can find further information on Safe Work Australia’s website, including a list of the WHS regulators and workers compensation authorities in </w:t>
      </w:r>
      <w:r w:rsidR="00300F5A" w:rsidRPr="00757CAB">
        <w:rPr>
          <w:rFonts w:asciiTheme="minorHAnsi" w:hAnsiTheme="minorHAnsi"/>
        </w:rPr>
        <w:t>Y</w:t>
      </w:r>
      <w:r w:rsidRPr="00757CAB">
        <w:rPr>
          <w:rFonts w:asciiTheme="minorHAnsi" w:hAnsiTheme="minorHAnsi"/>
        </w:rPr>
        <w:t>our jurisdiction.</w:t>
      </w:r>
    </w:p>
    <w:p w14:paraId="6CFDFDBB" w14:textId="767D9AF1" w:rsidR="009A48EE" w:rsidRPr="00757CAB" w:rsidRDefault="009A48EE" w:rsidP="00193E78">
      <w:pPr>
        <w:pStyle w:val="Body1"/>
        <w:spacing w:line="276" w:lineRule="auto"/>
        <w:rPr>
          <w:rFonts w:asciiTheme="minorHAnsi" w:hAnsiTheme="minorHAnsi"/>
        </w:rPr>
      </w:pPr>
      <w:r w:rsidRPr="00757CAB">
        <w:rPr>
          <w:rFonts w:asciiTheme="minorHAnsi" w:hAnsiTheme="minorHAnsi"/>
        </w:rPr>
        <w:t xml:space="preserve">If </w:t>
      </w:r>
      <w:r w:rsidR="00300F5A" w:rsidRPr="00757CAB">
        <w:rPr>
          <w:rFonts w:asciiTheme="minorHAnsi" w:hAnsiTheme="minorHAnsi"/>
        </w:rPr>
        <w:t>Y</w:t>
      </w:r>
      <w:r w:rsidRPr="00757CAB">
        <w:rPr>
          <w:rFonts w:asciiTheme="minorHAnsi" w:hAnsiTheme="minorHAnsi"/>
        </w:rPr>
        <w:t xml:space="preserve">ou are sending </w:t>
      </w:r>
      <w:r w:rsidR="00300F5A" w:rsidRPr="00757CAB">
        <w:rPr>
          <w:rFonts w:asciiTheme="minorHAnsi" w:hAnsiTheme="minorHAnsi"/>
        </w:rPr>
        <w:t>Workers</w:t>
      </w:r>
      <w:r w:rsidRPr="00757CAB">
        <w:rPr>
          <w:rFonts w:asciiTheme="minorHAnsi" w:hAnsiTheme="minorHAnsi"/>
        </w:rPr>
        <w:t xml:space="preserve"> to a </w:t>
      </w:r>
      <w:r w:rsidR="00300F5A" w:rsidRPr="00757CAB">
        <w:rPr>
          <w:rFonts w:asciiTheme="minorHAnsi" w:hAnsiTheme="minorHAnsi"/>
        </w:rPr>
        <w:t>H</w:t>
      </w:r>
      <w:r w:rsidRPr="00757CAB">
        <w:rPr>
          <w:rFonts w:asciiTheme="minorHAnsi" w:hAnsiTheme="minorHAnsi"/>
        </w:rPr>
        <w:t xml:space="preserve">ost </w:t>
      </w:r>
      <w:r w:rsidR="00300F5A" w:rsidRPr="00757CAB">
        <w:rPr>
          <w:rFonts w:asciiTheme="minorHAnsi" w:hAnsiTheme="minorHAnsi"/>
        </w:rPr>
        <w:t>O</w:t>
      </w:r>
      <w:r w:rsidRPr="00757CAB">
        <w:rPr>
          <w:rFonts w:asciiTheme="minorHAnsi" w:hAnsiTheme="minorHAnsi"/>
        </w:rPr>
        <w:t>rganisation</w:t>
      </w:r>
      <w:r w:rsidR="00300F5A" w:rsidRPr="00757CAB">
        <w:rPr>
          <w:rFonts w:asciiTheme="minorHAnsi" w:hAnsiTheme="minorHAnsi"/>
        </w:rPr>
        <w:t>,</w:t>
      </w:r>
      <w:r w:rsidRPr="00757CAB">
        <w:rPr>
          <w:rFonts w:asciiTheme="minorHAnsi" w:hAnsiTheme="minorHAnsi"/>
        </w:rPr>
        <w:t xml:space="preserve"> special considerations will apply to </w:t>
      </w:r>
      <w:r w:rsidR="00300F5A" w:rsidRPr="00757CAB">
        <w:rPr>
          <w:rFonts w:asciiTheme="minorHAnsi" w:hAnsiTheme="minorHAnsi"/>
        </w:rPr>
        <w:t>Y</w:t>
      </w:r>
      <w:r w:rsidRPr="00757CAB">
        <w:rPr>
          <w:rFonts w:asciiTheme="minorHAnsi" w:hAnsiTheme="minorHAnsi"/>
        </w:rPr>
        <w:t xml:space="preserve">ou and the following guidance </w:t>
      </w:r>
      <w:r w:rsidR="00300F5A" w:rsidRPr="00757CAB">
        <w:rPr>
          <w:rFonts w:asciiTheme="minorHAnsi" w:hAnsiTheme="minorHAnsi"/>
        </w:rPr>
        <w:t>may</w:t>
      </w:r>
      <w:r w:rsidRPr="00757CAB">
        <w:rPr>
          <w:rFonts w:asciiTheme="minorHAnsi" w:hAnsiTheme="minorHAnsi"/>
        </w:rPr>
        <w:t xml:space="preserve"> be useful: </w:t>
      </w:r>
      <w:hyperlink r:id="rId73" w:history="1">
        <w:r w:rsidR="006206D9" w:rsidRPr="00124737">
          <w:rPr>
            <w:rStyle w:val="Hyperlink"/>
            <w:rFonts w:asciiTheme="minorHAnsi" w:hAnsiTheme="minorHAnsi"/>
          </w:rPr>
          <w:t>https://www.safeworkaustralia.gov.au/system/files/documents/1908/labour-hire-duties-of-persons-conducting-business-undertaking.pdf</w:t>
        </w:r>
      </w:hyperlink>
      <w:r w:rsidR="00392C89">
        <w:rPr>
          <w:rStyle w:val="FootnoteReference"/>
          <w:rFonts w:asciiTheme="minorHAnsi" w:hAnsiTheme="minorHAnsi"/>
          <w:color w:val="009CCC" w:themeColor="hyperlink"/>
          <w:u w:val="single"/>
        </w:rPr>
        <w:footnoteReference w:id="45"/>
      </w:r>
    </w:p>
    <w:p w14:paraId="65325B96" w14:textId="149CA50E" w:rsidR="009A48EE" w:rsidRPr="00757CAB" w:rsidRDefault="009A48EE" w:rsidP="00193E78">
      <w:pPr>
        <w:pStyle w:val="Body1"/>
        <w:spacing w:line="276" w:lineRule="auto"/>
        <w:rPr>
          <w:rFonts w:asciiTheme="minorHAnsi" w:hAnsiTheme="minorHAnsi"/>
        </w:rPr>
      </w:pPr>
      <w:r w:rsidRPr="00757CAB">
        <w:rPr>
          <w:rFonts w:asciiTheme="minorHAnsi" w:hAnsiTheme="minorHAnsi"/>
        </w:rPr>
        <w:t>In addition to eliminating or minimising WHS risks so far as reasonably practicable</w:t>
      </w:r>
      <w:r w:rsidR="00A57194">
        <w:rPr>
          <w:rFonts w:asciiTheme="minorHAnsi" w:hAnsiTheme="minorHAnsi"/>
        </w:rPr>
        <w:t>,</w:t>
      </w:r>
      <w:r w:rsidRPr="00757CAB">
        <w:rPr>
          <w:rFonts w:asciiTheme="minorHAnsi" w:hAnsiTheme="minorHAnsi"/>
        </w:rPr>
        <w:t xml:space="preserve"> </w:t>
      </w:r>
      <w:r w:rsidR="00300F5A" w:rsidRPr="00757CAB">
        <w:rPr>
          <w:rFonts w:asciiTheme="minorHAnsi" w:hAnsiTheme="minorHAnsi"/>
        </w:rPr>
        <w:t>Y</w:t>
      </w:r>
      <w:r w:rsidRPr="00757CAB">
        <w:rPr>
          <w:rFonts w:asciiTheme="minorHAnsi" w:hAnsiTheme="minorHAnsi"/>
        </w:rPr>
        <w:t>ou also have other duties under WHS laws including</w:t>
      </w:r>
      <w:r w:rsidR="00A57194">
        <w:rPr>
          <w:rFonts w:asciiTheme="minorHAnsi" w:hAnsiTheme="minorHAnsi"/>
        </w:rPr>
        <w:t xml:space="preserve"> d</w:t>
      </w:r>
      <w:r w:rsidRPr="00757CAB">
        <w:rPr>
          <w:rFonts w:asciiTheme="minorHAnsi" w:hAnsiTheme="minorHAnsi"/>
        </w:rPr>
        <w:t xml:space="preserve">uties to consult, cooperate and coordinate with other WHS duty holders. </w:t>
      </w:r>
    </w:p>
    <w:p w14:paraId="0EC081BB" w14:textId="74A33261" w:rsidR="00BD05BE" w:rsidRPr="00757CAB" w:rsidRDefault="00A858BF" w:rsidP="00193E78">
      <w:pPr>
        <w:pStyle w:val="Heading2"/>
        <w:spacing w:line="276" w:lineRule="auto"/>
        <w:rPr>
          <w:rFonts w:asciiTheme="minorHAnsi" w:hAnsiTheme="minorHAnsi"/>
        </w:rPr>
      </w:pPr>
      <w:bookmarkStart w:id="462" w:name="_Workplace_induction"/>
      <w:bookmarkStart w:id="463" w:name="_Toc90489376"/>
      <w:bookmarkStart w:id="464" w:name="_Toc90560363"/>
      <w:bookmarkStart w:id="465" w:name="_Toc90560529"/>
      <w:bookmarkStart w:id="466" w:name="_Toc115872803"/>
      <w:bookmarkStart w:id="467" w:name="_Toc130971991"/>
      <w:bookmarkStart w:id="468" w:name="_Toc135030718"/>
      <w:bookmarkStart w:id="469" w:name="_Ref135312772"/>
      <w:bookmarkStart w:id="470" w:name="_Toc224633044"/>
      <w:bookmarkEnd w:id="462"/>
      <w:r w:rsidRPr="00757CAB">
        <w:rPr>
          <w:rFonts w:asciiTheme="minorHAnsi" w:hAnsiTheme="minorHAnsi"/>
        </w:rPr>
        <w:t xml:space="preserve">Workplace </w:t>
      </w:r>
      <w:bookmarkEnd w:id="463"/>
      <w:bookmarkEnd w:id="464"/>
      <w:bookmarkEnd w:id="465"/>
      <w:bookmarkEnd w:id="466"/>
      <w:bookmarkEnd w:id="467"/>
      <w:bookmarkEnd w:id="468"/>
      <w:r w:rsidRPr="00757CAB">
        <w:rPr>
          <w:rFonts w:asciiTheme="minorHAnsi" w:hAnsiTheme="minorHAnsi"/>
        </w:rPr>
        <w:t>Induction</w:t>
      </w:r>
      <w:bookmarkEnd w:id="469"/>
      <w:bookmarkEnd w:id="470"/>
    </w:p>
    <w:p w14:paraId="26043E28" w14:textId="35CA0174" w:rsidR="001827FA" w:rsidRPr="00757CAB" w:rsidRDefault="001827FA" w:rsidP="00193E78">
      <w:pPr>
        <w:pStyle w:val="Heading4"/>
        <w:spacing w:line="276" w:lineRule="auto"/>
        <w:rPr>
          <w:rFonts w:asciiTheme="minorHAnsi" w:hAnsiTheme="minorHAnsi"/>
        </w:rPr>
      </w:pPr>
      <w:r w:rsidRPr="00757CAB">
        <w:rPr>
          <w:rFonts w:asciiTheme="minorHAnsi" w:hAnsiTheme="minorHAnsi"/>
        </w:rPr>
        <w:t>Deed clause 11.2</w:t>
      </w:r>
    </w:p>
    <w:p w14:paraId="655329EB" w14:textId="279E324C" w:rsidR="001B38AC"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E868C4" w:rsidRPr="00757CAB">
        <w:rPr>
          <w:rFonts w:asciiTheme="minorHAnsi" w:hAnsiTheme="minorHAnsi"/>
        </w:rPr>
        <w:t xml:space="preserve"> </w:t>
      </w:r>
      <w:r w:rsidR="00E211B0" w:rsidRPr="00E211B0">
        <w:rPr>
          <w:rFonts w:asciiTheme="minorHAnsi" w:hAnsiTheme="minorHAnsi"/>
          <w:b/>
          <w:bCs/>
        </w:rPr>
        <w:t>must</w:t>
      </w:r>
      <w:r w:rsidR="00BD05BE" w:rsidRPr="00757CAB">
        <w:rPr>
          <w:rFonts w:asciiTheme="minorHAnsi" w:hAnsiTheme="minorHAnsi"/>
        </w:rPr>
        <w:t xml:space="preserve"> provide </w:t>
      </w:r>
      <w:r w:rsidR="0070148E" w:rsidRPr="00757CAB">
        <w:rPr>
          <w:rFonts w:asciiTheme="minorHAnsi" w:hAnsiTheme="minorHAnsi"/>
        </w:rPr>
        <w:t xml:space="preserve">each </w:t>
      </w:r>
      <w:r w:rsidR="00BD05BE" w:rsidRPr="00757CAB">
        <w:rPr>
          <w:rFonts w:asciiTheme="minorHAnsi" w:hAnsiTheme="minorHAnsi"/>
        </w:rPr>
        <w:t xml:space="preserve">Worker with a </w:t>
      </w:r>
      <w:r w:rsidR="00A858BF" w:rsidRPr="00757CAB">
        <w:rPr>
          <w:rFonts w:asciiTheme="minorHAnsi" w:hAnsiTheme="minorHAnsi"/>
        </w:rPr>
        <w:t>Workplace Induction</w:t>
      </w:r>
      <w:r w:rsidR="006C10DA" w:rsidRPr="00757CAB">
        <w:rPr>
          <w:rFonts w:asciiTheme="minorHAnsi" w:hAnsiTheme="minorHAnsi"/>
        </w:rPr>
        <w:t xml:space="preserve"> </w:t>
      </w:r>
      <w:r w:rsidR="00BD05BE" w:rsidRPr="00757CAB">
        <w:rPr>
          <w:rFonts w:asciiTheme="minorHAnsi" w:hAnsiTheme="minorHAnsi"/>
        </w:rPr>
        <w:t xml:space="preserve">relevant to </w:t>
      </w:r>
      <w:r w:rsidR="00E868C4" w:rsidRPr="00757CAB">
        <w:rPr>
          <w:rFonts w:asciiTheme="minorHAnsi" w:hAnsiTheme="minorHAnsi"/>
        </w:rPr>
        <w:t xml:space="preserve">their </w:t>
      </w:r>
      <w:r w:rsidR="00BD05BE" w:rsidRPr="00757CAB">
        <w:rPr>
          <w:rFonts w:asciiTheme="minorHAnsi" w:hAnsiTheme="minorHAnsi"/>
        </w:rPr>
        <w:t>workplace</w:t>
      </w:r>
      <w:r w:rsidR="001B38AC" w:rsidRPr="00757CAB">
        <w:rPr>
          <w:rFonts w:asciiTheme="minorHAnsi" w:hAnsiTheme="minorHAnsi"/>
        </w:rPr>
        <w:t xml:space="preserve"> that </w:t>
      </w:r>
      <w:r w:rsidR="00BD05BE" w:rsidRPr="00757CAB">
        <w:rPr>
          <w:rFonts w:asciiTheme="minorHAnsi" w:hAnsiTheme="minorHAnsi"/>
        </w:rPr>
        <w:t>meet</w:t>
      </w:r>
      <w:r w:rsidR="001B38AC" w:rsidRPr="00757CAB">
        <w:rPr>
          <w:rFonts w:asciiTheme="minorHAnsi" w:hAnsiTheme="minorHAnsi"/>
        </w:rPr>
        <w:t>s</w:t>
      </w:r>
      <w:r w:rsidR="00BD05BE" w:rsidRPr="00757CAB">
        <w:rPr>
          <w:rFonts w:asciiTheme="minorHAnsi" w:hAnsiTheme="minorHAnsi"/>
        </w:rPr>
        <w:t xml:space="preserve"> </w:t>
      </w:r>
      <w:r w:rsidR="0070148E" w:rsidRPr="00757CAB">
        <w:rPr>
          <w:rFonts w:asciiTheme="minorHAnsi" w:hAnsiTheme="minorHAnsi"/>
        </w:rPr>
        <w:t>the requirements of w</w:t>
      </w:r>
      <w:r w:rsidR="009F6F64" w:rsidRPr="00757CAB">
        <w:rPr>
          <w:rFonts w:asciiTheme="minorHAnsi" w:hAnsiTheme="minorHAnsi"/>
        </w:rPr>
        <w:t xml:space="preserve">ork </w:t>
      </w:r>
      <w:r w:rsidR="0070148E" w:rsidRPr="00757CAB">
        <w:rPr>
          <w:rFonts w:asciiTheme="minorHAnsi" w:hAnsiTheme="minorHAnsi"/>
        </w:rPr>
        <w:t>h</w:t>
      </w:r>
      <w:r w:rsidR="009F6F64" w:rsidRPr="00757CAB">
        <w:rPr>
          <w:rFonts w:asciiTheme="minorHAnsi" w:hAnsiTheme="minorHAnsi"/>
        </w:rPr>
        <w:t xml:space="preserve">ealth and </w:t>
      </w:r>
      <w:r w:rsidR="0070148E" w:rsidRPr="00757CAB">
        <w:rPr>
          <w:rFonts w:asciiTheme="minorHAnsi" w:hAnsiTheme="minorHAnsi"/>
        </w:rPr>
        <w:t>s</w:t>
      </w:r>
      <w:r w:rsidR="009F6F64" w:rsidRPr="00757CAB">
        <w:rPr>
          <w:rFonts w:asciiTheme="minorHAnsi" w:hAnsiTheme="minorHAnsi"/>
        </w:rPr>
        <w:t>afety</w:t>
      </w:r>
      <w:r w:rsidR="0070148E" w:rsidRPr="00757CAB">
        <w:rPr>
          <w:rFonts w:asciiTheme="minorHAnsi" w:hAnsiTheme="minorHAnsi"/>
        </w:rPr>
        <w:t xml:space="preserve"> legislation</w:t>
      </w:r>
      <w:r w:rsidR="009F6F64" w:rsidRPr="00757CAB">
        <w:rPr>
          <w:rFonts w:asciiTheme="minorHAnsi" w:hAnsiTheme="minorHAnsi"/>
        </w:rPr>
        <w:t>,</w:t>
      </w:r>
      <w:r w:rsidR="00BD05BE" w:rsidRPr="00757CAB">
        <w:rPr>
          <w:rFonts w:asciiTheme="minorHAnsi" w:hAnsiTheme="minorHAnsi"/>
        </w:rPr>
        <w:t xml:space="preserve"> and </w:t>
      </w:r>
      <w:r w:rsidR="009F6F64" w:rsidRPr="00757CAB">
        <w:rPr>
          <w:rFonts w:asciiTheme="minorHAnsi" w:hAnsiTheme="minorHAnsi"/>
        </w:rPr>
        <w:t xml:space="preserve">any </w:t>
      </w:r>
      <w:r w:rsidR="00BD05BE" w:rsidRPr="00757CAB">
        <w:rPr>
          <w:rFonts w:asciiTheme="minorHAnsi" w:hAnsiTheme="minorHAnsi"/>
        </w:rPr>
        <w:t>other relevant legislation</w:t>
      </w:r>
      <w:r w:rsidR="001B38AC" w:rsidRPr="00757CAB">
        <w:rPr>
          <w:rFonts w:asciiTheme="minorHAnsi" w:hAnsiTheme="minorHAnsi"/>
        </w:rPr>
        <w:t>.</w:t>
      </w:r>
      <w:r w:rsidR="0070148E" w:rsidRPr="00757CAB">
        <w:rPr>
          <w:rFonts w:asciiTheme="minorHAnsi" w:hAnsiTheme="minorHAnsi"/>
        </w:rPr>
        <w:t xml:space="preserve"> A </w:t>
      </w:r>
      <w:r w:rsidR="00A858BF" w:rsidRPr="00757CAB">
        <w:rPr>
          <w:rFonts w:asciiTheme="minorHAnsi" w:hAnsiTheme="minorHAnsi"/>
        </w:rPr>
        <w:t>Workplace Induction</w:t>
      </w:r>
      <w:r w:rsidR="0070148E" w:rsidRPr="00757CAB">
        <w:rPr>
          <w:rFonts w:asciiTheme="minorHAnsi" w:hAnsiTheme="minorHAnsi"/>
        </w:rPr>
        <w:t xml:space="preserve"> may be provided to multiple Workers at the same time.</w:t>
      </w:r>
    </w:p>
    <w:p w14:paraId="404D65D5" w14:textId="7AFC4F78" w:rsidR="001B38AC" w:rsidRPr="00757CAB" w:rsidRDefault="0070148E" w:rsidP="00193E78">
      <w:pPr>
        <w:pStyle w:val="Body1"/>
        <w:spacing w:line="276" w:lineRule="auto"/>
        <w:rPr>
          <w:rFonts w:asciiTheme="minorHAnsi" w:hAnsiTheme="minorHAnsi"/>
        </w:rPr>
      </w:pPr>
      <w:r w:rsidRPr="00757CAB">
        <w:rPr>
          <w:rFonts w:asciiTheme="minorHAnsi" w:hAnsiTheme="minorHAnsi"/>
        </w:rPr>
        <w:t xml:space="preserve">As part of each </w:t>
      </w:r>
      <w:r w:rsidR="00A858BF" w:rsidRPr="00757CAB">
        <w:rPr>
          <w:rFonts w:asciiTheme="minorHAnsi" w:hAnsiTheme="minorHAnsi"/>
        </w:rPr>
        <w:t>Workplace Induction</w:t>
      </w:r>
      <w:r w:rsidRPr="00757CAB">
        <w:rPr>
          <w:rFonts w:asciiTheme="minorHAnsi" w:hAnsiTheme="minorHAnsi"/>
        </w:rPr>
        <w:t xml:space="preserve">, </w:t>
      </w:r>
      <w:r w:rsidR="003C5272" w:rsidRPr="00757CAB">
        <w:rPr>
          <w:rFonts w:asciiTheme="minorHAnsi" w:hAnsiTheme="minorHAnsi"/>
        </w:rPr>
        <w:t>You</w:t>
      </w:r>
      <w:r w:rsidR="001B38AC" w:rsidRPr="00757CAB">
        <w:rPr>
          <w:rFonts w:asciiTheme="minorHAnsi" w:hAnsiTheme="minorHAnsi"/>
        </w:rPr>
        <w:t xml:space="preserve"> </w:t>
      </w:r>
      <w:r w:rsidR="00E211B0" w:rsidRPr="00E211B0">
        <w:rPr>
          <w:rFonts w:asciiTheme="minorHAnsi" w:hAnsiTheme="minorHAnsi"/>
          <w:b/>
          <w:bCs/>
        </w:rPr>
        <w:t>must</w:t>
      </w:r>
      <w:r w:rsidR="001B38AC" w:rsidRPr="00757CAB">
        <w:rPr>
          <w:rFonts w:asciiTheme="minorHAnsi" w:hAnsiTheme="minorHAnsi"/>
        </w:rPr>
        <w:t>:</w:t>
      </w:r>
      <w:r w:rsidR="00BD05BE" w:rsidRPr="00757CAB">
        <w:rPr>
          <w:rFonts w:asciiTheme="minorHAnsi" w:hAnsiTheme="minorHAnsi"/>
        </w:rPr>
        <w:t xml:space="preserve"> </w:t>
      </w:r>
    </w:p>
    <w:p w14:paraId="1223E7BD" w14:textId="686348EC" w:rsidR="00AE6261" w:rsidRPr="00757CAB" w:rsidRDefault="00BD05BE" w:rsidP="00A146CA">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explain the </w:t>
      </w:r>
      <w:r w:rsidR="00A15D54" w:rsidRPr="00757CAB">
        <w:rPr>
          <w:rFonts w:asciiTheme="minorHAnsi" w:hAnsiTheme="minorHAnsi"/>
        </w:rPr>
        <w:t xml:space="preserve">workplace </w:t>
      </w:r>
      <w:r w:rsidRPr="00757CAB">
        <w:rPr>
          <w:rFonts w:asciiTheme="minorHAnsi" w:hAnsiTheme="minorHAnsi"/>
        </w:rPr>
        <w:t xml:space="preserve">details to </w:t>
      </w:r>
      <w:r w:rsidR="0070148E" w:rsidRPr="00757CAB">
        <w:rPr>
          <w:rFonts w:asciiTheme="minorHAnsi" w:hAnsiTheme="minorHAnsi"/>
        </w:rPr>
        <w:t xml:space="preserve">the </w:t>
      </w:r>
      <w:r w:rsidRPr="00757CAB">
        <w:rPr>
          <w:rFonts w:asciiTheme="minorHAnsi" w:hAnsiTheme="minorHAnsi"/>
        </w:rPr>
        <w:t>Worker</w:t>
      </w:r>
      <w:r w:rsidR="0070148E" w:rsidRPr="00757CAB">
        <w:rPr>
          <w:rFonts w:asciiTheme="minorHAnsi" w:hAnsiTheme="minorHAnsi"/>
        </w:rPr>
        <w:t>(</w:t>
      </w:r>
      <w:r w:rsidRPr="00757CAB">
        <w:rPr>
          <w:rFonts w:asciiTheme="minorHAnsi" w:hAnsiTheme="minorHAnsi"/>
        </w:rPr>
        <w:t>s</w:t>
      </w:r>
      <w:r w:rsidR="0070148E" w:rsidRPr="00757CAB">
        <w:rPr>
          <w:rFonts w:asciiTheme="minorHAnsi" w:hAnsiTheme="minorHAnsi"/>
        </w:rPr>
        <w:t>)</w:t>
      </w:r>
      <w:r w:rsidR="00AE6261" w:rsidRPr="00757CAB">
        <w:rPr>
          <w:rFonts w:asciiTheme="minorHAnsi" w:hAnsiTheme="minorHAnsi"/>
        </w:rPr>
        <w:t xml:space="preserve">, ensuring the language used </w:t>
      </w:r>
      <w:r w:rsidRPr="00757CAB">
        <w:rPr>
          <w:rFonts w:asciiTheme="minorHAnsi" w:hAnsiTheme="minorHAnsi"/>
        </w:rPr>
        <w:t xml:space="preserve">can be understood by a non-native speaker and </w:t>
      </w:r>
    </w:p>
    <w:p w14:paraId="0A3D9B22" w14:textId="31F8C42B" w:rsidR="00BD05BE" w:rsidRPr="00757CAB" w:rsidRDefault="00BD05BE" w:rsidP="00A146CA">
      <w:pPr>
        <w:pStyle w:val="Body2"/>
        <w:tabs>
          <w:tab w:val="clear" w:pos="1560"/>
          <w:tab w:val="num" w:pos="2268"/>
        </w:tabs>
        <w:spacing w:line="276" w:lineRule="auto"/>
        <w:ind w:left="1418"/>
        <w:rPr>
          <w:rFonts w:asciiTheme="minorHAnsi" w:hAnsiTheme="minorHAnsi"/>
        </w:rPr>
      </w:pPr>
      <w:r w:rsidRPr="00757CAB">
        <w:rPr>
          <w:rFonts w:asciiTheme="minorHAnsi" w:hAnsiTheme="minorHAnsi"/>
        </w:rPr>
        <w:lastRenderedPageBreak/>
        <w:t>highlight key issues</w:t>
      </w:r>
      <w:r w:rsidR="0070148E" w:rsidRPr="00757CAB">
        <w:rPr>
          <w:rFonts w:asciiTheme="minorHAnsi" w:hAnsiTheme="minorHAnsi"/>
        </w:rPr>
        <w:t>,</w:t>
      </w:r>
      <w:r w:rsidRPr="00757CAB">
        <w:rPr>
          <w:rFonts w:asciiTheme="minorHAnsi" w:hAnsiTheme="minorHAnsi"/>
        </w:rPr>
        <w:t xml:space="preserve"> such as </w:t>
      </w:r>
      <w:r w:rsidR="0070148E" w:rsidRPr="00757CAB">
        <w:rPr>
          <w:rFonts w:asciiTheme="minorHAnsi" w:hAnsiTheme="minorHAnsi"/>
        </w:rPr>
        <w:t xml:space="preserve">how to use any relevant </w:t>
      </w:r>
      <w:r w:rsidRPr="00757CAB">
        <w:rPr>
          <w:rFonts w:asciiTheme="minorHAnsi" w:hAnsiTheme="minorHAnsi"/>
        </w:rPr>
        <w:t>equipment, tasks</w:t>
      </w:r>
      <w:r w:rsidR="00B1155E" w:rsidRPr="00757CAB">
        <w:rPr>
          <w:rFonts w:asciiTheme="minorHAnsi" w:hAnsiTheme="minorHAnsi"/>
        </w:rPr>
        <w:t>,</w:t>
      </w:r>
      <w:r w:rsidRPr="00757CAB">
        <w:rPr>
          <w:rFonts w:asciiTheme="minorHAnsi" w:hAnsiTheme="minorHAnsi"/>
        </w:rPr>
        <w:t xml:space="preserve"> and safety</w:t>
      </w:r>
      <w:r w:rsidR="00995AF0" w:rsidRPr="00757CAB">
        <w:rPr>
          <w:rFonts w:asciiTheme="minorHAnsi" w:hAnsiTheme="minorHAnsi"/>
        </w:rPr>
        <w:t xml:space="preserve"> requirements</w:t>
      </w:r>
      <w:r w:rsidRPr="00757CAB">
        <w:rPr>
          <w:rFonts w:asciiTheme="minorHAnsi" w:hAnsiTheme="minorHAnsi"/>
        </w:rPr>
        <w:t>.</w:t>
      </w:r>
    </w:p>
    <w:p w14:paraId="787523AA" w14:textId="3C81A1D6" w:rsidR="00BD05BE" w:rsidRPr="00757CAB" w:rsidRDefault="00BD05BE" w:rsidP="00193E78">
      <w:pPr>
        <w:pStyle w:val="Body1"/>
        <w:spacing w:line="276" w:lineRule="auto"/>
        <w:rPr>
          <w:rFonts w:asciiTheme="minorHAnsi" w:hAnsiTheme="minorHAnsi"/>
        </w:rPr>
      </w:pPr>
      <w:r w:rsidRPr="00757CAB">
        <w:rPr>
          <w:rFonts w:asciiTheme="minorHAnsi" w:hAnsiTheme="minorHAnsi"/>
        </w:rPr>
        <w:t xml:space="preserve">Without limitation,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ensure </w:t>
      </w:r>
      <w:r w:rsidR="00A858BF" w:rsidRPr="00757CAB">
        <w:rPr>
          <w:rFonts w:asciiTheme="minorHAnsi" w:hAnsiTheme="minorHAnsi"/>
        </w:rPr>
        <w:t>that each Workplace Induction</w:t>
      </w:r>
      <w:r w:rsidRPr="00757CAB">
        <w:rPr>
          <w:rFonts w:asciiTheme="minorHAnsi" w:hAnsiTheme="minorHAnsi"/>
        </w:rPr>
        <w:t xml:space="preserve"> covers: </w:t>
      </w:r>
    </w:p>
    <w:p w14:paraId="40E6396D" w14:textId="520550F0" w:rsidR="00BD05BE" w:rsidRPr="00757CAB" w:rsidRDefault="00BD05BE" w:rsidP="006E4578">
      <w:pPr>
        <w:pStyle w:val="Body2"/>
        <w:tabs>
          <w:tab w:val="clear" w:pos="1560"/>
        </w:tabs>
        <w:spacing w:line="276" w:lineRule="auto"/>
        <w:ind w:left="1418"/>
        <w:rPr>
          <w:rFonts w:asciiTheme="minorHAnsi" w:hAnsiTheme="minorHAnsi"/>
        </w:rPr>
      </w:pPr>
      <w:r w:rsidRPr="00757CAB">
        <w:rPr>
          <w:rFonts w:asciiTheme="minorHAnsi" w:hAnsiTheme="minorHAnsi"/>
        </w:rPr>
        <w:t xml:space="preserve">the conduct </w:t>
      </w:r>
      <w:r w:rsidR="003C5272" w:rsidRPr="00757CAB">
        <w:rPr>
          <w:rFonts w:asciiTheme="minorHAnsi" w:hAnsiTheme="minorHAnsi"/>
        </w:rPr>
        <w:t>You</w:t>
      </w:r>
      <w:r w:rsidRPr="00757CAB">
        <w:rPr>
          <w:rFonts w:asciiTheme="minorHAnsi" w:hAnsiTheme="minorHAnsi"/>
        </w:rPr>
        <w:t xml:space="preserve"> want to see</w:t>
      </w:r>
      <w:r w:rsidR="0070148E" w:rsidRPr="00757CAB">
        <w:rPr>
          <w:rFonts w:asciiTheme="minorHAnsi" w:hAnsiTheme="minorHAnsi"/>
        </w:rPr>
        <w:t xml:space="preserve"> from each Worker</w:t>
      </w:r>
      <w:r w:rsidRPr="00757CAB">
        <w:rPr>
          <w:rFonts w:asciiTheme="minorHAnsi" w:hAnsiTheme="minorHAnsi"/>
        </w:rPr>
        <w:t xml:space="preserve">, and </w:t>
      </w:r>
      <w:r w:rsidR="0070148E" w:rsidRPr="00757CAB">
        <w:rPr>
          <w:rFonts w:asciiTheme="minorHAnsi" w:hAnsiTheme="minorHAnsi"/>
        </w:rPr>
        <w:t>the</w:t>
      </w:r>
      <w:r w:rsidRPr="00757CAB">
        <w:rPr>
          <w:rFonts w:asciiTheme="minorHAnsi" w:hAnsiTheme="minorHAnsi"/>
        </w:rPr>
        <w:t xml:space="preserve"> responsibilities </w:t>
      </w:r>
      <w:r w:rsidR="0070148E" w:rsidRPr="00757CAB">
        <w:rPr>
          <w:rFonts w:asciiTheme="minorHAnsi" w:hAnsiTheme="minorHAnsi"/>
        </w:rPr>
        <w:t>of each Worker</w:t>
      </w:r>
      <w:r w:rsidRPr="00757CAB">
        <w:rPr>
          <w:rFonts w:asciiTheme="minorHAnsi" w:hAnsiTheme="minorHAnsi"/>
        </w:rPr>
        <w:t xml:space="preserve">, especially in relation to attendance, punctuality and who to </w:t>
      </w:r>
      <w:r w:rsidR="00755905" w:rsidRPr="00757CAB">
        <w:rPr>
          <w:rFonts w:asciiTheme="minorHAnsi" w:hAnsiTheme="minorHAnsi"/>
        </w:rPr>
        <w:t>contact</w:t>
      </w:r>
      <w:r w:rsidRPr="00757CAB">
        <w:rPr>
          <w:rFonts w:asciiTheme="minorHAnsi" w:hAnsiTheme="minorHAnsi"/>
        </w:rPr>
        <w:t xml:space="preserve"> if they are sick</w:t>
      </w:r>
    </w:p>
    <w:p w14:paraId="5B35F06D" w14:textId="26AAF128" w:rsidR="00BD05BE" w:rsidRPr="00757CAB" w:rsidRDefault="00BD05BE" w:rsidP="006E4578">
      <w:pPr>
        <w:pStyle w:val="Body2"/>
        <w:tabs>
          <w:tab w:val="clear" w:pos="1560"/>
        </w:tabs>
        <w:spacing w:line="276" w:lineRule="auto"/>
        <w:ind w:left="1418"/>
        <w:rPr>
          <w:rFonts w:asciiTheme="minorHAnsi" w:hAnsiTheme="minorHAnsi"/>
        </w:rPr>
      </w:pPr>
      <w:r w:rsidRPr="00757CAB">
        <w:rPr>
          <w:rFonts w:asciiTheme="minorHAnsi" w:hAnsiTheme="minorHAnsi"/>
        </w:rPr>
        <w:t>Workers’ compensation insurance</w:t>
      </w:r>
      <w:r w:rsidR="0070148E" w:rsidRPr="00757CAB">
        <w:rPr>
          <w:rFonts w:asciiTheme="minorHAnsi" w:hAnsiTheme="minorHAnsi"/>
        </w:rPr>
        <w:t>, which</w:t>
      </w:r>
      <w:r w:rsidR="00A05D16" w:rsidRPr="00757CAB">
        <w:rPr>
          <w:rFonts w:asciiTheme="minorHAnsi" w:hAnsiTheme="minorHAnsi"/>
        </w:rPr>
        <w:t xml:space="preserve"> </w:t>
      </w:r>
      <w:r w:rsidRPr="00757CAB">
        <w:rPr>
          <w:rFonts w:asciiTheme="minorHAnsi" w:hAnsiTheme="minorHAnsi"/>
        </w:rPr>
        <w:t xml:space="preserve">covers </w:t>
      </w:r>
      <w:r w:rsidR="00BD54BF" w:rsidRPr="00757CAB">
        <w:rPr>
          <w:rFonts w:asciiTheme="minorHAnsi" w:hAnsiTheme="minorHAnsi"/>
        </w:rPr>
        <w:t xml:space="preserve">Workers </w:t>
      </w:r>
      <w:r w:rsidRPr="00757CAB">
        <w:rPr>
          <w:rFonts w:asciiTheme="minorHAnsi" w:hAnsiTheme="minorHAnsi"/>
        </w:rPr>
        <w:t>if they suffer a work-related injury or illness</w:t>
      </w:r>
    </w:p>
    <w:p w14:paraId="3F5559AB" w14:textId="73DFF6CF" w:rsidR="00BD05BE" w:rsidRPr="00757CAB" w:rsidRDefault="00BD05BE" w:rsidP="006E4578">
      <w:pPr>
        <w:pStyle w:val="Body2"/>
        <w:tabs>
          <w:tab w:val="clear" w:pos="1560"/>
        </w:tabs>
        <w:spacing w:line="276" w:lineRule="auto"/>
        <w:ind w:left="1418"/>
        <w:rPr>
          <w:rFonts w:asciiTheme="minorHAnsi" w:hAnsiTheme="minorHAnsi"/>
        </w:rPr>
      </w:pPr>
      <w:r w:rsidRPr="00757CAB">
        <w:rPr>
          <w:rFonts w:asciiTheme="minorHAnsi" w:hAnsiTheme="minorHAnsi"/>
        </w:rPr>
        <w:t xml:space="preserve">any signs or symbols warning of different hazards, ensuring </w:t>
      </w:r>
      <w:r w:rsidR="0070148E" w:rsidRPr="00757CAB">
        <w:rPr>
          <w:rFonts w:asciiTheme="minorHAnsi" w:hAnsiTheme="minorHAnsi"/>
        </w:rPr>
        <w:t xml:space="preserve">each </w:t>
      </w:r>
      <w:r w:rsidRPr="00757CAB">
        <w:rPr>
          <w:rFonts w:asciiTheme="minorHAnsi" w:hAnsiTheme="minorHAnsi"/>
        </w:rPr>
        <w:t xml:space="preserve">Worker </w:t>
      </w:r>
      <w:r w:rsidRPr="002B409D">
        <w:rPr>
          <w:rFonts w:asciiTheme="minorHAnsi" w:hAnsiTheme="minorHAnsi"/>
        </w:rPr>
        <w:t>understand</w:t>
      </w:r>
      <w:r w:rsidR="00A57194">
        <w:rPr>
          <w:rFonts w:asciiTheme="minorHAnsi" w:hAnsiTheme="minorHAnsi"/>
        </w:rPr>
        <w:t>s</w:t>
      </w:r>
      <w:r w:rsidR="006C544F">
        <w:rPr>
          <w:rFonts w:asciiTheme="minorHAnsi" w:hAnsiTheme="minorHAnsi"/>
        </w:rPr>
        <w:t xml:space="preserve">  </w:t>
      </w:r>
      <w:r w:rsidRPr="00757CAB">
        <w:rPr>
          <w:rFonts w:asciiTheme="minorHAnsi" w:hAnsiTheme="minorHAnsi"/>
        </w:rPr>
        <w:t xml:space="preserve"> what </w:t>
      </w:r>
      <w:r w:rsidR="00A05D16" w:rsidRPr="00757CAB">
        <w:rPr>
          <w:rFonts w:asciiTheme="minorHAnsi" w:hAnsiTheme="minorHAnsi"/>
        </w:rPr>
        <w:t xml:space="preserve">they </w:t>
      </w:r>
      <w:r w:rsidRPr="00757CAB">
        <w:rPr>
          <w:rFonts w:asciiTheme="minorHAnsi" w:hAnsiTheme="minorHAnsi"/>
        </w:rPr>
        <w:t>mean and what the dangers m</w:t>
      </w:r>
      <w:r w:rsidR="00CD7D15" w:rsidRPr="00757CAB">
        <w:rPr>
          <w:rFonts w:asciiTheme="minorHAnsi" w:hAnsiTheme="minorHAnsi"/>
        </w:rPr>
        <w:t>ay</w:t>
      </w:r>
      <w:r w:rsidRPr="00757CAB">
        <w:rPr>
          <w:rFonts w:asciiTheme="minorHAnsi" w:hAnsiTheme="minorHAnsi"/>
        </w:rPr>
        <w:t xml:space="preserve"> be</w:t>
      </w:r>
    </w:p>
    <w:p w14:paraId="0BE4B644" w14:textId="39307F07" w:rsidR="00F25A60" w:rsidRPr="00757CAB" w:rsidRDefault="00BD05BE" w:rsidP="006E4578">
      <w:pPr>
        <w:pStyle w:val="Body2"/>
        <w:tabs>
          <w:tab w:val="clear" w:pos="1560"/>
        </w:tabs>
        <w:spacing w:line="276" w:lineRule="auto"/>
        <w:ind w:left="1418"/>
        <w:rPr>
          <w:rFonts w:asciiTheme="minorHAnsi" w:hAnsiTheme="minorHAnsi"/>
        </w:rPr>
      </w:pPr>
      <w:r w:rsidRPr="00757CAB">
        <w:rPr>
          <w:rFonts w:asciiTheme="minorHAnsi" w:hAnsiTheme="minorHAnsi"/>
        </w:rPr>
        <w:t xml:space="preserve">any PPE </w:t>
      </w:r>
      <w:r w:rsidR="009769FC" w:rsidRPr="00757CAB">
        <w:rPr>
          <w:rFonts w:asciiTheme="minorHAnsi" w:hAnsiTheme="minorHAnsi"/>
        </w:rPr>
        <w:t>requirements and</w:t>
      </w:r>
      <w:r w:rsidR="004C47B7" w:rsidRPr="00757CAB">
        <w:rPr>
          <w:rFonts w:asciiTheme="minorHAnsi" w:hAnsiTheme="minorHAnsi"/>
        </w:rPr>
        <w:t xml:space="preserve"> </w:t>
      </w:r>
      <w:r w:rsidRPr="00757CAB">
        <w:rPr>
          <w:rFonts w:asciiTheme="minorHAnsi" w:hAnsiTheme="minorHAnsi"/>
        </w:rPr>
        <w:t xml:space="preserve">explain when </w:t>
      </w:r>
      <w:r w:rsidR="00A67D5A" w:rsidRPr="00757CAB">
        <w:rPr>
          <w:rFonts w:asciiTheme="minorHAnsi" w:hAnsiTheme="minorHAnsi"/>
        </w:rPr>
        <w:t>and why</w:t>
      </w:r>
      <w:r w:rsidR="00736441" w:rsidRPr="00757CAB">
        <w:rPr>
          <w:rFonts w:asciiTheme="minorHAnsi" w:hAnsiTheme="minorHAnsi"/>
        </w:rPr>
        <w:t xml:space="preserve"> it is necessary to wear it</w:t>
      </w:r>
      <w:r w:rsidR="000F1EAB" w:rsidRPr="00757CAB">
        <w:rPr>
          <w:rFonts w:asciiTheme="minorHAnsi" w:hAnsiTheme="minorHAnsi"/>
        </w:rPr>
        <w:t>. This includes</w:t>
      </w:r>
      <w:r w:rsidR="00836041" w:rsidRPr="00757CAB">
        <w:rPr>
          <w:rFonts w:asciiTheme="minorHAnsi" w:hAnsiTheme="minorHAnsi"/>
        </w:rPr>
        <w:t xml:space="preserve"> requirements such as</w:t>
      </w:r>
      <w:r w:rsidR="00F25A60" w:rsidRPr="00757CAB">
        <w:rPr>
          <w:rFonts w:asciiTheme="minorHAnsi" w:hAnsiTheme="minorHAnsi"/>
        </w:rPr>
        <w:t>:</w:t>
      </w:r>
    </w:p>
    <w:p w14:paraId="6573CDE0" w14:textId="08C9D847" w:rsidR="00F25A60" w:rsidRPr="00757CAB" w:rsidRDefault="00BD05BE" w:rsidP="006E4578">
      <w:pPr>
        <w:pStyle w:val="Body3"/>
        <w:tabs>
          <w:tab w:val="clear" w:pos="1985"/>
          <w:tab w:val="num" w:pos="2127"/>
        </w:tabs>
        <w:spacing w:line="276" w:lineRule="auto"/>
        <w:ind w:left="2127"/>
        <w:rPr>
          <w:rFonts w:asciiTheme="minorHAnsi" w:hAnsiTheme="minorHAnsi"/>
        </w:rPr>
      </w:pPr>
      <w:r w:rsidRPr="00757CAB">
        <w:rPr>
          <w:rFonts w:asciiTheme="minorHAnsi" w:hAnsiTheme="minorHAnsi"/>
        </w:rPr>
        <w:t xml:space="preserve">sunscreen and hats </w:t>
      </w:r>
      <w:r w:rsidR="00736441" w:rsidRPr="00757CAB">
        <w:rPr>
          <w:rFonts w:asciiTheme="minorHAnsi" w:hAnsiTheme="minorHAnsi"/>
        </w:rPr>
        <w:t xml:space="preserve">for outside Workers </w:t>
      </w:r>
      <w:r w:rsidRPr="00757CAB">
        <w:rPr>
          <w:rFonts w:asciiTheme="minorHAnsi" w:hAnsiTheme="minorHAnsi"/>
        </w:rPr>
        <w:t xml:space="preserve">and </w:t>
      </w:r>
      <w:r w:rsidR="00736441" w:rsidRPr="00757CAB">
        <w:rPr>
          <w:rFonts w:asciiTheme="minorHAnsi" w:hAnsiTheme="minorHAnsi"/>
        </w:rPr>
        <w:t xml:space="preserve">the need to </w:t>
      </w:r>
      <w:r w:rsidR="005C4B38" w:rsidRPr="00757CAB">
        <w:rPr>
          <w:rFonts w:asciiTheme="minorHAnsi" w:hAnsiTheme="minorHAnsi"/>
        </w:rPr>
        <w:t>regu</w:t>
      </w:r>
      <w:r w:rsidR="00ED430A" w:rsidRPr="00757CAB">
        <w:rPr>
          <w:rFonts w:asciiTheme="minorHAnsi" w:hAnsiTheme="minorHAnsi"/>
        </w:rPr>
        <w:t>l</w:t>
      </w:r>
      <w:r w:rsidR="005C4B38" w:rsidRPr="00757CAB">
        <w:rPr>
          <w:rFonts w:asciiTheme="minorHAnsi" w:hAnsiTheme="minorHAnsi"/>
        </w:rPr>
        <w:t>a</w:t>
      </w:r>
      <w:r w:rsidR="00ED430A" w:rsidRPr="00757CAB">
        <w:rPr>
          <w:rFonts w:asciiTheme="minorHAnsi" w:hAnsiTheme="minorHAnsi"/>
        </w:rPr>
        <w:t>r</w:t>
      </w:r>
      <w:r w:rsidR="005C4B38" w:rsidRPr="00757CAB">
        <w:rPr>
          <w:rFonts w:asciiTheme="minorHAnsi" w:hAnsiTheme="minorHAnsi"/>
        </w:rPr>
        <w:t xml:space="preserve">ly </w:t>
      </w:r>
      <w:r w:rsidRPr="00757CAB">
        <w:rPr>
          <w:rFonts w:asciiTheme="minorHAnsi" w:hAnsiTheme="minorHAnsi"/>
        </w:rPr>
        <w:t>reapply sunscreen</w:t>
      </w:r>
    </w:p>
    <w:p w14:paraId="485DC751" w14:textId="5CA7B4A9" w:rsidR="00BD05BE" w:rsidRPr="00757CAB" w:rsidRDefault="00F3650F" w:rsidP="006E4578">
      <w:pPr>
        <w:pStyle w:val="Body3"/>
        <w:tabs>
          <w:tab w:val="clear" w:pos="1985"/>
          <w:tab w:val="num" w:pos="2410"/>
        </w:tabs>
        <w:spacing w:line="276" w:lineRule="auto"/>
        <w:ind w:left="2127"/>
        <w:rPr>
          <w:rFonts w:asciiTheme="minorHAnsi" w:hAnsiTheme="minorHAnsi"/>
        </w:rPr>
      </w:pPr>
      <w:r w:rsidRPr="00757CAB">
        <w:rPr>
          <w:rFonts w:asciiTheme="minorHAnsi" w:hAnsiTheme="minorHAnsi"/>
        </w:rPr>
        <w:t>wearing safety equipment such as go</w:t>
      </w:r>
      <w:r w:rsidR="005432F1" w:rsidRPr="00757CAB">
        <w:rPr>
          <w:rFonts w:asciiTheme="minorHAnsi" w:hAnsiTheme="minorHAnsi"/>
        </w:rPr>
        <w:t>g</w:t>
      </w:r>
      <w:r w:rsidRPr="00757CAB">
        <w:rPr>
          <w:rFonts w:asciiTheme="minorHAnsi" w:hAnsiTheme="minorHAnsi"/>
        </w:rPr>
        <w:t>gles, masks</w:t>
      </w:r>
      <w:r w:rsidR="00544569" w:rsidRPr="00757CAB">
        <w:rPr>
          <w:rFonts w:asciiTheme="minorHAnsi" w:hAnsiTheme="minorHAnsi"/>
        </w:rPr>
        <w:t>/face shie</w:t>
      </w:r>
      <w:r w:rsidR="008D0115" w:rsidRPr="00757CAB">
        <w:rPr>
          <w:rFonts w:asciiTheme="minorHAnsi" w:hAnsiTheme="minorHAnsi"/>
        </w:rPr>
        <w:t>l</w:t>
      </w:r>
      <w:r w:rsidR="00544569" w:rsidRPr="00757CAB">
        <w:rPr>
          <w:rFonts w:asciiTheme="minorHAnsi" w:hAnsiTheme="minorHAnsi"/>
        </w:rPr>
        <w:t>ds</w:t>
      </w:r>
      <w:r w:rsidR="00E116F4" w:rsidRPr="00757CAB">
        <w:rPr>
          <w:rFonts w:asciiTheme="minorHAnsi" w:hAnsiTheme="minorHAnsi"/>
        </w:rPr>
        <w:t xml:space="preserve">, </w:t>
      </w:r>
      <w:r w:rsidR="0088519F" w:rsidRPr="00757CAB">
        <w:rPr>
          <w:rFonts w:asciiTheme="minorHAnsi" w:hAnsiTheme="minorHAnsi"/>
        </w:rPr>
        <w:t>respir</w:t>
      </w:r>
      <w:r w:rsidR="00DB25CE" w:rsidRPr="00757CAB">
        <w:rPr>
          <w:rFonts w:asciiTheme="minorHAnsi" w:hAnsiTheme="minorHAnsi"/>
        </w:rPr>
        <w:t xml:space="preserve">atory protection, </w:t>
      </w:r>
      <w:r w:rsidR="00F056F3" w:rsidRPr="00757CAB">
        <w:rPr>
          <w:rFonts w:asciiTheme="minorHAnsi" w:hAnsiTheme="minorHAnsi"/>
        </w:rPr>
        <w:t>protecti</w:t>
      </w:r>
      <w:r w:rsidR="00962CB4" w:rsidRPr="00757CAB">
        <w:rPr>
          <w:rFonts w:asciiTheme="minorHAnsi" w:hAnsiTheme="minorHAnsi"/>
        </w:rPr>
        <w:t>ve eye wear</w:t>
      </w:r>
      <w:r w:rsidR="00F056F3" w:rsidRPr="00757CAB">
        <w:rPr>
          <w:rFonts w:asciiTheme="minorHAnsi" w:hAnsiTheme="minorHAnsi"/>
        </w:rPr>
        <w:t xml:space="preserve">, </w:t>
      </w:r>
      <w:r w:rsidR="008D0115" w:rsidRPr="00757CAB">
        <w:rPr>
          <w:rFonts w:asciiTheme="minorHAnsi" w:hAnsiTheme="minorHAnsi"/>
        </w:rPr>
        <w:t xml:space="preserve">ear plugs, hairnets, </w:t>
      </w:r>
      <w:r w:rsidR="00B86472" w:rsidRPr="00757CAB">
        <w:rPr>
          <w:rFonts w:asciiTheme="minorHAnsi" w:hAnsiTheme="minorHAnsi"/>
        </w:rPr>
        <w:t xml:space="preserve">long sleeve shirts, </w:t>
      </w:r>
      <w:r w:rsidR="00AE72E3" w:rsidRPr="00757CAB">
        <w:rPr>
          <w:rFonts w:asciiTheme="minorHAnsi" w:hAnsiTheme="minorHAnsi"/>
        </w:rPr>
        <w:t xml:space="preserve">boots, </w:t>
      </w:r>
      <w:r w:rsidR="001F47B4" w:rsidRPr="00757CAB">
        <w:rPr>
          <w:rFonts w:asciiTheme="minorHAnsi" w:hAnsiTheme="minorHAnsi"/>
        </w:rPr>
        <w:t>gloves</w:t>
      </w:r>
      <w:r w:rsidR="008B72F0" w:rsidRPr="00757CAB">
        <w:rPr>
          <w:rFonts w:asciiTheme="minorHAnsi" w:hAnsiTheme="minorHAnsi"/>
        </w:rPr>
        <w:t xml:space="preserve"> (including stainless steel chain mesh gloves</w:t>
      </w:r>
      <w:r w:rsidR="00DE0CD3" w:rsidRPr="00757CAB">
        <w:rPr>
          <w:rFonts w:asciiTheme="minorHAnsi" w:hAnsiTheme="minorHAnsi"/>
        </w:rPr>
        <w:t xml:space="preserve">, </w:t>
      </w:r>
      <w:r w:rsidR="000A0CED" w:rsidRPr="00757CAB">
        <w:rPr>
          <w:rFonts w:asciiTheme="minorHAnsi" w:hAnsiTheme="minorHAnsi"/>
        </w:rPr>
        <w:t>Kevlar</w:t>
      </w:r>
      <w:r w:rsidR="008B72F0" w:rsidRPr="00757CAB">
        <w:rPr>
          <w:rFonts w:asciiTheme="minorHAnsi" w:hAnsiTheme="minorHAnsi"/>
        </w:rPr>
        <w:t xml:space="preserve"> cut resistant gloves</w:t>
      </w:r>
      <w:r w:rsidR="00DE0CD3" w:rsidRPr="00757CAB">
        <w:rPr>
          <w:rFonts w:asciiTheme="minorHAnsi" w:hAnsiTheme="minorHAnsi"/>
        </w:rPr>
        <w:t xml:space="preserve"> and dispos</w:t>
      </w:r>
      <w:r w:rsidR="00D93CA5" w:rsidRPr="00757CAB">
        <w:rPr>
          <w:rFonts w:asciiTheme="minorHAnsi" w:hAnsiTheme="minorHAnsi"/>
        </w:rPr>
        <w:t>able chemical resistant gloves</w:t>
      </w:r>
      <w:r w:rsidR="004C47B7" w:rsidRPr="00757CAB">
        <w:rPr>
          <w:rFonts w:asciiTheme="minorHAnsi" w:hAnsiTheme="minorHAnsi"/>
        </w:rPr>
        <w:t xml:space="preserve">) </w:t>
      </w:r>
      <w:r w:rsidR="00BD05BE" w:rsidRPr="00757CAB">
        <w:rPr>
          <w:rFonts w:asciiTheme="minorHAnsi" w:hAnsiTheme="minorHAnsi"/>
        </w:rPr>
        <w:t>and</w:t>
      </w:r>
    </w:p>
    <w:p w14:paraId="50B4523B" w14:textId="542A504E" w:rsidR="00BD05BE" w:rsidRPr="00757CAB" w:rsidRDefault="00BD05BE" w:rsidP="006E4578">
      <w:pPr>
        <w:pStyle w:val="Body2"/>
        <w:tabs>
          <w:tab w:val="clear" w:pos="1560"/>
        </w:tabs>
        <w:spacing w:line="276" w:lineRule="auto"/>
        <w:rPr>
          <w:rFonts w:asciiTheme="minorHAnsi" w:hAnsiTheme="minorHAnsi"/>
        </w:rPr>
      </w:pPr>
      <w:r w:rsidRPr="00757CAB">
        <w:rPr>
          <w:rFonts w:asciiTheme="minorHAnsi" w:hAnsiTheme="minorHAnsi"/>
        </w:rPr>
        <w:t>the importance of staying hydrated</w:t>
      </w:r>
      <w:r w:rsidR="0070148E" w:rsidRPr="00757CAB">
        <w:rPr>
          <w:rFonts w:asciiTheme="minorHAnsi" w:hAnsiTheme="minorHAnsi"/>
        </w:rPr>
        <w:t>.</w:t>
      </w:r>
      <w:r w:rsidR="009941E7" w:rsidRPr="00757CAB">
        <w:rPr>
          <w:rFonts w:asciiTheme="minorHAnsi" w:hAnsiTheme="minorHAnsi"/>
        </w:rPr>
        <w:t xml:space="preserve"> </w:t>
      </w:r>
      <w:r w:rsidR="003C5272" w:rsidRPr="00757CAB">
        <w:rPr>
          <w:rFonts w:asciiTheme="minorHAnsi" w:hAnsiTheme="minorHAnsi"/>
        </w:rPr>
        <w:t>You</w:t>
      </w:r>
      <w:r w:rsidR="009941E7" w:rsidRPr="00757CAB">
        <w:rPr>
          <w:rFonts w:asciiTheme="minorHAnsi" w:hAnsiTheme="minorHAnsi"/>
        </w:rPr>
        <w:t xml:space="preserve"> </w:t>
      </w:r>
      <w:r w:rsidR="00E211B0" w:rsidRPr="00E211B0">
        <w:rPr>
          <w:rFonts w:asciiTheme="minorHAnsi" w:hAnsiTheme="minorHAnsi"/>
          <w:b/>
          <w:bCs/>
        </w:rPr>
        <w:t>must</w:t>
      </w:r>
      <w:r w:rsidR="009941E7" w:rsidRPr="00757CAB">
        <w:rPr>
          <w:rFonts w:asciiTheme="minorHAnsi" w:hAnsiTheme="minorHAnsi"/>
        </w:rPr>
        <w:t xml:space="preserve"> provide </w:t>
      </w:r>
      <w:r w:rsidR="0070148E" w:rsidRPr="00757CAB">
        <w:rPr>
          <w:rFonts w:asciiTheme="minorHAnsi" w:hAnsiTheme="minorHAnsi"/>
        </w:rPr>
        <w:t xml:space="preserve">each Worker with </w:t>
      </w:r>
      <w:r w:rsidR="00214344" w:rsidRPr="00757CAB">
        <w:rPr>
          <w:rFonts w:asciiTheme="minorHAnsi" w:hAnsiTheme="minorHAnsi"/>
        </w:rPr>
        <w:t xml:space="preserve">access </w:t>
      </w:r>
      <w:r w:rsidR="0038325F" w:rsidRPr="00757CAB">
        <w:rPr>
          <w:rFonts w:asciiTheme="minorHAnsi" w:hAnsiTheme="minorHAnsi"/>
        </w:rPr>
        <w:t>to drinking water</w:t>
      </w:r>
      <w:r w:rsidR="0070148E" w:rsidRPr="00757CAB">
        <w:rPr>
          <w:rFonts w:asciiTheme="minorHAnsi" w:hAnsiTheme="minorHAnsi"/>
        </w:rPr>
        <w:t>,</w:t>
      </w:r>
      <w:r w:rsidR="0038325F" w:rsidRPr="00757CAB">
        <w:rPr>
          <w:rFonts w:asciiTheme="minorHAnsi" w:hAnsiTheme="minorHAnsi"/>
        </w:rPr>
        <w:t xml:space="preserve"> </w:t>
      </w:r>
      <w:r w:rsidR="00214344" w:rsidRPr="00757CAB">
        <w:rPr>
          <w:rFonts w:asciiTheme="minorHAnsi" w:hAnsiTheme="minorHAnsi"/>
        </w:rPr>
        <w:t xml:space="preserve">including </w:t>
      </w:r>
      <w:r w:rsidR="002C1737" w:rsidRPr="00757CAB">
        <w:rPr>
          <w:rFonts w:asciiTheme="minorHAnsi" w:hAnsiTheme="minorHAnsi"/>
        </w:rPr>
        <w:t xml:space="preserve">the ability to </w:t>
      </w:r>
      <w:r w:rsidR="00214344" w:rsidRPr="00757CAB">
        <w:rPr>
          <w:rFonts w:asciiTheme="minorHAnsi" w:hAnsiTheme="minorHAnsi"/>
        </w:rPr>
        <w:t>refill water</w:t>
      </w:r>
      <w:r w:rsidR="002C1737" w:rsidRPr="00757CAB">
        <w:rPr>
          <w:rFonts w:asciiTheme="minorHAnsi" w:hAnsiTheme="minorHAnsi"/>
        </w:rPr>
        <w:t xml:space="preserve"> bottles</w:t>
      </w:r>
      <w:r w:rsidR="008608DF" w:rsidRPr="00757CAB">
        <w:rPr>
          <w:rFonts w:asciiTheme="minorHAnsi" w:hAnsiTheme="minorHAnsi"/>
        </w:rPr>
        <w:t>.</w:t>
      </w:r>
    </w:p>
    <w:p w14:paraId="1624C714" w14:textId="31B32657" w:rsidR="000720A1" w:rsidRPr="00757CAB" w:rsidRDefault="003C5272" w:rsidP="00193E78">
      <w:pPr>
        <w:pStyle w:val="Body1"/>
        <w:spacing w:line="276" w:lineRule="auto"/>
        <w:rPr>
          <w:rFonts w:asciiTheme="minorHAnsi" w:eastAsia="Calibri" w:hAnsiTheme="minorHAnsi"/>
        </w:rPr>
      </w:pPr>
      <w:r w:rsidRPr="00757CAB">
        <w:rPr>
          <w:rFonts w:asciiTheme="minorHAnsi" w:hAnsiTheme="minorHAnsi"/>
        </w:rPr>
        <w:t>You</w:t>
      </w:r>
      <w:r w:rsidR="00BD05BE" w:rsidRPr="00757CAB">
        <w:rPr>
          <w:rFonts w:asciiTheme="minorHAnsi" w:hAnsiTheme="minorHAnsi"/>
        </w:rPr>
        <w:t xml:space="preserve"> </w:t>
      </w:r>
      <w:r w:rsidR="00E211B0" w:rsidRPr="00E211B0">
        <w:rPr>
          <w:rFonts w:asciiTheme="minorHAnsi" w:hAnsiTheme="minorHAnsi"/>
          <w:b/>
          <w:bCs/>
        </w:rPr>
        <w:t>must</w:t>
      </w:r>
      <w:r w:rsidR="00BD05BE" w:rsidRPr="00757CAB">
        <w:rPr>
          <w:rFonts w:asciiTheme="minorHAnsi" w:hAnsiTheme="minorHAnsi"/>
        </w:rPr>
        <w:t xml:space="preserve"> confirm that </w:t>
      </w:r>
      <w:r w:rsidRPr="00757CAB">
        <w:rPr>
          <w:rFonts w:asciiTheme="minorHAnsi" w:hAnsiTheme="minorHAnsi"/>
        </w:rPr>
        <w:t>You</w:t>
      </w:r>
      <w:r w:rsidR="00BD05BE" w:rsidRPr="00757CAB">
        <w:rPr>
          <w:rFonts w:asciiTheme="minorHAnsi" w:hAnsiTheme="minorHAnsi"/>
        </w:rPr>
        <w:t xml:space="preserve"> have completed the </w:t>
      </w:r>
      <w:r w:rsidR="00A858BF" w:rsidRPr="00757CAB">
        <w:rPr>
          <w:rFonts w:asciiTheme="minorHAnsi" w:hAnsiTheme="minorHAnsi"/>
        </w:rPr>
        <w:t>Workplace Induction</w:t>
      </w:r>
      <w:r w:rsidR="00BD05BE" w:rsidRPr="00757CAB">
        <w:rPr>
          <w:rFonts w:asciiTheme="minorHAnsi" w:hAnsiTheme="minorHAnsi"/>
        </w:rPr>
        <w:t xml:space="preserve"> in accordance </w:t>
      </w:r>
      <w:r w:rsidR="000720A1" w:rsidRPr="00757CAB">
        <w:rPr>
          <w:rFonts w:asciiTheme="minorHAnsi" w:hAnsiTheme="minorHAnsi"/>
        </w:rPr>
        <w:t xml:space="preserve">with the </w:t>
      </w:r>
      <w:r w:rsidR="00C83DD2" w:rsidRPr="00757CAB">
        <w:rPr>
          <w:rFonts w:asciiTheme="minorHAnsi" w:hAnsiTheme="minorHAnsi"/>
        </w:rPr>
        <w:t xml:space="preserve">Arrival Report </w:t>
      </w:r>
      <w:r w:rsidR="000720A1" w:rsidRPr="00757CAB">
        <w:rPr>
          <w:rFonts w:asciiTheme="minorHAnsi" w:hAnsiTheme="minorHAnsi"/>
        </w:rPr>
        <w:t xml:space="preserve">requirements set out </w:t>
      </w:r>
      <w:r w:rsidR="00A938FA" w:rsidRPr="00757CAB">
        <w:rPr>
          <w:rFonts w:asciiTheme="minorHAnsi" w:hAnsiTheme="minorHAnsi"/>
        </w:rPr>
        <w:t>in</w:t>
      </w:r>
      <w:r w:rsidR="00300F5A" w:rsidRPr="00757CAB">
        <w:rPr>
          <w:rFonts w:asciiTheme="minorHAnsi" w:hAnsiTheme="minorHAnsi"/>
        </w:rPr>
        <w:t xml:space="preserve"> </w:t>
      </w:r>
      <w:r w:rsidR="00300F5A" w:rsidRPr="00757CAB">
        <w:rPr>
          <w:rFonts w:asciiTheme="minorHAnsi" w:hAnsiTheme="minorHAnsi"/>
          <w:color w:val="007498"/>
          <w:u w:val="single"/>
        </w:rPr>
        <w:fldChar w:fldCharType="begin"/>
      </w:r>
      <w:r w:rsidR="00300F5A" w:rsidRPr="00757CAB">
        <w:rPr>
          <w:rFonts w:asciiTheme="minorHAnsi" w:hAnsiTheme="minorHAnsi"/>
          <w:color w:val="007498"/>
          <w:u w:val="single"/>
        </w:rPr>
        <w:instrText xml:space="preserve"> REF _Ref138339042 \r \h </w:instrText>
      </w:r>
      <w:r w:rsidR="000A0CED" w:rsidRPr="00757CAB">
        <w:rPr>
          <w:rFonts w:asciiTheme="minorHAnsi" w:hAnsiTheme="minorHAnsi"/>
          <w:color w:val="007498"/>
          <w:u w:val="single"/>
        </w:rPr>
        <w:instrText xml:space="preserve"> \* MERGEFORMAT </w:instrText>
      </w:r>
      <w:r w:rsidR="00300F5A" w:rsidRPr="00757CAB">
        <w:rPr>
          <w:rFonts w:asciiTheme="minorHAnsi" w:hAnsiTheme="minorHAnsi"/>
          <w:color w:val="007498"/>
          <w:u w:val="single"/>
        </w:rPr>
      </w:r>
      <w:r w:rsidR="00300F5A" w:rsidRPr="00757CAB">
        <w:rPr>
          <w:rFonts w:asciiTheme="minorHAnsi" w:hAnsiTheme="minorHAnsi"/>
          <w:color w:val="007498"/>
          <w:u w:val="single"/>
        </w:rPr>
        <w:fldChar w:fldCharType="separate"/>
      </w:r>
      <w:r w:rsidR="00201EDD">
        <w:rPr>
          <w:rFonts w:asciiTheme="minorHAnsi" w:hAnsiTheme="minorHAnsi"/>
          <w:color w:val="007498"/>
          <w:u w:val="single"/>
        </w:rPr>
        <w:t>13.6</w:t>
      </w:r>
      <w:r w:rsidR="00300F5A" w:rsidRPr="00757CAB">
        <w:rPr>
          <w:rFonts w:asciiTheme="minorHAnsi" w:hAnsiTheme="minorHAnsi"/>
          <w:color w:val="007498"/>
          <w:u w:val="single"/>
        </w:rPr>
        <w:fldChar w:fldCharType="end"/>
      </w:r>
      <w:r w:rsidR="000720A1" w:rsidRPr="00757CAB">
        <w:rPr>
          <w:rFonts w:asciiTheme="minorHAnsi" w:eastAsia="Calibri" w:hAnsiTheme="minorHAnsi"/>
        </w:rPr>
        <w:t>.</w:t>
      </w:r>
    </w:p>
    <w:p w14:paraId="20767085" w14:textId="4111F531" w:rsidR="00BC44B8" w:rsidRPr="00757CAB" w:rsidRDefault="00BC44B8" w:rsidP="00193E78">
      <w:pPr>
        <w:pStyle w:val="Heading5"/>
        <w:spacing w:line="276" w:lineRule="auto"/>
        <w:rPr>
          <w:rFonts w:asciiTheme="minorHAnsi" w:hAnsiTheme="minorHAnsi"/>
        </w:rPr>
      </w:pPr>
      <w:r w:rsidRPr="00757CAB">
        <w:rPr>
          <w:rFonts w:asciiTheme="minorHAnsi" w:hAnsiTheme="minorHAnsi"/>
        </w:rPr>
        <w:t>Commencement of Work</w:t>
      </w:r>
    </w:p>
    <w:p w14:paraId="2A2E842A" w14:textId="1963A64A" w:rsidR="00DF27E6"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FC140B" w:rsidRPr="00757CAB">
        <w:rPr>
          <w:rFonts w:asciiTheme="minorHAnsi" w:hAnsiTheme="minorHAnsi"/>
        </w:rPr>
        <w:t xml:space="preserve"> </w:t>
      </w:r>
      <w:r w:rsidR="00E211B0" w:rsidRPr="00E211B0">
        <w:rPr>
          <w:rFonts w:asciiTheme="minorHAnsi" w:hAnsiTheme="minorHAnsi"/>
          <w:b/>
          <w:bCs/>
        </w:rPr>
        <w:t>must</w:t>
      </w:r>
      <w:r w:rsidR="00FC140B" w:rsidRPr="00757CAB">
        <w:rPr>
          <w:rFonts w:asciiTheme="minorHAnsi" w:hAnsiTheme="minorHAnsi"/>
        </w:rPr>
        <w:t xml:space="preserve"> minimise </w:t>
      </w:r>
      <w:bookmarkStart w:id="471" w:name="_4.5_Transport"/>
      <w:bookmarkEnd w:id="471"/>
      <w:r w:rsidR="00FC140B" w:rsidRPr="00757CAB">
        <w:rPr>
          <w:rFonts w:asciiTheme="minorHAnsi" w:hAnsiTheme="minorHAnsi"/>
        </w:rPr>
        <w:t>t</w:t>
      </w:r>
      <w:r w:rsidR="00BD05BE" w:rsidRPr="00757CAB">
        <w:rPr>
          <w:rFonts w:asciiTheme="minorHAnsi" w:hAnsiTheme="minorHAnsi"/>
        </w:rPr>
        <w:t xml:space="preserve">he time between </w:t>
      </w:r>
      <w:r w:rsidR="00BC44B8" w:rsidRPr="00757CAB">
        <w:rPr>
          <w:rFonts w:asciiTheme="minorHAnsi" w:hAnsiTheme="minorHAnsi"/>
        </w:rPr>
        <w:t xml:space="preserve">when </w:t>
      </w:r>
      <w:r w:rsidR="0070148E" w:rsidRPr="00757CAB">
        <w:rPr>
          <w:rFonts w:asciiTheme="minorHAnsi" w:hAnsiTheme="minorHAnsi"/>
        </w:rPr>
        <w:t xml:space="preserve">each </w:t>
      </w:r>
      <w:r w:rsidR="009769FC" w:rsidRPr="00757CAB">
        <w:rPr>
          <w:rFonts w:asciiTheme="minorHAnsi" w:hAnsiTheme="minorHAnsi"/>
        </w:rPr>
        <w:t>Worker</w:t>
      </w:r>
      <w:r w:rsidR="00BD05BE" w:rsidRPr="00757CAB">
        <w:rPr>
          <w:rFonts w:asciiTheme="minorHAnsi" w:hAnsiTheme="minorHAnsi"/>
        </w:rPr>
        <w:t xml:space="preserve"> arriv</w:t>
      </w:r>
      <w:r w:rsidR="00BC44B8" w:rsidRPr="00757CAB">
        <w:rPr>
          <w:rFonts w:asciiTheme="minorHAnsi" w:hAnsiTheme="minorHAnsi"/>
        </w:rPr>
        <w:t>e</w:t>
      </w:r>
      <w:r w:rsidR="0070148E" w:rsidRPr="00757CAB">
        <w:rPr>
          <w:rFonts w:asciiTheme="minorHAnsi" w:hAnsiTheme="minorHAnsi"/>
        </w:rPr>
        <w:t>s in Australia</w:t>
      </w:r>
      <w:r w:rsidR="00BD05BE" w:rsidRPr="00757CAB">
        <w:rPr>
          <w:rFonts w:asciiTheme="minorHAnsi" w:hAnsiTheme="minorHAnsi"/>
        </w:rPr>
        <w:t xml:space="preserve"> and </w:t>
      </w:r>
      <w:r w:rsidR="0070148E" w:rsidRPr="00757CAB">
        <w:rPr>
          <w:rFonts w:asciiTheme="minorHAnsi" w:hAnsiTheme="minorHAnsi"/>
        </w:rPr>
        <w:t>when they</w:t>
      </w:r>
      <w:r w:rsidR="00BD05BE" w:rsidRPr="00757CAB">
        <w:rPr>
          <w:rFonts w:asciiTheme="minorHAnsi" w:hAnsiTheme="minorHAnsi"/>
        </w:rPr>
        <w:t xml:space="preserve"> commence work to ensure </w:t>
      </w:r>
      <w:r w:rsidRPr="00757CAB">
        <w:rPr>
          <w:rFonts w:asciiTheme="minorHAnsi" w:hAnsiTheme="minorHAnsi"/>
        </w:rPr>
        <w:t>You</w:t>
      </w:r>
      <w:r w:rsidR="00BD05BE" w:rsidRPr="00757CAB">
        <w:rPr>
          <w:rFonts w:asciiTheme="minorHAnsi" w:hAnsiTheme="minorHAnsi"/>
        </w:rPr>
        <w:t xml:space="preserve"> are meeting </w:t>
      </w:r>
      <w:r w:rsidRPr="00757CAB">
        <w:rPr>
          <w:rFonts w:asciiTheme="minorHAnsi" w:hAnsiTheme="minorHAnsi"/>
        </w:rPr>
        <w:t>You</w:t>
      </w:r>
      <w:r w:rsidR="00BD05BE" w:rsidRPr="00757CAB">
        <w:rPr>
          <w:rFonts w:asciiTheme="minorHAnsi" w:hAnsiTheme="minorHAnsi"/>
        </w:rPr>
        <w:t xml:space="preserve">r requirements regarding </w:t>
      </w:r>
      <w:r w:rsidR="00F84666" w:rsidRPr="00757CAB">
        <w:rPr>
          <w:rFonts w:asciiTheme="minorHAnsi" w:eastAsia="Calibri" w:hAnsiTheme="minorHAnsi"/>
        </w:rPr>
        <w:t>minimum hours</w:t>
      </w:r>
      <w:r w:rsidR="00BD05BE" w:rsidRPr="00757CAB">
        <w:rPr>
          <w:rFonts w:asciiTheme="minorHAnsi" w:hAnsiTheme="minorHAnsi"/>
        </w:rPr>
        <w:t xml:space="preserve">. </w:t>
      </w:r>
    </w:p>
    <w:p w14:paraId="560C81B9" w14:textId="6D9DB7B4" w:rsidR="00BD05BE" w:rsidRPr="00757CAB" w:rsidRDefault="00DF27E6" w:rsidP="00193E78">
      <w:pPr>
        <w:pStyle w:val="Body1"/>
        <w:spacing w:line="276" w:lineRule="auto"/>
        <w:rPr>
          <w:rFonts w:asciiTheme="minorHAnsi" w:hAnsiTheme="minorHAnsi"/>
        </w:rPr>
      </w:pPr>
      <w:r w:rsidRPr="00757CAB">
        <w:rPr>
          <w:rFonts w:asciiTheme="minorHAnsi" w:hAnsiTheme="minorHAnsi"/>
        </w:rPr>
        <w:t xml:space="preserve">Refer to </w:t>
      </w:r>
      <w:r w:rsidR="00764B6A" w:rsidRPr="00757CAB">
        <w:rPr>
          <w:rFonts w:asciiTheme="minorHAnsi" w:hAnsiTheme="minorHAnsi"/>
        </w:rPr>
        <w:t xml:space="preserve">section </w:t>
      </w:r>
      <w:r w:rsidR="00764B6A" w:rsidRPr="00757CAB">
        <w:rPr>
          <w:rFonts w:asciiTheme="minorHAnsi" w:hAnsiTheme="minorHAnsi"/>
          <w:u w:val="single"/>
        </w:rPr>
        <w:fldChar w:fldCharType="begin"/>
      </w:r>
      <w:r w:rsidR="00764B6A" w:rsidRPr="00757CAB">
        <w:rPr>
          <w:rFonts w:asciiTheme="minorHAnsi" w:hAnsiTheme="minorHAnsi"/>
          <w:u w:val="single"/>
        </w:rPr>
        <w:instrText xml:space="preserve"> REF _Ref135039737 \r \h </w:instrText>
      </w:r>
      <w:r w:rsidR="005B6CD2" w:rsidRPr="00757CAB">
        <w:rPr>
          <w:rFonts w:asciiTheme="minorHAnsi" w:hAnsiTheme="minorHAnsi"/>
          <w:u w:val="single"/>
        </w:rPr>
        <w:instrText xml:space="preserve"> \* MERGEFORMAT </w:instrText>
      </w:r>
      <w:r w:rsidR="00764B6A" w:rsidRPr="00757CAB">
        <w:rPr>
          <w:rFonts w:asciiTheme="minorHAnsi" w:hAnsiTheme="minorHAnsi"/>
          <w:u w:val="single"/>
        </w:rPr>
      </w:r>
      <w:r w:rsidR="00764B6A" w:rsidRPr="00757CAB">
        <w:rPr>
          <w:rFonts w:asciiTheme="minorHAnsi" w:hAnsiTheme="minorHAnsi"/>
          <w:u w:val="single"/>
        </w:rPr>
        <w:fldChar w:fldCharType="separate"/>
      </w:r>
      <w:r w:rsidR="00201EDD">
        <w:rPr>
          <w:rFonts w:asciiTheme="minorHAnsi" w:hAnsiTheme="minorHAnsi"/>
          <w:u w:val="single"/>
        </w:rPr>
        <w:t>3.7</w:t>
      </w:r>
      <w:r w:rsidR="00764B6A" w:rsidRPr="00757CAB">
        <w:rPr>
          <w:rFonts w:asciiTheme="minorHAnsi" w:hAnsiTheme="minorHAnsi"/>
          <w:u w:val="single"/>
        </w:rPr>
        <w:fldChar w:fldCharType="end"/>
      </w:r>
      <w:r w:rsidR="00764B6A" w:rsidRPr="00757CAB">
        <w:rPr>
          <w:rFonts w:asciiTheme="minorHAnsi" w:hAnsiTheme="minorHAnsi"/>
        </w:rPr>
        <w:t xml:space="preserve"> </w:t>
      </w:r>
      <w:r w:rsidRPr="00757CAB">
        <w:rPr>
          <w:rFonts w:asciiTheme="minorHAnsi" w:hAnsiTheme="minorHAnsi"/>
        </w:rPr>
        <w:t>for minimum hours requirements</w:t>
      </w:r>
      <w:r w:rsidR="00F84666" w:rsidRPr="00757CAB">
        <w:rPr>
          <w:rFonts w:asciiTheme="minorHAnsi" w:hAnsiTheme="minorHAnsi"/>
        </w:rPr>
        <w:t>.</w:t>
      </w:r>
    </w:p>
    <w:p w14:paraId="08A68E4B" w14:textId="4DB8AF39" w:rsidR="00BD05BE" w:rsidRPr="00757CAB" w:rsidRDefault="00BD05BE" w:rsidP="00193E78">
      <w:pPr>
        <w:pStyle w:val="Heading2"/>
        <w:spacing w:line="276" w:lineRule="auto"/>
        <w:rPr>
          <w:rFonts w:asciiTheme="minorHAnsi" w:hAnsiTheme="minorHAnsi"/>
        </w:rPr>
      </w:pPr>
      <w:bookmarkStart w:id="472" w:name="_4.5_Portability_of"/>
      <w:bookmarkStart w:id="473" w:name="_6.5_Portability_of"/>
      <w:bookmarkStart w:id="474" w:name="_Portability_of_Workers"/>
      <w:bookmarkStart w:id="475" w:name="_Portability_Arrangements_and"/>
      <w:bookmarkStart w:id="476" w:name="_Toc115872804"/>
      <w:bookmarkStart w:id="477" w:name="_Toc130971992"/>
      <w:bookmarkStart w:id="478" w:name="_Ref135850918"/>
      <w:bookmarkStart w:id="479" w:name="_Ref135850931"/>
      <w:bookmarkStart w:id="480" w:name="_Ref136518026"/>
      <w:bookmarkStart w:id="481" w:name="_Ref136519170"/>
      <w:bookmarkStart w:id="482" w:name="_Ref136523614"/>
      <w:bookmarkStart w:id="483" w:name="_Ref137729201"/>
      <w:bookmarkStart w:id="484" w:name="_Ref137730324"/>
      <w:bookmarkStart w:id="485" w:name="_Ref137730367"/>
      <w:bookmarkStart w:id="486" w:name="_Ref137758125"/>
      <w:bookmarkStart w:id="487" w:name="_Toc135030719"/>
      <w:bookmarkStart w:id="488" w:name="_Ref202867636"/>
      <w:bookmarkStart w:id="489" w:name="_Ref202872707"/>
      <w:bookmarkStart w:id="490" w:name="_Toc224633045"/>
      <w:bookmarkEnd w:id="472"/>
      <w:bookmarkEnd w:id="473"/>
      <w:bookmarkEnd w:id="474"/>
      <w:bookmarkEnd w:id="475"/>
      <w:r w:rsidRPr="00757CAB">
        <w:rPr>
          <w:rFonts w:asciiTheme="minorHAnsi" w:hAnsiTheme="minorHAnsi"/>
        </w:rPr>
        <w:t xml:space="preserve">Portability </w:t>
      </w:r>
      <w:r w:rsidR="004A6831" w:rsidRPr="00757CAB">
        <w:rPr>
          <w:rFonts w:asciiTheme="minorHAnsi" w:hAnsiTheme="minorHAnsi"/>
        </w:rPr>
        <w:t xml:space="preserve">Arrangements and </w:t>
      </w:r>
      <w:r w:rsidRPr="00757CAB">
        <w:rPr>
          <w:rFonts w:asciiTheme="minorHAnsi" w:hAnsiTheme="minorHAnsi"/>
        </w:rPr>
        <w:t>Worker conditions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5B281F6B" w14:textId="79612852" w:rsidR="001827FA" w:rsidRPr="00757CAB" w:rsidRDefault="001827FA" w:rsidP="00193E78">
      <w:pPr>
        <w:pStyle w:val="Heading4"/>
        <w:spacing w:line="276" w:lineRule="auto"/>
        <w:rPr>
          <w:rFonts w:asciiTheme="minorHAnsi" w:hAnsiTheme="minorHAnsi"/>
        </w:rPr>
      </w:pPr>
      <w:r w:rsidRPr="00757CAB">
        <w:rPr>
          <w:rFonts w:asciiTheme="minorHAnsi" w:hAnsiTheme="minorHAnsi"/>
        </w:rPr>
        <w:t>Deed clause 11.2</w:t>
      </w:r>
    </w:p>
    <w:p w14:paraId="78AD8E83" w14:textId="431162CA" w:rsidR="00BD05BE" w:rsidRPr="00757CAB" w:rsidRDefault="00BD05BE" w:rsidP="00193E78">
      <w:pPr>
        <w:pStyle w:val="Heading5"/>
        <w:spacing w:line="276" w:lineRule="auto"/>
        <w:rPr>
          <w:rFonts w:asciiTheme="minorHAnsi" w:hAnsiTheme="minorHAnsi"/>
        </w:rPr>
      </w:pPr>
      <w:bookmarkStart w:id="491" w:name="_Toc97884709"/>
      <w:r w:rsidRPr="00757CAB">
        <w:rPr>
          <w:rFonts w:asciiTheme="minorHAnsi" w:hAnsiTheme="minorHAnsi"/>
        </w:rPr>
        <w:t>Definitions</w:t>
      </w:r>
      <w:bookmarkEnd w:id="491"/>
    </w:p>
    <w:p w14:paraId="75A8F64F" w14:textId="7188FD39" w:rsidR="00B54DDB" w:rsidRPr="00757CAB" w:rsidRDefault="00B91FE2" w:rsidP="00193E78">
      <w:pPr>
        <w:pStyle w:val="Body1"/>
        <w:spacing w:line="276" w:lineRule="auto"/>
        <w:rPr>
          <w:rFonts w:asciiTheme="minorHAnsi" w:hAnsiTheme="minorHAnsi"/>
        </w:rPr>
      </w:pPr>
      <w:r w:rsidRPr="00757CAB">
        <w:rPr>
          <w:rFonts w:asciiTheme="minorHAnsi" w:hAnsiTheme="minorHAnsi"/>
        </w:rPr>
        <w:t>T</w:t>
      </w:r>
      <w:r w:rsidR="00A37CDD" w:rsidRPr="00757CAB">
        <w:rPr>
          <w:rFonts w:asciiTheme="minorHAnsi" w:hAnsiTheme="minorHAnsi"/>
        </w:rPr>
        <w:t xml:space="preserve">he following </w:t>
      </w:r>
      <w:r w:rsidRPr="00757CAB">
        <w:rPr>
          <w:rFonts w:asciiTheme="minorHAnsi" w:hAnsiTheme="minorHAnsi"/>
        </w:rPr>
        <w:t xml:space="preserve">definitions apply to the </w:t>
      </w:r>
      <w:r w:rsidR="00A37CDD" w:rsidRPr="00757CAB">
        <w:rPr>
          <w:rFonts w:asciiTheme="minorHAnsi" w:hAnsiTheme="minorHAnsi"/>
        </w:rPr>
        <w:t>terms used</w:t>
      </w:r>
      <w:r w:rsidRPr="00757CAB">
        <w:rPr>
          <w:rFonts w:asciiTheme="minorHAnsi" w:hAnsiTheme="minorHAnsi"/>
        </w:rPr>
        <w:t xml:space="preserve"> in this </w:t>
      </w:r>
      <w:r w:rsidR="00CE41A5" w:rsidRPr="00757CAB">
        <w:rPr>
          <w:rFonts w:asciiTheme="minorHAnsi" w:hAnsiTheme="minorHAnsi"/>
        </w:rPr>
        <w:t>s</w:t>
      </w:r>
      <w:r w:rsidRPr="00757CAB">
        <w:rPr>
          <w:rFonts w:asciiTheme="minorHAnsi" w:hAnsiTheme="minorHAnsi"/>
        </w:rPr>
        <w:t xml:space="preserve">ection </w:t>
      </w:r>
      <w:r w:rsidR="005B2282" w:rsidRPr="00757CAB">
        <w:rPr>
          <w:rFonts w:asciiTheme="minorHAnsi" w:hAnsiTheme="minorHAnsi"/>
        </w:rPr>
        <w:fldChar w:fldCharType="begin"/>
      </w:r>
      <w:r w:rsidR="005B2282" w:rsidRPr="00757CAB">
        <w:rPr>
          <w:rFonts w:asciiTheme="minorHAnsi" w:hAnsiTheme="minorHAnsi"/>
        </w:rPr>
        <w:instrText xml:space="preserve"> REF _Ref137730324 \r \h </w:instrText>
      </w:r>
      <w:r w:rsidR="005B6CD2" w:rsidRPr="00757CAB">
        <w:rPr>
          <w:rFonts w:asciiTheme="minorHAnsi" w:hAnsiTheme="minorHAnsi"/>
        </w:rPr>
        <w:instrText xml:space="preserve"> \* MERGEFORMAT </w:instrText>
      </w:r>
      <w:r w:rsidR="005B2282" w:rsidRPr="00757CAB">
        <w:rPr>
          <w:rFonts w:asciiTheme="minorHAnsi" w:hAnsiTheme="minorHAnsi"/>
        </w:rPr>
      </w:r>
      <w:r w:rsidR="005B2282" w:rsidRPr="00757CAB">
        <w:rPr>
          <w:rFonts w:asciiTheme="minorHAnsi" w:hAnsiTheme="minorHAnsi"/>
        </w:rPr>
        <w:fldChar w:fldCharType="separate"/>
      </w:r>
      <w:r w:rsidR="00201EDD">
        <w:rPr>
          <w:rFonts w:asciiTheme="minorHAnsi" w:hAnsiTheme="minorHAnsi"/>
        </w:rPr>
        <w:t>8.7</w:t>
      </w:r>
      <w:r w:rsidR="005B2282" w:rsidRPr="00757CAB">
        <w:rPr>
          <w:rFonts w:asciiTheme="minorHAnsi" w:hAnsiTheme="minorHAnsi"/>
        </w:rPr>
        <w:fldChar w:fldCharType="end"/>
      </w:r>
      <w:r w:rsidR="00A37CDD" w:rsidRPr="00757CAB">
        <w:rPr>
          <w:rFonts w:asciiTheme="minorHAnsi" w:hAnsiTheme="minorHAnsi"/>
        </w:rPr>
        <w:t>:</w:t>
      </w:r>
      <w:r w:rsidR="005B2282" w:rsidRPr="00757CAB" w:rsidDel="005B2282">
        <w:rPr>
          <w:rFonts w:asciiTheme="minorHAnsi" w:hAnsiTheme="minorHAnsi"/>
        </w:rPr>
        <w:t xml:space="preserve"> </w:t>
      </w:r>
    </w:p>
    <w:p w14:paraId="4F793DBC" w14:textId="51731A6C" w:rsidR="00A37CDD" w:rsidRPr="00C05F82" w:rsidRDefault="002841C2" w:rsidP="00193E78">
      <w:pPr>
        <w:pStyle w:val="TableHeading"/>
        <w:numPr>
          <w:ilvl w:val="0"/>
          <w:numId w:val="0"/>
        </w:numPr>
        <w:spacing w:line="276" w:lineRule="auto"/>
        <w:ind w:left="851"/>
        <w:rPr>
          <w:rFonts w:asciiTheme="minorHAnsi" w:hAnsiTheme="minorHAnsi"/>
        </w:rPr>
      </w:pPr>
      <w:r w:rsidRPr="00C05F82">
        <w:rPr>
          <w:rFonts w:asciiTheme="minorHAnsi" w:hAnsiTheme="minorHAnsi"/>
        </w:rPr>
        <w:t>Table</w:t>
      </w:r>
      <w:r w:rsidR="00077775" w:rsidRPr="00C05F82">
        <w:rPr>
          <w:rFonts w:asciiTheme="minorHAnsi" w:hAnsiTheme="minorHAnsi"/>
        </w:rPr>
        <w:t xml:space="preserve"> 7</w:t>
      </w:r>
      <w:r w:rsidRPr="00C05F82">
        <w:rPr>
          <w:rFonts w:asciiTheme="minorHAnsi" w:hAnsiTheme="minorHAnsi"/>
        </w:rPr>
        <w:t xml:space="preserve">: </w:t>
      </w:r>
      <w:r w:rsidR="008B3E2F" w:rsidRPr="00C05F82">
        <w:rPr>
          <w:rFonts w:asciiTheme="minorHAnsi" w:hAnsiTheme="minorHAnsi"/>
        </w:rPr>
        <w:t>E</w:t>
      </w:r>
      <w:r w:rsidR="00632245" w:rsidRPr="00C05F82">
        <w:rPr>
          <w:rFonts w:asciiTheme="minorHAnsi" w:hAnsiTheme="minorHAnsi"/>
        </w:rPr>
        <w:t>mployer</w:t>
      </w:r>
      <w:r w:rsidR="008B3E2F" w:rsidRPr="00C05F82">
        <w:rPr>
          <w:rFonts w:asciiTheme="minorHAnsi" w:hAnsiTheme="minorHAnsi"/>
        </w:rPr>
        <w:t xml:space="preserve"> roles</w:t>
      </w:r>
      <w:r w:rsidR="00632245" w:rsidRPr="00C05F82">
        <w:rPr>
          <w:rFonts w:asciiTheme="minorHAnsi" w:hAnsiTheme="minorHAnsi"/>
        </w:rPr>
        <w:t xml:space="preserve"> </w:t>
      </w:r>
      <w:r w:rsidR="008B3E2F" w:rsidRPr="00C05F82">
        <w:rPr>
          <w:rFonts w:asciiTheme="minorHAnsi" w:hAnsiTheme="minorHAnsi"/>
        </w:rPr>
        <w:t xml:space="preserve">in a </w:t>
      </w:r>
      <w:r w:rsidR="00A37CDD" w:rsidRPr="00C05F82">
        <w:rPr>
          <w:rFonts w:asciiTheme="minorHAnsi" w:hAnsiTheme="minorHAnsi"/>
        </w:rPr>
        <w:t>Portability Arrangement</w:t>
      </w:r>
    </w:p>
    <w:tbl>
      <w:tblPr>
        <w:tblStyle w:val="PALMTable"/>
        <w:tblW w:w="4560"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2551"/>
        <w:gridCol w:w="6239"/>
      </w:tblGrid>
      <w:tr w:rsidR="00A37CDD" w:rsidRPr="002D513B" w14:paraId="129AA7B1" w14:textId="77777777" w:rsidTr="00187FFC">
        <w:trPr>
          <w:cnfStyle w:val="100000000000" w:firstRow="1" w:lastRow="0" w:firstColumn="0" w:lastColumn="0" w:oddVBand="0" w:evenVBand="0" w:oddHBand="0" w:evenHBand="0" w:firstRowFirstColumn="0" w:firstRowLastColumn="0" w:lastRowFirstColumn="0" w:lastRowLastColumn="0"/>
        </w:trPr>
        <w:tc>
          <w:tcPr>
            <w:tcW w:w="1451" w:type="pct"/>
            <w:shd w:val="clear" w:color="auto" w:fill="007498" w:themeFill="accent3" w:themeFillShade="BF"/>
            <w:vAlign w:val="top"/>
          </w:tcPr>
          <w:p w14:paraId="794228D7" w14:textId="77777777" w:rsidR="00A37CDD" w:rsidRPr="0065497F" w:rsidRDefault="00A37CDD" w:rsidP="00193E78">
            <w:pPr>
              <w:pStyle w:val="TableTextWhite"/>
              <w:spacing w:line="276" w:lineRule="auto"/>
              <w:rPr>
                <w:rFonts w:asciiTheme="minorHAnsi" w:hAnsiTheme="minorHAnsi"/>
              </w:rPr>
            </w:pPr>
            <w:r w:rsidRPr="0065497F">
              <w:rPr>
                <w:rFonts w:asciiTheme="minorHAnsi" w:hAnsiTheme="minorHAnsi"/>
              </w:rPr>
              <w:t>Term</w:t>
            </w:r>
          </w:p>
        </w:tc>
        <w:tc>
          <w:tcPr>
            <w:tcW w:w="3549" w:type="pct"/>
            <w:shd w:val="clear" w:color="auto" w:fill="007498" w:themeFill="accent3" w:themeFillShade="BF"/>
          </w:tcPr>
          <w:p w14:paraId="7A25AE3F" w14:textId="6C5B1425" w:rsidR="00A37CDD" w:rsidRPr="0065497F" w:rsidRDefault="00B91FE2" w:rsidP="00193E78">
            <w:pPr>
              <w:pStyle w:val="TableTextWhite"/>
              <w:spacing w:line="276" w:lineRule="auto"/>
              <w:rPr>
                <w:rFonts w:asciiTheme="minorHAnsi" w:hAnsiTheme="minorHAnsi"/>
              </w:rPr>
            </w:pPr>
            <w:r w:rsidRPr="0065497F">
              <w:rPr>
                <w:rFonts w:asciiTheme="minorHAnsi" w:hAnsiTheme="minorHAnsi"/>
              </w:rPr>
              <w:t>Definition</w:t>
            </w:r>
          </w:p>
        </w:tc>
      </w:tr>
      <w:tr w:rsidR="00C73C69" w:rsidRPr="002D513B" w14:paraId="4951A2C2" w14:textId="77777777" w:rsidTr="006A4F70">
        <w:tc>
          <w:tcPr>
            <w:tcW w:w="1451" w:type="pct"/>
            <w:tcBorders>
              <w:bottom w:val="single" w:sz="4" w:space="0" w:color="009CCC" w:themeColor="accent3"/>
            </w:tcBorders>
            <w:vAlign w:val="top"/>
          </w:tcPr>
          <w:p w14:paraId="161522CF" w14:textId="49F173B8" w:rsidR="00C73C69" w:rsidRPr="0065497F" w:rsidRDefault="00C73C69" w:rsidP="00193E78">
            <w:pPr>
              <w:pStyle w:val="TableTextWhite"/>
              <w:spacing w:line="276" w:lineRule="auto"/>
              <w:rPr>
                <w:rFonts w:asciiTheme="minorHAnsi" w:hAnsiTheme="minorHAnsi"/>
                <w:color w:val="auto"/>
              </w:rPr>
            </w:pPr>
            <w:r w:rsidRPr="0065497F" w:rsidDel="00187FFC">
              <w:rPr>
                <w:rFonts w:asciiTheme="minorHAnsi" w:hAnsiTheme="minorHAnsi"/>
                <w:b/>
                <w:color w:val="auto"/>
              </w:rPr>
              <w:t>Receiving Approved Employer</w:t>
            </w:r>
          </w:p>
        </w:tc>
        <w:tc>
          <w:tcPr>
            <w:tcW w:w="3549" w:type="pct"/>
            <w:tcBorders>
              <w:bottom w:val="single" w:sz="4" w:space="0" w:color="009CCC" w:themeColor="accent3"/>
            </w:tcBorders>
          </w:tcPr>
          <w:p w14:paraId="43E5288E" w14:textId="4EF13482" w:rsidR="00C73C69" w:rsidRPr="0065497F" w:rsidRDefault="00C73C69" w:rsidP="00193E78">
            <w:pPr>
              <w:pStyle w:val="TableTextWhite"/>
              <w:spacing w:line="276" w:lineRule="auto"/>
              <w:rPr>
                <w:rFonts w:asciiTheme="minorHAnsi" w:hAnsiTheme="minorHAnsi"/>
                <w:color w:val="auto"/>
              </w:rPr>
            </w:pPr>
            <w:r w:rsidRPr="0065497F" w:rsidDel="00187FFC">
              <w:rPr>
                <w:rFonts w:asciiTheme="minorHAnsi" w:hAnsiTheme="minorHAnsi"/>
                <w:color w:val="auto"/>
              </w:rPr>
              <w:t>The Approved Employer the Worker will transfer to under the Portability Arrangement.</w:t>
            </w:r>
          </w:p>
        </w:tc>
      </w:tr>
      <w:tr w:rsidR="00C73C69" w:rsidRPr="002D513B" w14:paraId="13FB0A7B" w14:textId="77777777" w:rsidTr="006A4F70">
        <w:tc>
          <w:tcPr>
            <w:tcW w:w="1451" w:type="pct"/>
            <w:tcBorders>
              <w:top w:val="single" w:sz="4" w:space="0" w:color="009CCC" w:themeColor="accent3"/>
              <w:bottom w:val="single" w:sz="4" w:space="0" w:color="009CCC" w:themeColor="accent3"/>
            </w:tcBorders>
            <w:vAlign w:val="top"/>
          </w:tcPr>
          <w:p w14:paraId="62BAAFC0" w14:textId="5A83880E" w:rsidR="00C73C69" w:rsidRPr="00C05F82" w:rsidDel="00187FFC" w:rsidRDefault="00C73C69" w:rsidP="00193E78">
            <w:pPr>
              <w:pStyle w:val="TableTextWhite"/>
              <w:spacing w:line="276" w:lineRule="auto"/>
              <w:rPr>
                <w:rFonts w:asciiTheme="minorHAnsi" w:hAnsiTheme="minorHAnsi"/>
                <w:b/>
                <w:bCs/>
                <w:color w:val="auto"/>
              </w:rPr>
            </w:pPr>
            <w:r w:rsidRPr="00C05F82">
              <w:rPr>
                <w:rFonts w:asciiTheme="minorHAnsi" w:hAnsiTheme="minorHAnsi"/>
                <w:b/>
                <w:bCs/>
                <w:color w:val="auto"/>
              </w:rPr>
              <w:t xml:space="preserve">Temporary Portability </w:t>
            </w:r>
            <w:r w:rsidR="00410E41" w:rsidRPr="00C05F82">
              <w:rPr>
                <w:rFonts w:asciiTheme="minorHAnsi" w:hAnsiTheme="minorHAnsi"/>
                <w:b/>
                <w:bCs/>
                <w:color w:val="auto"/>
              </w:rPr>
              <w:t xml:space="preserve">Arrangement Host </w:t>
            </w:r>
            <w:r w:rsidR="009031A4" w:rsidRPr="00C05F82">
              <w:rPr>
                <w:rFonts w:asciiTheme="minorHAnsi" w:hAnsiTheme="minorHAnsi"/>
                <w:b/>
                <w:bCs/>
                <w:color w:val="auto"/>
              </w:rPr>
              <w:t>Organisation</w:t>
            </w:r>
          </w:p>
        </w:tc>
        <w:tc>
          <w:tcPr>
            <w:tcW w:w="3549" w:type="pct"/>
            <w:tcBorders>
              <w:top w:val="single" w:sz="4" w:space="0" w:color="009CCC" w:themeColor="accent3"/>
              <w:bottom w:val="single" w:sz="4" w:space="0" w:color="009CCC" w:themeColor="accent3"/>
            </w:tcBorders>
          </w:tcPr>
          <w:p w14:paraId="1991CC6B" w14:textId="6905DB7D" w:rsidR="00B644D7" w:rsidRPr="00C05F82" w:rsidRDefault="00B644D7" w:rsidP="00193E78">
            <w:pPr>
              <w:pStyle w:val="TableText"/>
              <w:spacing w:line="276" w:lineRule="auto"/>
              <w:rPr>
                <w:rFonts w:asciiTheme="minorHAnsi" w:eastAsia="Trebuchet MS" w:hAnsiTheme="minorHAnsi"/>
              </w:rPr>
            </w:pPr>
            <w:r w:rsidRPr="00C05F82">
              <w:rPr>
                <w:rFonts w:asciiTheme="minorHAnsi" w:eastAsia="Trebuchet MS" w:hAnsiTheme="minorHAnsi"/>
              </w:rPr>
              <w:t xml:space="preserve">An organisation that hosts </w:t>
            </w:r>
            <w:r w:rsidR="009865C2" w:rsidRPr="00C05F82">
              <w:rPr>
                <w:rFonts w:asciiTheme="minorHAnsi" w:eastAsia="Trebuchet MS" w:hAnsiTheme="minorHAnsi"/>
              </w:rPr>
              <w:t xml:space="preserve">and provides work to </w:t>
            </w:r>
            <w:r w:rsidRPr="00C05F82">
              <w:rPr>
                <w:rFonts w:asciiTheme="minorHAnsi" w:eastAsia="Trebuchet MS" w:hAnsiTheme="minorHAnsi"/>
              </w:rPr>
              <w:t xml:space="preserve">Workers under a Temporary Portability Arrangement. The Temporary Portability </w:t>
            </w:r>
            <w:r w:rsidRPr="00C05F82">
              <w:rPr>
                <w:rFonts w:asciiTheme="minorHAnsi" w:eastAsia="Trebuchet MS" w:hAnsiTheme="minorHAnsi"/>
              </w:rPr>
              <w:lastRenderedPageBreak/>
              <w:t>Arrangement Host Organisation may be another Approved Employer or a Host Organisation</w:t>
            </w:r>
            <w:r w:rsidR="0020623D" w:rsidRPr="00C05F82">
              <w:rPr>
                <w:rFonts w:asciiTheme="minorHAnsi" w:eastAsia="Trebuchet MS" w:hAnsiTheme="minorHAnsi"/>
              </w:rPr>
              <w:t>.</w:t>
            </w:r>
          </w:p>
          <w:p w14:paraId="2EF54F96" w14:textId="213F5F41" w:rsidR="00C73C69" w:rsidRPr="00C05F82" w:rsidDel="00187FFC" w:rsidRDefault="00B644D7" w:rsidP="00193E78">
            <w:pPr>
              <w:pStyle w:val="TableText"/>
              <w:spacing w:line="276" w:lineRule="auto"/>
              <w:rPr>
                <w:rFonts w:asciiTheme="minorHAnsi" w:hAnsiTheme="minorHAnsi"/>
                <w:color w:val="auto"/>
              </w:rPr>
            </w:pPr>
            <w:r w:rsidRPr="00C05F82">
              <w:rPr>
                <w:rFonts w:asciiTheme="minorHAnsi" w:eastAsia="Trebuchet MS" w:hAnsiTheme="minorHAnsi"/>
              </w:rPr>
              <w:t xml:space="preserve">For the avoidance of doubt, all obligations under the Deed in relation to Host Organisations will apply in relation to a Temporary Portability </w:t>
            </w:r>
            <w:r w:rsidR="002E0AD0" w:rsidRPr="00C05F82">
              <w:rPr>
                <w:rFonts w:asciiTheme="minorHAnsi" w:eastAsia="Trebuchet MS" w:hAnsiTheme="minorHAnsi"/>
              </w:rPr>
              <w:t xml:space="preserve">Arrangement </w:t>
            </w:r>
            <w:r w:rsidRPr="00C05F82">
              <w:rPr>
                <w:rFonts w:asciiTheme="minorHAnsi" w:eastAsia="Trebuchet MS" w:hAnsiTheme="minorHAnsi"/>
              </w:rPr>
              <w:t>Host Organisation for the purposes of a Temporary Portability Arrangement.</w:t>
            </w:r>
          </w:p>
        </w:tc>
      </w:tr>
      <w:tr w:rsidR="00C73C69" w:rsidRPr="00757CAB" w14:paraId="5A5A6290" w14:textId="77777777" w:rsidTr="006A4F70">
        <w:tc>
          <w:tcPr>
            <w:tcW w:w="1451" w:type="pct"/>
            <w:tcBorders>
              <w:top w:val="single" w:sz="4" w:space="0" w:color="009CCC" w:themeColor="accent3"/>
              <w:bottom w:val="single" w:sz="4" w:space="0" w:color="009CCC" w:themeColor="accent3"/>
            </w:tcBorders>
            <w:vAlign w:val="top"/>
          </w:tcPr>
          <w:p w14:paraId="521FEE11" w14:textId="4675552D" w:rsidR="00C73C69" w:rsidRPr="0065497F" w:rsidRDefault="00C73C69" w:rsidP="00193E78">
            <w:pPr>
              <w:pStyle w:val="TableText"/>
              <w:spacing w:line="276" w:lineRule="auto"/>
              <w:rPr>
                <w:rFonts w:asciiTheme="minorHAnsi" w:hAnsiTheme="minorHAnsi"/>
                <w:b/>
              </w:rPr>
            </w:pPr>
            <w:r w:rsidRPr="0065497F">
              <w:rPr>
                <w:rFonts w:asciiTheme="minorHAnsi" w:hAnsiTheme="minorHAnsi"/>
                <w:b/>
              </w:rPr>
              <w:lastRenderedPageBreak/>
              <w:t>Transferring Approved Employer</w:t>
            </w:r>
          </w:p>
        </w:tc>
        <w:tc>
          <w:tcPr>
            <w:tcW w:w="3549" w:type="pct"/>
            <w:tcBorders>
              <w:top w:val="single" w:sz="4" w:space="0" w:color="009CCC" w:themeColor="accent3"/>
              <w:bottom w:val="single" w:sz="4" w:space="0" w:color="009CCC" w:themeColor="accent3"/>
            </w:tcBorders>
          </w:tcPr>
          <w:p w14:paraId="2DFCE7EE" w14:textId="20C234D0" w:rsidR="00C73C69" w:rsidRPr="00757CAB" w:rsidRDefault="00C73C69" w:rsidP="00193E78">
            <w:pPr>
              <w:pStyle w:val="TableText"/>
              <w:spacing w:line="276" w:lineRule="auto"/>
              <w:rPr>
                <w:rFonts w:asciiTheme="minorHAnsi" w:hAnsiTheme="minorHAnsi"/>
              </w:rPr>
            </w:pPr>
            <w:r w:rsidRPr="0065497F">
              <w:rPr>
                <w:rFonts w:asciiTheme="minorHAnsi" w:hAnsiTheme="minorHAnsi"/>
              </w:rPr>
              <w:t xml:space="preserve">The Approved Employer </w:t>
            </w:r>
            <w:r w:rsidR="00B644D7" w:rsidRPr="0065497F">
              <w:rPr>
                <w:rFonts w:asciiTheme="minorHAnsi" w:hAnsiTheme="minorHAnsi"/>
              </w:rPr>
              <w:t xml:space="preserve">that </w:t>
            </w:r>
            <w:r w:rsidRPr="0065497F">
              <w:rPr>
                <w:rFonts w:asciiTheme="minorHAnsi" w:hAnsiTheme="minorHAnsi"/>
              </w:rPr>
              <w:t>the Worker is employed with prior to the commencement of an Offshore Portability Arrangement or an Onshore Portability Arrangement.</w:t>
            </w:r>
          </w:p>
        </w:tc>
      </w:tr>
    </w:tbl>
    <w:p w14:paraId="1D8A1E57" w14:textId="77777777" w:rsidR="000A0CED" w:rsidRPr="00757CAB" w:rsidRDefault="000A0CED" w:rsidP="00193E78">
      <w:pPr>
        <w:spacing w:line="276" w:lineRule="auto"/>
        <w:rPr>
          <w:rFonts w:asciiTheme="minorHAnsi" w:hAnsiTheme="minorHAnsi"/>
        </w:rPr>
      </w:pPr>
    </w:p>
    <w:p w14:paraId="35412B6E" w14:textId="5DDDB589" w:rsidR="00BD05BE" w:rsidRPr="00757CAB" w:rsidRDefault="00A6007D" w:rsidP="00193E78">
      <w:pPr>
        <w:pStyle w:val="Body1"/>
        <w:spacing w:line="276" w:lineRule="auto"/>
        <w:rPr>
          <w:rFonts w:asciiTheme="minorHAnsi" w:hAnsiTheme="minorHAnsi"/>
        </w:rPr>
      </w:pPr>
      <w:r w:rsidRPr="00757CAB">
        <w:rPr>
          <w:rFonts w:asciiTheme="minorHAnsi" w:hAnsiTheme="minorHAnsi"/>
        </w:rPr>
        <w:t>There are three types of Portability Arrangements:</w:t>
      </w:r>
    </w:p>
    <w:p w14:paraId="7B8D96E8" w14:textId="108CC48D" w:rsidR="00EF2C00" w:rsidRPr="00077775" w:rsidRDefault="00EF2C00" w:rsidP="0072390D">
      <w:pPr>
        <w:pStyle w:val="TableHeading"/>
        <w:numPr>
          <w:ilvl w:val="0"/>
          <w:numId w:val="52"/>
        </w:numPr>
        <w:spacing w:line="276" w:lineRule="auto"/>
        <w:rPr>
          <w:rFonts w:asciiTheme="minorHAnsi" w:hAnsiTheme="minorHAnsi"/>
        </w:rPr>
      </w:pPr>
      <w:r w:rsidRPr="00077775">
        <w:rPr>
          <w:rFonts w:asciiTheme="minorHAnsi" w:hAnsiTheme="minorHAnsi"/>
        </w:rPr>
        <w:t>Types of Portability Arrangements</w:t>
      </w:r>
      <w:r w:rsidR="002841C2" w:rsidRPr="00077775">
        <w:rPr>
          <w:rFonts w:asciiTheme="minorHAnsi" w:hAnsiTheme="minorHAnsi"/>
        </w:rPr>
        <w:t xml:space="preserve"> and their definitions</w:t>
      </w:r>
    </w:p>
    <w:tbl>
      <w:tblPr>
        <w:tblStyle w:val="PALMTable"/>
        <w:tblW w:w="4560"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2410"/>
        <w:gridCol w:w="6380"/>
      </w:tblGrid>
      <w:tr w:rsidR="00EF2C00" w:rsidRPr="00757CAB" w14:paraId="5B1EF1F2" w14:textId="77777777" w:rsidTr="002F15FE">
        <w:trPr>
          <w:cnfStyle w:val="100000000000" w:firstRow="1" w:lastRow="0" w:firstColumn="0" w:lastColumn="0" w:oddVBand="0" w:evenVBand="0" w:oddHBand="0" w:evenHBand="0" w:firstRowFirstColumn="0" w:firstRowLastColumn="0" w:lastRowFirstColumn="0" w:lastRowLastColumn="0"/>
        </w:trPr>
        <w:tc>
          <w:tcPr>
            <w:tcW w:w="1371" w:type="pct"/>
            <w:shd w:val="clear" w:color="auto" w:fill="007498" w:themeFill="accent3" w:themeFillShade="BF"/>
            <w:vAlign w:val="top"/>
          </w:tcPr>
          <w:p w14:paraId="01E33BBE" w14:textId="584187F2" w:rsidR="00EF2C00" w:rsidRPr="00757CAB" w:rsidRDefault="00446AD1" w:rsidP="00193E78">
            <w:pPr>
              <w:pStyle w:val="TableTextWhite"/>
              <w:spacing w:line="276" w:lineRule="auto"/>
              <w:rPr>
                <w:rFonts w:asciiTheme="minorHAnsi" w:hAnsiTheme="minorHAnsi"/>
              </w:rPr>
            </w:pPr>
            <w:r w:rsidRPr="00757CAB">
              <w:rPr>
                <w:rFonts w:asciiTheme="minorHAnsi" w:hAnsiTheme="minorHAnsi"/>
              </w:rPr>
              <w:t>Arrangement Type</w:t>
            </w:r>
          </w:p>
        </w:tc>
        <w:tc>
          <w:tcPr>
            <w:tcW w:w="3629" w:type="pct"/>
            <w:tcBorders>
              <w:bottom w:val="single" w:sz="6" w:space="0" w:color="007498" w:themeColor="accent3" w:themeShade="BF"/>
            </w:tcBorders>
            <w:shd w:val="clear" w:color="auto" w:fill="007498" w:themeFill="accent3" w:themeFillShade="BF"/>
          </w:tcPr>
          <w:p w14:paraId="0577AC70" w14:textId="77777777" w:rsidR="00EF2C00" w:rsidRPr="00757CAB" w:rsidRDefault="00EF2C00" w:rsidP="00193E78">
            <w:pPr>
              <w:pStyle w:val="TableTextWhite"/>
              <w:spacing w:line="276" w:lineRule="auto"/>
              <w:rPr>
                <w:rFonts w:asciiTheme="minorHAnsi" w:hAnsiTheme="minorHAnsi"/>
              </w:rPr>
            </w:pPr>
            <w:r w:rsidRPr="00757CAB">
              <w:rPr>
                <w:rFonts w:asciiTheme="minorHAnsi" w:hAnsiTheme="minorHAnsi"/>
              </w:rPr>
              <w:t>Description</w:t>
            </w:r>
          </w:p>
        </w:tc>
      </w:tr>
      <w:tr w:rsidR="005101B1" w:rsidRPr="00757CAB" w14:paraId="712FFED5" w14:textId="77777777" w:rsidTr="002F15FE">
        <w:tc>
          <w:tcPr>
            <w:tcW w:w="1371" w:type="pct"/>
            <w:vAlign w:val="top"/>
          </w:tcPr>
          <w:p w14:paraId="4D34B6A8" w14:textId="2839354D" w:rsidR="005101B1" w:rsidRPr="00C05F82" w:rsidRDefault="005101B1" w:rsidP="00193E78">
            <w:pPr>
              <w:pStyle w:val="TableText"/>
              <w:spacing w:line="276" w:lineRule="auto"/>
              <w:rPr>
                <w:rFonts w:asciiTheme="minorHAnsi" w:hAnsiTheme="minorHAnsi"/>
                <w:b/>
                <w:bCs/>
              </w:rPr>
            </w:pPr>
            <w:r w:rsidRPr="00C05F82">
              <w:rPr>
                <w:rFonts w:asciiTheme="minorHAnsi" w:hAnsiTheme="minorHAnsi"/>
                <w:b/>
                <w:bCs/>
              </w:rPr>
              <w:t>Offshore Portability Arrangement</w:t>
            </w:r>
          </w:p>
        </w:tc>
        <w:tc>
          <w:tcPr>
            <w:tcW w:w="3629" w:type="pct"/>
            <w:tcBorders>
              <w:top w:val="single" w:sz="6" w:space="0" w:color="007498" w:themeColor="accent3" w:themeShade="BF"/>
              <w:bottom w:val="single" w:sz="4" w:space="0" w:color="009CCC" w:themeColor="accent3"/>
            </w:tcBorders>
          </w:tcPr>
          <w:p w14:paraId="0DD995A5" w14:textId="62B52242" w:rsidR="005101B1" w:rsidRPr="00C05F82" w:rsidRDefault="005101B1" w:rsidP="00193E78">
            <w:pPr>
              <w:pStyle w:val="TableText"/>
              <w:spacing w:line="276" w:lineRule="auto"/>
              <w:rPr>
                <w:rFonts w:asciiTheme="minorHAnsi" w:eastAsia="Trebuchet MS" w:hAnsiTheme="minorHAnsi"/>
              </w:rPr>
            </w:pPr>
            <w:r w:rsidRPr="00C05F82">
              <w:rPr>
                <w:rFonts w:asciiTheme="minorHAnsi" w:eastAsia="Trebuchet MS" w:hAnsiTheme="minorHAnsi"/>
              </w:rPr>
              <w:t xml:space="preserve">A </w:t>
            </w:r>
            <w:r w:rsidRPr="00C05F82" w:rsidDel="0040273A">
              <w:rPr>
                <w:rFonts w:asciiTheme="minorHAnsi" w:eastAsia="Trebuchet MS" w:hAnsiTheme="minorHAnsi"/>
              </w:rPr>
              <w:t xml:space="preserve">pre-arranged </w:t>
            </w:r>
            <w:r w:rsidRPr="00C05F82">
              <w:rPr>
                <w:rFonts w:asciiTheme="minorHAnsi" w:eastAsia="Trebuchet MS" w:hAnsiTheme="minorHAnsi"/>
              </w:rPr>
              <w:t>arrangement for the transfer of a Worker through a Portability Arrangement that is made between two Approved Employers while the Worker is offshore and prior to the Worker travelling to Australia to work with an Approved Employer.</w:t>
            </w:r>
          </w:p>
          <w:p w14:paraId="7A502F35" w14:textId="1F952EAA" w:rsidR="005101B1" w:rsidRPr="00C05F82" w:rsidRDefault="005101B1" w:rsidP="00193E78">
            <w:pPr>
              <w:pStyle w:val="TableText"/>
              <w:spacing w:line="276" w:lineRule="auto"/>
              <w:rPr>
                <w:rFonts w:asciiTheme="minorHAnsi" w:hAnsiTheme="minorHAnsi"/>
              </w:rPr>
            </w:pPr>
            <w:r w:rsidRPr="00C05F82">
              <w:rPr>
                <w:rFonts w:asciiTheme="minorHAnsi" w:eastAsia="Trebuchet MS" w:hAnsiTheme="minorHAnsi"/>
              </w:rPr>
              <w:t>For the avoidance of doubt, a Receiving Approved Employer who is participating in the Scheme as a Labour Hire Organisation or Contractor business type (as set out in item 4 of the schedule to the Particulars) may arrange the placement of Workers it employs pursuant to an Offshore Portability Arrangement with Host Organisation using a labour hire arrangement.</w:t>
            </w:r>
          </w:p>
        </w:tc>
      </w:tr>
      <w:tr w:rsidR="005101B1" w:rsidRPr="00757CAB" w14:paraId="40AF1A8C" w14:textId="77777777" w:rsidTr="002F15FE">
        <w:tc>
          <w:tcPr>
            <w:tcW w:w="1371" w:type="pct"/>
            <w:vAlign w:val="top"/>
          </w:tcPr>
          <w:p w14:paraId="595037E0" w14:textId="475867A7" w:rsidR="005101B1" w:rsidRPr="00C05F82" w:rsidRDefault="005101B1" w:rsidP="00193E78">
            <w:pPr>
              <w:pStyle w:val="TableText"/>
              <w:spacing w:line="276" w:lineRule="auto"/>
              <w:rPr>
                <w:rFonts w:asciiTheme="minorHAnsi" w:hAnsiTheme="minorHAnsi"/>
                <w:b/>
                <w:bCs/>
              </w:rPr>
            </w:pPr>
            <w:r w:rsidRPr="00C05F82">
              <w:rPr>
                <w:rFonts w:asciiTheme="minorHAnsi" w:hAnsiTheme="minorHAnsi"/>
                <w:b/>
                <w:bCs/>
              </w:rPr>
              <w:t>Onshore Portability Arrangement</w:t>
            </w:r>
          </w:p>
        </w:tc>
        <w:tc>
          <w:tcPr>
            <w:tcW w:w="3629" w:type="pct"/>
            <w:tcBorders>
              <w:top w:val="single" w:sz="4" w:space="0" w:color="009CCC" w:themeColor="accent3"/>
              <w:bottom w:val="single" w:sz="4" w:space="0" w:color="009CCC" w:themeColor="accent3"/>
            </w:tcBorders>
          </w:tcPr>
          <w:p w14:paraId="1309DB74" w14:textId="3200BF72" w:rsidR="005101B1" w:rsidRPr="00C05F82" w:rsidRDefault="005101B1" w:rsidP="00193E78">
            <w:pPr>
              <w:pStyle w:val="TableText"/>
              <w:spacing w:line="276" w:lineRule="auto"/>
              <w:rPr>
                <w:rFonts w:asciiTheme="minorHAnsi" w:eastAsia="Trebuchet MS" w:hAnsiTheme="minorHAnsi"/>
              </w:rPr>
            </w:pPr>
            <w:r w:rsidRPr="00C05F82">
              <w:rPr>
                <w:rFonts w:asciiTheme="minorHAnsi" w:eastAsia="Trebuchet MS" w:hAnsiTheme="minorHAnsi"/>
              </w:rPr>
              <w:t xml:space="preserve">A </w:t>
            </w:r>
            <w:r w:rsidRPr="00C05F82" w:rsidDel="0040273A">
              <w:rPr>
                <w:rFonts w:asciiTheme="minorHAnsi" w:eastAsia="Trebuchet MS" w:hAnsiTheme="minorHAnsi"/>
              </w:rPr>
              <w:t xml:space="preserve">new </w:t>
            </w:r>
            <w:r w:rsidRPr="00C05F82">
              <w:rPr>
                <w:rFonts w:asciiTheme="minorHAnsi" w:eastAsia="Trebuchet MS" w:hAnsiTheme="minorHAnsi"/>
              </w:rPr>
              <w:t xml:space="preserve">arrangement for the transfer </w:t>
            </w:r>
            <w:r w:rsidR="00075451" w:rsidRPr="00C05F82">
              <w:rPr>
                <w:rFonts w:asciiTheme="minorHAnsi" w:eastAsia="Trebuchet MS" w:hAnsiTheme="minorHAnsi"/>
              </w:rPr>
              <w:t>of</w:t>
            </w:r>
            <w:r w:rsidRPr="00C05F82">
              <w:rPr>
                <w:rFonts w:asciiTheme="minorHAnsi" w:eastAsia="Trebuchet MS" w:hAnsiTheme="minorHAnsi"/>
              </w:rPr>
              <w:t xml:space="preserve"> a Worker through a Portability Arrangement between </w:t>
            </w:r>
            <w:r w:rsidR="002E0AD0" w:rsidRPr="00C05F82">
              <w:rPr>
                <w:rFonts w:asciiTheme="minorHAnsi" w:eastAsia="Trebuchet MS" w:hAnsiTheme="minorHAnsi"/>
              </w:rPr>
              <w:t xml:space="preserve">a Transferring </w:t>
            </w:r>
            <w:r w:rsidRPr="00C05F82">
              <w:rPr>
                <w:rFonts w:asciiTheme="minorHAnsi" w:eastAsia="Trebuchet MS" w:hAnsiTheme="minorHAnsi"/>
              </w:rPr>
              <w:t xml:space="preserve">Approved Employers </w:t>
            </w:r>
            <w:r w:rsidR="002E0AD0" w:rsidRPr="00C05F82">
              <w:rPr>
                <w:rFonts w:asciiTheme="minorHAnsi" w:eastAsia="Trebuchet MS" w:hAnsiTheme="minorHAnsi"/>
              </w:rPr>
              <w:t>and Rec</w:t>
            </w:r>
            <w:r w:rsidR="00CD7A42" w:rsidRPr="00C05F82">
              <w:rPr>
                <w:rFonts w:asciiTheme="minorHAnsi" w:eastAsia="Trebuchet MS" w:hAnsiTheme="minorHAnsi"/>
              </w:rPr>
              <w:t xml:space="preserve">eiving Approved Employer </w:t>
            </w:r>
            <w:r w:rsidRPr="00C05F82">
              <w:rPr>
                <w:rFonts w:asciiTheme="minorHAnsi" w:eastAsia="Trebuchet MS" w:hAnsiTheme="minorHAnsi"/>
              </w:rPr>
              <w:t>while the Worker is onshore in Australia and working with an Approved Employer.</w:t>
            </w:r>
          </w:p>
          <w:p w14:paraId="7C34AD9B" w14:textId="34DBB260" w:rsidR="005101B1" w:rsidRPr="00C05F82" w:rsidRDefault="005101B1" w:rsidP="00193E78">
            <w:pPr>
              <w:pStyle w:val="TableText"/>
              <w:spacing w:line="276" w:lineRule="auto"/>
              <w:rPr>
                <w:rFonts w:asciiTheme="minorHAnsi" w:eastAsia="Trebuchet MS" w:hAnsiTheme="minorHAnsi"/>
              </w:rPr>
            </w:pPr>
            <w:r w:rsidRPr="00C05F82">
              <w:rPr>
                <w:rFonts w:asciiTheme="minorHAnsi" w:eastAsia="Trebuchet MS" w:hAnsiTheme="minorHAnsi"/>
              </w:rPr>
              <w:t>For the avoidance of doubt, a Receiving Approved Employer who is participating in the Scheme as a Labour Hire Organisation or Contractor (as set out in item 4 of the schedule to the Particulars) may arrange the placement of Workers it employs pursuant to an Onshore Portability Arrangement with</w:t>
            </w:r>
            <w:r w:rsidR="00CD7A42" w:rsidRPr="00C05F82">
              <w:rPr>
                <w:rFonts w:asciiTheme="minorHAnsi" w:eastAsia="Trebuchet MS" w:hAnsiTheme="minorHAnsi"/>
              </w:rPr>
              <w:t xml:space="preserve"> a</w:t>
            </w:r>
            <w:r w:rsidRPr="00C05F82">
              <w:rPr>
                <w:rFonts w:asciiTheme="minorHAnsi" w:eastAsia="Trebuchet MS" w:hAnsiTheme="minorHAnsi"/>
              </w:rPr>
              <w:t xml:space="preserve"> Host Organisation</w:t>
            </w:r>
            <w:r w:rsidR="00C46897" w:rsidRPr="00C05F82">
              <w:rPr>
                <w:rFonts w:asciiTheme="minorHAnsi" w:eastAsia="Trebuchet MS" w:hAnsiTheme="minorHAnsi"/>
              </w:rPr>
              <w:t>.</w:t>
            </w:r>
            <w:r w:rsidRPr="00C05F82">
              <w:rPr>
                <w:rFonts w:asciiTheme="minorHAnsi" w:eastAsia="Trebuchet MS" w:hAnsiTheme="minorHAnsi"/>
              </w:rPr>
              <w:t xml:space="preserve"> </w:t>
            </w:r>
          </w:p>
          <w:p w14:paraId="757C6802" w14:textId="6757FB1A" w:rsidR="005101B1" w:rsidRPr="00C05F82" w:rsidRDefault="005101B1" w:rsidP="00193E78">
            <w:pPr>
              <w:pStyle w:val="TableText"/>
              <w:spacing w:line="276" w:lineRule="auto"/>
              <w:rPr>
                <w:rFonts w:asciiTheme="minorHAnsi" w:hAnsiTheme="minorHAnsi"/>
              </w:rPr>
            </w:pPr>
            <w:r w:rsidRPr="00705E9F">
              <w:rPr>
                <w:rStyle w:val="CommentReference"/>
                <w:rFonts w:asciiTheme="minorHAnsi" w:hAnsiTheme="minorHAnsi"/>
                <w:b/>
                <w:bCs w:val="0"/>
                <w:color w:val="auto"/>
              </w:rPr>
              <w:t>Note:</w:t>
            </w:r>
            <w:r w:rsidRPr="00C05F82">
              <w:rPr>
                <w:rStyle w:val="CommentReference"/>
                <w:rFonts w:asciiTheme="minorHAnsi" w:hAnsiTheme="minorHAnsi"/>
                <w:color w:val="auto"/>
              </w:rPr>
              <w:t xml:space="preserve"> </w:t>
            </w:r>
            <w:r w:rsidR="00075451" w:rsidRPr="00C05F82">
              <w:rPr>
                <w:rStyle w:val="CommentReference"/>
                <w:rFonts w:asciiTheme="minorHAnsi" w:hAnsiTheme="minorHAnsi"/>
                <w:color w:val="auto"/>
              </w:rPr>
              <w:t>An</w:t>
            </w:r>
            <w:r w:rsidRPr="00C05F82">
              <w:rPr>
                <w:rStyle w:val="CommentReference"/>
                <w:rFonts w:asciiTheme="minorHAnsi" w:hAnsiTheme="minorHAnsi"/>
                <w:color w:val="auto"/>
              </w:rPr>
              <w:t xml:space="preserve"> Onshore Portability Arrangement</w:t>
            </w:r>
            <w:r w:rsidRPr="00C05F82">
              <w:rPr>
                <w:rStyle w:val="CommentReference"/>
                <w:color w:val="auto"/>
              </w:rPr>
              <w:t xml:space="preserve"> </w:t>
            </w:r>
            <w:r w:rsidRPr="00C05F82">
              <w:rPr>
                <w:rStyle w:val="CommentReference"/>
                <w:rFonts w:asciiTheme="minorHAnsi" w:hAnsiTheme="minorHAnsi"/>
                <w:color w:val="auto"/>
              </w:rPr>
              <w:t xml:space="preserve">may include an arrangement which was contemplated while the Worker was offshore but was not finalised prior to mobilisation of the Worker and their arrival in Australia. </w:t>
            </w:r>
          </w:p>
        </w:tc>
      </w:tr>
      <w:tr w:rsidR="005101B1" w:rsidRPr="00757CAB" w14:paraId="1E04E73D" w14:textId="77777777" w:rsidTr="002F15FE">
        <w:tc>
          <w:tcPr>
            <w:tcW w:w="1371" w:type="pct"/>
            <w:vAlign w:val="top"/>
          </w:tcPr>
          <w:p w14:paraId="189A5696" w14:textId="1815A6CF" w:rsidR="005101B1" w:rsidRPr="00C05F82" w:rsidRDefault="005101B1" w:rsidP="00193E78">
            <w:pPr>
              <w:pStyle w:val="TableText"/>
              <w:spacing w:line="276" w:lineRule="auto"/>
              <w:rPr>
                <w:rFonts w:asciiTheme="minorHAnsi" w:hAnsiTheme="minorHAnsi"/>
                <w:b/>
                <w:bCs/>
              </w:rPr>
            </w:pPr>
            <w:r w:rsidRPr="00C05F82">
              <w:rPr>
                <w:rFonts w:asciiTheme="minorHAnsi" w:hAnsiTheme="minorHAnsi"/>
                <w:b/>
                <w:bCs/>
              </w:rPr>
              <w:t>Temporary Portability Arrangement</w:t>
            </w:r>
          </w:p>
        </w:tc>
        <w:tc>
          <w:tcPr>
            <w:tcW w:w="3629" w:type="pct"/>
            <w:tcBorders>
              <w:top w:val="single" w:sz="4" w:space="0" w:color="009CCC" w:themeColor="accent3"/>
            </w:tcBorders>
          </w:tcPr>
          <w:p w14:paraId="2048229D" w14:textId="38D6F25B" w:rsidR="005101B1" w:rsidRPr="00C05F82" w:rsidRDefault="005101B1" w:rsidP="00193E78">
            <w:pPr>
              <w:pStyle w:val="TableText"/>
              <w:spacing w:line="276" w:lineRule="auto"/>
              <w:rPr>
                <w:rFonts w:asciiTheme="minorHAnsi" w:hAnsiTheme="minorHAnsi"/>
              </w:rPr>
            </w:pPr>
            <w:bookmarkStart w:id="492" w:name="_Hlk135131485"/>
            <w:r w:rsidRPr="00C05F82">
              <w:rPr>
                <w:rFonts w:asciiTheme="minorHAnsi" w:hAnsiTheme="minorHAnsi"/>
              </w:rPr>
              <w:t xml:space="preserve">An unplanned, short-term </w:t>
            </w:r>
            <w:r w:rsidR="001F1933" w:rsidRPr="00C05F82">
              <w:rPr>
                <w:rFonts w:asciiTheme="minorHAnsi" w:hAnsiTheme="minorHAnsi"/>
              </w:rPr>
              <w:t>arrangement for the transfer</w:t>
            </w:r>
            <w:r w:rsidR="00C1780C" w:rsidRPr="00C05F82">
              <w:rPr>
                <w:rFonts w:asciiTheme="minorHAnsi" w:hAnsiTheme="minorHAnsi"/>
              </w:rPr>
              <w:t xml:space="preserve"> </w:t>
            </w:r>
            <w:r w:rsidRPr="00C05F82">
              <w:rPr>
                <w:rFonts w:asciiTheme="minorHAnsi" w:hAnsiTheme="minorHAnsi"/>
              </w:rPr>
              <w:t xml:space="preserve">of a Worker </w:t>
            </w:r>
            <w:r w:rsidR="00772E07" w:rsidRPr="00C05F82">
              <w:rPr>
                <w:rFonts w:asciiTheme="minorHAnsi" w:eastAsia="Trebuchet MS" w:hAnsiTheme="minorHAnsi"/>
              </w:rPr>
              <w:t xml:space="preserve">between </w:t>
            </w:r>
            <w:r w:rsidR="00772E07" w:rsidRPr="000208AB">
              <w:rPr>
                <w:rFonts w:asciiTheme="minorHAnsi" w:eastAsia="Trebuchet MS" w:hAnsiTheme="minorHAnsi"/>
              </w:rPr>
              <w:t>a</w:t>
            </w:r>
            <w:r w:rsidR="009C61AF" w:rsidRPr="000208AB">
              <w:rPr>
                <w:rFonts w:asciiTheme="minorHAnsi" w:eastAsia="Trebuchet MS" w:hAnsiTheme="minorHAnsi"/>
              </w:rPr>
              <w:t xml:space="preserve">n </w:t>
            </w:r>
            <w:r w:rsidR="00772E07" w:rsidRPr="000208AB">
              <w:rPr>
                <w:rFonts w:asciiTheme="minorHAnsi" w:eastAsia="Trebuchet MS" w:hAnsiTheme="minorHAnsi"/>
              </w:rPr>
              <w:t xml:space="preserve">Approved Employer and </w:t>
            </w:r>
            <w:r w:rsidR="000347F8" w:rsidRPr="000208AB">
              <w:rPr>
                <w:rFonts w:asciiTheme="minorHAnsi" w:eastAsia="Trebuchet MS" w:hAnsiTheme="minorHAnsi"/>
              </w:rPr>
              <w:t xml:space="preserve">a Temporary </w:t>
            </w:r>
            <w:r w:rsidR="008C1062" w:rsidRPr="000208AB">
              <w:rPr>
                <w:rFonts w:asciiTheme="minorHAnsi" w:eastAsia="Trebuchet MS" w:hAnsiTheme="minorHAnsi"/>
              </w:rPr>
              <w:t>Portability</w:t>
            </w:r>
            <w:r w:rsidR="00732CEE" w:rsidRPr="000208AB">
              <w:rPr>
                <w:rFonts w:asciiTheme="minorHAnsi" w:eastAsia="Trebuchet MS" w:hAnsiTheme="minorHAnsi"/>
              </w:rPr>
              <w:t xml:space="preserve"> Arrangement Host </w:t>
            </w:r>
            <w:r w:rsidR="008C1062" w:rsidRPr="000208AB">
              <w:rPr>
                <w:rFonts w:asciiTheme="minorHAnsi" w:eastAsia="Trebuchet MS" w:hAnsiTheme="minorHAnsi"/>
              </w:rPr>
              <w:t xml:space="preserve">Organisation, which may be another Approved Employer or </w:t>
            </w:r>
            <w:r w:rsidR="004857E8" w:rsidRPr="000208AB">
              <w:rPr>
                <w:rFonts w:asciiTheme="minorHAnsi" w:eastAsia="Trebuchet MS" w:hAnsiTheme="minorHAnsi"/>
              </w:rPr>
              <w:t xml:space="preserve">a </w:t>
            </w:r>
            <w:r w:rsidR="008C1062" w:rsidRPr="000208AB">
              <w:rPr>
                <w:rFonts w:asciiTheme="minorHAnsi" w:eastAsia="Trebuchet MS" w:hAnsiTheme="minorHAnsi"/>
              </w:rPr>
              <w:t>Host Organisation</w:t>
            </w:r>
            <w:r w:rsidR="00772E07" w:rsidRPr="000208AB" w:rsidDel="005E04A3">
              <w:rPr>
                <w:rFonts w:asciiTheme="minorHAnsi" w:hAnsiTheme="minorHAnsi"/>
              </w:rPr>
              <w:t>.</w:t>
            </w:r>
          </w:p>
          <w:p w14:paraId="73F87747" w14:textId="2B952D03" w:rsidR="005101B1" w:rsidRPr="00C05F82" w:rsidRDefault="005101B1" w:rsidP="00193E78">
            <w:pPr>
              <w:pStyle w:val="TableText"/>
              <w:spacing w:line="276" w:lineRule="auto"/>
              <w:rPr>
                <w:rFonts w:asciiTheme="minorHAnsi" w:hAnsiTheme="minorHAnsi"/>
              </w:rPr>
            </w:pPr>
            <w:r w:rsidRPr="00C05F82">
              <w:rPr>
                <w:rFonts w:asciiTheme="minorHAnsi" w:hAnsiTheme="minorHAnsi"/>
              </w:rPr>
              <w:t xml:space="preserve">A Temporary Portability Arrangement may be entered </w:t>
            </w:r>
            <w:r w:rsidR="002463F2" w:rsidRPr="00C05F82">
              <w:rPr>
                <w:rFonts w:asciiTheme="minorHAnsi" w:hAnsiTheme="minorHAnsi"/>
              </w:rPr>
              <w:t xml:space="preserve">into </w:t>
            </w:r>
            <w:r w:rsidRPr="00C05F82">
              <w:rPr>
                <w:rFonts w:asciiTheme="minorHAnsi" w:hAnsiTheme="minorHAnsi"/>
              </w:rPr>
              <w:t xml:space="preserve">by an Approved Employer that is approved to participate in the Scheme as a Direct Employer, Labour Hire </w:t>
            </w:r>
            <w:r w:rsidR="002463F2" w:rsidRPr="00C05F82">
              <w:rPr>
                <w:rFonts w:asciiTheme="minorHAnsi" w:hAnsiTheme="minorHAnsi"/>
              </w:rPr>
              <w:t>O</w:t>
            </w:r>
            <w:r w:rsidRPr="00C05F82">
              <w:rPr>
                <w:rFonts w:asciiTheme="minorHAnsi" w:hAnsiTheme="minorHAnsi"/>
              </w:rPr>
              <w:t>rganisation or Contractor (as set out in item 4 of the schedule to the Particulars).</w:t>
            </w:r>
            <w:bookmarkEnd w:id="492"/>
          </w:p>
        </w:tc>
      </w:tr>
    </w:tbl>
    <w:p w14:paraId="6A083F1C" w14:textId="200B0A75" w:rsidR="00BD05BE" w:rsidRPr="00757CAB" w:rsidRDefault="00BD05BE" w:rsidP="00193E78">
      <w:pPr>
        <w:pStyle w:val="Heading5"/>
        <w:spacing w:line="276" w:lineRule="auto"/>
        <w:rPr>
          <w:rFonts w:asciiTheme="minorHAnsi" w:hAnsiTheme="minorHAnsi"/>
        </w:rPr>
      </w:pPr>
      <w:bookmarkStart w:id="493" w:name="_Toc97884710"/>
      <w:r w:rsidRPr="00757CAB">
        <w:rPr>
          <w:rFonts w:asciiTheme="minorHAnsi" w:hAnsiTheme="minorHAnsi"/>
        </w:rPr>
        <w:lastRenderedPageBreak/>
        <w:t>General conditions</w:t>
      </w:r>
      <w:bookmarkEnd w:id="493"/>
    </w:p>
    <w:p w14:paraId="596A1779" w14:textId="18BDFF02" w:rsidR="00BD05BE" w:rsidRPr="00757CAB" w:rsidRDefault="003C5272" w:rsidP="00193E78">
      <w:pPr>
        <w:pStyle w:val="Body1"/>
        <w:spacing w:line="276" w:lineRule="auto"/>
        <w:rPr>
          <w:rFonts w:asciiTheme="minorHAnsi" w:hAnsiTheme="minorHAnsi"/>
          <w:b/>
        </w:rPr>
      </w:pPr>
      <w:bookmarkStart w:id="494" w:name="_6.5.3_Offshore_Portability"/>
      <w:bookmarkStart w:id="495" w:name="_Toc97884711"/>
      <w:bookmarkEnd w:id="494"/>
      <w:r w:rsidRPr="00757CAB">
        <w:rPr>
          <w:rFonts w:asciiTheme="minorHAnsi" w:hAnsiTheme="minorHAnsi"/>
        </w:rPr>
        <w:t>You</w:t>
      </w:r>
      <w:r w:rsidR="00BD05BE" w:rsidRPr="00757CAB">
        <w:rPr>
          <w:rFonts w:asciiTheme="minorHAnsi" w:hAnsiTheme="minorHAnsi"/>
        </w:rPr>
        <w:t xml:space="preserve"> </w:t>
      </w:r>
      <w:r w:rsidR="00E211B0" w:rsidRPr="00E211B0">
        <w:rPr>
          <w:rFonts w:asciiTheme="minorHAnsi" w:hAnsiTheme="minorHAnsi"/>
          <w:b/>
          <w:bCs/>
        </w:rPr>
        <w:t>must</w:t>
      </w:r>
      <w:r w:rsidR="00BD05BE" w:rsidRPr="00757CAB">
        <w:rPr>
          <w:rFonts w:asciiTheme="minorHAnsi" w:hAnsiTheme="minorHAnsi"/>
          <w:b/>
        </w:rPr>
        <w:t xml:space="preserve"> </w:t>
      </w:r>
      <w:r w:rsidR="00BD05BE" w:rsidRPr="00757CAB">
        <w:rPr>
          <w:rFonts w:asciiTheme="minorHAnsi" w:hAnsiTheme="minorHAnsi"/>
        </w:rPr>
        <w:t>only make Portability Arrangements</w:t>
      </w:r>
      <w:r w:rsidR="00891556" w:rsidRPr="00757CAB">
        <w:rPr>
          <w:rFonts w:asciiTheme="minorHAnsi" w:hAnsiTheme="minorHAnsi"/>
        </w:rPr>
        <w:t>:</w:t>
      </w:r>
      <w:r w:rsidR="00403CC7" w:rsidRPr="00757CAB">
        <w:rPr>
          <w:rFonts w:asciiTheme="minorHAnsi" w:hAnsiTheme="minorHAnsi"/>
        </w:rPr>
        <w:t xml:space="preserve"> </w:t>
      </w:r>
    </w:p>
    <w:p w14:paraId="3C8D35B8" w14:textId="0C0F9171" w:rsidR="008544DD" w:rsidRPr="00757CAB" w:rsidRDefault="00072952" w:rsidP="00703FA3">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rPr>
        <w:t>in accordance with the conditions set out in thi</w:t>
      </w:r>
      <w:r w:rsidR="00635668" w:rsidRPr="00757CAB">
        <w:rPr>
          <w:rFonts w:asciiTheme="minorHAnsi" w:eastAsia="Trebuchet MS" w:hAnsiTheme="minorHAnsi"/>
        </w:rPr>
        <w:t>s section 8.</w:t>
      </w:r>
      <w:r w:rsidR="00552D36" w:rsidRPr="00757CAB">
        <w:rPr>
          <w:rFonts w:asciiTheme="minorHAnsi" w:eastAsia="Trebuchet MS" w:hAnsiTheme="minorHAnsi"/>
        </w:rPr>
        <w:t>7</w:t>
      </w:r>
      <w:r w:rsidR="00A87E32" w:rsidRPr="00757CAB">
        <w:rPr>
          <w:rFonts w:asciiTheme="minorHAnsi" w:eastAsia="Trebuchet MS" w:hAnsiTheme="minorHAnsi"/>
        </w:rPr>
        <w:t xml:space="preserve"> and</w:t>
      </w:r>
    </w:p>
    <w:p w14:paraId="601C664B" w14:textId="5018140C" w:rsidR="008544DD" w:rsidRPr="00757CAB" w:rsidRDefault="0070233D" w:rsidP="00703FA3">
      <w:pPr>
        <w:pStyle w:val="Body2"/>
        <w:tabs>
          <w:tab w:val="clear" w:pos="1560"/>
          <w:tab w:val="num" w:pos="1985"/>
        </w:tabs>
        <w:spacing w:line="276" w:lineRule="auto"/>
        <w:ind w:left="1418"/>
        <w:rPr>
          <w:rFonts w:asciiTheme="minorHAnsi" w:eastAsia="Trebuchet MS" w:hAnsiTheme="minorHAnsi"/>
        </w:rPr>
      </w:pPr>
      <w:r w:rsidRPr="00757CAB">
        <w:rPr>
          <w:rFonts w:asciiTheme="minorHAnsi" w:hAnsiTheme="minorHAnsi"/>
        </w:rPr>
        <w:t>if the Worker</w:t>
      </w:r>
      <w:r w:rsidRPr="00757CAB">
        <w:rPr>
          <w:rFonts w:asciiTheme="minorHAnsi" w:eastAsia="Trebuchet MS" w:hAnsiTheme="minorHAnsi"/>
        </w:rPr>
        <w:t>:</w:t>
      </w:r>
    </w:p>
    <w:p w14:paraId="561351ED" w14:textId="3969263C" w:rsidR="00BD05BE" w:rsidRPr="00757CAB" w:rsidRDefault="00BD05BE" w:rsidP="00193E78">
      <w:pPr>
        <w:pStyle w:val="Body3"/>
        <w:spacing w:line="276" w:lineRule="auto"/>
        <w:rPr>
          <w:rFonts w:asciiTheme="minorHAnsi" w:hAnsiTheme="minorHAnsi"/>
        </w:rPr>
      </w:pPr>
      <w:r w:rsidRPr="00757CAB">
        <w:rPr>
          <w:rFonts w:asciiTheme="minorHAnsi" w:hAnsiTheme="minorHAnsi"/>
        </w:rPr>
        <w:t>will not be disadvantaged by the Portability Arrangement</w:t>
      </w:r>
    </w:p>
    <w:p w14:paraId="3E3ACA30" w14:textId="0A57CE71" w:rsidR="00BD05BE" w:rsidRPr="00C05F82" w:rsidRDefault="00BD05BE" w:rsidP="00193E78">
      <w:pPr>
        <w:pStyle w:val="Body3"/>
        <w:spacing w:line="276" w:lineRule="auto"/>
        <w:rPr>
          <w:rFonts w:asciiTheme="minorHAnsi" w:hAnsiTheme="minorHAnsi"/>
        </w:rPr>
      </w:pPr>
      <w:r w:rsidRPr="00C05F82">
        <w:rPr>
          <w:rFonts w:asciiTheme="minorHAnsi" w:hAnsiTheme="minorHAnsi"/>
        </w:rPr>
        <w:t xml:space="preserve">is suitable for the work to be conducted at the </w:t>
      </w:r>
      <w:r w:rsidR="00CA5E83" w:rsidRPr="00C05F82">
        <w:rPr>
          <w:rFonts w:asciiTheme="minorHAnsi" w:hAnsiTheme="minorHAnsi"/>
        </w:rPr>
        <w:t xml:space="preserve">Temporary Portability Arrangement </w:t>
      </w:r>
      <w:r w:rsidRPr="00C05F82">
        <w:rPr>
          <w:rFonts w:asciiTheme="minorHAnsi" w:hAnsiTheme="minorHAnsi"/>
        </w:rPr>
        <w:t xml:space="preserve">Host Organisation or Receiving </w:t>
      </w:r>
      <w:r w:rsidR="00552D36" w:rsidRPr="00C05F82">
        <w:rPr>
          <w:rFonts w:asciiTheme="minorHAnsi" w:hAnsiTheme="minorHAnsi"/>
        </w:rPr>
        <w:t>Approved Employer</w:t>
      </w:r>
      <w:r w:rsidR="007E56E8" w:rsidRPr="00C05F82">
        <w:rPr>
          <w:rFonts w:asciiTheme="minorHAnsi" w:hAnsiTheme="minorHAnsi"/>
        </w:rPr>
        <w:t>;</w:t>
      </w:r>
      <w:r w:rsidR="008365A6" w:rsidRPr="00C05F82">
        <w:rPr>
          <w:rFonts w:asciiTheme="minorHAnsi" w:hAnsiTheme="minorHAnsi"/>
        </w:rPr>
        <w:t xml:space="preserve"> and</w:t>
      </w:r>
    </w:p>
    <w:p w14:paraId="706B6C26" w14:textId="15ECCED6" w:rsidR="00BD05BE" w:rsidRPr="00C05F82" w:rsidRDefault="00BD05BE" w:rsidP="00193E78">
      <w:pPr>
        <w:pStyle w:val="Body3"/>
        <w:spacing w:line="276" w:lineRule="auto"/>
        <w:rPr>
          <w:rFonts w:asciiTheme="minorHAnsi" w:hAnsiTheme="minorHAnsi"/>
        </w:rPr>
      </w:pPr>
      <w:r w:rsidRPr="00C05F82">
        <w:rPr>
          <w:rFonts w:asciiTheme="minorHAnsi" w:hAnsiTheme="minorHAnsi"/>
        </w:rPr>
        <w:t xml:space="preserve">has provided </w:t>
      </w:r>
      <w:r w:rsidR="00516536" w:rsidRPr="00C05F82">
        <w:rPr>
          <w:rFonts w:asciiTheme="minorHAnsi" w:hAnsiTheme="minorHAnsi"/>
        </w:rPr>
        <w:t xml:space="preserve">informed </w:t>
      </w:r>
      <w:r w:rsidRPr="00C05F82">
        <w:rPr>
          <w:rFonts w:asciiTheme="minorHAnsi" w:hAnsiTheme="minorHAnsi"/>
        </w:rPr>
        <w:t xml:space="preserve">written consent prior to the Portability Arrangement being </w:t>
      </w:r>
      <w:r w:rsidR="00184AB8" w:rsidRPr="00C05F82">
        <w:rPr>
          <w:rFonts w:asciiTheme="minorHAnsi" w:hAnsiTheme="minorHAnsi"/>
        </w:rPr>
        <w:t>made</w:t>
      </w:r>
      <w:r w:rsidR="00300F5A" w:rsidRPr="00C05F82">
        <w:rPr>
          <w:rFonts w:asciiTheme="minorHAnsi" w:hAnsiTheme="minorHAnsi"/>
        </w:rPr>
        <w:t>.</w:t>
      </w:r>
    </w:p>
    <w:p w14:paraId="29B502D1" w14:textId="7BE4D747" w:rsidR="00BD05BE" w:rsidRPr="00757CAB" w:rsidRDefault="00516536" w:rsidP="00193E78">
      <w:pPr>
        <w:pStyle w:val="Body1"/>
        <w:spacing w:line="276" w:lineRule="auto"/>
        <w:rPr>
          <w:rFonts w:asciiTheme="minorHAnsi" w:hAnsiTheme="minorHAnsi"/>
        </w:rPr>
      </w:pPr>
      <w:r w:rsidRPr="00757CAB">
        <w:rPr>
          <w:rFonts w:asciiTheme="minorHAnsi" w:hAnsiTheme="minorHAnsi"/>
        </w:rPr>
        <w:t xml:space="preserve">If </w:t>
      </w:r>
      <w:r w:rsidR="000007BA" w:rsidRPr="00757CAB">
        <w:rPr>
          <w:rFonts w:asciiTheme="minorHAnsi" w:hAnsiTheme="minorHAnsi"/>
        </w:rPr>
        <w:t xml:space="preserve">You </w:t>
      </w:r>
      <w:r w:rsidRPr="00757CAB">
        <w:rPr>
          <w:rFonts w:asciiTheme="minorHAnsi" w:hAnsiTheme="minorHAnsi"/>
        </w:rPr>
        <w:t xml:space="preserve">are </w:t>
      </w:r>
      <w:r w:rsidR="008349B0" w:rsidRPr="00757CAB">
        <w:rPr>
          <w:rFonts w:asciiTheme="minorHAnsi" w:hAnsiTheme="minorHAnsi"/>
        </w:rPr>
        <w:t xml:space="preserve">a </w:t>
      </w:r>
      <w:r w:rsidRPr="00757CAB">
        <w:rPr>
          <w:rFonts w:asciiTheme="minorHAnsi" w:hAnsiTheme="minorHAnsi"/>
        </w:rPr>
        <w:t xml:space="preserve">Transferring Approved Employer or </w:t>
      </w:r>
      <w:r w:rsidR="008349B0" w:rsidRPr="00757CAB">
        <w:rPr>
          <w:rFonts w:asciiTheme="minorHAnsi" w:hAnsiTheme="minorHAnsi"/>
        </w:rPr>
        <w:t xml:space="preserve">a </w:t>
      </w:r>
      <w:r w:rsidRPr="00757CAB">
        <w:rPr>
          <w:rFonts w:asciiTheme="minorHAnsi" w:hAnsiTheme="minorHAnsi"/>
        </w:rPr>
        <w:t xml:space="preserve">Receiving Approved Employer, You </w:t>
      </w:r>
      <w:r w:rsidR="000007BA" w:rsidRPr="00757CAB">
        <w:rPr>
          <w:rFonts w:asciiTheme="minorHAnsi" w:hAnsiTheme="minorHAnsi"/>
        </w:rPr>
        <w:t xml:space="preserve">may only enter into a </w:t>
      </w:r>
      <w:r w:rsidR="00BD05BE" w:rsidRPr="00757CAB">
        <w:rPr>
          <w:rFonts w:asciiTheme="minorHAnsi" w:hAnsiTheme="minorHAnsi"/>
        </w:rPr>
        <w:t xml:space="preserve">Portability </w:t>
      </w:r>
      <w:r w:rsidR="000077E6" w:rsidRPr="00757CAB">
        <w:rPr>
          <w:rFonts w:asciiTheme="minorHAnsi" w:hAnsiTheme="minorHAnsi"/>
        </w:rPr>
        <w:t>A</w:t>
      </w:r>
      <w:r w:rsidR="00BD05BE" w:rsidRPr="00757CAB">
        <w:rPr>
          <w:rFonts w:asciiTheme="minorHAnsi" w:hAnsiTheme="minorHAnsi"/>
        </w:rPr>
        <w:t xml:space="preserve">rrangement </w:t>
      </w:r>
      <w:r w:rsidR="000007BA" w:rsidRPr="00757CAB">
        <w:rPr>
          <w:rFonts w:asciiTheme="minorHAnsi" w:hAnsiTheme="minorHAnsi"/>
        </w:rPr>
        <w:t xml:space="preserve">if it </w:t>
      </w:r>
      <w:r w:rsidR="008349B0" w:rsidRPr="00757CAB">
        <w:rPr>
          <w:rFonts w:asciiTheme="minorHAnsi" w:hAnsiTheme="minorHAnsi"/>
        </w:rPr>
        <w:t xml:space="preserve">is </w:t>
      </w:r>
      <w:r w:rsidR="00601AE0" w:rsidRPr="00757CAB">
        <w:rPr>
          <w:rFonts w:asciiTheme="minorHAnsi" w:hAnsiTheme="minorHAnsi"/>
        </w:rPr>
        <w:t>approved by Us</w:t>
      </w:r>
      <w:r w:rsidR="000007BA" w:rsidRPr="00757CAB">
        <w:rPr>
          <w:rFonts w:asciiTheme="minorHAnsi" w:hAnsiTheme="minorHAnsi"/>
        </w:rPr>
        <w:t xml:space="preserve">. A change to a Portability Arrangement is a change to an Approved Recruitment. See </w:t>
      </w:r>
      <w:r w:rsidR="00DF072B" w:rsidRPr="00757CAB">
        <w:rPr>
          <w:rFonts w:asciiTheme="minorHAnsi" w:hAnsiTheme="minorHAnsi"/>
        </w:rPr>
        <w:t>Chapter 4 for requirements relating to changes to Approved Recruitments</w:t>
      </w:r>
      <w:r w:rsidR="00376F36" w:rsidRPr="00757CAB">
        <w:rPr>
          <w:rFonts w:asciiTheme="minorHAnsi" w:hAnsiTheme="minorHAnsi"/>
        </w:rPr>
        <w:t xml:space="preserve">, together with sections </w:t>
      </w:r>
      <w:r w:rsidR="00376F36" w:rsidRPr="00757CAB">
        <w:rPr>
          <w:rFonts w:asciiTheme="minorHAnsi" w:hAnsiTheme="minorHAnsi"/>
          <w:color w:val="007498"/>
          <w:u w:val="single"/>
        </w:rPr>
        <w:fldChar w:fldCharType="begin"/>
      </w:r>
      <w:r w:rsidR="00376F36" w:rsidRPr="00757CAB">
        <w:rPr>
          <w:rFonts w:asciiTheme="minorHAnsi" w:hAnsiTheme="minorHAnsi"/>
          <w:color w:val="007498"/>
          <w:u w:val="single"/>
        </w:rPr>
        <w:instrText xml:space="preserve"> REF _Ref132994175 \r \h </w:instrText>
      </w:r>
      <w:r w:rsidR="0020425C" w:rsidRPr="00757CAB">
        <w:rPr>
          <w:rFonts w:asciiTheme="minorHAnsi" w:hAnsiTheme="minorHAnsi"/>
          <w:color w:val="007498"/>
          <w:u w:val="single"/>
        </w:rPr>
        <w:instrText xml:space="preserve"> \* MERGEFORMAT </w:instrText>
      </w:r>
      <w:r w:rsidR="00376F36" w:rsidRPr="00757CAB">
        <w:rPr>
          <w:rFonts w:asciiTheme="minorHAnsi" w:hAnsiTheme="minorHAnsi"/>
          <w:color w:val="007498"/>
          <w:u w:val="single"/>
        </w:rPr>
      </w:r>
      <w:r w:rsidR="00376F36" w:rsidRPr="00757CAB">
        <w:rPr>
          <w:rFonts w:asciiTheme="minorHAnsi" w:hAnsiTheme="minorHAnsi"/>
          <w:color w:val="007498"/>
          <w:u w:val="single"/>
        </w:rPr>
        <w:fldChar w:fldCharType="separate"/>
      </w:r>
      <w:r w:rsidR="00201EDD">
        <w:rPr>
          <w:rFonts w:asciiTheme="minorHAnsi" w:hAnsiTheme="minorHAnsi"/>
          <w:color w:val="007498"/>
          <w:u w:val="single"/>
        </w:rPr>
        <w:t>8.7.8</w:t>
      </w:r>
      <w:r w:rsidR="00376F36" w:rsidRPr="00757CAB">
        <w:rPr>
          <w:rFonts w:asciiTheme="minorHAnsi" w:hAnsiTheme="minorHAnsi"/>
          <w:color w:val="007498"/>
          <w:u w:val="single"/>
        </w:rPr>
        <w:fldChar w:fldCharType="end"/>
      </w:r>
      <w:r w:rsidR="00376F36" w:rsidRPr="00757CAB">
        <w:rPr>
          <w:rFonts w:asciiTheme="minorHAnsi" w:hAnsiTheme="minorHAnsi"/>
        </w:rPr>
        <w:t xml:space="preserve"> and </w:t>
      </w:r>
      <w:r w:rsidR="00376F36" w:rsidRPr="00757CAB">
        <w:rPr>
          <w:rFonts w:asciiTheme="minorHAnsi" w:hAnsiTheme="minorHAnsi"/>
          <w:color w:val="007498"/>
          <w:u w:val="single"/>
        </w:rPr>
        <w:fldChar w:fldCharType="begin"/>
      </w:r>
      <w:r w:rsidR="00376F36" w:rsidRPr="00757CAB">
        <w:rPr>
          <w:rFonts w:asciiTheme="minorHAnsi" w:hAnsiTheme="minorHAnsi"/>
          <w:color w:val="007498"/>
          <w:u w:val="single"/>
        </w:rPr>
        <w:instrText xml:space="preserve"> REF _Ref132994347 \r \h </w:instrText>
      </w:r>
      <w:r w:rsidR="0020425C" w:rsidRPr="00757CAB">
        <w:rPr>
          <w:rFonts w:asciiTheme="minorHAnsi" w:hAnsiTheme="minorHAnsi"/>
          <w:color w:val="007498"/>
          <w:u w:val="single"/>
        </w:rPr>
        <w:instrText xml:space="preserve"> \* MERGEFORMAT </w:instrText>
      </w:r>
      <w:r w:rsidR="00376F36" w:rsidRPr="00757CAB">
        <w:rPr>
          <w:rFonts w:asciiTheme="minorHAnsi" w:hAnsiTheme="minorHAnsi"/>
          <w:color w:val="007498"/>
          <w:u w:val="single"/>
        </w:rPr>
      </w:r>
      <w:r w:rsidR="00376F36" w:rsidRPr="00757CAB">
        <w:rPr>
          <w:rFonts w:asciiTheme="minorHAnsi" w:hAnsiTheme="minorHAnsi"/>
          <w:color w:val="007498"/>
          <w:u w:val="single"/>
        </w:rPr>
        <w:fldChar w:fldCharType="separate"/>
      </w:r>
      <w:r w:rsidR="00201EDD">
        <w:rPr>
          <w:rFonts w:asciiTheme="minorHAnsi" w:hAnsiTheme="minorHAnsi"/>
          <w:color w:val="007498"/>
          <w:u w:val="single"/>
        </w:rPr>
        <w:t>8.7.11</w:t>
      </w:r>
      <w:r w:rsidR="00376F36" w:rsidRPr="00757CAB">
        <w:rPr>
          <w:rFonts w:asciiTheme="minorHAnsi" w:hAnsiTheme="minorHAnsi"/>
          <w:color w:val="007498"/>
          <w:u w:val="single"/>
        </w:rPr>
        <w:fldChar w:fldCharType="end"/>
      </w:r>
      <w:r w:rsidR="00376F36" w:rsidRPr="00757CAB">
        <w:rPr>
          <w:rFonts w:asciiTheme="minorHAnsi" w:hAnsiTheme="minorHAnsi"/>
        </w:rPr>
        <w:t>.</w:t>
      </w:r>
    </w:p>
    <w:p w14:paraId="1005FD06" w14:textId="38C7B42B" w:rsidR="00FC6F89" w:rsidRPr="00757CAB" w:rsidRDefault="002B2E81" w:rsidP="00193E78">
      <w:pPr>
        <w:pStyle w:val="Body1"/>
        <w:spacing w:line="276" w:lineRule="auto"/>
        <w:rPr>
          <w:rFonts w:asciiTheme="minorHAnsi" w:hAnsiTheme="minorHAnsi"/>
        </w:rPr>
      </w:pPr>
      <w:bookmarkStart w:id="496" w:name="_Offshore_Portability_Arrangement"/>
      <w:bookmarkStart w:id="497" w:name="_Offshore_Portability_Arrangement_1"/>
      <w:bookmarkEnd w:id="496"/>
      <w:bookmarkEnd w:id="497"/>
      <w:r w:rsidRPr="00757CAB">
        <w:rPr>
          <w:rFonts w:asciiTheme="minorHAnsi" w:hAnsiTheme="minorHAnsi"/>
        </w:rPr>
        <w:t xml:space="preserve">The </w:t>
      </w:r>
      <w:r w:rsidR="00C30519" w:rsidRPr="00757CAB">
        <w:rPr>
          <w:rFonts w:asciiTheme="minorHAnsi" w:hAnsiTheme="minorHAnsi"/>
        </w:rPr>
        <w:t>T</w:t>
      </w:r>
      <w:r w:rsidRPr="00757CAB">
        <w:rPr>
          <w:rFonts w:asciiTheme="minorHAnsi" w:hAnsiTheme="minorHAnsi"/>
        </w:rPr>
        <w:t>ransferring</w:t>
      </w:r>
      <w:r w:rsidR="00C30519" w:rsidRPr="00757CAB">
        <w:rPr>
          <w:rFonts w:asciiTheme="minorHAnsi" w:hAnsiTheme="minorHAnsi"/>
        </w:rPr>
        <w:t xml:space="preserve"> </w:t>
      </w:r>
      <w:r w:rsidR="00C30519" w:rsidRPr="00757CAB">
        <w:rPr>
          <w:rFonts w:asciiTheme="minorHAnsi" w:eastAsia="Trebuchet MS" w:hAnsiTheme="minorHAnsi"/>
        </w:rPr>
        <w:t>Approved Employer</w:t>
      </w:r>
      <w:r w:rsidRPr="00757CAB">
        <w:rPr>
          <w:rFonts w:asciiTheme="minorHAnsi" w:hAnsiTheme="minorHAnsi"/>
        </w:rPr>
        <w:t xml:space="preserve"> and </w:t>
      </w:r>
      <w:r w:rsidR="00C30519" w:rsidRPr="00757CAB">
        <w:rPr>
          <w:rFonts w:asciiTheme="minorHAnsi" w:hAnsiTheme="minorHAnsi"/>
        </w:rPr>
        <w:t>the R</w:t>
      </w:r>
      <w:r w:rsidRPr="00757CAB">
        <w:rPr>
          <w:rFonts w:asciiTheme="minorHAnsi" w:hAnsiTheme="minorHAnsi"/>
        </w:rPr>
        <w:t xml:space="preserve">eceiving </w:t>
      </w:r>
      <w:r w:rsidR="00552D36" w:rsidRPr="00757CAB">
        <w:rPr>
          <w:rFonts w:asciiTheme="minorHAnsi" w:hAnsiTheme="minorHAnsi"/>
        </w:rPr>
        <w:t>Approved Employer</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comply with requirements under workplace laws and the applicable Fair Work </w:t>
      </w:r>
      <w:r w:rsidR="00275E95" w:rsidRPr="002B409D">
        <w:rPr>
          <w:rFonts w:asciiTheme="minorHAnsi" w:hAnsiTheme="minorHAnsi"/>
        </w:rPr>
        <w:t>I</w:t>
      </w:r>
      <w:r w:rsidRPr="00757CAB">
        <w:rPr>
          <w:rFonts w:asciiTheme="minorHAnsi" w:hAnsiTheme="minorHAnsi"/>
        </w:rPr>
        <w:t>nstrument in relation to commencing or ending an employee engagement including</w:t>
      </w:r>
      <w:r w:rsidR="00FC6F89" w:rsidRPr="00757CAB">
        <w:rPr>
          <w:rFonts w:asciiTheme="minorHAnsi" w:hAnsiTheme="minorHAnsi"/>
        </w:rPr>
        <w:t>:</w:t>
      </w:r>
    </w:p>
    <w:p w14:paraId="07F35ADD" w14:textId="20B0F13C" w:rsidR="00FC6F89" w:rsidRPr="00757CAB" w:rsidRDefault="002B2E81" w:rsidP="00703FA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notification periods, cashing out any annual leave; paying out any accrued TOIL as overtime; and providing a </w:t>
      </w:r>
      <w:r w:rsidR="00E65E66" w:rsidRPr="00757CAB">
        <w:rPr>
          <w:rFonts w:asciiTheme="minorHAnsi" w:hAnsiTheme="minorHAnsi"/>
        </w:rPr>
        <w:t>Fair Work Information Statement</w:t>
      </w:r>
      <w:r w:rsidR="007A36FA" w:rsidRPr="00757CAB">
        <w:rPr>
          <w:rFonts w:asciiTheme="minorHAnsi" w:hAnsiTheme="minorHAnsi"/>
        </w:rPr>
        <w:t xml:space="preserve">, </w:t>
      </w:r>
      <w:r w:rsidR="00974712" w:rsidRPr="00757CAB">
        <w:rPr>
          <w:rFonts w:asciiTheme="minorHAnsi" w:hAnsiTheme="minorHAnsi"/>
        </w:rPr>
        <w:t>a Fixed Term Contract Information Statement</w:t>
      </w:r>
      <w:r w:rsidR="00E65E66" w:rsidRPr="00757CAB">
        <w:rPr>
          <w:rFonts w:asciiTheme="minorHAnsi" w:hAnsiTheme="minorHAnsi"/>
        </w:rPr>
        <w:t xml:space="preserve"> </w:t>
      </w:r>
      <w:r w:rsidRPr="00757CAB">
        <w:rPr>
          <w:rFonts w:asciiTheme="minorHAnsi" w:hAnsiTheme="minorHAnsi"/>
        </w:rPr>
        <w:t>and C</w:t>
      </w:r>
      <w:r w:rsidR="00E65E66" w:rsidRPr="00757CAB">
        <w:rPr>
          <w:rFonts w:asciiTheme="minorHAnsi" w:hAnsiTheme="minorHAnsi"/>
        </w:rPr>
        <w:t>asual Employment Information Statement</w:t>
      </w:r>
      <w:r w:rsidRPr="00757CAB">
        <w:rPr>
          <w:rFonts w:asciiTheme="minorHAnsi" w:hAnsiTheme="minorHAnsi"/>
        </w:rPr>
        <w:t xml:space="preserve">. See </w:t>
      </w:r>
      <w:hyperlink r:id="rId74" w:history="1">
        <w:r w:rsidR="00225565" w:rsidRPr="00757CAB">
          <w:rPr>
            <w:rFonts w:asciiTheme="minorHAnsi" w:hAnsiTheme="minorHAnsi"/>
          </w:rPr>
          <w:t>Notice &amp; final pay</w:t>
        </w:r>
      </w:hyperlink>
      <w:r w:rsidR="00225565" w:rsidRPr="00757CAB">
        <w:rPr>
          <w:rFonts w:asciiTheme="minorHAnsi" w:hAnsiTheme="minorHAnsi"/>
        </w:rPr>
        <w:t xml:space="preserve"> f</w:t>
      </w:r>
      <w:r w:rsidRPr="00757CAB">
        <w:rPr>
          <w:rFonts w:asciiTheme="minorHAnsi" w:hAnsiTheme="minorHAnsi"/>
        </w:rPr>
        <w:t>or more information.</w:t>
      </w:r>
      <w:r w:rsidR="00FC6F89" w:rsidRPr="00757CAB">
        <w:rPr>
          <w:rFonts w:asciiTheme="minorHAnsi" w:hAnsiTheme="minorHAnsi"/>
        </w:rPr>
        <w:t xml:space="preserve"> </w:t>
      </w:r>
    </w:p>
    <w:p w14:paraId="2429D689" w14:textId="2EB373B7" w:rsidR="00FC6F89" w:rsidRDefault="00FC6F89" w:rsidP="00703FA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new or updated Recruitment Plan with a</w:t>
      </w:r>
      <w:r w:rsidR="009A4879" w:rsidRPr="00757CAB">
        <w:rPr>
          <w:rFonts w:asciiTheme="minorHAnsi" w:hAnsiTheme="minorHAnsi"/>
        </w:rPr>
        <w:t>n</w:t>
      </w:r>
      <w:r w:rsidRPr="00757CAB">
        <w:rPr>
          <w:rFonts w:asciiTheme="minorHAnsi" w:hAnsiTheme="minorHAnsi"/>
        </w:rPr>
        <w:t xml:space="preserve"> OoE from the Receiving Approved Employer, confirming compliance with </w:t>
      </w:r>
      <w:r w:rsidR="009A4879" w:rsidRPr="00757CAB">
        <w:rPr>
          <w:rFonts w:asciiTheme="minorHAnsi" w:hAnsiTheme="minorHAnsi"/>
        </w:rPr>
        <w:t xml:space="preserve">these Guidelines, in particular </w:t>
      </w:r>
      <w:r w:rsidRPr="00757CAB">
        <w:rPr>
          <w:rFonts w:asciiTheme="minorHAnsi" w:hAnsiTheme="minorHAnsi"/>
        </w:rPr>
        <w:t>sections 8.7.7 – 8.7.8 for Offshore Portability Arrangement and with sec</w:t>
      </w:r>
      <w:r w:rsidR="00E6114E" w:rsidRPr="00757CAB">
        <w:rPr>
          <w:rFonts w:asciiTheme="minorHAnsi" w:hAnsiTheme="minorHAnsi"/>
        </w:rPr>
        <w:t>t</w:t>
      </w:r>
      <w:r w:rsidRPr="00757CAB">
        <w:rPr>
          <w:rFonts w:asciiTheme="minorHAnsi" w:hAnsiTheme="minorHAnsi"/>
        </w:rPr>
        <w:t>ions 8.7.9-8.7.1</w:t>
      </w:r>
      <w:r w:rsidR="00805036">
        <w:rPr>
          <w:rFonts w:asciiTheme="minorHAnsi" w:hAnsiTheme="minorHAnsi"/>
        </w:rPr>
        <w:t>2</w:t>
      </w:r>
      <w:r w:rsidRPr="00757CAB">
        <w:rPr>
          <w:rFonts w:asciiTheme="minorHAnsi" w:hAnsiTheme="minorHAnsi"/>
        </w:rPr>
        <w:t xml:space="preserve"> for Onshore Portability Arrangements.</w:t>
      </w:r>
    </w:p>
    <w:p w14:paraId="78F66BC0" w14:textId="039916D1" w:rsidR="00805036" w:rsidRPr="00C05F82" w:rsidRDefault="0057773F" w:rsidP="00193E78">
      <w:pPr>
        <w:pStyle w:val="Body1"/>
        <w:tabs>
          <w:tab w:val="clear" w:pos="1135"/>
          <w:tab w:val="num" w:pos="851"/>
        </w:tabs>
        <w:spacing w:line="276" w:lineRule="auto"/>
        <w:rPr>
          <w:rFonts w:asciiTheme="minorHAnsi" w:hAnsiTheme="minorHAnsi"/>
        </w:rPr>
      </w:pPr>
      <w:r w:rsidRPr="00C05F82">
        <w:rPr>
          <w:rFonts w:asciiTheme="minorHAnsi" w:hAnsiTheme="minorHAnsi"/>
        </w:rPr>
        <w:t>We may request Documentary Evidence of Workers being paid all applicable entitlements</w:t>
      </w:r>
      <w:r w:rsidR="007E56E8" w:rsidRPr="00C05F82">
        <w:rPr>
          <w:rFonts w:asciiTheme="minorHAnsi" w:hAnsiTheme="minorHAnsi"/>
        </w:rPr>
        <w:t xml:space="preserve"> at the conclusion of their</w:t>
      </w:r>
      <w:r w:rsidRPr="00C05F82">
        <w:rPr>
          <w:rFonts w:asciiTheme="minorHAnsi" w:hAnsiTheme="minorHAnsi"/>
        </w:rPr>
        <w:t xml:space="preserve"> employment from the Transferring Approved Employer.</w:t>
      </w:r>
    </w:p>
    <w:p w14:paraId="2039E205" w14:textId="74AEDE7E" w:rsidR="00BD05BE" w:rsidRPr="00757CAB" w:rsidRDefault="00BD05BE" w:rsidP="00193E78">
      <w:pPr>
        <w:pStyle w:val="Heading5"/>
        <w:spacing w:line="276" w:lineRule="auto"/>
        <w:rPr>
          <w:rFonts w:asciiTheme="minorHAnsi" w:hAnsiTheme="minorHAnsi"/>
        </w:rPr>
      </w:pPr>
      <w:r w:rsidRPr="00757CAB">
        <w:rPr>
          <w:rFonts w:asciiTheme="minorHAnsi" w:hAnsiTheme="minorHAnsi"/>
        </w:rPr>
        <w:t>Offshore Portability Arrangement</w:t>
      </w:r>
      <w:bookmarkEnd w:id="495"/>
      <w:r w:rsidRPr="00757CAB">
        <w:rPr>
          <w:rFonts w:asciiTheme="minorHAnsi" w:hAnsiTheme="minorHAnsi"/>
        </w:rPr>
        <w:t xml:space="preserve"> </w:t>
      </w:r>
    </w:p>
    <w:p w14:paraId="67A0A857" w14:textId="36FF1A84" w:rsidR="00BD05BE" w:rsidRPr="00E5568E" w:rsidRDefault="00BD05BE" w:rsidP="00193E78">
      <w:pPr>
        <w:pStyle w:val="Body1"/>
        <w:spacing w:line="276" w:lineRule="auto"/>
        <w:rPr>
          <w:rFonts w:asciiTheme="minorHAnsi" w:hAnsiTheme="minorHAnsi"/>
        </w:rPr>
      </w:pPr>
      <w:bookmarkStart w:id="498" w:name="_Ref137735714"/>
      <w:r w:rsidRPr="00E5568E">
        <w:rPr>
          <w:rFonts w:asciiTheme="minorHAnsi" w:hAnsiTheme="minorHAnsi"/>
        </w:rPr>
        <w:t>Without limitation, for an</w:t>
      </w:r>
      <w:r w:rsidR="000007BA" w:rsidRPr="00E5568E">
        <w:rPr>
          <w:rFonts w:asciiTheme="minorHAnsi" w:hAnsiTheme="minorHAnsi"/>
        </w:rPr>
        <w:t>y</w:t>
      </w:r>
      <w:r w:rsidRPr="00E5568E">
        <w:rPr>
          <w:rFonts w:asciiTheme="minorHAnsi" w:hAnsiTheme="minorHAnsi"/>
        </w:rPr>
        <w:t xml:space="preserve"> Offshore Portability Arrangement, </w:t>
      </w:r>
      <w:r w:rsidR="003C5272" w:rsidRPr="00E5568E">
        <w:rPr>
          <w:rFonts w:asciiTheme="minorHAnsi" w:hAnsiTheme="minorHAnsi"/>
        </w:rPr>
        <w:t>You</w:t>
      </w:r>
      <w:r w:rsidRPr="00E5568E">
        <w:rPr>
          <w:rFonts w:asciiTheme="minorHAnsi" w:hAnsiTheme="minorHAnsi"/>
        </w:rPr>
        <w:t xml:space="preserve"> </w:t>
      </w:r>
      <w:r w:rsidR="00E211B0" w:rsidRPr="00E211B0">
        <w:rPr>
          <w:rFonts w:asciiTheme="minorHAnsi" w:hAnsiTheme="minorHAnsi"/>
          <w:b/>
          <w:bCs/>
        </w:rPr>
        <w:t>must</w:t>
      </w:r>
      <w:r w:rsidRPr="00E5568E">
        <w:rPr>
          <w:rFonts w:asciiTheme="minorHAnsi" w:hAnsiTheme="minorHAnsi"/>
        </w:rPr>
        <w:t>:</w:t>
      </w:r>
      <w:bookmarkEnd w:id="498"/>
      <w:r w:rsidRPr="00E5568E">
        <w:rPr>
          <w:rFonts w:asciiTheme="minorHAnsi" w:hAnsiTheme="minorHAnsi"/>
        </w:rPr>
        <w:t xml:space="preserve"> </w:t>
      </w:r>
    </w:p>
    <w:p w14:paraId="1966F93C" w14:textId="4AA93C45" w:rsidR="00BD05BE" w:rsidRPr="00757CAB" w:rsidRDefault="00BD05BE" w:rsidP="000F199F">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if </w:t>
      </w:r>
      <w:r w:rsidR="003C5272" w:rsidRPr="00757CAB">
        <w:rPr>
          <w:rFonts w:asciiTheme="minorHAnsi" w:hAnsiTheme="minorHAnsi"/>
        </w:rPr>
        <w:t>You</w:t>
      </w:r>
      <w:r w:rsidRPr="00757CAB">
        <w:rPr>
          <w:rFonts w:asciiTheme="minorHAnsi" w:hAnsiTheme="minorHAnsi"/>
        </w:rPr>
        <w:t xml:space="preserve"> are the Receiving </w:t>
      </w:r>
      <w:r w:rsidR="00552D36" w:rsidRPr="00757CAB">
        <w:rPr>
          <w:rFonts w:asciiTheme="minorHAnsi" w:hAnsiTheme="minorHAnsi"/>
        </w:rPr>
        <w:t>Approved Employer</w:t>
      </w:r>
      <w:r w:rsidRPr="00757CAB">
        <w:rPr>
          <w:rFonts w:asciiTheme="minorHAnsi" w:hAnsiTheme="minorHAnsi"/>
        </w:rPr>
        <w:t>, on and from the date the Worker</w:t>
      </w:r>
      <w:r w:rsidR="000200CD" w:rsidRPr="00757CAB">
        <w:rPr>
          <w:rFonts w:asciiTheme="minorHAnsi" w:hAnsiTheme="minorHAnsi"/>
        </w:rPr>
        <w:t xml:space="preserve"> commences their Placement with You</w:t>
      </w:r>
      <w:r w:rsidRPr="00757CAB">
        <w:rPr>
          <w:rFonts w:asciiTheme="minorHAnsi" w:hAnsiTheme="minorHAnsi"/>
        </w:rPr>
        <w:t xml:space="preserve">, fully comply with </w:t>
      </w:r>
      <w:r w:rsidR="003C5272" w:rsidRPr="00757CAB">
        <w:rPr>
          <w:rFonts w:asciiTheme="minorHAnsi" w:hAnsiTheme="minorHAnsi"/>
        </w:rPr>
        <w:t>You</w:t>
      </w:r>
      <w:r w:rsidRPr="00757CAB">
        <w:rPr>
          <w:rFonts w:asciiTheme="minorHAnsi" w:hAnsiTheme="minorHAnsi"/>
        </w:rPr>
        <w:t>r obligations under the Deed</w:t>
      </w:r>
      <w:r w:rsidR="00FB474A" w:rsidRPr="00757CAB">
        <w:rPr>
          <w:rFonts w:asciiTheme="minorHAnsi" w:hAnsiTheme="minorHAnsi"/>
        </w:rPr>
        <w:t>,</w:t>
      </w:r>
      <w:r w:rsidRPr="00757CAB">
        <w:rPr>
          <w:rFonts w:asciiTheme="minorHAnsi" w:hAnsiTheme="minorHAnsi"/>
        </w:rPr>
        <w:t xml:space="preserve"> </w:t>
      </w:r>
      <w:r w:rsidR="00FB474A" w:rsidRPr="00757CAB">
        <w:rPr>
          <w:rFonts w:asciiTheme="minorHAnsi" w:hAnsiTheme="minorHAnsi"/>
        </w:rPr>
        <w:t xml:space="preserve">including </w:t>
      </w:r>
      <w:r w:rsidRPr="00757CAB">
        <w:rPr>
          <w:rFonts w:asciiTheme="minorHAnsi" w:hAnsiTheme="minorHAnsi"/>
        </w:rPr>
        <w:t>these Guidelines</w:t>
      </w:r>
      <w:r w:rsidR="00FB474A" w:rsidRPr="00757CAB">
        <w:rPr>
          <w:rFonts w:asciiTheme="minorHAnsi" w:hAnsiTheme="minorHAnsi"/>
        </w:rPr>
        <w:t>,</w:t>
      </w:r>
      <w:r w:rsidRPr="00757CAB">
        <w:rPr>
          <w:rFonts w:asciiTheme="minorHAnsi" w:hAnsiTheme="minorHAnsi"/>
        </w:rPr>
        <w:t xml:space="preserve"> in respect of that Worker</w:t>
      </w:r>
      <w:r w:rsidR="006A1C53">
        <w:rPr>
          <w:rFonts w:asciiTheme="minorHAnsi" w:hAnsiTheme="minorHAnsi"/>
        </w:rPr>
        <w:t>;</w:t>
      </w:r>
    </w:p>
    <w:p w14:paraId="1C9A5995" w14:textId="58C28F46" w:rsidR="00EF287A" w:rsidRPr="00757CAB" w:rsidRDefault="00632259" w:rsidP="000F199F">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if You are the Transferring Approved Employer</w:t>
      </w:r>
      <w:r w:rsidR="0072254F" w:rsidRPr="00757CAB">
        <w:rPr>
          <w:rFonts w:asciiTheme="minorHAnsi" w:hAnsiTheme="minorHAnsi"/>
        </w:rPr>
        <w:t>,</w:t>
      </w:r>
      <w:r w:rsidRPr="00757CAB">
        <w:rPr>
          <w:rFonts w:asciiTheme="minorHAnsi" w:hAnsiTheme="minorHAnsi"/>
        </w:rPr>
        <w:t xml:space="preserve"> </w:t>
      </w:r>
      <w:r w:rsidR="00BD05BE" w:rsidRPr="00757CAB">
        <w:rPr>
          <w:rFonts w:asciiTheme="minorHAnsi" w:hAnsiTheme="minorHAnsi"/>
        </w:rPr>
        <w:t xml:space="preserve">ensure that the Worker's existing health insurance arrangements with </w:t>
      </w:r>
      <w:r w:rsidR="0072254F" w:rsidRPr="00757CAB">
        <w:rPr>
          <w:rFonts w:asciiTheme="minorHAnsi" w:hAnsiTheme="minorHAnsi"/>
        </w:rPr>
        <w:t>You are maintained by You (under the cost sharing arrangement, refer to section</w:t>
      </w:r>
      <w:r w:rsidR="006526AD" w:rsidRPr="00757CAB">
        <w:rPr>
          <w:rFonts w:asciiTheme="minorHAnsi" w:hAnsiTheme="minorHAnsi"/>
        </w:rPr>
        <w:t xml:space="preserve"> 8.7.7(f)(iii)</w:t>
      </w:r>
      <w:r w:rsidR="0072254F" w:rsidRPr="00757CAB">
        <w:rPr>
          <w:rFonts w:asciiTheme="minorHAnsi" w:hAnsiTheme="minorHAnsi"/>
        </w:rPr>
        <w:t xml:space="preserve">) or if possible, are moved to the Receiving Approved Employer.  Alternatively, You </w:t>
      </w:r>
      <w:r w:rsidR="00E211B0" w:rsidRPr="00E211B0">
        <w:rPr>
          <w:rFonts w:asciiTheme="minorHAnsi" w:hAnsiTheme="minorHAnsi"/>
          <w:b/>
          <w:bCs/>
        </w:rPr>
        <w:t>must</w:t>
      </w:r>
      <w:r w:rsidR="0072254F" w:rsidRPr="00757CAB">
        <w:rPr>
          <w:rFonts w:asciiTheme="minorHAnsi" w:hAnsiTheme="minorHAnsi"/>
        </w:rPr>
        <w:t xml:space="preserve"> ensure that the Receiving Approved Employer obtains equivalent or better health insurance coverage for the Worker (without incurring waiting periods), provided that the Worker is not disadvantaged by the change</w:t>
      </w:r>
      <w:r w:rsidR="006A1C53">
        <w:rPr>
          <w:rFonts w:asciiTheme="minorHAnsi" w:hAnsiTheme="minorHAnsi"/>
        </w:rPr>
        <w:t>;</w:t>
      </w:r>
    </w:p>
    <w:p w14:paraId="16871C29" w14:textId="7C4987AB" w:rsidR="000007BA" w:rsidRPr="00757CAB" w:rsidRDefault="000200CD" w:rsidP="000F199F">
      <w:pPr>
        <w:pStyle w:val="Body2"/>
        <w:tabs>
          <w:tab w:val="clear" w:pos="1560"/>
          <w:tab w:val="num" w:pos="1843"/>
        </w:tabs>
        <w:spacing w:line="276" w:lineRule="auto"/>
        <w:ind w:left="1418"/>
        <w:rPr>
          <w:rFonts w:asciiTheme="minorHAnsi" w:hAnsiTheme="minorHAnsi"/>
        </w:rPr>
      </w:pPr>
      <w:r w:rsidRPr="00757CAB">
        <w:rPr>
          <w:rFonts w:asciiTheme="minorHAnsi" w:hAnsiTheme="minorHAnsi"/>
        </w:rPr>
        <w:lastRenderedPageBreak/>
        <w:t xml:space="preserve">provide the </w:t>
      </w:r>
      <w:r w:rsidR="000007BA" w:rsidRPr="00757CAB">
        <w:rPr>
          <w:rFonts w:asciiTheme="minorHAnsi" w:hAnsiTheme="minorHAnsi"/>
        </w:rPr>
        <w:t>assistance to the Worker as required under the Deed, including these Guidelines</w:t>
      </w:r>
      <w:r w:rsidR="006A1C53">
        <w:rPr>
          <w:rFonts w:asciiTheme="minorHAnsi" w:hAnsiTheme="minorHAnsi"/>
        </w:rPr>
        <w:t>;</w:t>
      </w:r>
    </w:p>
    <w:p w14:paraId="6A20AF43" w14:textId="2F68723E" w:rsidR="00BD05BE" w:rsidRPr="00757CAB" w:rsidRDefault="00BD05BE" w:rsidP="000F199F">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ensure that any deductions </w:t>
      </w:r>
      <w:r w:rsidR="000007BA" w:rsidRPr="00757CAB">
        <w:rPr>
          <w:rFonts w:asciiTheme="minorHAnsi" w:hAnsiTheme="minorHAnsi"/>
        </w:rPr>
        <w:t xml:space="preserve">from the Worker's wage </w:t>
      </w:r>
      <w:r w:rsidRPr="00757CAB">
        <w:rPr>
          <w:rFonts w:asciiTheme="minorHAnsi" w:hAnsiTheme="minorHAnsi"/>
        </w:rPr>
        <w:t>comply with</w:t>
      </w:r>
      <w:r w:rsidR="00AA0278" w:rsidRPr="00757CAB">
        <w:rPr>
          <w:rFonts w:asciiTheme="minorHAnsi" w:hAnsiTheme="minorHAnsi"/>
        </w:rPr>
        <w:t xml:space="preserve"> </w:t>
      </w:r>
      <w:r w:rsidR="000007BA" w:rsidRPr="00757CAB">
        <w:rPr>
          <w:rFonts w:asciiTheme="minorHAnsi" w:hAnsiTheme="minorHAnsi"/>
          <w:lang w:val="en-AU"/>
        </w:rPr>
        <w:t>the</w:t>
      </w:r>
      <w:r w:rsidR="001D06E7" w:rsidRPr="00757CAB">
        <w:rPr>
          <w:rFonts w:asciiTheme="minorHAnsi" w:hAnsiTheme="minorHAnsi"/>
          <w:lang w:val="en-AU"/>
        </w:rPr>
        <w:t xml:space="preserve"> Fair Work Act</w:t>
      </w:r>
      <w:r w:rsidR="000007BA" w:rsidRPr="00757CAB">
        <w:rPr>
          <w:rFonts w:asciiTheme="minorHAnsi" w:hAnsiTheme="minorHAnsi"/>
          <w:lang w:val="en-AU"/>
        </w:rPr>
        <w:t xml:space="preserve"> </w:t>
      </w:r>
      <w:r w:rsidR="00225565" w:rsidRPr="00757CAB">
        <w:rPr>
          <w:rFonts w:asciiTheme="minorHAnsi" w:hAnsiTheme="minorHAnsi"/>
          <w:lang w:val="en-AU"/>
        </w:rPr>
        <w:t xml:space="preserve">and </w:t>
      </w:r>
      <w:hyperlink w:anchor="_Wage_Deductions_1" w:history="1">
        <w:r w:rsidR="005C4D68" w:rsidRPr="00757CAB">
          <w:rPr>
            <w:rStyle w:val="Hyperlink"/>
            <w:rFonts w:asciiTheme="minorHAnsi" w:hAnsiTheme="minorHAnsi"/>
          </w:rPr>
          <w:t>Chapter 5</w:t>
        </w:r>
      </w:hyperlink>
      <w:r w:rsidR="005C4D68" w:rsidRPr="00757CAB">
        <w:rPr>
          <w:rStyle w:val="Hyperlink"/>
          <w:rFonts w:asciiTheme="minorHAnsi" w:hAnsiTheme="minorHAnsi"/>
        </w:rPr>
        <w:t xml:space="preserve"> of these Guidelines</w:t>
      </w:r>
      <w:r w:rsidR="005C4D68">
        <w:rPr>
          <w:rStyle w:val="Hyperlink"/>
          <w:rFonts w:asciiTheme="minorHAnsi" w:hAnsiTheme="minorHAnsi"/>
        </w:rPr>
        <w:t>.</w:t>
      </w:r>
    </w:p>
    <w:p w14:paraId="02F08A24" w14:textId="2373CE3E" w:rsidR="00BD05BE" w:rsidRPr="00757CAB" w:rsidRDefault="00BD05BE" w:rsidP="000F199F">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ensure that the Worker is not charged for </w:t>
      </w:r>
      <w:r w:rsidR="000007BA" w:rsidRPr="00757CAB">
        <w:rPr>
          <w:rFonts w:asciiTheme="minorHAnsi" w:hAnsiTheme="minorHAnsi"/>
        </w:rPr>
        <w:t xml:space="preserve">any </w:t>
      </w:r>
      <w:r w:rsidRPr="00757CAB">
        <w:rPr>
          <w:rFonts w:asciiTheme="minorHAnsi" w:hAnsiTheme="minorHAnsi"/>
        </w:rPr>
        <w:t>relocation costs</w:t>
      </w:r>
      <w:r w:rsidR="000007BA" w:rsidRPr="00757CAB">
        <w:rPr>
          <w:rFonts w:asciiTheme="minorHAnsi" w:hAnsiTheme="minorHAnsi"/>
        </w:rPr>
        <w:t xml:space="preserve"> associated with the transfer of the Worker from Transferring </w:t>
      </w:r>
      <w:r w:rsidR="00552D36" w:rsidRPr="00757CAB">
        <w:rPr>
          <w:rFonts w:asciiTheme="minorHAnsi" w:hAnsiTheme="minorHAnsi"/>
        </w:rPr>
        <w:t xml:space="preserve">Approved Employer </w:t>
      </w:r>
      <w:r w:rsidR="000007BA" w:rsidRPr="00757CAB">
        <w:rPr>
          <w:rFonts w:asciiTheme="minorHAnsi" w:hAnsiTheme="minorHAnsi"/>
        </w:rPr>
        <w:t xml:space="preserve">to the Receiving </w:t>
      </w:r>
      <w:r w:rsidR="00552D36" w:rsidRPr="00757CAB">
        <w:rPr>
          <w:rFonts w:asciiTheme="minorHAnsi" w:hAnsiTheme="minorHAnsi"/>
        </w:rPr>
        <w:t>Approved Employer</w:t>
      </w:r>
      <w:r w:rsidRPr="00757CAB">
        <w:rPr>
          <w:rFonts w:asciiTheme="minorHAnsi" w:hAnsiTheme="minorHAnsi"/>
        </w:rPr>
        <w:t xml:space="preserve">, and that </w:t>
      </w:r>
      <w:r w:rsidR="003C5272" w:rsidRPr="00757CAB">
        <w:rPr>
          <w:rFonts w:asciiTheme="minorHAnsi" w:hAnsiTheme="minorHAnsi"/>
        </w:rPr>
        <w:t>You</w:t>
      </w:r>
      <w:r w:rsidRPr="00757CAB">
        <w:rPr>
          <w:rFonts w:asciiTheme="minorHAnsi" w:hAnsiTheme="minorHAnsi"/>
        </w:rPr>
        <w:t xml:space="preserve"> share th</w:t>
      </w:r>
      <w:r w:rsidR="00E1600C" w:rsidRPr="00757CAB">
        <w:rPr>
          <w:rFonts w:asciiTheme="minorHAnsi" w:hAnsiTheme="minorHAnsi"/>
        </w:rPr>
        <w:t>e</w:t>
      </w:r>
      <w:r w:rsidRPr="00757CAB">
        <w:rPr>
          <w:rFonts w:asciiTheme="minorHAnsi" w:hAnsiTheme="minorHAnsi"/>
        </w:rPr>
        <w:t xml:space="preserve">se costs with the other </w:t>
      </w:r>
      <w:r w:rsidR="00552D36" w:rsidRPr="00757CAB">
        <w:rPr>
          <w:rFonts w:asciiTheme="minorHAnsi" w:hAnsiTheme="minorHAnsi"/>
        </w:rPr>
        <w:t xml:space="preserve">Approved Employer </w:t>
      </w:r>
      <w:r w:rsidRPr="00757CAB">
        <w:rPr>
          <w:rFonts w:asciiTheme="minorHAnsi" w:hAnsiTheme="minorHAnsi"/>
        </w:rPr>
        <w:t xml:space="preserve">(whether a Transferring </w:t>
      </w:r>
      <w:r w:rsidR="00552D36" w:rsidRPr="00757CAB">
        <w:rPr>
          <w:rFonts w:asciiTheme="minorHAnsi" w:hAnsiTheme="minorHAnsi"/>
        </w:rPr>
        <w:t xml:space="preserve">Approved Employer </w:t>
      </w:r>
      <w:r w:rsidRPr="00757CAB">
        <w:rPr>
          <w:rFonts w:asciiTheme="minorHAnsi" w:hAnsiTheme="minorHAnsi"/>
        </w:rPr>
        <w:t xml:space="preserve">or Receiving </w:t>
      </w:r>
      <w:r w:rsidR="00552D36" w:rsidRPr="00757CAB">
        <w:rPr>
          <w:rFonts w:asciiTheme="minorHAnsi" w:hAnsiTheme="minorHAnsi"/>
        </w:rPr>
        <w:t>Approved Employer</w:t>
      </w:r>
      <w:r w:rsidRPr="00757CAB">
        <w:rPr>
          <w:rFonts w:asciiTheme="minorHAnsi" w:hAnsiTheme="minorHAnsi"/>
        </w:rPr>
        <w:t>)</w:t>
      </w:r>
      <w:r w:rsidR="006A1C53">
        <w:rPr>
          <w:rFonts w:asciiTheme="minorHAnsi" w:hAnsiTheme="minorHAnsi"/>
        </w:rPr>
        <w:t>;</w:t>
      </w:r>
      <w:r w:rsidRPr="00757CAB">
        <w:rPr>
          <w:rFonts w:asciiTheme="minorHAnsi" w:hAnsiTheme="minorHAnsi"/>
        </w:rPr>
        <w:t xml:space="preserve"> and</w:t>
      </w:r>
    </w:p>
    <w:p w14:paraId="60F030A9" w14:textId="1834591E" w:rsidR="00BD05BE" w:rsidRPr="00757CAB" w:rsidRDefault="00BD05BE" w:rsidP="000F199F">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enter into a binding agreement with the other </w:t>
      </w:r>
      <w:r w:rsidR="00552D36" w:rsidRPr="00757CAB">
        <w:rPr>
          <w:rFonts w:asciiTheme="minorHAnsi" w:hAnsiTheme="minorHAnsi"/>
        </w:rPr>
        <w:t xml:space="preserve">Approved Employer </w:t>
      </w:r>
      <w:r w:rsidRPr="00757CAB">
        <w:rPr>
          <w:rFonts w:asciiTheme="minorHAnsi" w:hAnsiTheme="minorHAnsi"/>
        </w:rPr>
        <w:t xml:space="preserve">(whether the Transferring </w:t>
      </w:r>
      <w:r w:rsidR="00552D36" w:rsidRPr="00757CAB">
        <w:rPr>
          <w:rFonts w:asciiTheme="minorHAnsi" w:hAnsiTheme="minorHAnsi"/>
        </w:rPr>
        <w:t xml:space="preserve">Approved Employer </w:t>
      </w:r>
      <w:r w:rsidRPr="00757CAB">
        <w:rPr>
          <w:rFonts w:asciiTheme="minorHAnsi" w:hAnsiTheme="minorHAnsi"/>
        </w:rPr>
        <w:t xml:space="preserve">or the Receiving </w:t>
      </w:r>
      <w:r w:rsidR="00552D36" w:rsidRPr="00757CAB">
        <w:rPr>
          <w:rFonts w:asciiTheme="minorHAnsi" w:hAnsiTheme="minorHAnsi"/>
        </w:rPr>
        <w:t>Approved Employer</w:t>
      </w:r>
      <w:r w:rsidRPr="00757CAB">
        <w:rPr>
          <w:rFonts w:asciiTheme="minorHAnsi" w:hAnsiTheme="minorHAnsi"/>
        </w:rPr>
        <w:t xml:space="preserve">) prior to the Worker commencing with the Receiving </w:t>
      </w:r>
      <w:r w:rsidR="00552D36" w:rsidRPr="00757CAB">
        <w:rPr>
          <w:rFonts w:asciiTheme="minorHAnsi" w:hAnsiTheme="minorHAnsi"/>
        </w:rPr>
        <w:t>Approved Employer</w:t>
      </w:r>
      <w:r w:rsidRPr="00757CAB">
        <w:rPr>
          <w:rFonts w:asciiTheme="minorHAnsi" w:hAnsiTheme="minorHAnsi"/>
        </w:rPr>
        <w:t xml:space="preserve">, where such </w:t>
      </w:r>
      <w:r w:rsidR="00F33274" w:rsidRPr="00757CAB">
        <w:rPr>
          <w:rFonts w:asciiTheme="minorHAnsi" w:hAnsiTheme="minorHAnsi"/>
        </w:rPr>
        <w:t>an agreement</w:t>
      </w:r>
      <w:r w:rsidRPr="00757CAB">
        <w:rPr>
          <w:rFonts w:asciiTheme="minorHAnsi" w:hAnsiTheme="minorHAnsi"/>
        </w:rPr>
        <w:t xml:space="preserve"> </w:t>
      </w:r>
      <w:r w:rsidR="00E211B0" w:rsidRPr="00E211B0">
        <w:rPr>
          <w:rFonts w:asciiTheme="minorHAnsi" w:hAnsiTheme="minorHAnsi"/>
          <w:b/>
          <w:bCs/>
        </w:rPr>
        <w:t>must</w:t>
      </w:r>
      <w:r w:rsidR="000007BA" w:rsidRPr="00757CAB">
        <w:rPr>
          <w:rFonts w:asciiTheme="minorHAnsi" w:hAnsiTheme="minorHAnsi"/>
        </w:rPr>
        <w:t xml:space="preserve"> </w:t>
      </w:r>
      <w:r w:rsidRPr="00757CAB">
        <w:rPr>
          <w:rFonts w:asciiTheme="minorHAnsi" w:hAnsiTheme="minorHAnsi"/>
        </w:rPr>
        <w:t xml:space="preserve">describe the arrangements for </w:t>
      </w:r>
      <w:r w:rsidR="000007BA" w:rsidRPr="00757CAB">
        <w:rPr>
          <w:rFonts w:asciiTheme="minorHAnsi" w:hAnsiTheme="minorHAnsi"/>
        </w:rPr>
        <w:t xml:space="preserve">the </w:t>
      </w:r>
      <w:r w:rsidRPr="00757CAB">
        <w:rPr>
          <w:rFonts w:asciiTheme="minorHAnsi" w:hAnsiTheme="minorHAnsi"/>
        </w:rPr>
        <w:t>transfer of the Worker, including:</w:t>
      </w:r>
    </w:p>
    <w:p w14:paraId="7987BC54" w14:textId="6EFB5223" w:rsidR="00BD05BE" w:rsidRPr="00757CAB" w:rsidRDefault="00BD05BE" w:rsidP="00193E78">
      <w:pPr>
        <w:pStyle w:val="Body3"/>
        <w:spacing w:line="276" w:lineRule="auto"/>
        <w:rPr>
          <w:rFonts w:asciiTheme="minorHAnsi" w:hAnsiTheme="minorHAnsi"/>
        </w:rPr>
      </w:pPr>
      <w:r w:rsidRPr="00757CAB">
        <w:rPr>
          <w:rFonts w:asciiTheme="minorHAnsi" w:hAnsiTheme="minorHAnsi"/>
        </w:rPr>
        <w:t xml:space="preserve">transferred obligations of the Transferring </w:t>
      </w:r>
      <w:r w:rsidR="00552D36" w:rsidRPr="00757CAB">
        <w:rPr>
          <w:rFonts w:asciiTheme="minorHAnsi" w:hAnsiTheme="minorHAnsi"/>
        </w:rPr>
        <w:t xml:space="preserve">Approved Employer </w:t>
      </w:r>
      <w:r w:rsidRPr="00757CAB">
        <w:rPr>
          <w:rFonts w:asciiTheme="minorHAnsi" w:hAnsiTheme="minorHAnsi"/>
        </w:rPr>
        <w:t>under the Deed</w:t>
      </w:r>
      <w:r w:rsidR="00FB474A" w:rsidRPr="00757CAB">
        <w:rPr>
          <w:rFonts w:asciiTheme="minorHAnsi" w:hAnsiTheme="minorHAnsi"/>
        </w:rPr>
        <w:t>,</w:t>
      </w:r>
      <w:r w:rsidRPr="00757CAB">
        <w:rPr>
          <w:rFonts w:asciiTheme="minorHAnsi" w:hAnsiTheme="minorHAnsi"/>
        </w:rPr>
        <w:t xml:space="preserve"> </w:t>
      </w:r>
      <w:r w:rsidR="00FB474A" w:rsidRPr="00757CAB">
        <w:rPr>
          <w:rFonts w:asciiTheme="minorHAnsi" w:hAnsiTheme="minorHAnsi"/>
        </w:rPr>
        <w:t xml:space="preserve">including these </w:t>
      </w:r>
      <w:r w:rsidRPr="00757CAB">
        <w:rPr>
          <w:rFonts w:asciiTheme="minorHAnsi" w:hAnsiTheme="minorHAnsi"/>
        </w:rPr>
        <w:t>Guidelines</w:t>
      </w:r>
      <w:r w:rsidR="00FB474A" w:rsidRPr="00757CAB">
        <w:rPr>
          <w:rFonts w:asciiTheme="minorHAnsi" w:hAnsiTheme="minorHAnsi"/>
        </w:rPr>
        <w:t>,</w:t>
      </w:r>
      <w:r w:rsidRPr="00757CAB">
        <w:rPr>
          <w:rFonts w:asciiTheme="minorHAnsi" w:hAnsiTheme="minorHAnsi"/>
        </w:rPr>
        <w:t xml:space="preserve"> to the Receiving </w:t>
      </w:r>
      <w:r w:rsidR="00552D36" w:rsidRPr="00757CAB">
        <w:rPr>
          <w:rFonts w:asciiTheme="minorHAnsi" w:hAnsiTheme="minorHAnsi"/>
        </w:rPr>
        <w:t>Approved Employer</w:t>
      </w:r>
    </w:p>
    <w:p w14:paraId="6750D9CD" w14:textId="5E955457" w:rsidR="00BD05BE" w:rsidRPr="00757CAB" w:rsidRDefault="00BD05BE" w:rsidP="00193E78">
      <w:pPr>
        <w:pStyle w:val="Body3"/>
        <w:spacing w:line="276" w:lineRule="auto"/>
        <w:rPr>
          <w:rFonts w:asciiTheme="minorHAnsi" w:hAnsiTheme="minorHAnsi"/>
        </w:rPr>
      </w:pPr>
      <w:r w:rsidRPr="00757CAB">
        <w:rPr>
          <w:rFonts w:asciiTheme="minorHAnsi" w:hAnsiTheme="minorHAnsi"/>
        </w:rPr>
        <w:t xml:space="preserve">the Receiving </w:t>
      </w:r>
      <w:r w:rsidR="00552D36" w:rsidRPr="00757CAB">
        <w:rPr>
          <w:rFonts w:asciiTheme="minorHAnsi" w:hAnsiTheme="minorHAnsi"/>
        </w:rPr>
        <w:t xml:space="preserve">Approved Employer’s </w:t>
      </w:r>
      <w:r w:rsidRPr="00757CAB">
        <w:rPr>
          <w:rFonts w:asciiTheme="minorHAnsi" w:hAnsiTheme="minorHAnsi"/>
        </w:rPr>
        <w:t>obligations for welfare and wellbeing, including health insurance arrangements</w:t>
      </w:r>
      <w:r w:rsidR="006A1C53">
        <w:rPr>
          <w:rFonts w:asciiTheme="minorHAnsi" w:hAnsiTheme="minorHAnsi"/>
        </w:rPr>
        <w:t>;</w:t>
      </w:r>
      <w:r w:rsidR="00B36DBA" w:rsidRPr="00757CAB">
        <w:rPr>
          <w:rFonts w:asciiTheme="minorHAnsi" w:hAnsiTheme="minorHAnsi"/>
        </w:rPr>
        <w:t xml:space="preserve"> and</w:t>
      </w:r>
    </w:p>
    <w:p w14:paraId="23C06DE8" w14:textId="43D9831A" w:rsidR="00BD05BE" w:rsidRPr="00757CAB" w:rsidRDefault="00BD05BE" w:rsidP="00193E78">
      <w:pPr>
        <w:pStyle w:val="Body3"/>
        <w:spacing w:line="276" w:lineRule="auto"/>
        <w:rPr>
          <w:rFonts w:asciiTheme="minorHAnsi" w:hAnsiTheme="minorHAnsi"/>
        </w:rPr>
      </w:pPr>
      <w:r w:rsidRPr="00757CAB">
        <w:rPr>
          <w:rFonts w:asciiTheme="minorHAnsi" w:hAnsiTheme="minorHAnsi"/>
        </w:rPr>
        <w:t xml:space="preserve">cost sharing between Transferring </w:t>
      </w:r>
      <w:r w:rsidR="00552D36" w:rsidRPr="00757CAB">
        <w:rPr>
          <w:rFonts w:asciiTheme="minorHAnsi" w:hAnsiTheme="minorHAnsi"/>
        </w:rPr>
        <w:t xml:space="preserve">Approved Employer </w:t>
      </w:r>
      <w:r w:rsidRPr="00757CAB">
        <w:rPr>
          <w:rFonts w:asciiTheme="minorHAnsi" w:hAnsiTheme="minorHAnsi"/>
        </w:rPr>
        <w:t xml:space="preserve">and the Receiving </w:t>
      </w:r>
      <w:r w:rsidR="00552D36" w:rsidRPr="00757CAB">
        <w:rPr>
          <w:rFonts w:asciiTheme="minorHAnsi" w:hAnsiTheme="minorHAnsi"/>
        </w:rPr>
        <w:t>Approved Employer</w:t>
      </w:r>
      <w:r w:rsidRPr="00757CAB">
        <w:rPr>
          <w:rFonts w:asciiTheme="minorHAnsi" w:hAnsiTheme="minorHAnsi"/>
        </w:rPr>
        <w:t>, including for any relocation costs.</w:t>
      </w:r>
    </w:p>
    <w:p w14:paraId="28452E5B" w14:textId="704C79AA" w:rsidR="00BD05BE" w:rsidRPr="00757CAB" w:rsidRDefault="000007BA" w:rsidP="00193E78">
      <w:pPr>
        <w:pStyle w:val="Body1"/>
        <w:spacing w:line="276" w:lineRule="auto"/>
        <w:rPr>
          <w:rFonts w:asciiTheme="minorHAnsi" w:hAnsiTheme="minorHAnsi"/>
        </w:rPr>
      </w:pPr>
      <w:bookmarkStart w:id="499" w:name="_Ref132994175"/>
      <w:r w:rsidRPr="00757CAB">
        <w:rPr>
          <w:rFonts w:asciiTheme="minorHAnsi" w:hAnsiTheme="minorHAnsi"/>
        </w:rPr>
        <w:t xml:space="preserve">Without limitation, for any Offshore Portability Arrangement You </w:t>
      </w:r>
      <w:r w:rsidR="00E211B0" w:rsidRPr="00E211B0">
        <w:rPr>
          <w:rFonts w:asciiTheme="minorHAnsi" w:hAnsiTheme="minorHAnsi"/>
          <w:b/>
          <w:bCs/>
        </w:rPr>
        <w:t>must</w:t>
      </w:r>
      <w:r w:rsidRPr="00757CAB">
        <w:rPr>
          <w:rFonts w:asciiTheme="minorHAnsi" w:hAnsiTheme="minorHAnsi"/>
          <w:b/>
          <w:bCs/>
        </w:rPr>
        <w:t xml:space="preserve"> </w:t>
      </w:r>
      <w:r w:rsidRPr="00757CAB">
        <w:rPr>
          <w:rFonts w:asciiTheme="minorHAnsi" w:hAnsiTheme="minorHAnsi"/>
        </w:rPr>
        <w:t>ensure that</w:t>
      </w:r>
      <w:bookmarkEnd w:id="499"/>
      <w:r w:rsidR="00856EB0">
        <w:rPr>
          <w:rFonts w:asciiTheme="minorHAnsi" w:hAnsiTheme="minorHAnsi"/>
        </w:rPr>
        <w:t>:</w:t>
      </w:r>
    </w:p>
    <w:p w14:paraId="62D15201" w14:textId="147CB6B1" w:rsidR="00BD05BE" w:rsidRPr="00757CAB" w:rsidRDefault="00BD05BE" w:rsidP="000C20B0">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the Worker </w:t>
      </w:r>
      <w:r w:rsidRPr="00AE6638">
        <w:rPr>
          <w:rFonts w:asciiTheme="minorHAnsi" w:hAnsiTheme="minorHAnsi"/>
        </w:rPr>
        <w:t xml:space="preserve">will not have more than 3 </w:t>
      </w:r>
      <w:r w:rsidR="00051E4C" w:rsidRPr="00AE6638">
        <w:rPr>
          <w:rFonts w:asciiTheme="minorHAnsi" w:hAnsiTheme="minorHAnsi"/>
        </w:rPr>
        <w:t>Placement</w:t>
      </w:r>
      <w:r w:rsidRPr="00AE6638">
        <w:rPr>
          <w:rFonts w:asciiTheme="minorHAnsi" w:hAnsiTheme="minorHAnsi"/>
        </w:rPr>
        <w:t>s in a 9-month period</w:t>
      </w:r>
      <w:r w:rsidR="005819DF" w:rsidRPr="00AE6638">
        <w:rPr>
          <w:rFonts w:asciiTheme="minorHAnsi" w:hAnsiTheme="minorHAnsi"/>
        </w:rPr>
        <w:t xml:space="preserve">, unless approved </w:t>
      </w:r>
      <w:r w:rsidR="00D24692" w:rsidRPr="00AE6638">
        <w:rPr>
          <w:rFonts w:asciiTheme="minorHAnsi" w:hAnsiTheme="minorHAnsi"/>
        </w:rPr>
        <w:t>by Us</w:t>
      </w:r>
      <w:r w:rsidR="00F12354" w:rsidRPr="00AE6638">
        <w:rPr>
          <w:rFonts w:asciiTheme="minorHAnsi" w:hAnsiTheme="minorHAnsi"/>
        </w:rPr>
        <w:t>;</w:t>
      </w:r>
    </w:p>
    <w:p w14:paraId="1343DF7C" w14:textId="3FD811FD" w:rsidR="00BD05BE" w:rsidRPr="00757CAB" w:rsidRDefault="00BD05BE" w:rsidP="000C20B0">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the Transferring </w:t>
      </w:r>
      <w:r w:rsidR="00552D36" w:rsidRPr="00757CAB">
        <w:rPr>
          <w:rFonts w:asciiTheme="minorHAnsi" w:hAnsiTheme="minorHAnsi"/>
        </w:rPr>
        <w:t xml:space="preserve">Approved Employer </w:t>
      </w:r>
      <w:r w:rsidRPr="00757CAB">
        <w:rPr>
          <w:rFonts w:asciiTheme="minorHAnsi" w:hAnsiTheme="minorHAnsi"/>
        </w:rPr>
        <w:t xml:space="preserve">and the Receiving </w:t>
      </w:r>
      <w:r w:rsidR="00552D36" w:rsidRPr="00757CAB">
        <w:rPr>
          <w:rFonts w:asciiTheme="minorHAnsi" w:hAnsiTheme="minorHAnsi"/>
        </w:rPr>
        <w:t xml:space="preserve">Approved Employer </w:t>
      </w:r>
      <w:r w:rsidRPr="00757CAB">
        <w:rPr>
          <w:rFonts w:asciiTheme="minorHAnsi" w:hAnsiTheme="minorHAnsi"/>
        </w:rPr>
        <w:t xml:space="preserve">have </w:t>
      </w:r>
      <w:r w:rsidR="00A1156A" w:rsidRPr="00D5442F">
        <w:rPr>
          <w:rFonts w:asciiTheme="minorHAnsi" w:hAnsiTheme="minorHAnsi"/>
        </w:rPr>
        <w:t xml:space="preserve">each </w:t>
      </w:r>
      <w:r w:rsidRPr="00D5442F">
        <w:rPr>
          <w:rFonts w:asciiTheme="minorHAnsi" w:hAnsiTheme="minorHAnsi"/>
        </w:rPr>
        <w:t>submitted a Recruitment Application</w:t>
      </w:r>
      <w:r w:rsidRPr="00757CAB">
        <w:rPr>
          <w:rFonts w:asciiTheme="minorHAnsi" w:hAnsiTheme="minorHAnsi"/>
        </w:rPr>
        <w:t xml:space="preserve"> that includes proposed move dates, accommodation and transport arrangements, and all other information that is required in the Recruitment Plan and OoE in accordance with the Deed</w:t>
      </w:r>
      <w:r w:rsidR="00376F36" w:rsidRPr="00757CAB">
        <w:rPr>
          <w:rFonts w:asciiTheme="minorHAnsi" w:hAnsiTheme="minorHAnsi"/>
        </w:rPr>
        <w:t>, including</w:t>
      </w:r>
      <w:r w:rsidR="00AA0278" w:rsidRPr="00757CAB">
        <w:rPr>
          <w:rFonts w:asciiTheme="minorHAnsi" w:hAnsiTheme="minorHAnsi"/>
        </w:rPr>
        <w:t xml:space="preserve"> </w:t>
      </w:r>
      <w:hyperlink w:anchor="_Recruitment_Application_1" w:history="1">
        <w:r w:rsidR="00F4424B" w:rsidRPr="00757CAB">
          <w:rPr>
            <w:rStyle w:val="Hyperlink"/>
            <w:rFonts w:asciiTheme="minorHAnsi" w:hAnsiTheme="minorHAnsi"/>
          </w:rPr>
          <w:t>Chapter 3</w:t>
        </w:r>
        <w:r w:rsidR="00F4424B" w:rsidRPr="00757CAB" w:rsidDel="00CE41A5">
          <w:rPr>
            <w:rStyle w:val="Hyperlink"/>
            <w:rFonts w:asciiTheme="minorHAnsi" w:hAnsiTheme="minorHAnsi"/>
          </w:rPr>
          <w:t xml:space="preserve"> </w:t>
        </w:r>
        <w:r w:rsidR="00F4424B" w:rsidRPr="00757CAB" w:rsidDel="002E1FAE">
          <w:rPr>
            <w:rStyle w:val="Hyperlink"/>
            <w:rFonts w:asciiTheme="minorHAnsi" w:hAnsiTheme="minorHAnsi"/>
          </w:rPr>
          <w:t>of these Guidelines</w:t>
        </w:r>
      </w:hyperlink>
      <w:r w:rsidR="00F4424B">
        <w:rPr>
          <w:rStyle w:val="Hyperlink"/>
          <w:rFonts w:asciiTheme="minorHAnsi" w:hAnsiTheme="minorHAnsi"/>
        </w:rPr>
        <w:t>;</w:t>
      </w:r>
    </w:p>
    <w:p w14:paraId="2DE1654D" w14:textId="7BD646BF" w:rsidR="00BD05BE" w:rsidRPr="00757CAB" w:rsidRDefault="00FF475C" w:rsidP="000C20B0">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We</w:t>
      </w:r>
      <w:r w:rsidR="00BD05BE" w:rsidRPr="00757CAB">
        <w:rPr>
          <w:rFonts w:asciiTheme="minorHAnsi" w:hAnsiTheme="minorHAnsi"/>
        </w:rPr>
        <w:t xml:space="preserve"> have a</w:t>
      </w:r>
      <w:r w:rsidR="00EC2103" w:rsidRPr="00757CAB">
        <w:rPr>
          <w:rFonts w:asciiTheme="minorHAnsi" w:hAnsiTheme="minorHAnsi"/>
        </w:rPr>
        <w:t>pproved</w:t>
      </w:r>
      <w:r w:rsidR="00BD05BE" w:rsidRPr="00757CAB">
        <w:rPr>
          <w:rFonts w:asciiTheme="minorHAnsi" w:hAnsiTheme="minorHAnsi"/>
        </w:rPr>
        <w:t xml:space="preserve"> the relevant Recruitment Application</w:t>
      </w:r>
      <w:r w:rsidR="00324488">
        <w:rPr>
          <w:rFonts w:asciiTheme="minorHAnsi" w:hAnsiTheme="minorHAnsi"/>
        </w:rPr>
        <w:t>;</w:t>
      </w:r>
    </w:p>
    <w:p w14:paraId="34F68905" w14:textId="2BC836C1" w:rsidR="00376F36" w:rsidRPr="00757CAB" w:rsidRDefault="00376F36" w:rsidP="000C20B0">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in relation to any proposed changes to the </w:t>
      </w:r>
      <w:r w:rsidR="00D728C3" w:rsidRPr="00757CAB">
        <w:rPr>
          <w:rFonts w:asciiTheme="minorHAnsi" w:hAnsiTheme="minorHAnsi"/>
        </w:rPr>
        <w:t xml:space="preserve">accommodation in the </w:t>
      </w:r>
      <w:r w:rsidRPr="00757CAB">
        <w:rPr>
          <w:rFonts w:asciiTheme="minorHAnsi" w:hAnsiTheme="minorHAnsi"/>
        </w:rPr>
        <w:t>relevant Approved Recruitment:</w:t>
      </w:r>
    </w:p>
    <w:p w14:paraId="6C7A8EC0" w14:textId="3680FDA8" w:rsidR="00946CB6" w:rsidRPr="00757CAB" w:rsidRDefault="00BD05BE" w:rsidP="00193E78">
      <w:pPr>
        <w:pStyle w:val="Body3"/>
        <w:spacing w:line="276" w:lineRule="auto"/>
        <w:rPr>
          <w:rFonts w:asciiTheme="minorHAnsi" w:hAnsiTheme="minorHAnsi"/>
        </w:rPr>
      </w:pPr>
      <w:r w:rsidRPr="00757CAB">
        <w:rPr>
          <w:rFonts w:asciiTheme="minorHAnsi" w:hAnsiTheme="minorHAnsi"/>
        </w:rPr>
        <w:t xml:space="preserve">if the accommodation of the Worker will change, the Receiving </w:t>
      </w:r>
      <w:r w:rsidR="00552D36" w:rsidRPr="00757CAB">
        <w:rPr>
          <w:rFonts w:asciiTheme="minorHAnsi" w:hAnsiTheme="minorHAnsi"/>
        </w:rPr>
        <w:t>Approved Employer</w:t>
      </w:r>
      <w:r w:rsidR="00552D36" w:rsidRPr="00757CAB">
        <w:rPr>
          <w:rFonts w:asciiTheme="minorHAnsi" w:hAnsiTheme="minorHAnsi"/>
          <w:b/>
          <w:bCs/>
        </w:rPr>
        <w:t xml:space="preserve"> </w:t>
      </w:r>
      <w:r w:rsidR="00E211B0" w:rsidRPr="00E211B0">
        <w:rPr>
          <w:rFonts w:asciiTheme="minorHAnsi" w:hAnsiTheme="minorHAnsi"/>
          <w:b/>
          <w:bCs/>
        </w:rPr>
        <w:t>must</w:t>
      </w:r>
      <w:r w:rsidR="00653377" w:rsidRPr="00757CAB">
        <w:rPr>
          <w:rFonts w:asciiTheme="minorHAnsi" w:hAnsiTheme="minorHAnsi"/>
        </w:rPr>
        <w:t xml:space="preserve"> have </w:t>
      </w:r>
      <w:r w:rsidRPr="00757CAB">
        <w:rPr>
          <w:rFonts w:asciiTheme="minorHAnsi" w:hAnsiTheme="minorHAnsi"/>
        </w:rPr>
        <w:t>Our approval for th</w:t>
      </w:r>
      <w:r w:rsidR="00AC7F82" w:rsidRPr="00757CAB">
        <w:rPr>
          <w:rFonts w:asciiTheme="minorHAnsi" w:hAnsiTheme="minorHAnsi"/>
        </w:rPr>
        <w:t xml:space="preserve">e change of </w:t>
      </w:r>
      <w:r w:rsidRPr="00757CAB">
        <w:rPr>
          <w:rFonts w:asciiTheme="minorHAnsi" w:hAnsiTheme="minorHAnsi"/>
        </w:rPr>
        <w:t>accommodation</w:t>
      </w:r>
      <w:r w:rsidR="00324488">
        <w:rPr>
          <w:rFonts w:asciiTheme="minorHAnsi" w:hAnsiTheme="minorHAnsi"/>
        </w:rPr>
        <w:t>;</w:t>
      </w:r>
      <w:r w:rsidRPr="00757CAB">
        <w:rPr>
          <w:rFonts w:asciiTheme="minorHAnsi" w:hAnsiTheme="minorHAnsi"/>
        </w:rPr>
        <w:t xml:space="preserve"> or</w:t>
      </w:r>
    </w:p>
    <w:p w14:paraId="3AF7F8DD" w14:textId="0D8FD679" w:rsidR="00BD05BE" w:rsidRPr="00757CAB" w:rsidRDefault="00BD05BE" w:rsidP="00193E78">
      <w:pPr>
        <w:pStyle w:val="Body3"/>
        <w:spacing w:line="276" w:lineRule="auto"/>
        <w:rPr>
          <w:rFonts w:asciiTheme="minorHAnsi" w:hAnsiTheme="minorHAnsi"/>
        </w:rPr>
      </w:pPr>
      <w:r w:rsidRPr="00757CAB">
        <w:rPr>
          <w:rFonts w:asciiTheme="minorHAnsi" w:hAnsiTheme="minorHAnsi"/>
        </w:rPr>
        <w:t xml:space="preserve">if approval has not been obtained, the Receiving </w:t>
      </w:r>
      <w:r w:rsidR="00552D36" w:rsidRPr="00757CAB">
        <w:rPr>
          <w:rFonts w:asciiTheme="minorHAnsi" w:hAnsiTheme="minorHAnsi"/>
        </w:rPr>
        <w:t>Approved Employer</w:t>
      </w:r>
      <w:r w:rsidR="00552D36" w:rsidRPr="00757CAB">
        <w:rPr>
          <w:rFonts w:asciiTheme="minorHAnsi" w:hAnsiTheme="minorHAnsi"/>
          <w:b/>
          <w:bCs/>
        </w:rPr>
        <w:t xml:space="preserve"> </w:t>
      </w:r>
      <w:r w:rsidR="00E211B0" w:rsidRPr="00E211B0">
        <w:rPr>
          <w:rFonts w:asciiTheme="minorHAnsi" w:hAnsiTheme="minorHAnsi"/>
          <w:b/>
          <w:bCs/>
        </w:rPr>
        <w:t>must</w:t>
      </w:r>
      <w:r w:rsidR="008D5224" w:rsidRPr="00757CAB">
        <w:rPr>
          <w:rFonts w:asciiTheme="minorHAnsi" w:hAnsiTheme="minorHAnsi"/>
        </w:rPr>
        <w:t xml:space="preserve"> </w:t>
      </w:r>
      <w:r w:rsidRPr="00757CAB">
        <w:rPr>
          <w:rFonts w:asciiTheme="minorHAnsi" w:hAnsiTheme="minorHAnsi"/>
        </w:rPr>
        <w:t xml:space="preserve">obtain an exemption from Us in writing to provide the updated Accommodation Plan no later than 2 weeks prior to the proposed date of </w:t>
      </w:r>
      <w:r w:rsidR="00AC7F82" w:rsidRPr="00757CAB">
        <w:rPr>
          <w:rFonts w:asciiTheme="minorHAnsi" w:hAnsiTheme="minorHAnsi"/>
        </w:rPr>
        <w:t xml:space="preserve">the Workers </w:t>
      </w:r>
      <w:r w:rsidRPr="00757CAB">
        <w:rPr>
          <w:rFonts w:asciiTheme="minorHAnsi" w:hAnsiTheme="minorHAnsi"/>
        </w:rPr>
        <w:t>commencement</w:t>
      </w:r>
      <w:r w:rsidR="005C58EB" w:rsidRPr="00757CAB">
        <w:rPr>
          <w:rFonts w:asciiTheme="minorHAnsi" w:hAnsiTheme="minorHAnsi"/>
        </w:rPr>
        <w:t>.</w:t>
      </w:r>
    </w:p>
    <w:p w14:paraId="34922AF8" w14:textId="05FDC8C8" w:rsidR="00BD05BE" w:rsidRPr="00757CAB" w:rsidRDefault="00BD05BE" w:rsidP="00193E78">
      <w:pPr>
        <w:pStyle w:val="Heading5"/>
        <w:spacing w:line="276" w:lineRule="auto"/>
        <w:rPr>
          <w:rFonts w:asciiTheme="minorHAnsi" w:hAnsiTheme="minorHAnsi"/>
        </w:rPr>
      </w:pPr>
      <w:bookmarkStart w:id="500" w:name="_Toc97884712"/>
      <w:r w:rsidRPr="00757CAB">
        <w:rPr>
          <w:rFonts w:asciiTheme="minorHAnsi" w:hAnsiTheme="minorHAnsi"/>
        </w:rPr>
        <w:t>Onshore Portability Arrangement</w:t>
      </w:r>
      <w:bookmarkEnd w:id="500"/>
      <w:r w:rsidRPr="00757CAB">
        <w:rPr>
          <w:rFonts w:asciiTheme="minorHAnsi" w:hAnsiTheme="minorHAnsi"/>
        </w:rPr>
        <w:t xml:space="preserve"> </w:t>
      </w:r>
    </w:p>
    <w:p w14:paraId="66874807" w14:textId="12B69E1C" w:rsidR="00BD05BE" w:rsidRPr="00AE6638" w:rsidRDefault="00BD05BE" w:rsidP="00193E78">
      <w:pPr>
        <w:pStyle w:val="Body1"/>
        <w:spacing w:line="276" w:lineRule="auto"/>
        <w:rPr>
          <w:rFonts w:asciiTheme="minorHAnsi" w:hAnsiTheme="minorHAnsi"/>
        </w:rPr>
      </w:pPr>
      <w:bookmarkStart w:id="501" w:name="_Ref202866167"/>
      <w:r w:rsidRPr="00757CAB">
        <w:rPr>
          <w:rFonts w:asciiTheme="minorHAnsi" w:hAnsiTheme="minorHAnsi"/>
        </w:rPr>
        <w:t>Without limitation, for an</w:t>
      </w:r>
      <w:r w:rsidR="0036427C" w:rsidRPr="00757CAB">
        <w:rPr>
          <w:rFonts w:asciiTheme="minorHAnsi" w:hAnsiTheme="minorHAnsi"/>
        </w:rPr>
        <w:t>y</w:t>
      </w:r>
      <w:r w:rsidRPr="00757CAB">
        <w:rPr>
          <w:rFonts w:asciiTheme="minorHAnsi" w:hAnsiTheme="minorHAnsi"/>
        </w:rPr>
        <w:t xml:space="preserve"> Onshore Portability Arrangemen</w:t>
      </w:r>
      <w:r w:rsidR="00C30519" w:rsidRPr="00757CAB">
        <w:rPr>
          <w:rFonts w:asciiTheme="minorHAnsi" w:hAnsiTheme="minorHAnsi"/>
        </w:rPr>
        <w:t>t</w:t>
      </w:r>
      <w:r w:rsidRPr="00757CAB">
        <w:rPr>
          <w:rFonts w:asciiTheme="minorHAnsi" w:hAnsiTheme="minorHAnsi"/>
        </w:rPr>
        <w:t xml:space="preserve">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comply with the requirements </w:t>
      </w:r>
      <w:r w:rsidRPr="00AE6638">
        <w:rPr>
          <w:rFonts w:asciiTheme="minorHAnsi" w:hAnsiTheme="minorHAnsi"/>
        </w:rPr>
        <w:t>as set out in</w:t>
      </w:r>
      <w:r w:rsidR="00317062" w:rsidRPr="00AE6638">
        <w:rPr>
          <w:rFonts w:asciiTheme="minorHAnsi" w:hAnsiTheme="minorHAnsi"/>
        </w:rPr>
        <w:t xml:space="preserve"> 8.7.</w:t>
      </w:r>
      <w:r w:rsidR="00F44E8E" w:rsidRPr="00AE6638">
        <w:rPr>
          <w:rFonts w:asciiTheme="minorHAnsi" w:hAnsiTheme="minorHAnsi"/>
        </w:rPr>
        <w:t>7</w:t>
      </w:r>
      <w:r w:rsidR="001827FA" w:rsidRPr="00AE6638">
        <w:rPr>
          <w:rFonts w:asciiTheme="minorHAnsi" w:hAnsiTheme="minorHAnsi"/>
        </w:rPr>
        <w:t xml:space="preserve"> </w:t>
      </w:r>
      <w:r w:rsidR="0005624F" w:rsidRPr="00AE6638">
        <w:rPr>
          <w:rFonts w:asciiTheme="minorHAnsi" w:hAnsiTheme="minorHAnsi"/>
        </w:rPr>
        <w:t>relating to Offshore Portability Arrangement</w:t>
      </w:r>
      <w:r w:rsidR="00A20E3F" w:rsidRPr="00AE6638">
        <w:rPr>
          <w:rFonts w:asciiTheme="minorHAnsi" w:hAnsiTheme="minorHAnsi"/>
        </w:rPr>
        <w:t xml:space="preserve">, </w:t>
      </w:r>
      <w:r w:rsidR="00E77719" w:rsidRPr="00AE6638">
        <w:rPr>
          <w:rFonts w:asciiTheme="minorHAnsi" w:hAnsiTheme="minorHAnsi"/>
        </w:rPr>
        <w:t xml:space="preserve">and </w:t>
      </w:r>
      <w:r w:rsidRPr="00AE6638">
        <w:rPr>
          <w:rFonts w:asciiTheme="minorHAnsi" w:hAnsiTheme="minorHAnsi"/>
        </w:rPr>
        <w:t>in addition:</w:t>
      </w:r>
      <w:bookmarkEnd w:id="501"/>
      <w:r w:rsidRPr="00AE6638">
        <w:rPr>
          <w:rFonts w:asciiTheme="minorHAnsi" w:hAnsiTheme="minorHAnsi"/>
        </w:rPr>
        <w:t xml:space="preserve"> </w:t>
      </w:r>
    </w:p>
    <w:p w14:paraId="6EE32FDF" w14:textId="0B124D08" w:rsidR="00BD05BE" w:rsidRPr="00AE6638" w:rsidRDefault="00E77719" w:rsidP="00C87762">
      <w:pPr>
        <w:pStyle w:val="Body2"/>
        <w:tabs>
          <w:tab w:val="clear" w:pos="1560"/>
          <w:tab w:val="num" w:pos="2127"/>
        </w:tabs>
        <w:spacing w:line="276" w:lineRule="auto"/>
        <w:ind w:left="1418"/>
        <w:rPr>
          <w:rFonts w:asciiTheme="minorHAnsi" w:hAnsiTheme="minorHAnsi"/>
        </w:rPr>
      </w:pPr>
      <w:r w:rsidRPr="00AE6638">
        <w:rPr>
          <w:rFonts w:asciiTheme="minorHAnsi" w:hAnsiTheme="minorHAnsi"/>
        </w:rPr>
        <w:lastRenderedPageBreak/>
        <w:t>w</w:t>
      </w:r>
      <w:r w:rsidR="00BD05BE" w:rsidRPr="00AE6638">
        <w:rPr>
          <w:rFonts w:asciiTheme="minorHAnsi" w:hAnsiTheme="minorHAnsi"/>
        </w:rPr>
        <w:t xml:space="preserve">here there is </w:t>
      </w:r>
      <w:r w:rsidR="000B4393" w:rsidRPr="00AE6638">
        <w:rPr>
          <w:rFonts w:asciiTheme="minorHAnsi" w:hAnsiTheme="minorHAnsi"/>
        </w:rPr>
        <w:t>a</w:t>
      </w:r>
      <w:r w:rsidR="00BD05BE" w:rsidRPr="00AE6638">
        <w:rPr>
          <w:rFonts w:asciiTheme="minorHAnsi" w:hAnsiTheme="minorHAnsi"/>
        </w:rPr>
        <w:t xml:space="preserve"> </w:t>
      </w:r>
      <w:r w:rsidR="00C10DC0" w:rsidRPr="00AE6638">
        <w:rPr>
          <w:rFonts w:asciiTheme="minorHAnsi" w:hAnsiTheme="minorHAnsi"/>
        </w:rPr>
        <w:t>gap</w:t>
      </w:r>
      <w:r w:rsidR="00BD05BE" w:rsidRPr="00AE6638">
        <w:rPr>
          <w:rFonts w:asciiTheme="minorHAnsi" w:hAnsiTheme="minorHAnsi"/>
        </w:rPr>
        <w:t xml:space="preserve"> between </w:t>
      </w:r>
      <w:r w:rsidR="00051E4C" w:rsidRPr="00AE6638">
        <w:rPr>
          <w:rFonts w:asciiTheme="minorHAnsi" w:hAnsiTheme="minorHAnsi"/>
        </w:rPr>
        <w:t>Placement</w:t>
      </w:r>
      <w:r w:rsidR="00BD05BE" w:rsidRPr="00AE6638">
        <w:rPr>
          <w:rFonts w:asciiTheme="minorHAnsi" w:hAnsiTheme="minorHAnsi"/>
        </w:rPr>
        <w:t xml:space="preserve">s, that </w:t>
      </w:r>
      <w:r w:rsidR="00C10DC0" w:rsidRPr="00AE6638">
        <w:rPr>
          <w:rFonts w:asciiTheme="minorHAnsi" w:hAnsiTheme="minorHAnsi"/>
        </w:rPr>
        <w:t xml:space="preserve">gap </w:t>
      </w:r>
      <w:r w:rsidR="00BD05BE" w:rsidRPr="00AE6638">
        <w:rPr>
          <w:rFonts w:asciiTheme="minorHAnsi" w:hAnsiTheme="minorHAnsi"/>
        </w:rPr>
        <w:t xml:space="preserve">period between </w:t>
      </w:r>
      <w:r w:rsidR="00BA2F56" w:rsidRPr="00AE6638">
        <w:rPr>
          <w:rFonts w:asciiTheme="minorHAnsi" w:hAnsiTheme="minorHAnsi"/>
        </w:rPr>
        <w:t xml:space="preserve">the Worker’s </w:t>
      </w:r>
      <w:r w:rsidR="00051E4C" w:rsidRPr="00AE6638">
        <w:rPr>
          <w:rFonts w:asciiTheme="minorHAnsi" w:hAnsiTheme="minorHAnsi"/>
        </w:rPr>
        <w:t>Placement</w:t>
      </w:r>
      <w:r w:rsidR="00BD05BE" w:rsidRPr="00AE6638">
        <w:rPr>
          <w:rFonts w:asciiTheme="minorHAnsi" w:hAnsiTheme="minorHAnsi"/>
        </w:rPr>
        <w:t xml:space="preserve">s </w:t>
      </w:r>
      <w:r w:rsidR="00E211B0" w:rsidRPr="00AE6638">
        <w:rPr>
          <w:rFonts w:asciiTheme="minorHAnsi" w:hAnsiTheme="minorHAnsi"/>
          <w:b/>
          <w:bCs/>
        </w:rPr>
        <w:t>must</w:t>
      </w:r>
      <w:r w:rsidR="00110B09" w:rsidRPr="00AE6638">
        <w:rPr>
          <w:rFonts w:asciiTheme="minorHAnsi" w:hAnsiTheme="minorHAnsi"/>
        </w:rPr>
        <w:t xml:space="preserve"> </w:t>
      </w:r>
      <w:r w:rsidR="00BD05BE" w:rsidRPr="00AE6638">
        <w:rPr>
          <w:rFonts w:asciiTheme="minorHAnsi" w:hAnsiTheme="minorHAnsi"/>
        </w:rPr>
        <w:t>not exceed 7</w:t>
      </w:r>
      <w:r w:rsidR="005C6C4A" w:rsidRPr="00AE6638">
        <w:rPr>
          <w:rFonts w:asciiTheme="minorHAnsi" w:hAnsiTheme="minorHAnsi"/>
        </w:rPr>
        <w:t> </w:t>
      </w:r>
      <w:r w:rsidR="00041C32" w:rsidRPr="00AE6638">
        <w:rPr>
          <w:rFonts w:asciiTheme="minorHAnsi" w:hAnsiTheme="minorHAnsi"/>
        </w:rPr>
        <w:t xml:space="preserve">calendar </w:t>
      </w:r>
      <w:r w:rsidR="00BD05BE" w:rsidRPr="00AE6638">
        <w:rPr>
          <w:rFonts w:asciiTheme="minorHAnsi" w:hAnsiTheme="minorHAnsi"/>
        </w:rPr>
        <w:t>days</w:t>
      </w:r>
      <w:r w:rsidR="00A37205" w:rsidRPr="00AE6638">
        <w:rPr>
          <w:rFonts w:asciiTheme="minorHAnsi" w:hAnsiTheme="minorHAnsi"/>
        </w:rPr>
        <w:t>;</w:t>
      </w:r>
    </w:p>
    <w:p w14:paraId="03A5C09C" w14:textId="05A22BC6" w:rsidR="00B242E8" w:rsidRPr="00AE6638" w:rsidRDefault="003C5272" w:rsidP="00C87762">
      <w:pPr>
        <w:pStyle w:val="Body2"/>
        <w:tabs>
          <w:tab w:val="clear" w:pos="1560"/>
          <w:tab w:val="num" w:pos="2127"/>
        </w:tabs>
        <w:spacing w:line="276" w:lineRule="auto"/>
        <w:ind w:left="1418"/>
        <w:rPr>
          <w:rFonts w:asciiTheme="minorHAnsi" w:hAnsiTheme="minorHAnsi"/>
        </w:rPr>
      </w:pPr>
      <w:r w:rsidRPr="00AE6638">
        <w:rPr>
          <w:rFonts w:asciiTheme="minorHAnsi" w:hAnsiTheme="minorHAnsi"/>
        </w:rPr>
        <w:t>You</w:t>
      </w:r>
      <w:r w:rsidR="00444ABD" w:rsidRPr="00AE6638">
        <w:rPr>
          <w:rFonts w:asciiTheme="minorHAnsi" w:hAnsiTheme="minorHAnsi"/>
        </w:rPr>
        <w:t xml:space="preserve"> </w:t>
      </w:r>
      <w:r w:rsidR="00E211B0" w:rsidRPr="00AE6638">
        <w:rPr>
          <w:rFonts w:asciiTheme="minorHAnsi" w:hAnsiTheme="minorHAnsi"/>
          <w:b/>
          <w:bCs/>
        </w:rPr>
        <w:t>must</w:t>
      </w:r>
      <w:r w:rsidR="00BD05BE" w:rsidRPr="00AE6638">
        <w:rPr>
          <w:rFonts w:asciiTheme="minorHAnsi" w:hAnsiTheme="minorHAnsi"/>
        </w:rPr>
        <w:t xml:space="preserve"> continue to meet </w:t>
      </w:r>
      <w:r w:rsidRPr="00AE6638">
        <w:rPr>
          <w:rFonts w:asciiTheme="minorHAnsi" w:hAnsiTheme="minorHAnsi"/>
        </w:rPr>
        <w:t>You</w:t>
      </w:r>
      <w:r w:rsidR="00BD05BE" w:rsidRPr="00AE6638">
        <w:rPr>
          <w:rFonts w:asciiTheme="minorHAnsi" w:hAnsiTheme="minorHAnsi"/>
        </w:rPr>
        <w:t>r obligations under the Deed</w:t>
      </w:r>
      <w:r w:rsidR="00FB474A" w:rsidRPr="00AE6638">
        <w:rPr>
          <w:rFonts w:asciiTheme="minorHAnsi" w:hAnsiTheme="minorHAnsi"/>
        </w:rPr>
        <w:t>, including</w:t>
      </w:r>
      <w:r w:rsidR="00BD05BE" w:rsidRPr="00AE6638">
        <w:rPr>
          <w:rFonts w:asciiTheme="minorHAnsi" w:hAnsiTheme="minorHAnsi"/>
        </w:rPr>
        <w:t xml:space="preserve"> these Guidelines</w:t>
      </w:r>
      <w:r w:rsidR="00FB474A" w:rsidRPr="00AE6638">
        <w:rPr>
          <w:rFonts w:asciiTheme="minorHAnsi" w:hAnsiTheme="minorHAnsi"/>
        </w:rPr>
        <w:t>,</w:t>
      </w:r>
      <w:r w:rsidR="00BD05BE" w:rsidRPr="00AE6638">
        <w:rPr>
          <w:rFonts w:asciiTheme="minorHAnsi" w:hAnsiTheme="minorHAnsi"/>
        </w:rPr>
        <w:t xml:space="preserve"> during this </w:t>
      </w:r>
      <w:r w:rsidR="00C10DC0" w:rsidRPr="00AE6638">
        <w:rPr>
          <w:rFonts w:asciiTheme="minorHAnsi" w:hAnsiTheme="minorHAnsi"/>
        </w:rPr>
        <w:t xml:space="preserve">gap </w:t>
      </w:r>
      <w:r w:rsidR="00BD05BE" w:rsidRPr="00AE6638">
        <w:rPr>
          <w:rFonts w:asciiTheme="minorHAnsi" w:hAnsiTheme="minorHAnsi"/>
        </w:rPr>
        <w:t>period</w:t>
      </w:r>
      <w:r w:rsidR="001315B7" w:rsidRPr="00AE6638">
        <w:rPr>
          <w:rFonts w:asciiTheme="minorHAnsi" w:hAnsiTheme="minorHAnsi"/>
        </w:rPr>
        <w:t xml:space="preserve"> (whether </w:t>
      </w:r>
      <w:r w:rsidR="00E77719" w:rsidRPr="00AE6638">
        <w:rPr>
          <w:rFonts w:asciiTheme="minorHAnsi" w:hAnsiTheme="minorHAnsi"/>
        </w:rPr>
        <w:t>You are</w:t>
      </w:r>
      <w:r w:rsidR="001315B7" w:rsidRPr="00AE6638">
        <w:rPr>
          <w:rFonts w:asciiTheme="minorHAnsi" w:hAnsiTheme="minorHAnsi"/>
        </w:rPr>
        <w:t xml:space="preserve"> the Transferrin</w:t>
      </w:r>
      <w:r w:rsidR="00C30519" w:rsidRPr="00AE6638">
        <w:rPr>
          <w:rFonts w:asciiTheme="minorHAnsi" w:hAnsiTheme="minorHAnsi"/>
        </w:rPr>
        <w:t xml:space="preserve">g </w:t>
      </w:r>
      <w:r w:rsidR="00552D36" w:rsidRPr="00AE6638">
        <w:rPr>
          <w:rFonts w:asciiTheme="minorHAnsi" w:hAnsiTheme="minorHAnsi"/>
        </w:rPr>
        <w:t>Approved Employer</w:t>
      </w:r>
      <w:r w:rsidR="001315B7" w:rsidRPr="00AE6638">
        <w:rPr>
          <w:rFonts w:asciiTheme="minorHAnsi" w:hAnsiTheme="minorHAnsi"/>
        </w:rPr>
        <w:t xml:space="preserve"> or the Receiving </w:t>
      </w:r>
      <w:r w:rsidR="00552D36" w:rsidRPr="00AE6638">
        <w:rPr>
          <w:rFonts w:asciiTheme="minorHAnsi" w:hAnsiTheme="minorHAnsi"/>
        </w:rPr>
        <w:t>Approved Employer</w:t>
      </w:r>
      <w:r w:rsidR="001315B7" w:rsidRPr="00AE6638">
        <w:rPr>
          <w:rFonts w:asciiTheme="minorHAnsi" w:hAnsiTheme="minorHAnsi"/>
        </w:rPr>
        <w:t>)</w:t>
      </w:r>
      <w:r w:rsidR="00A37205" w:rsidRPr="00AE6638">
        <w:rPr>
          <w:rFonts w:asciiTheme="minorHAnsi" w:hAnsiTheme="minorHAnsi"/>
        </w:rPr>
        <w:t>;</w:t>
      </w:r>
      <w:r w:rsidR="00BD05BE" w:rsidRPr="00AE6638">
        <w:rPr>
          <w:rFonts w:asciiTheme="minorHAnsi" w:hAnsiTheme="minorHAnsi"/>
        </w:rPr>
        <w:t xml:space="preserve"> </w:t>
      </w:r>
    </w:p>
    <w:p w14:paraId="1CB07D78" w14:textId="0F79530F" w:rsidR="00BD05BE" w:rsidRPr="00AE6638" w:rsidRDefault="00E3096F" w:rsidP="00C87762">
      <w:pPr>
        <w:pStyle w:val="Body2"/>
        <w:tabs>
          <w:tab w:val="clear" w:pos="1560"/>
          <w:tab w:val="num" w:pos="2127"/>
        </w:tabs>
        <w:spacing w:line="276" w:lineRule="auto"/>
        <w:ind w:left="1418"/>
        <w:rPr>
          <w:rFonts w:asciiTheme="minorHAnsi" w:hAnsiTheme="minorHAnsi"/>
        </w:rPr>
      </w:pPr>
      <w:r w:rsidRPr="00AE6638">
        <w:rPr>
          <w:rFonts w:asciiTheme="minorHAnsi" w:hAnsiTheme="minorHAnsi"/>
        </w:rPr>
        <w:t xml:space="preserve">You </w:t>
      </w:r>
      <w:r w:rsidRPr="00AE6638">
        <w:rPr>
          <w:rFonts w:asciiTheme="minorHAnsi" w:hAnsiTheme="minorHAnsi"/>
          <w:b/>
          <w:bCs/>
        </w:rPr>
        <w:t>must</w:t>
      </w:r>
      <w:r w:rsidRPr="00AE6638">
        <w:rPr>
          <w:rFonts w:asciiTheme="minorHAnsi" w:hAnsiTheme="minorHAnsi"/>
        </w:rPr>
        <w:t xml:space="preserve"> </w:t>
      </w:r>
      <w:r w:rsidR="0024352E" w:rsidRPr="00AE6638">
        <w:rPr>
          <w:rFonts w:asciiTheme="minorHAnsi" w:hAnsiTheme="minorHAnsi"/>
        </w:rPr>
        <w:t xml:space="preserve">ensure that the Worker is not charged for any relocation costs associated with the transfer of the Worker from </w:t>
      </w:r>
      <w:r w:rsidR="00876B32" w:rsidRPr="00AE6638">
        <w:rPr>
          <w:rFonts w:asciiTheme="minorHAnsi" w:hAnsiTheme="minorHAnsi"/>
        </w:rPr>
        <w:t xml:space="preserve">the </w:t>
      </w:r>
      <w:r w:rsidR="0024352E" w:rsidRPr="00AE6638">
        <w:rPr>
          <w:rFonts w:asciiTheme="minorHAnsi" w:hAnsiTheme="minorHAnsi"/>
        </w:rPr>
        <w:t xml:space="preserve">Transferring Approved Employer to the Receiving Approved Employer, and that You share these costs with the other Approved Employer (whether </w:t>
      </w:r>
      <w:r w:rsidR="00F06AEF" w:rsidRPr="00AE6638">
        <w:rPr>
          <w:rFonts w:asciiTheme="minorHAnsi" w:hAnsiTheme="minorHAnsi"/>
        </w:rPr>
        <w:t xml:space="preserve">You are </w:t>
      </w:r>
      <w:r w:rsidR="0024352E" w:rsidRPr="00AE6638">
        <w:rPr>
          <w:rFonts w:asciiTheme="minorHAnsi" w:hAnsiTheme="minorHAnsi"/>
        </w:rPr>
        <w:t>a Transferring Approved Employer or Receiving Approved Employer)</w:t>
      </w:r>
      <w:r w:rsidR="00A37205" w:rsidRPr="00AE6638">
        <w:rPr>
          <w:rFonts w:asciiTheme="minorHAnsi" w:hAnsiTheme="minorHAnsi"/>
        </w:rPr>
        <w:t>;</w:t>
      </w:r>
    </w:p>
    <w:p w14:paraId="39CA1705" w14:textId="3C74271D" w:rsidR="00BD05BE" w:rsidRPr="00AE6638" w:rsidRDefault="00A37205" w:rsidP="00C87762">
      <w:pPr>
        <w:pStyle w:val="Body2"/>
        <w:tabs>
          <w:tab w:val="clear" w:pos="1560"/>
          <w:tab w:val="num" w:pos="2127"/>
        </w:tabs>
        <w:spacing w:line="276" w:lineRule="auto"/>
        <w:ind w:left="1418"/>
        <w:rPr>
          <w:rFonts w:asciiTheme="minorHAnsi" w:hAnsiTheme="minorHAnsi"/>
        </w:rPr>
      </w:pPr>
      <w:r w:rsidRPr="00AE6638">
        <w:rPr>
          <w:rFonts w:asciiTheme="minorHAnsi" w:hAnsiTheme="minorHAnsi"/>
        </w:rPr>
        <w:t xml:space="preserve">You </w:t>
      </w:r>
      <w:r w:rsidR="00E211B0" w:rsidRPr="00AE6638">
        <w:rPr>
          <w:rFonts w:asciiTheme="minorHAnsi" w:hAnsiTheme="minorHAnsi"/>
          <w:b/>
          <w:bCs/>
        </w:rPr>
        <w:t>must</w:t>
      </w:r>
      <w:r w:rsidRPr="00AE6638">
        <w:rPr>
          <w:rFonts w:asciiTheme="minorHAnsi" w:hAnsiTheme="minorHAnsi"/>
        </w:rPr>
        <w:t xml:space="preserve"> </w:t>
      </w:r>
      <w:r w:rsidR="00BD05BE" w:rsidRPr="00AE6638">
        <w:rPr>
          <w:rFonts w:asciiTheme="minorHAnsi" w:hAnsiTheme="minorHAnsi"/>
        </w:rPr>
        <w:t xml:space="preserve">enter into a binding agreement with the other </w:t>
      </w:r>
      <w:r w:rsidR="00C30519" w:rsidRPr="00AE6638">
        <w:rPr>
          <w:rFonts w:asciiTheme="minorHAnsi" w:hAnsiTheme="minorHAnsi"/>
        </w:rPr>
        <w:t xml:space="preserve">Approved Employer </w:t>
      </w:r>
      <w:r w:rsidR="00BD05BE" w:rsidRPr="00AE6638">
        <w:rPr>
          <w:rFonts w:asciiTheme="minorHAnsi" w:hAnsiTheme="minorHAnsi"/>
        </w:rPr>
        <w:t xml:space="preserve">(whether </w:t>
      </w:r>
      <w:r w:rsidR="00F06AEF" w:rsidRPr="00AE6638">
        <w:rPr>
          <w:rFonts w:asciiTheme="minorHAnsi" w:hAnsiTheme="minorHAnsi"/>
        </w:rPr>
        <w:t xml:space="preserve">You are </w:t>
      </w:r>
      <w:r w:rsidR="00BD05BE" w:rsidRPr="00AE6638">
        <w:rPr>
          <w:rFonts w:asciiTheme="minorHAnsi" w:hAnsiTheme="minorHAnsi"/>
        </w:rPr>
        <w:t xml:space="preserve">the Transferring </w:t>
      </w:r>
      <w:r w:rsidR="00552D36" w:rsidRPr="00AE6638">
        <w:rPr>
          <w:rFonts w:asciiTheme="minorHAnsi" w:hAnsiTheme="minorHAnsi"/>
        </w:rPr>
        <w:t>Approved Employer</w:t>
      </w:r>
      <w:r w:rsidR="00BD05BE" w:rsidRPr="00AE6638">
        <w:rPr>
          <w:rFonts w:asciiTheme="minorHAnsi" w:hAnsiTheme="minorHAnsi"/>
        </w:rPr>
        <w:t xml:space="preserve"> or the Receiving </w:t>
      </w:r>
      <w:r w:rsidR="00552D36" w:rsidRPr="00AE6638">
        <w:rPr>
          <w:rFonts w:asciiTheme="minorHAnsi" w:hAnsiTheme="minorHAnsi"/>
        </w:rPr>
        <w:t>Approved Employer</w:t>
      </w:r>
      <w:r w:rsidR="00BD05BE" w:rsidRPr="00AE6638">
        <w:rPr>
          <w:rFonts w:asciiTheme="minorHAnsi" w:hAnsiTheme="minorHAnsi"/>
        </w:rPr>
        <w:t xml:space="preserve">) during this </w:t>
      </w:r>
      <w:r w:rsidR="00C10DC0" w:rsidRPr="00AE6638">
        <w:rPr>
          <w:rFonts w:asciiTheme="minorHAnsi" w:hAnsiTheme="minorHAnsi"/>
        </w:rPr>
        <w:t xml:space="preserve">gap </w:t>
      </w:r>
      <w:r w:rsidR="00BD05BE" w:rsidRPr="00AE6638">
        <w:rPr>
          <w:rFonts w:asciiTheme="minorHAnsi" w:hAnsiTheme="minorHAnsi"/>
        </w:rPr>
        <w:t>period</w:t>
      </w:r>
      <w:r w:rsidR="00BA2F56" w:rsidRPr="00AE6638">
        <w:rPr>
          <w:rFonts w:asciiTheme="minorHAnsi" w:hAnsiTheme="minorHAnsi"/>
        </w:rPr>
        <w:t>. This</w:t>
      </w:r>
      <w:r w:rsidR="004D1770" w:rsidRPr="00AE6638">
        <w:rPr>
          <w:rFonts w:asciiTheme="minorHAnsi" w:hAnsiTheme="minorHAnsi"/>
        </w:rPr>
        <w:t xml:space="preserve"> </w:t>
      </w:r>
      <w:r w:rsidR="00BD05BE" w:rsidRPr="00AE6638">
        <w:rPr>
          <w:rFonts w:asciiTheme="minorHAnsi" w:hAnsiTheme="minorHAnsi"/>
        </w:rPr>
        <w:t xml:space="preserve">agreement </w:t>
      </w:r>
      <w:r w:rsidR="00786315" w:rsidRPr="00AE6638">
        <w:rPr>
          <w:rFonts w:asciiTheme="minorHAnsi" w:hAnsiTheme="minorHAnsi"/>
          <w:b/>
          <w:bCs/>
        </w:rPr>
        <w:t>must</w:t>
      </w:r>
      <w:r w:rsidR="00786315" w:rsidRPr="00AE6638">
        <w:rPr>
          <w:rFonts w:asciiTheme="minorHAnsi" w:hAnsiTheme="minorHAnsi"/>
        </w:rPr>
        <w:t xml:space="preserve"> </w:t>
      </w:r>
      <w:r w:rsidR="00BD05BE" w:rsidRPr="00AE6638">
        <w:rPr>
          <w:rFonts w:asciiTheme="minorHAnsi" w:hAnsiTheme="minorHAnsi"/>
        </w:rPr>
        <w:t>describe the arrangements for transfer of the Worker, including cost sharing between</w:t>
      </w:r>
      <w:r w:rsidR="001632A0" w:rsidRPr="00AE6638">
        <w:rPr>
          <w:rFonts w:asciiTheme="minorHAnsi" w:hAnsiTheme="minorHAnsi"/>
        </w:rPr>
        <w:t xml:space="preserve"> the</w:t>
      </w:r>
      <w:r w:rsidR="00BD05BE" w:rsidRPr="00AE6638">
        <w:rPr>
          <w:rFonts w:asciiTheme="minorHAnsi" w:hAnsiTheme="minorHAnsi"/>
        </w:rPr>
        <w:t xml:space="preserve"> Transferring </w:t>
      </w:r>
      <w:r w:rsidR="00552D36" w:rsidRPr="00AE6638">
        <w:rPr>
          <w:rFonts w:asciiTheme="minorHAnsi" w:hAnsiTheme="minorHAnsi"/>
        </w:rPr>
        <w:t>Approved Employer</w:t>
      </w:r>
      <w:r w:rsidR="00BD05BE" w:rsidRPr="00AE6638">
        <w:rPr>
          <w:rFonts w:asciiTheme="minorHAnsi" w:hAnsiTheme="minorHAnsi"/>
        </w:rPr>
        <w:t xml:space="preserve"> and the Receiving </w:t>
      </w:r>
      <w:r w:rsidR="00552D36" w:rsidRPr="00AE6638">
        <w:rPr>
          <w:rFonts w:asciiTheme="minorHAnsi" w:hAnsiTheme="minorHAnsi"/>
        </w:rPr>
        <w:t>Approved Employer</w:t>
      </w:r>
      <w:r w:rsidR="00BD05BE" w:rsidRPr="00AE6638">
        <w:rPr>
          <w:rFonts w:asciiTheme="minorHAnsi" w:hAnsiTheme="minorHAnsi"/>
        </w:rPr>
        <w:t>, including for any relocation costs</w:t>
      </w:r>
      <w:r w:rsidR="00F06AEF" w:rsidRPr="00AE6638">
        <w:rPr>
          <w:rFonts w:asciiTheme="minorHAnsi" w:hAnsiTheme="minorHAnsi"/>
        </w:rPr>
        <w:t>; and</w:t>
      </w:r>
    </w:p>
    <w:p w14:paraId="4FA7AEA5" w14:textId="151FAEAA" w:rsidR="003930B5" w:rsidRPr="00AE6638" w:rsidRDefault="0075443E" w:rsidP="00C87762">
      <w:pPr>
        <w:pStyle w:val="Body2"/>
        <w:tabs>
          <w:tab w:val="clear" w:pos="1560"/>
          <w:tab w:val="num" w:pos="2127"/>
        </w:tabs>
        <w:ind w:left="1418"/>
        <w:rPr>
          <w:rFonts w:asciiTheme="minorHAnsi" w:hAnsiTheme="minorHAnsi"/>
        </w:rPr>
      </w:pPr>
      <w:r w:rsidRPr="00AE6638">
        <w:rPr>
          <w:rFonts w:asciiTheme="minorHAnsi" w:hAnsiTheme="minorHAnsi"/>
        </w:rPr>
        <w:t xml:space="preserve">If You are the Receiving Approved Employer, You </w:t>
      </w:r>
      <w:r w:rsidRPr="00AE6638">
        <w:rPr>
          <w:rFonts w:asciiTheme="minorHAnsi" w:hAnsiTheme="minorHAnsi"/>
          <w:b/>
          <w:bCs/>
        </w:rPr>
        <w:t>must</w:t>
      </w:r>
      <w:r w:rsidRPr="00AE6638">
        <w:rPr>
          <w:rFonts w:asciiTheme="minorHAnsi" w:hAnsiTheme="minorHAnsi"/>
        </w:rPr>
        <w:t xml:space="preserve"> submit an Arrival Report in accordance with section </w:t>
      </w:r>
      <w:hyperlink w:anchor="_Reporting_Worker_Arrival_1" w:history="1">
        <w:r w:rsidR="008B6BF5" w:rsidRPr="008B6BF5">
          <w:rPr>
            <w:rStyle w:val="Hyperlink"/>
            <w:rFonts w:asciiTheme="minorHAnsi" w:hAnsiTheme="minorHAnsi"/>
          </w:rPr>
          <w:t>13.6.3</w:t>
        </w:r>
      </w:hyperlink>
    </w:p>
    <w:p w14:paraId="21587A17" w14:textId="0C48B85D" w:rsidR="0072254F" w:rsidRPr="00757CAB" w:rsidRDefault="0072254F" w:rsidP="00193E78">
      <w:pPr>
        <w:pStyle w:val="Body1"/>
        <w:tabs>
          <w:tab w:val="num" w:pos="851"/>
        </w:tabs>
        <w:spacing w:line="276" w:lineRule="auto"/>
        <w:rPr>
          <w:rFonts w:asciiTheme="minorHAnsi" w:hAnsiTheme="minorHAnsi"/>
          <w:lang w:val="en-US"/>
        </w:rPr>
      </w:pPr>
      <w:r w:rsidRPr="00757CAB">
        <w:rPr>
          <w:rFonts w:asciiTheme="minorHAnsi" w:hAnsiTheme="minorHAnsi"/>
          <w:lang w:val="en-US"/>
        </w:rPr>
        <w:t xml:space="preserve">We may request a copy of this </w:t>
      </w:r>
      <w:r w:rsidRPr="00757CAB">
        <w:rPr>
          <w:rFonts w:asciiTheme="minorHAnsi" w:hAnsiTheme="minorHAnsi"/>
        </w:rPr>
        <w:t>binding agreement as Documentary Evid</w:t>
      </w:r>
      <w:r w:rsidR="00E6114E" w:rsidRPr="00757CAB">
        <w:rPr>
          <w:rFonts w:asciiTheme="minorHAnsi" w:hAnsiTheme="minorHAnsi"/>
        </w:rPr>
        <w:t>e</w:t>
      </w:r>
      <w:r w:rsidRPr="00757CAB">
        <w:rPr>
          <w:rFonts w:asciiTheme="minorHAnsi" w:hAnsiTheme="minorHAnsi"/>
        </w:rPr>
        <w:t>nce that all arrangements for transfer of the Worker are fully compliant with requirements of the Deed and Guidelines</w:t>
      </w:r>
      <w:r w:rsidR="00805AC4">
        <w:rPr>
          <w:rFonts w:asciiTheme="minorHAnsi" w:hAnsiTheme="minorHAnsi"/>
        </w:rPr>
        <w:t>.</w:t>
      </w:r>
    </w:p>
    <w:p w14:paraId="30DAF28A" w14:textId="2282AEC5" w:rsidR="00BD05BE" w:rsidRPr="00757CAB" w:rsidRDefault="00E77719" w:rsidP="00193E78">
      <w:pPr>
        <w:pStyle w:val="Body1"/>
        <w:tabs>
          <w:tab w:val="num" w:pos="851"/>
        </w:tabs>
        <w:spacing w:line="276" w:lineRule="auto"/>
        <w:rPr>
          <w:rFonts w:asciiTheme="minorHAnsi" w:hAnsiTheme="minorHAnsi"/>
        </w:rPr>
      </w:pPr>
      <w:bookmarkStart w:id="502" w:name="_Ref132994347"/>
      <w:r w:rsidRPr="00757CAB">
        <w:rPr>
          <w:rFonts w:asciiTheme="minorHAnsi" w:hAnsiTheme="minorHAnsi"/>
        </w:rPr>
        <w:t>Without limitation, for any Onshore Portability Arrangemen</w:t>
      </w:r>
      <w:r w:rsidR="00C30519" w:rsidRPr="00757CAB">
        <w:rPr>
          <w:rFonts w:asciiTheme="minorHAnsi" w:hAnsiTheme="minorHAnsi"/>
        </w:rPr>
        <w:t>t</w:t>
      </w:r>
      <w:r w:rsidRPr="00757CAB">
        <w:rPr>
          <w:rFonts w:asciiTheme="minorHAnsi" w:hAnsiTheme="minorHAnsi"/>
        </w:rPr>
        <w:t xml:space="preserve"> You </w:t>
      </w:r>
      <w:r w:rsidR="00E211B0" w:rsidRPr="00E211B0">
        <w:rPr>
          <w:rFonts w:asciiTheme="minorHAnsi" w:hAnsiTheme="minorHAnsi"/>
          <w:b/>
          <w:bCs/>
        </w:rPr>
        <w:t>must</w:t>
      </w:r>
      <w:r w:rsidR="00145DF9" w:rsidRPr="00757CAB">
        <w:rPr>
          <w:rFonts w:asciiTheme="minorHAnsi" w:hAnsiTheme="minorHAnsi"/>
        </w:rPr>
        <w:t xml:space="preserve"> ensure that</w:t>
      </w:r>
      <w:r w:rsidR="00BD05BE" w:rsidRPr="00757CAB">
        <w:rPr>
          <w:rFonts w:asciiTheme="minorHAnsi" w:hAnsiTheme="minorHAnsi"/>
        </w:rPr>
        <w:t>:</w:t>
      </w:r>
      <w:bookmarkEnd w:id="502"/>
      <w:r w:rsidR="00BD05BE" w:rsidRPr="00757CAB">
        <w:rPr>
          <w:rFonts w:asciiTheme="minorHAnsi" w:hAnsiTheme="minorHAnsi"/>
        </w:rPr>
        <w:t xml:space="preserve"> </w:t>
      </w:r>
    </w:p>
    <w:p w14:paraId="3349C56E" w14:textId="743BADD3" w:rsidR="00EC00F6" w:rsidRPr="00E60622" w:rsidRDefault="00BD05BE" w:rsidP="00193E78">
      <w:pPr>
        <w:pStyle w:val="SubclausewithAlphaafternumber"/>
        <w:tabs>
          <w:tab w:val="clear" w:pos="1871"/>
        </w:tabs>
        <w:spacing w:after="0" w:line="276" w:lineRule="auto"/>
        <w:ind w:left="1418"/>
        <w:rPr>
          <w:rFonts w:asciiTheme="minorHAnsi" w:hAnsiTheme="minorHAnsi"/>
        </w:rPr>
      </w:pPr>
      <w:r w:rsidRPr="00E60622">
        <w:rPr>
          <w:rFonts w:asciiTheme="minorHAnsi" w:hAnsiTheme="minorHAnsi"/>
        </w:rPr>
        <w:t xml:space="preserve">the Worker </w:t>
      </w:r>
      <w:r w:rsidRPr="00E60622">
        <w:rPr>
          <w:rFonts w:asciiTheme="minorHAnsi" w:hAnsiTheme="minorHAnsi"/>
          <w:b/>
        </w:rPr>
        <w:t>will not</w:t>
      </w:r>
      <w:r w:rsidRPr="00E60622">
        <w:rPr>
          <w:rFonts w:asciiTheme="minorHAnsi" w:hAnsiTheme="minorHAnsi"/>
        </w:rPr>
        <w:t xml:space="preserve"> have more than 3 </w:t>
      </w:r>
      <w:r w:rsidR="00051E4C" w:rsidRPr="00E60622">
        <w:rPr>
          <w:rFonts w:asciiTheme="minorHAnsi" w:hAnsiTheme="minorHAnsi"/>
        </w:rPr>
        <w:t>Placement</w:t>
      </w:r>
      <w:r w:rsidRPr="00E60622">
        <w:rPr>
          <w:rFonts w:asciiTheme="minorHAnsi" w:hAnsiTheme="minorHAnsi"/>
        </w:rPr>
        <w:t xml:space="preserve">s in a 9-month period, unless </w:t>
      </w:r>
      <w:r w:rsidR="00EC2103" w:rsidRPr="00E60622">
        <w:rPr>
          <w:rFonts w:asciiTheme="minorHAnsi" w:hAnsiTheme="minorHAnsi"/>
        </w:rPr>
        <w:t>approve</w:t>
      </w:r>
      <w:r w:rsidRPr="00E60622">
        <w:rPr>
          <w:rFonts w:asciiTheme="minorHAnsi" w:hAnsiTheme="minorHAnsi"/>
        </w:rPr>
        <w:t xml:space="preserve">d to by </w:t>
      </w:r>
      <w:r w:rsidR="003C5272" w:rsidRPr="00E60622">
        <w:rPr>
          <w:rFonts w:asciiTheme="minorHAnsi" w:hAnsiTheme="minorHAnsi"/>
        </w:rPr>
        <w:t>U</w:t>
      </w:r>
      <w:r w:rsidRPr="00E60622">
        <w:rPr>
          <w:rFonts w:asciiTheme="minorHAnsi" w:hAnsiTheme="minorHAnsi"/>
        </w:rPr>
        <w:t>s</w:t>
      </w:r>
      <w:r w:rsidR="0010546C">
        <w:rPr>
          <w:rFonts w:asciiTheme="minorHAnsi" w:hAnsiTheme="minorHAnsi"/>
        </w:rPr>
        <w:t>;</w:t>
      </w:r>
      <w:r w:rsidR="00C30519" w:rsidRPr="00E60622">
        <w:rPr>
          <w:rFonts w:asciiTheme="minorHAnsi" w:hAnsiTheme="minorHAnsi"/>
        </w:rPr>
        <w:t xml:space="preserve"> and</w:t>
      </w:r>
      <w:r w:rsidRPr="00E60622">
        <w:rPr>
          <w:rFonts w:asciiTheme="minorHAnsi" w:hAnsiTheme="minorHAnsi"/>
        </w:rPr>
        <w:t xml:space="preserve"> </w:t>
      </w:r>
    </w:p>
    <w:p w14:paraId="4E5C8CF4" w14:textId="3E7F6E86" w:rsidR="00A51F60" w:rsidRPr="00DC259D" w:rsidRDefault="00BD05BE" w:rsidP="00193E78">
      <w:pPr>
        <w:pStyle w:val="SubclausewithAlphaafternumber"/>
        <w:tabs>
          <w:tab w:val="clear" w:pos="1871"/>
        </w:tabs>
        <w:spacing w:after="0" w:line="276" w:lineRule="auto"/>
        <w:ind w:left="1418"/>
      </w:pPr>
      <w:r w:rsidRPr="00E60622">
        <w:rPr>
          <w:rFonts w:asciiTheme="minorHAnsi" w:hAnsiTheme="minorHAnsi"/>
        </w:rPr>
        <w:t xml:space="preserve">the Transferring </w:t>
      </w:r>
      <w:r w:rsidR="00552D36" w:rsidRPr="00E60622">
        <w:rPr>
          <w:rFonts w:asciiTheme="minorHAnsi" w:hAnsiTheme="minorHAnsi"/>
        </w:rPr>
        <w:t>Approved Employer</w:t>
      </w:r>
      <w:r w:rsidRPr="00E60622">
        <w:rPr>
          <w:rFonts w:asciiTheme="minorHAnsi" w:hAnsiTheme="minorHAnsi"/>
        </w:rPr>
        <w:t xml:space="preserve"> and the Receiving </w:t>
      </w:r>
      <w:r w:rsidR="00552D36" w:rsidRPr="00E60622">
        <w:rPr>
          <w:rFonts w:asciiTheme="minorHAnsi" w:hAnsiTheme="minorHAnsi"/>
        </w:rPr>
        <w:t>Approved Employer</w:t>
      </w:r>
      <w:r w:rsidRPr="00E60622">
        <w:rPr>
          <w:rFonts w:asciiTheme="minorHAnsi" w:hAnsiTheme="minorHAnsi"/>
        </w:rPr>
        <w:t xml:space="preserve"> have each submitted</w:t>
      </w:r>
      <w:r w:rsidR="00145DF9" w:rsidRPr="00E60622">
        <w:rPr>
          <w:rFonts w:asciiTheme="minorHAnsi" w:hAnsiTheme="minorHAnsi"/>
        </w:rPr>
        <w:t>, and had approved by Us,</w:t>
      </w:r>
      <w:r w:rsidRPr="00E60622">
        <w:rPr>
          <w:rFonts w:asciiTheme="minorHAnsi" w:hAnsiTheme="minorHAnsi"/>
        </w:rPr>
        <w:t xml:space="preserve"> a </w:t>
      </w:r>
      <w:r w:rsidR="002611BB" w:rsidRPr="00E60622">
        <w:rPr>
          <w:rFonts w:asciiTheme="minorHAnsi" w:hAnsiTheme="minorHAnsi"/>
        </w:rPr>
        <w:t>Recruitment Application</w:t>
      </w:r>
      <w:r w:rsidR="00CC09DC" w:rsidRPr="00E60622">
        <w:rPr>
          <w:rFonts w:asciiTheme="minorHAnsi" w:hAnsiTheme="minorHAnsi"/>
        </w:rPr>
        <w:t>,</w:t>
      </w:r>
      <w:r w:rsidR="002611BB" w:rsidRPr="00E60622">
        <w:rPr>
          <w:rFonts w:asciiTheme="minorHAnsi" w:hAnsiTheme="minorHAnsi"/>
        </w:rPr>
        <w:t xml:space="preserve"> in accordance with </w:t>
      </w:r>
      <w:r w:rsidR="002611BB" w:rsidRPr="00B940C6">
        <w:rPr>
          <w:rFonts w:asciiTheme="minorHAnsi" w:hAnsiTheme="minorHAnsi"/>
        </w:rPr>
        <w:t>Chapter 3</w:t>
      </w:r>
      <w:r w:rsidR="002611BB" w:rsidRPr="00B940C6" w:rsidDel="00CE41A5">
        <w:rPr>
          <w:rFonts w:asciiTheme="minorHAnsi" w:hAnsiTheme="minorHAnsi"/>
        </w:rPr>
        <w:t xml:space="preserve"> </w:t>
      </w:r>
      <w:r w:rsidR="002611BB" w:rsidRPr="00B940C6" w:rsidDel="002E1FAE">
        <w:rPr>
          <w:rFonts w:asciiTheme="minorHAnsi" w:hAnsiTheme="minorHAnsi"/>
        </w:rPr>
        <w:t>of these Guideline</w:t>
      </w:r>
      <w:r w:rsidR="00B940C6">
        <w:rPr>
          <w:rFonts w:asciiTheme="minorHAnsi" w:hAnsiTheme="minorHAnsi"/>
        </w:rPr>
        <w:t>s,</w:t>
      </w:r>
      <w:r w:rsidR="002611BB" w:rsidRPr="00DC259D">
        <w:t xml:space="preserve"> </w:t>
      </w:r>
      <w:r w:rsidRPr="00F05EA2">
        <w:rPr>
          <w:rFonts w:asciiTheme="minorHAnsi" w:hAnsiTheme="minorHAnsi"/>
        </w:rPr>
        <w:t>that includes</w:t>
      </w:r>
      <w:r w:rsidR="00A51F60" w:rsidRPr="00F05EA2">
        <w:rPr>
          <w:rFonts w:asciiTheme="minorHAnsi" w:hAnsiTheme="minorHAnsi"/>
        </w:rPr>
        <w:t>:</w:t>
      </w:r>
    </w:p>
    <w:p w14:paraId="5BF5A26D" w14:textId="786093C2" w:rsidR="00A51F60" w:rsidRPr="00757CAB" w:rsidRDefault="00A51F60" w:rsidP="00193E78">
      <w:pPr>
        <w:pStyle w:val="Body3"/>
        <w:numPr>
          <w:ilvl w:val="4"/>
          <w:numId w:val="9"/>
        </w:numPr>
        <w:spacing w:line="276" w:lineRule="auto"/>
        <w:ind w:left="1985" w:hanging="567"/>
        <w:rPr>
          <w:rFonts w:asciiTheme="minorHAnsi" w:hAnsiTheme="minorHAnsi"/>
        </w:rPr>
      </w:pPr>
      <w:r w:rsidRPr="00757CAB">
        <w:rPr>
          <w:rFonts w:asciiTheme="minorHAnsi" w:hAnsiTheme="minorHAnsi"/>
        </w:rPr>
        <w:t xml:space="preserve">the </w:t>
      </w:r>
      <w:r w:rsidR="00BD05BE" w:rsidRPr="00757CAB">
        <w:rPr>
          <w:rFonts w:asciiTheme="minorHAnsi" w:hAnsiTheme="minorHAnsi"/>
        </w:rPr>
        <w:t>proposed move dates</w:t>
      </w:r>
      <w:r w:rsidR="00887F89">
        <w:rPr>
          <w:rFonts w:asciiTheme="minorHAnsi" w:hAnsiTheme="minorHAnsi"/>
        </w:rPr>
        <w:t>;</w:t>
      </w:r>
    </w:p>
    <w:p w14:paraId="3621C899" w14:textId="2C116932" w:rsidR="00A51F60" w:rsidRPr="00757CAB" w:rsidRDefault="00BD05BE" w:rsidP="00193E78">
      <w:pPr>
        <w:pStyle w:val="Body3"/>
        <w:numPr>
          <w:ilvl w:val="4"/>
          <w:numId w:val="9"/>
        </w:numPr>
        <w:spacing w:line="276" w:lineRule="auto"/>
        <w:ind w:left="1985" w:hanging="567"/>
        <w:rPr>
          <w:rFonts w:asciiTheme="minorHAnsi" w:hAnsiTheme="minorHAnsi"/>
        </w:rPr>
      </w:pPr>
      <w:r w:rsidRPr="00757CAB">
        <w:rPr>
          <w:rFonts w:asciiTheme="minorHAnsi" w:hAnsiTheme="minorHAnsi"/>
        </w:rPr>
        <w:t>accommodation and transport arrangements</w:t>
      </w:r>
      <w:r w:rsidR="00887F89">
        <w:rPr>
          <w:rFonts w:asciiTheme="minorHAnsi" w:hAnsiTheme="minorHAnsi"/>
        </w:rPr>
        <w:t>;</w:t>
      </w:r>
      <w:r w:rsidRPr="00757CAB">
        <w:rPr>
          <w:rFonts w:asciiTheme="minorHAnsi" w:hAnsiTheme="minorHAnsi"/>
        </w:rPr>
        <w:t xml:space="preserve"> and </w:t>
      </w:r>
    </w:p>
    <w:p w14:paraId="3FC5CCFB" w14:textId="41A99FB0" w:rsidR="00BD05BE" w:rsidRPr="00757CAB" w:rsidRDefault="00BD05BE" w:rsidP="00193E78">
      <w:pPr>
        <w:pStyle w:val="Body3"/>
        <w:numPr>
          <w:ilvl w:val="4"/>
          <w:numId w:val="9"/>
        </w:numPr>
        <w:spacing w:line="276" w:lineRule="auto"/>
        <w:ind w:left="1985" w:hanging="567"/>
        <w:rPr>
          <w:rFonts w:asciiTheme="minorHAnsi" w:hAnsiTheme="minorHAnsi"/>
        </w:rPr>
      </w:pPr>
      <w:r w:rsidRPr="00757CAB">
        <w:rPr>
          <w:rFonts w:asciiTheme="minorHAnsi" w:hAnsiTheme="minorHAnsi"/>
        </w:rPr>
        <w:t>all other information that is required in the Recruitment Application and OoE in accordance with the Deed</w:t>
      </w:r>
      <w:r w:rsidR="00162716" w:rsidRPr="00757CAB">
        <w:rPr>
          <w:rFonts w:asciiTheme="minorHAnsi" w:hAnsiTheme="minorHAnsi"/>
        </w:rPr>
        <w:t>,</w:t>
      </w:r>
      <w:r w:rsidRPr="00757CAB">
        <w:rPr>
          <w:rFonts w:asciiTheme="minorHAnsi" w:hAnsiTheme="minorHAnsi"/>
        </w:rPr>
        <w:t xml:space="preserve"> </w:t>
      </w:r>
      <w:r w:rsidR="00162716" w:rsidRPr="00757CAB">
        <w:rPr>
          <w:rFonts w:asciiTheme="minorHAnsi" w:hAnsiTheme="minorHAnsi"/>
        </w:rPr>
        <w:t xml:space="preserve">including </w:t>
      </w:r>
      <w:r w:rsidRPr="00757CAB">
        <w:rPr>
          <w:rFonts w:asciiTheme="minorHAnsi" w:hAnsiTheme="minorHAnsi"/>
        </w:rPr>
        <w:t xml:space="preserve">these Guidelines. </w:t>
      </w:r>
    </w:p>
    <w:p w14:paraId="4EF413DD" w14:textId="788537FD" w:rsidR="001D06E7" w:rsidRPr="00757CAB" w:rsidRDefault="001D06E7" w:rsidP="00193E78">
      <w:pPr>
        <w:pStyle w:val="Body1"/>
        <w:tabs>
          <w:tab w:val="num" w:pos="851"/>
        </w:tabs>
        <w:spacing w:line="276" w:lineRule="auto"/>
        <w:rPr>
          <w:rFonts w:asciiTheme="minorHAnsi" w:hAnsiTheme="minorHAnsi"/>
        </w:rPr>
      </w:pPr>
      <w:bookmarkStart w:id="503" w:name="_Ref202866087"/>
      <w:r w:rsidRPr="00757CAB">
        <w:rPr>
          <w:rFonts w:asciiTheme="minorHAnsi" w:hAnsiTheme="minorHAnsi"/>
        </w:rPr>
        <w:t xml:space="preserve">Workers are only permitted to transfer to another </w:t>
      </w:r>
      <w:r w:rsidR="00C30519" w:rsidRPr="00757CAB">
        <w:rPr>
          <w:rFonts w:asciiTheme="minorHAnsi" w:hAnsiTheme="minorHAnsi"/>
        </w:rPr>
        <w:t xml:space="preserve">Approved Employer </w:t>
      </w:r>
      <w:r w:rsidRPr="00757CAB">
        <w:rPr>
          <w:rFonts w:asciiTheme="minorHAnsi" w:hAnsiTheme="minorHAnsi"/>
        </w:rPr>
        <w:t>while they hold a valid Temporary Work (International Relations) visa (subclass 403) – Pacific Australia Labour Mobility stream, not a bridging visa (being a temporary visa that allows a person to stay in Australia after their substantive visa ceases and while their new substantive visa application is being processed).</w:t>
      </w:r>
      <w:bookmarkEnd w:id="503"/>
      <w:r w:rsidRPr="00757CAB">
        <w:rPr>
          <w:rFonts w:asciiTheme="minorHAnsi" w:hAnsiTheme="minorHAnsi"/>
        </w:rPr>
        <w:t xml:space="preserve"> </w:t>
      </w:r>
    </w:p>
    <w:p w14:paraId="45163FF5" w14:textId="74AD7B54" w:rsidR="00BD05BE" w:rsidRPr="00757CAB" w:rsidRDefault="00BD05BE" w:rsidP="00277DEA">
      <w:pPr>
        <w:pStyle w:val="Heading3"/>
      </w:pPr>
      <w:bookmarkStart w:id="504" w:name="TempPortability"/>
      <w:bookmarkStart w:id="505" w:name="_Temporary_Portability_Arrangement"/>
      <w:bookmarkStart w:id="506" w:name="_Temporary_Portability_Arrangement_1"/>
      <w:bookmarkStart w:id="507" w:name="_Toc97884713"/>
      <w:bookmarkEnd w:id="504"/>
      <w:bookmarkEnd w:id="505"/>
      <w:bookmarkEnd w:id="506"/>
      <w:r w:rsidRPr="00757CAB">
        <w:t>Temporary Portability Arrangement</w:t>
      </w:r>
      <w:bookmarkEnd w:id="507"/>
    </w:p>
    <w:p w14:paraId="7802210A" w14:textId="77777777" w:rsidR="00FC7951" w:rsidRPr="00757CAB" w:rsidRDefault="00FC7951" w:rsidP="00193E78">
      <w:pPr>
        <w:pStyle w:val="Heading5"/>
        <w:spacing w:line="276" w:lineRule="auto"/>
        <w:rPr>
          <w:rFonts w:asciiTheme="minorHAnsi" w:hAnsiTheme="minorHAnsi"/>
        </w:rPr>
      </w:pPr>
      <w:r w:rsidRPr="00757CAB">
        <w:rPr>
          <w:rFonts w:asciiTheme="minorHAnsi" w:hAnsiTheme="minorHAnsi"/>
        </w:rPr>
        <w:t xml:space="preserve">Conditions for Temporary Portability Arrangement </w:t>
      </w:r>
    </w:p>
    <w:p w14:paraId="10406B90" w14:textId="77777777" w:rsidR="00B914E0" w:rsidRPr="008F218B" w:rsidRDefault="00B914E0" w:rsidP="00193E78">
      <w:pPr>
        <w:pStyle w:val="Body1"/>
        <w:tabs>
          <w:tab w:val="clear" w:pos="1135"/>
          <w:tab w:val="num" w:pos="851"/>
        </w:tabs>
        <w:spacing w:line="276" w:lineRule="auto"/>
        <w:rPr>
          <w:rFonts w:asciiTheme="minorHAnsi" w:hAnsiTheme="minorHAnsi"/>
        </w:rPr>
      </w:pPr>
      <w:r w:rsidRPr="008F218B">
        <w:rPr>
          <w:rFonts w:asciiTheme="minorHAnsi" w:hAnsiTheme="minorHAnsi"/>
        </w:rPr>
        <w:t>An Approved Employer may enter into a Temporary Portability Arrangement for its Workers with a Temporary Portability Arrangement Host Organisation.</w:t>
      </w:r>
    </w:p>
    <w:p w14:paraId="126B2B70" w14:textId="24BD0128" w:rsidR="00B914E0" w:rsidRPr="008F218B" w:rsidRDefault="00B914E0" w:rsidP="00193E78">
      <w:pPr>
        <w:pStyle w:val="Body1"/>
        <w:tabs>
          <w:tab w:val="clear" w:pos="1135"/>
          <w:tab w:val="num" w:pos="851"/>
        </w:tabs>
        <w:spacing w:line="276" w:lineRule="auto"/>
        <w:rPr>
          <w:rFonts w:asciiTheme="minorHAnsi" w:hAnsiTheme="minorHAnsi"/>
        </w:rPr>
      </w:pPr>
      <w:r w:rsidRPr="008F218B">
        <w:rPr>
          <w:rFonts w:asciiTheme="minorHAnsi" w:hAnsiTheme="minorHAnsi"/>
        </w:rPr>
        <w:lastRenderedPageBreak/>
        <w:t>A Direct Employer can enter into a Temporary Portability Arrangement without breaching its obligations under clause 7.4(d) of the Deed or the definition of a ‘Direct Employer’. That is, in relation to a Temporary Portability Arrangement, the requirements in clause 7.4 (d) of the Deed will not apply to an Approved Employer who is approved as a Direct Employer business type (as set out in item 4 of the schedule to the Particulars).</w:t>
      </w:r>
      <w:r w:rsidRPr="008F218B">
        <w:rPr>
          <w:rFonts w:asciiTheme="minorHAnsi" w:hAnsiTheme="minorHAnsi"/>
        </w:rPr>
        <w:br/>
      </w:r>
      <w:r w:rsidRPr="008F218B">
        <w:rPr>
          <w:rFonts w:asciiTheme="minorHAnsi" w:hAnsiTheme="minorHAnsi"/>
          <w:b/>
          <w:bCs/>
          <w:sz w:val="18"/>
          <w:szCs w:val="18"/>
        </w:rPr>
        <w:t>Note</w:t>
      </w:r>
      <w:r w:rsidRPr="008F218B">
        <w:rPr>
          <w:rFonts w:asciiTheme="minorHAnsi" w:hAnsiTheme="minorHAnsi"/>
          <w:sz w:val="18"/>
          <w:szCs w:val="18"/>
        </w:rPr>
        <w:t>:</w:t>
      </w:r>
      <w:r w:rsidRPr="008F218B">
        <w:rPr>
          <w:rFonts w:asciiTheme="minorHAnsi" w:hAnsiTheme="minorHAnsi"/>
        </w:rPr>
        <w:t xml:space="preserve"> </w:t>
      </w:r>
      <w:r w:rsidRPr="008F218B">
        <w:rPr>
          <w:rFonts w:asciiTheme="minorHAnsi" w:hAnsiTheme="minorHAnsi"/>
          <w:sz w:val="18"/>
          <w:szCs w:val="18"/>
        </w:rPr>
        <w:t xml:space="preserve">the Deed defines ‘Direct Employer’ as an approved employer under the Scheme that arranges the placement of Workers it employs </w:t>
      </w:r>
      <w:r w:rsidRPr="008F218B">
        <w:rPr>
          <w:rFonts w:asciiTheme="minorHAnsi" w:hAnsiTheme="minorHAnsi"/>
          <w:b/>
          <w:bCs/>
          <w:sz w:val="18"/>
          <w:szCs w:val="18"/>
        </w:rPr>
        <w:t>with its own business</w:t>
      </w:r>
      <w:r w:rsidRPr="008F218B">
        <w:rPr>
          <w:rFonts w:asciiTheme="minorHAnsi" w:hAnsiTheme="minorHAnsi"/>
          <w:sz w:val="18"/>
          <w:szCs w:val="18"/>
        </w:rPr>
        <w:t>. A Direct Employer will not be in breach of this definition (or the requirements of clause 7.4 (d) of the Deed) where it arranges the placement of Workers with a Temporary Portability Host Organisation under a Temporary Portability Arrangement.</w:t>
      </w:r>
    </w:p>
    <w:p w14:paraId="349C4639" w14:textId="7437396E" w:rsidR="00B914E0" w:rsidRPr="00B914E0" w:rsidRDefault="00B914E0" w:rsidP="00193E78">
      <w:pPr>
        <w:pStyle w:val="Body1"/>
        <w:tabs>
          <w:tab w:val="clear" w:pos="1135"/>
          <w:tab w:val="num" w:pos="851"/>
        </w:tabs>
        <w:spacing w:line="276" w:lineRule="auto"/>
        <w:rPr>
          <w:rFonts w:asciiTheme="minorHAnsi" w:hAnsiTheme="minorHAnsi"/>
        </w:rPr>
      </w:pPr>
      <w:r>
        <w:rPr>
          <w:rFonts w:asciiTheme="minorHAnsi" w:hAnsiTheme="minorHAnsi"/>
        </w:rPr>
        <w:t xml:space="preserve">You </w:t>
      </w:r>
      <w:r w:rsidR="00E211B0" w:rsidRPr="00E211B0">
        <w:rPr>
          <w:rFonts w:asciiTheme="minorHAnsi" w:hAnsiTheme="minorHAnsi"/>
          <w:b/>
          <w:bCs/>
        </w:rPr>
        <w:t>must</w:t>
      </w:r>
      <w:r>
        <w:rPr>
          <w:rFonts w:asciiTheme="minorHAnsi" w:hAnsiTheme="minorHAnsi"/>
        </w:rPr>
        <w:t xml:space="preserve"> comply with the requirements in the Deed relating to Host Organisation in relation to a Temporary Portability Arrangement.</w:t>
      </w:r>
    </w:p>
    <w:p w14:paraId="01A08694" w14:textId="05A3252E" w:rsidR="00BD05BE" w:rsidRPr="00757CAB" w:rsidRDefault="00BD05BE" w:rsidP="00193E78">
      <w:pPr>
        <w:pStyle w:val="Body1"/>
        <w:spacing w:line="276" w:lineRule="auto"/>
        <w:rPr>
          <w:rFonts w:asciiTheme="minorHAnsi" w:hAnsiTheme="minorHAnsi"/>
        </w:rPr>
      </w:pPr>
      <w:r w:rsidRPr="00757CAB">
        <w:rPr>
          <w:rFonts w:asciiTheme="minorHAnsi" w:hAnsiTheme="minorHAnsi"/>
        </w:rPr>
        <w:t>Without limitation, for a</w:t>
      </w:r>
      <w:r w:rsidR="00145DF9" w:rsidRPr="00757CAB">
        <w:rPr>
          <w:rFonts w:asciiTheme="minorHAnsi" w:hAnsiTheme="minorHAnsi"/>
        </w:rPr>
        <w:t>ny</w:t>
      </w:r>
      <w:r w:rsidRPr="00757CAB">
        <w:rPr>
          <w:rFonts w:asciiTheme="minorHAnsi" w:hAnsiTheme="minorHAnsi"/>
        </w:rPr>
        <w:t xml:space="preserve"> Temporary Portability Arrangement,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w:t>
      </w:r>
    </w:p>
    <w:p w14:paraId="5DB7F338" w14:textId="5ED5FEB2" w:rsidR="00683851" w:rsidRPr="005D047A" w:rsidRDefault="00BD05BE" w:rsidP="00973271">
      <w:pPr>
        <w:pStyle w:val="Body2"/>
        <w:tabs>
          <w:tab w:val="clear" w:pos="1560"/>
        </w:tabs>
        <w:spacing w:line="276" w:lineRule="auto"/>
        <w:ind w:left="1418"/>
        <w:rPr>
          <w:rFonts w:asciiTheme="minorHAnsi" w:hAnsiTheme="minorHAnsi"/>
        </w:rPr>
      </w:pPr>
      <w:r w:rsidRPr="005D047A">
        <w:rPr>
          <w:rFonts w:asciiTheme="minorHAnsi" w:hAnsiTheme="minorHAnsi"/>
        </w:rPr>
        <w:t xml:space="preserve">remain the employer of the Worker throughout the </w:t>
      </w:r>
      <w:r w:rsidR="00723B20" w:rsidRPr="005D047A">
        <w:rPr>
          <w:rFonts w:asciiTheme="minorHAnsi" w:hAnsiTheme="minorHAnsi"/>
        </w:rPr>
        <w:t>duration of the Temporary Portability Arrangement</w:t>
      </w:r>
      <w:r w:rsidR="00683851" w:rsidRPr="005D047A">
        <w:rPr>
          <w:rFonts w:asciiTheme="minorHAnsi" w:hAnsiTheme="minorHAnsi"/>
        </w:rPr>
        <w:t xml:space="preserve">, </w:t>
      </w:r>
      <w:r w:rsidR="000E0602" w:rsidRPr="005D047A">
        <w:rPr>
          <w:rFonts w:asciiTheme="minorHAnsi" w:hAnsiTheme="minorHAnsi"/>
        </w:rPr>
        <w:t>and</w:t>
      </w:r>
      <w:r w:rsidR="00683851" w:rsidRPr="005D047A">
        <w:rPr>
          <w:rFonts w:asciiTheme="minorHAnsi" w:hAnsiTheme="minorHAnsi"/>
        </w:rPr>
        <w:t>:</w:t>
      </w:r>
    </w:p>
    <w:p w14:paraId="4EE01373" w14:textId="6C5D0D26" w:rsidR="001572D3" w:rsidRPr="005D047A" w:rsidRDefault="00831A2B" w:rsidP="00775D01">
      <w:pPr>
        <w:pStyle w:val="Body3"/>
        <w:tabs>
          <w:tab w:val="clear" w:pos="1985"/>
          <w:tab w:val="num" w:pos="2127"/>
        </w:tabs>
        <w:spacing w:line="276" w:lineRule="auto"/>
        <w:ind w:left="2127"/>
        <w:rPr>
          <w:rFonts w:asciiTheme="minorHAnsi" w:hAnsiTheme="minorHAnsi"/>
        </w:rPr>
      </w:pPr>
      <w:r w:rsidRPr="005D047A">
        <w:rPr>
          <w:rFonts w:asciiTheme="minorHAnsi" w:hAnsiTheme="minorHAnsi"/>
        </w:rPr>
        <w:t xml:space="preserve">remain </w:t>
      </w:r>
      <w:r w:rsidR="00BD05BE" w:rsidRPr="005D047A">
        <w:rPr>
          <w:rFonts w:asciiTheme="minorHAnsi" w:hAnsiTheme="minorHAnsi"/>
        </w:rPr>
        <w:t>responsible for Worker welfare, wages</w:t>
      </w:r>
      <w:r w:rsidR="004E130F" w:rsidRPr="005D047A">
        <w:rPr>
          <w:rFonts w:asciiTheme="minorHAnsi" w:hAnsiTheme="minorHAnsi"/>
        </w:rPr>
        <w:t xml:space="preserve">, </w:t>
      </w:r>
      <w:r w:rsidR="00BD05BE" w:rsidRPr="005D047A">
        <w:rPr>
          <w:rFonts w:asciiTheme="minorHAnsi" w:hAnsiTheme="minorHAnsi"/>
        </w:rPr>
        <w:t>entitlement</w:t>
      </w:r>
      <w:r w:rsidR="005E3B47" w:rsidRPr="005D047A">
        <w:rPr>
          <w:rFonts w:asciiTheme="minorHAnsi" w:hAnsiTheme="minorHAnsi"/>
        </w:rPr>
        <w:t>s</w:t>
      </w:r>
      <w:r w:rsidR="00787273" w:rsidRPr="005D047A">
        <w:rPr>
          <w:rFonts w:asciiTheme="minorHAnsi" w:hAnsiTheme="minorHAnsi"/>
        </w:rPr>
        <w:t xml:space="preserve"> and</w:t>
      </w:r>
      <w:r w:rsidR="003E299E" w:rsidRPr="005D047A">
        <w:rPr>
          <w:rFonts w:asciiTheme="minorHAnsi" w:hAnsiTheme="minorHAnsi"/>
        </w:rPr>
        <w:t xml:space="preserve"> health insurance</w:t>
      </w:r>
      <w:r w:rsidR="00787273" w:rsidRPr="005D047A">
        <w:rPr>
          <w:rFonts w:asciiTheme="minorHAnsi" w:hAnsiTheme="minorHAnsi"/>
        </w:rPr>
        <w:t xml:space="preserve"> in accordance with the requirements of the Deed, including these </w:t>
      </w:r>
      <w:r w:rsidR="00A56834" w:rsidRPr="005D047A">
        <w:rPr>
          <w:rFonts w:asciiTheme="minorHAnsi" w:hAnsiTheme="minorHAnsi"/>
        </w:rPr>
        <w:t>G</w:t>
      </w:r>
      <w:r w:rsidR="00787273" w:rsidRPr="005D047A">
        <w:rPr>
          <w:rFonts w:asciiTheme="minorHAnsi" w:hAnsiTheme="minorHAnsi"/>
        </w:rPr>
        <w:t>uidelines</w:t>
      </w:r>
      <w:r w:rsidR="00A45C43" w:rsidRPr="005D047A">
        <w:rPr>
          <w:rFonts w:asciiTheme="minorHAnsi" w:hAnsiTheme="minorHAnsi"/>
        </w:rPr>
        <w:t>;</w:t>
      </w:r>
      <w:r w:rsidR="00BD05BE" w:rsidRPr="005D047A">
        <w:rPr>
          <w:rFonts w:asciiTheme="minorHAnsi" w:hAnsiTheme="minorHAnsi"/>
        </w:rPr>
        <w:t xml:space="preserve"> </w:t>
      </w:r>
    </w:p>
    <w:p w14:paraId="6C387419" w14:textId="71942BFE" w:rsidR="0072254F" w:rsidRPr="005D047A" w:rsidRDefault="001572D3" w:rsidP="00775D01">
      <w:pPr>
        <w:pStyle w:val="Body3"/>
        <w:tabs>
          <w:tab w:val="clear" w:pos="1985"/>
          <w:tab w:val="num" w:pos="2127"/>
        </w:tabs>
        <w:spacing w:line="276" w:lineRule="auto"/>
        <w:ind w:left="2127"/>
        <w:rPr>
          <w:rFonts w:asciiTheme="minorHAnsi" w:hAnsiTheme="minorHAnsi"/>
        </w:rPr>
      </w:pPr>
      <w:r w:rsidRPr="005D047A">
        <w:rPr>
          <w:rFonts w:asciiTheme="minorHAnsi" w:hAnsiTheme="minorHAnsi"/>
        </w:rPr>
        <w:t>create and</w:t>
      </w:r>
      <w:r w:rsidR="0072254F" w:rsidRPr="005D047A">
        <w:rPr>
          <w:rFonts w:asciiTheme="minorHAnsi" w:hAnsiTheme="minorHAnsi"/>
        </w:rPr>
        <w:t xml:space="preserve"> maintain </w:t>
      </w:r>
      <w:r w:rsidRPr="005D047A">
        <w:rPr>
          <w:rFonts w:asciiTheme="minorHAnsi" w:hAnsiTheme="minorHAnsi"/>
        </w:rPr>
        <w:t xml:space="preserve">true, complete and </w:t>
      </w:r>
      <w:r w:rsidR="0072254F" w:rsidRPr="005D047A">
        <w:rPr>
          <w:rFonts w:asciiTheme="minorHAnsi" w:hAnsiTheme="minorHAnsi"/>
        </w:rPr>
        <w:t xml:space="preserve">accurate </w:t>
      </w:r>
      <w:r w:rsidRPr="005D047A">
        <w:rPr>
          <w:rFonts w:asciiTheme="minorHAnsi" w:hAnsiTheme="minorHAnsi"/>
        </w:rPr>
        <w:t>R</w:t>
      </w:r>
      <w:r w:rsidR="0072254F" w:rsidRPr="005D047A">
        <w:rPr>
          <w:rFonts w:asciiTheme="minorHAnsi" w:hAnsiTheme="minorHAnsi"/>
        </w:rPr>
        <w:t xml:space="preserve">ecords </w:t>
      </w:r>
      <w:r w:rsidR="001B6F68" w:rsidRPr="005D047A">
        <w:rPr>
          <w:rFonts w:asciiTheme="minorHAnsi" w:hAnsiTheme="minorHAnsi"/>
        </w:rPr>
        <w:t xml:space="preserve">of Your compliance with </w:t>
      </w:r>
      <w:r w:rsidR="0072254F" w:rsidRPr="005D047A">
        <w:rPr>
          <w:rFonts w:asciiTheme="minorHAnsi" w:hAnsiTheme="minorHAnsi"/>
        </w:rPr>
        <w:t xml:space="preserve">the requirements </w:t>
      </w:r>
      <w:r w:rsidR="006A6BB4" w:rsidRPr="005D047A">
        <w:rPr>
          <w:rFonts w:asciiTheme="minorHAnsi" w:hAnsiTheme="minorHAnsi"/>
        </w:rPr>
        <w:t xml:space="preserve">set out in </w:t>
      </w:r>
      <w:r w:rsidR="00A45C43" w:rsidRPr="005D047A">
        <w:rPr>
          <w:rFonts w:asciiTheme="minorHAnsi" w:hAnsiTheme="minorHAnsi"/>
        </w:rPr>
        <w:t>section</w:t>
      </w:r>
      <w:r w:rsidR="003E3C81" w:rsidRPr="005D047A">
        <w:rPr>
          <w:rFonts w:asciiTheme="minorHAnsi" w:hAnsiTheme="minorHAnsi"/>
        </w:rPr>
        <w:t xml:space="preserve"> </w:t>
      </w:r>
      <w:r w:rsidR="006A6BB4" w:rsidRPr="005D047A">
        <w:rPr>
          <w:rFonts w:asciiTheme="minorHAnsi" w:hAnsiTheme="minorHAnsi"/>
        </w:rPr>
        <w:t>8.7.16</w:t>
      </w:r>
      <w:r w:rsidR="008D401E" w:rsidRPr="005D047A">
        <w:rPr>
          <w:rFonts w:asciiTheme="minorHAnsi" w:hAnsiTheme="minorHAnsi"/>
        </w:rPr>
        <w:t xml:space="preserve"> (a)(i) above</w:t>
      </w:r>
      <w:r w:rsidR="0072254F" w:rsidRPr="005D047A">
        <w:rPr>
          <w:rFonts w:asciiTheme="minorHAnsi" w:hAnsiTheme="minorHAnsi"/>
        </w:rPr>
        <w:t xml:space="preserve"> and will provide these </w:t>
      </w:r>
      <w:r w:rsidR="00041F18" w:rsidRPr="005D047A">
        <w:rPr>
          <w:rFonts w:asciiTheme="minorHAnsi" w:hAnsiTheme="minorHAnsi"/>
        </w:rPr>
        <w:t>R</w:t>
      </w:r>
      <w:r w:rsidR="0072254F" w:rsidRPr="005D047A">
        <w:rPr>
          <w:rFonts w:asciiTheme="minorHAnsi" w:hAnsiTheme="minorHAnsi"/>
        </w:rPr>
        <w:t>ecords</w:t>
      </w:r>
      <w:r w:rsidR="00041F18" w:rsidRPr="005D047A">
        <w:rPr>
          <w:rFonts w:asciiTheme="minorHAnsi" w:hAnsiTheme="minorHAnsi"/>
        </w:rPr>
        <w:t xml:space="preserve"> to Us</w:t>
      </w:r>
      <w:r w:rsidR="00302A78" w:rsidRPr="005D047A">
        <w:rPr>
          <w:rFonts w:asciiTheme="minorHAnsi" w:hAnsiTheme="minorHAnsi"/>
        </w:rPr>
        <w:t xml:space="preserve"> upon request</w:t>
      </w:r>
      <w:r w:rsidR="00A45C43" w:rsidRPr="005D047A">
        <w:rPr>
          <w:rFonts w:asciiTheme="minorHAnsi" w:hAnsiTheme="minorHAnsi"/>
        </w:rPr>
        <w:t>;</w:t>
      </w:r>
    </w:p>
    <w:p w14:paraId="4CCAC28A" w14:textId="778A738B" w:rsidR="0072254F" w:rsidRPr="00757CAB" w:rsidRDefault="0072254F" w:rsidP="00775D01">
      <w:pPr>
        <w:pStyle w:val="Body3"/>
        <w:tabs>
          <w:tab w:val="clear" w:pos="1985"/>
          <w:tab w:val="num" w:pos="2410"/>
        </w:tabs>
        <w:spacing w:line="276" w:lineRule="auto"/>
        <w:ind w:left="2127"/>
        <w:rPr>
          <w:rFonts w:asciiTheme="minorHAnsi" w:hAnsiTheme="minorHAnsi"/>
        </w:rPr>
      </w:pPr>
      <w:r w:rsidRPr="00757CAB">
        <w:rPr>
          <w:rFonts w:asciiTheme="minorHAnsi" w:hAnsiTheme="minorHAnsi"/>
        </w:rPr>
        <w:t>facilitate ongoing consultation and coordination with the</w:t>
      </w:r>
      <w:r w:rsidR="00AA098D">
        <w:rPr>
          <w:rFonts w:asciiTheme="minorHAnsi" w:hAnsiTheme="minorHAnsi"/>
        </w:rPr>
        <w:t xml:space="preserve"> Temporary Portability Arrangement</w:t>
      </w:r>
      <w:r w:rsidRPr="00757CAB">
        <w:rPr>
          <w:rFonts w:asciiTheme="minorHAnsi" w:hAnsiTheme="minorHAnsi"/>
        </w:rPr>
        <w:t xml:space="preserve"> Host Organisation on respective WHS duties</w:t>
      </w:r>
      <w:r w:rsidR="00037F51">
        <w:rPr>
          <w:rFonts w:asciiTheme="minorHAnsi" w:hAnsiTheme="minorHAnsi"/>
        </w:rPr>
        <w:t>; and</w:t>
      </w:r>
    </w:p>
    <w:p w14:paraId="065796D0" w14:textId="60B5142D" w:rsidR="00BD05BE" w:rsidRPr="00757CAB" w:rsidRDefault="00BD05BE" w:rsidP="00775D01">
      <w:pPr>
        <w:pStyle w:val="Body3"/>
        <w:tabs>
          <w:tab w:val="clear" w:pos="1985"/>
          <w:tab w:val="num" w:pos="2410"/>
        </w:tabs>
        <w:spacing w:line="276" w:lineRule="auto"/>
        <w:ind w:left="2127"/>
        <w:rPr>
          <w:rFonts w:asciiTheme="minorHAnsi" w:hAnsiTheme="minorHAnsi"/>
        </w:rPr>
      </w:pPr>
      <w:r w:rsidRPr="00757CAB">
        <w:rPr>
          <w:rFonts w:asciiTheme="minorHAnsi" w:hAnsiTheme="minorHAnsi"/>
        </w:rPr>
        <w:t xml:space="preserve">otherwise continue to fully comply with </w:t>
      </w:r>
      <w:r w:rsidR="003C5272" w:rsidRPr="00757CAB">
        <w:rPr>
          <w:rFonts w:asciiTheme="minorHAnsi" w:hAnsiTheme="minorHAnsi"/>
        </w:rPr>
        <w:t>You</w:t>
      </w:r>
      <w:r w:rsidRPr="00757CAB">
        <w:rPr>
          <w:rFonts w:asciiTheme="minorHAnsi" w:hAnsiTheme="minorHAnsi"/>
        </w:rPr>
        <w:t>r obligations under the Deed</w:t>
      </w:r>
      <w:r w:rsidR="002922F6" w:rsidRPr="00757CAB">
        <w:rPr>
          <w:rFonts w:asciiTheme="minorHAnsi" w:hAnsiTheme="minorHAnsi"/>
        </w:rPr>
        <w:t>,</w:t>
      </w:r>
      <w:r w:rsidRPr="00757CAB">
        <w:rPr>
          <w:rFonts w:asciiTheme="minorHAnsi" w:hAnsiTheme="minorHAnsi"/>
        </w:rPr>
        <w:t xml:space="preserve"> </w:t>
      </w:r>
      <w:r w:rsidR="002922F6" w:rsidRPr="00757CAB">
        <w:rPr>
          <w:rFonts w:asciiTheme="minorHAnsi" w:hAnsiTheme="minorHAnsi"/>
        </w:rPr>
        <w:t xml:space="preserve">including </w:t>
      </w:r>
      <w:r w:rsidRPr="00757CAB">
        <w:rPr>
          <w:rFonts w:asciiTheme="minorHAnsi" w:hAnsiTheme="minorHAnsi"/>
        </w:rPr>
        <w:t>these Guidelines</w:t>
      </w:r>
      <w:r w:rsidR="002922F6" w:rsidRPr="00757CAB">
        <w:rPr>
          <w:rFonts w:asciiTheme="minorHAnsi" w:hAnsiTheme="minorHAnsi"/>
        </w:rPr>
        <w:t>,</w:t>
      </w:r>
      <w:r w:rsidRPr="00757CAB">
        <w:rPr>
          <w:rFonts w:asciiTheme="minorHAnsi" w:hAnsiTheme="minorHAnsi"/>
        </w:rPr>
        <w:t xml:space="preserve"> in respect of that Worker</w:t>
      </w:r>
      <w:r w:rsidR="00037F51">
        <w:rPr>
          <w:rFonts w:asciiTheme="minorHAnsi" w:hAnsiTheme="minorHAnsi"/>
        </w:rPr>
        <w:t>.</w:t>
      </w:r>
    </w:p>
    <w:p w14:paraId="69416222" w14:textId="707C3046" w:rsidR="00BD05BE" w:rsidRPr="00757CAB" w:rsidRDefault="00BD05BE" w:rsidP="00973271">
      <w:pPr>
        <w:pStyle w:val="Body2"/>
        <w:tabs>
          <w:tab w:val="clear" w:pos="1560"/>
          <w:tab w:val="num" w:pos="1985"/>
        </w:tabs>
        <w:spacing w:line="276" w:lineRule="auto"/>
        <w:ind w:left="1418"/>
        <w:rPr>
          <w:rFonts w:asciiTheme="minorHAnsi" w:hAnsiTheme="minorHAnsi"/>
        </w:rPr>
      </w:pPr>
      <w:bookmarkStart w:id="508" w:name="_Hlk104382625"/>
      <w:bookmarkStart w:id="509" w:name="_Hlk109639931"/>
      <w:r w:rsidRPr="00757CAB">
        <w:rPr>
          <w:rFonts w:asciiTheme="minorHAnsi" w:hAnsiTheme="minorHAnsi"/>
        </w:rPr>
        <w:t xml:space="preserve">ensure </w:t>
      </w:r>
      <w:r w:rsidR="003C5272" w:rsidRPr="00757CAB">
        <w:rPr>
          <w:rFonts w:asciiTheme="minorHAnsi" w:hAnsiTheme="minorHAnsi"/>
        </w:rPr>
        <w:t>You</w:t>
      </w:r>
      <w:r w:rsidRPr="00757CAB">
        <w:rPr>
          <w:rFonts w:asciiTheme="minorHAnsi" w:hAnsiTheme="minorHAnsi"/>
        </w:rPr>
        <w:t xml:space="preserve"> obtain and maintain all necessary accreditations, </w:t>
      </w:r>
      <w:r w:rsidR="00402AFA" w:rsidRPr="00757CAB">
        <w:rPr>
          <w:rFonts w:asciiTheme="minorHAnsi" w:hAnsiTheme="minorHAnsi"/>
        </w:rPr>
        <w:t>licen</w:t>
      </w:r>
      <w:r w:rsidR="00E064BF" w:rsidRPr="00757CAB">
        <w:rPr>
          <w:rFonts w:asciiTheme="minorHAnsi" w:hAnsiTheme="minorHAnsi"/>
        </w:rPr>
        <w:t>c</w:t>
      </w:r>
      <w:r w:rsidR="00402AFA" w:rsidRPr="00757CAB">
        <w:rPr>
          <w:rFonts w:asciiTheme="minorHAnsi" w:hAnsiTheme="minorHAnsi"/>
        </w:rPr>
        <w:t>es</w:t>
      </w:r>
      <w:r w:rsidRPr="00757CAB">
        <w:rPr>
          <w:rFonts w:asciiTheme="minorHAnsi" w:hAnsiTheme="minorHAnsi"/>
        </w:rPr>
        <w:t xml:space="preserve">, registrations, approvals and permits required </w:t>
      </w:r>
      <w:r w:rsidR="00145DF9" w:rsidRPr="00757CAB">
        <w:rPr>
          <w:rFonts w:asciiTheme="minorHAnsi" w:hAnsiTheme="minorHAnsi"/>
        </w:rPr>
        <w:t>by</w:t>
      </w:r>
      <w:r w:rsidRPr="00757CAB">
        <w:rPr>
          <w:rFonts w:asciiTheme="minorHAnsi" w:hAnsiTheme="minorHAnsi"/>
        </w:rPr>
        <w:t xml:space="preserve"> law to place the Worker </w:t>
      </w:r>
      <w:r w:rsidR="00FF1082">
        <w:rPr>
          <w:rFonts w:asciiTheme="minorHAnsi" w:hAnsiTheme="minorHAnsi"/>
        </w:rPr>
        <w:t>in</w:t>
      </w:r>
      <w:r w:rsidR="00FF1082" w:rsidRPr="00757CAB">
        <w:rPr>
          <w:rFonts w:asciiTheme="minorHAnsi" w:hAnsiTheme="minorHAnsi"/>
        </w:rPr>
        <w:t xml:space="preserve"> </w:t>
      </w:r>
      <w:r w:rsidRPr="00757CAB">
        <w:rPr>
          <w:rFonts w:asciiTheme="minorHAnsi" w:hAnsiTheme="minorHAnsi"/>
        </w:rPr>
        <w:t>the</w:t>
      </w:r>
      <w:r w:rsidR="00FF1082">
        <w:rPr>
          <w:rFonts w:asciiTheme="minorHAnsi" w:hAnsiTheme="minorHAnsi"/>
        </w:rPr>
        <w:t xml:space="preserve"> Temporary Portability Arrangement</w:t>
      </w:r>
      <w:r w:rsidRPr="00757CAB">
        <w:rPr>
          <w:rFonts w:asciiTheme="minorHAnsi" w:hAnsiTheme="minorHAnsi"/>
        </w:rPr>
        <w:t xml:space="preserve">, including those required for </w:t>
      </w:r>
      <w:r w:rsidR="00F0315E" w:rsidRPr="00757CAB">
        <w:rPr>
          <w:rFonts w:asciiTheme="minorHAnsi" w:hAnsiTheme="minorHAnsi"/>
        </w:rPr>
        <w:t xml:space="preserve">where You are </w:t>
      </w:r>
      <w:r w:rsidRPr="00757CAB">
        <w:rPr>
          <w:rFonts w:asciiTheme="minorHAnsi" w:hAnsiTheme="minorHAnsi"/>
        </w:rPr>
        <w:t xml:space="preserve">a </w:t>
      </w:r>
      <w:r w:rsidR="00BA2F56" w:rsidRPr="00757CAB">
        <w:rPr>
          <w:rFonts w:asciiTheme="minorHAnsi" w:hAnsiTheme="minorHAnsi"/>
        </w:rPr>
        <w:t>L</w:t>
      </w:r>
      <w:r w:rsidRPr="00757CAB">
        <w:rPr>
          <w:rFonts w:asciiTheme="minorHAnsi" w:hAnsiTheme="minorHAnsi"/>
        </w:rPr>
        <w:t xml:space="preserve">abour </w:t>
      </w:r>
      <w:r w:rsidR="00BA2F56" w:rsidRPr="00757CAB">
        <w:rPr>
          <w:rFonts w:asciiTheme="minorHAnsi" w:hAnsiTheme="minorHAnsi"/>
        </w:rPr>
        <w:t>H</w:t>
      </w:r>
      <w:r w:rsidRPr="00757CAB">
        <w:rPr>
          <w:rFonts w:asciiTheme="minorHAnsi" w:hAnsiTheme="minorHAnsi"/>
        </w:rPr>
        <w:t xml:space="preserve">ire </w:t>
      </w:r>
      <w:r w:rsidR="00F0315E" w:rsidRPr="00757CAB">
        <w:rPr>
          <w:rFonts w:asciiTheme="minorHAnsi" w:hAnsiTheme="minorHAnsi"/>
        </w:rPr>
        <w:t>Organisation</w:t>
      </w:r>
      <w:bookmarkEnd w:id="508"/>
      <w:r w:rsidR="00035B59">
        <w:rPr>
          <w:rFonts w:asciiTheme="minorHAnsi" w:hAnsiTheme="minorHAnsi"/>
        </w:rPr>
        <w:t>;</w:t>
      </w:r>
    </w:p>
    <w:bookmarkEnd w:id="509"/>
    <w:p w14:paraId="2DFA4A0E" w14:textId="3DC03842" w:rsidR="00402AFA" w:rsidRDefault="00BD05BE" w:rsidP="00973271">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comply with </w:t>
      </w:r>
      <w:r w:rsidR="003C5272" w:rsidRPr="00757CAB">
        <w:rPr>
          <w:rFonts w:asciiTheme="minorHAnsi" w:hAnsiTheme="minorHAnsi"/>
        </w:rPr>
        <w:t>You</w:t>
      </w:r>
      <w:r w:rsidRPr="00757CAB">
        <w:rPr>
          <w:rFonts w:asciiTheme="minorHAnsi" w:hAnsiTheme="minorHAnsi"/>
        </w:rPr>
        <w:t>r obligations under the Deed</w:t>
      </w:r>
      <w:r w:rsidR="002922F6" w:rsidRPr="00757CAB">
        <w:rPr>
          <w:rFonts w:asciiTheme="minorHAnsi" w:hAnsiTheme="minorHAnsi"/>
        </w:rPr>
        <w:t>,</w:t>
      </w:r>
      <w:r w:rsidRPr="00757CAB">
        <w:rPr>
          <w:rFonts w:asciiTheme="minorHAnsi" w:hAnsiTheme="minorHAnsi"/>
        </w:rPr>
        <w:t xml:space="preserve"> </w:t>
      </w:r>
      <w:r w:rsidR="002922F6" w:rsidRPr="00757CAB">
        <w:rPr>
          <w:rFonts w:asciiTheme="minorHAnsi" w:hAnsiTheme="minorHAnsi"/>
        </w:rPr>
        <w:t xml:space="preserve">including </w:t>
      </w:r>
      <w:r w:rsidRPr="00757CAB">
        <w:rPr>
          <w:rFonts w:asciiTheme="minorHAnsi" w:hAnsiTheme="minorHAnsi"/>
        </w:rPr>
        <w:t>these Guidelines</w:t>
      </w:r>
      <w:r w:rsidR="002922F6" w:rsidRPr="00757CAB">
        <w:rPr>
          <w:rFonts w:asciiTheme="minorHAnsi" w:hAnsiTheme="minorHAnsi"/>
        </w:rPr>
        <w:t>,</w:t>
      </w:r>
      <w:r w:rsidRPr="00757CAB">
        <w:rPr>
          <w:rFonts w:asciiTheme="minorHAnsi" w:hAnsiTheme="minorHAnsi"/>
        </w:rPr>
        <w:t xml:space="preserve"> in respect of Host Organisations</w:t>
      </w:r>
      <w:r w:rsidR="008F4F61">
        <w:rPr>
          <w:rFonts w:asciiTheme="minorHAnsi" w:hAnsiTheme="minorHAnsi"/>
        </w:rPr>
        <w:t xml:space="preserve">, </w:t>
      </w:r>
      <w:r w:rsidR="008F4F61" w:rsidRPr="00757CAB">
        <w:rPr>
          <w:rFonts w:asciiTheme="minorHAnsi" w:hAnsiTheme="minorHAnsi"/>
        </w:rPr>
        <w:t>including by entering a Host Organisation Arrangement with the relevant Host Organisation</w:t>
      </w:r>
      <w:r w:rsidR="00035B59" w:rsidRPr="008F4F61">
        <w:rPr>
          <w:rFonts w:asciiTheme="minorHAnsi" w:hAnsiTheme="minorHAnsi"/>
        </w:rPr>
        <w:t>;</w:t>
      </w:r>
    </w:p>
    <w:p w14:paraId="42A1537B" w14:textId="18ADECB3" w:rsidR="00AF41F4" w:rsidRPr="00AF41F4" w:rsidRDefault="00AF41F4" w:rsidP="00973271">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provide a copy of the relevant Host Organisation Arrangement to Us, if requested</w:t>
      </w:r>
    </w:p>
    <w:p w14:paraId="24BA2A79" w14:textId="1402A2A1" w:rsidR="00BD05BE" w:rsidRPr="00757CAB" w:rsidRDefault="00BD05BE" w:rsidP="00973271">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ensure that any Worker remaining at their current accommodation does not incur additional transportation costs </w:t>
      </w:r>
      <w:r w:rsidR="00145DF9" w:rsidRPr="00757CAB">
        <w:rPr>
          <w:rFonts w:asciiTheme="minorHAnsi" w:hAnsiTheme="minorHAnsi"/>
        </w:rPr>
        <w:t>associated with</w:t>
      </w:r>
      <w:r w:rsidRPr="00757CAB">
        <w:rPr>
          <w:rFonts w:asciiTheme="minorHAnsi" w:hAnsiTheme="minorHAnsi"/>
        </w:rPr>
        <w:t xml:space="preserve"> travelling to the </w:t>
      </w:r>
      <w:r w:rsidR="00C430A0">
        <w:rPr>
          <w:rFonts w:asciiTheme="minorHAnsi" w:hAnsiTheme="minorHAnsi"/>
        </w:rPr>
        <w:t xml:space="preserve">Temporary Portability </w:t>
      </w:r>
      <w:r w:rsidR="00145DF9" w:rsidRPr="00757CAB">
        <w:rPr>
          <w:rFonts w:asciiTheme="minorHAnsi" w:hAnsiTheme="minorHAnsi"/>
        </w:rPr>
        <w:t xml:space="preserve">Host Organisation's </w:t>
      </w:r>
      <w:r w:rsidRPr="00757CAB">
        <w:rPr>
          <w:rFonts w:asciiTheme="minorHAnsi" w:hAnsiTheme="minorHAnsi"/>
        </w:rPr>
        <w:t xml:space="preserve">worksite </w:t>
      </w:r>
      <w:r w:rsidR="00145DF9" w:rsidRPr="00757CAB">
        <w:rPr>
          <w:rFonts w:asciiTheme="minorHAnsi" w:hAnsiTheme="minorHAnsi"/>
        </w:rPr>
        <w:t xml:space="preserve">(e.g. </w:t>
      </w:r>
      <w:r w:rsidRPr="00757CAB">
        <w:rPr>
          <w:rFonts w:asciiTheme="minorHAnsi" w:hAnsiTheme="minorHAnsi"/>
        </w:rPr>
        <w:t>where the Worker is required to travel a longer distance</w:t>
      </w:r>
      <w:r w:rsidR="00145DF9" w:rsidRPr="00757CAB">
        <w:rPr>
          <w:rFonts w:asciiTheme="minorHAnsi" w:hAnsiTheme="minorHAnsi"/>
        </w:rPr>
        <w:t xml:space="preserve"> to get to work)</w:t>
      </w:r>
      <w:r w:rsidR="00F84E26">
        <w:rPr>
          <w:rFonts w:asciiTheme="minorHAnsi" w:hAnsiTheme="minorHAnsi"/>
        </w:rPr>
        <w:t>;</w:t>
      </w:r>
    </w:p>
    <w:p w14:paraId="14FC2825" w14:textId="01F3BB7C" w:rsidR="00BD05BE" w:rsidRPr="00757CAB" w:rsidRDefault="00BD05BE" w:rsidP="00973271">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ensure that</w:t>
      </w:r>
      <w:r w:rsidR="00145DF9" w:rsidRPr="00757CAB">
        <w:rPr>
          <w:rFonts w:asciiTheme="minorHAnsi" w:hAnsiTheme="minorHAnsi"/>
        </w:rPr>
        <w:t>,</w:t>
      </w:r>
      <w:r w:rsidRPr="00757CAB">
        <w:rPr>
          <w:rFonts w:asciiTheme="minorHAnsi" w:hAnsiTheme="minorHAnsi"/>
        </w:rPr>
        <w:t xml:space="preserve"> where there is </w:t>
      </w:r>
      <w:r w:rsidR="00810A91" w:rsidRPr="00757CAB">
        <w:rPr>
          <w:rFonts w:asciiTheme="minorHAnsi" w:hAnsiTheme="minorHAnsi"/>
        </w:rPr>
        <w:t>gap</w:t>
      </w:r>
      <w:r w:rsidRPr="00757CAB">
        <w:rPr>
          <w:rFonts w:asciiTheme="minorHAnsi" w:hAnsiTheme="minorHAnsi"/>
        </w:rPr>
        <w:t xml:space="preserve"> between the </w:t>
      </w:r>
      <w:r w:rsidR="00B26389" w:rsidRPr="00757CAB">
        <w:rPr>
          <w:rFonts w:asciiTheme="minorHAnsi" w:hAnsiTheme="minorHAnsi"/>
        </w:rPr>
        <w:t>W</w:t>
      </w:r>
      <w:r w:rsidRPr="00757CAB">
        <w:rPr>
          <w:rFonts w:asciiTheme="minorHAnsi" w:hAnsiTheme="minorHAnsi"/>
        </w:rPr>
        <w:t>orker’s Placement</w:t>
      </w:r>
      <w:r w:rsidR="00145DF9" w:rsidRPr="00757CAB">
        <w:rPr>
          <w:rFonts w:asciiTheme="minorHAnsi" w:hAnsiTheme="minorHAnsi"/>
        </w:rPr>
        <w:t xml:space="preserve"> with You and their Placement with the Host Organisation</w:t>
      </w:r>
      <w:r w:rsidRPr="00757CAB">
        <w:rPr>
          <w:rFonts w:asciiTheme="minorHAnsi" w:hAnsiTheme="minorHAnsi"/>
        </w:rPr>
        <w:t xml:space="preserve">, this </w:t>
      </w:r>
      <w:r w:rsidR="00145DF9" w:rsidRPr="00757CAB">
        <w:rPr>
          <w:rFonts w:asciiTheme="minorHAnsi" w:hAnsiTheme="minorHAnsi"/>
        </w:rPr>
        <w:t xml:space="preserve">gap </w:t>
      </w:r>
      <w:r w:rsidRPr="00757CAB">
        <w:rPr>
          <w:rFonts w:asciiTheme="minorHAnsi" w:hAnsiTheme="minorHAnsi"/>
        </w:rPr>
        <w:t>does not exceed 7 calendar days</w:t>
      </w:r>
      <w:r w:rsidR="00F84E26">
        <w:rPr>
          <w:rFonts w:asciiTheme="minorHAnsi" w:hAnsiTheme="minorHAnsi"/>
        </w:rPr>
        <w:t>;</w:t>
      </w:r>
    </w:p>
    <w:p w14:paraId="33CE54A6" w14:textId="77777777" w:rsidR="002F38FE" w:rsidRDefault="002F38FE" w:rsidP="00973271">
      <w:pPr>
        <w:pStyle w:val="Body2"/>
        <w:tabs>
          <w:tab w:val="clear" w:pos="1560"/>
          <w:tab w:val="num" w:pos="1843"/>
        </w:tabs>
        <w:ind w:left="1418"/>
        <w:rPr>
          <w:rFonts w:asciiTheme="minorHAnsi" w:hAnsiTheme="minorHAnsi"/>
        </w:rPr>
      </w:pPr>
      <w:r w:rsidRPr="00757CAB">
        <w:rPr>
          <w:rFonts w:asciiTheme="minorHAnsi" w:hAnsiTheme="minorHAnsi"/>
        </w:rPr>
        <w:t xml:space="preserve">ensure that any Worker moving to new accommodation for the purposes of their Placement with the </w:t>
      </w:r>
      <w:r>
        <w:rPr>
          <w:rFonts w:asciiTheme="minorHAnsi" w:hAnsiTheme="minorHAnsi"/>
        </w:rPr>
        <w:t xml:space="preserve">Temporary Portability </w:t>
      </w:r>
      <w:r w:rsidRPr="00757CAB">
        <w:rPr>
          <w:rFonts w:asciiTheme="minorHAnsi" w:hAnsiTheme="minorHAnsi"/>
        </w:rPr>
        <w:t>Host Organisation</w:t>
      </w:r>
      <w:r>
        <w:rPr>
          <w:rFonts w:asciiTheme="minorHAnsi" w:hAnsiTheme="minorHAnsi"/>
        </w:rPr>
        <w:t>:</w:t>
      </w:r>
      <w:r w:rsidRPr="00757CAB">
        <w:rPr>
          <w:rFonts w:asciiTheme="minorHAnsi" w:hAnsiTheme="minorHAnsi"/>
        </w:rPr>
        <w:t xml:space="preserve"> </w:t>
      </w:r>
    </w:p>
    <w:p w14:paraId="0D923ADA" w14:textId="6151EF0B" w:rsidR="002F38FE" w:rsidRPr="005F00D2" w:rsidRDefault="002F38FE" w:rsidP="00FB78F7">
      <w:pPr>
        <w:pStyle w:val="Body3"/>
        <w:tabs>
          <w:tab w:val="clear" w:pos="1985"/>
          <w:tab w:val="left" w:pos="2410"/>
          <w:tab w:val="num" w:pos="2835"/>
        </w:tabs>
        <w:ind w:hanging="425"/>
        <w:rPr>
          <w:rFonts w:asciiTheme="minorHAnsi" w:hAnsiTheme="minorHAnsi"/>
        </w:rPr>
      </w:pPr>
      <w:r w:rsidRPr="005F00D2">
        <w:rPr>
          <w:rFonts w:asciiTheme="minorHAnsi" w:hAnsiTheme="minorHAnsi"/>
        </w:rPr>
        <w:t>is not charged twice for accommodation at any time (e.g. while they are living at the new accommodation);</w:t>
      </w:r>
    </w:p>
    <w:p w14:paraId="3DE868CE" w14:textId="1C35990C" w:rsidR="002F38FE" w:rsidRPr="005F00D2" w:rsidRDefault="002F38FE" w:rsidP="00FB78F7">
      <w:pPr>
        <w:pStyle w:val="Body3"/>
        <w:tabs>
          <w:tab w:val="clear" w:pos="1985"/>
          <w:tab w:val="left" w:pos="2410"/>
          <w:tab w:val="num" w:pos="2835"/>
        </w:tabs>
        <w:ind w:hanging="425"/>
        <w:rPr>
          <w:rFonts w:asciiTheme="minorHAnsi" w:hAnsiTheme="minorHAnsi"/>
        </w:rPr>
      </w:pPr>
      <w:r w:rsidRPr="005F00D2">
        <w:rPr>
          <w:rFonts w:asciiTheme="minorHAnsi" w:hAnsiTheme="minorHAnsi"/>
        </w:rPr>
        <w:lastRenderedPageBreak/>
        <w:t>is not charged a higher rate for the new accommodation than is approved in the approved Accommodation Plan; and</w:t>
      </w:r>
    </w:p>
    <w:p w14:paraId="289CD228" w14:textId="778108EA" w:rsidR="00BD05BE" w:rsidRPr="00775D01" w:rsidRDefault="002F38FE" w:rsidP="00FB78F7">
      <w:pPr>
        <w:pStyle w:val="Body3"/>
        <w:tabs>
          <w:tab w:val="clear" w:pos="1985"/>
          <w:tab w:val="left" w:pos="2410"/>
          <w:tab w:val="num" w:pos="2835"/>
        </w:tabs>
        <w:ind w:hanging="425"/>
        <w:rPr>
          <w:rFonts w:asciiTheme="minorHAnsi" w:hAnsiTheme="minorHAnsi"/>
        </w:rPr>
      </w:pPr>
      <w:r w:rsidRPr="00775D01">
        <w:rPr>
          <w:rFonts w:asciiTheme="minorHAnsi" w:hAnsiTheme="minorHAnsi"/>
        </w:rPr>
        <w:t xml:space="preserve">is not charged relocations costs associated with the </w:t>
      </w:r>
      <w:r w:rsidR="00064417" w:rsidRPr="00775D01">
        <w:rPr>
          <w:rFonts w:asciiTheme="minorHAnsi" w:hAnsiTheme="minorHAnsi"/>
        </w:rPr>
        <w:t>T</w:t>
      </w:r>
      <w:r w:rsidRPr="00775D01">
        <w:rPr>
          <w:rFonts w:asciiTheme="minorHAnsi" w:hAnsiTheme="minorHAnsi"/>
        </w:rPr>
        <w:t xml:space="preserve">emporary </w:t>
      </w:r>
      <w:r w:rsidR="00064417" w:rsidRPr="00775D01">
        <w:rPr>
          <w:rFonts w:asciiTheme="minorHAnsi" w:hAnsiTheme="minorHAnsi"/>
        </w:rPr>
        <w:t>P</w:t>
      </w:r>
      <w:r w:rsidRPr="00775D01">
        <w:rPr>
          <w:rFonts w:asciiTheme="minorHAnsi" w:hAnsiTheme="minorHAnsi"/>
        </w:rPr>
        <w:t xml:space="preserve">ortability </w:t>
      </w:r>
      <w:r w:rsidR="00064417" w:rsidRPr="00775D01">
        <w:rPr>
          <w:rFonts w:asciiTheme="minorHAnsi" w:hAnsiTheme="minorHAnsi"/>
        </w:rPr>
        <w:t>A</w:t>
      </w:r>
      <w:r w:rsidRPr="00775D01">
        <w:rPr>
          <w:rFonts w:asciiTheme="minorHAnsi" w:hAnsiTheme="minorHAnsi"/>
        </w:rPr>
        <w:t>rrangement; and</w:t>
      </w:r>
    </w:p>
    <w:p w14:paraId="233723A5" w14:textId="01082B8E" w:rsidR="00BD05BE" w:rsidRPr="00757CAB" w:rsidRDefault="00BD05BE" w:rsidP="00973271">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not charge the </w:t>
      </w:r>
      <w:r w:rsidR="00C430A0">
        <w:rPr>
          <w:rFonts w:asciiTheme="minorHAnsi" w:hAnsiTheme="minorHAnsi"/>
        </w:rPr>
        <w:t xml:space="preserve">Temporary Portability </w:t>
      </w:r>
      <w:r w:rsidRPr="00757CAB">
        <w:rPr>
          <w:rFonts w:asciiTheme="minorHAnsi" w:hAnsiTheme="minorHAnsi"/>
        </w:rPr>
        <w:t>Host Organisation any fee or request any payment in respect of the Temporary Portability Arrangement.</w:t>
      </w:r>
    </w:p>
    <w:p w14:paraId="1723B93A" w14:textId="548FB800" w:rsidR="00C30519" w:rsidRPr="00757CAB" w:rsidRDefault="00C30519" w:rsidP="00193E78">
      <w:pPr>
        <w:pStyle w:val="Body1"/>
        <w:keepNext/>
        <w:keepLines/>
        <w:spacing w:line="276" w:lineRule="auto"/>
        <w:rPr>
          <w:rFonts w:asciiTheme="minorHAnsi" w:hAnsiTheme="minorHAnsi"/>
        </w:rPr>
      </w:pPr>
      <w:r w:rsidRPr="00757CAB">
        <w:rPr>
          <w:rFonts w:asciiTheme="minorHAnsi" w:hAnsiTheme="minorHAnsi"/>
        </w:rPr>
        <w:t xml:space="preserve">Without limitation, for any Temporary Portability Arrangement You </w:t>
      </w:r>
      <w:r w:rsidR="00E211B0" w:rsidRPr="00E211B0">
        <w:rPr>
          <w:rFonts w:asciiTheme="minorHAnsi" w:hAnsiTheme="minorHAnsi"/>
          <w:b/>
          <w:bCs/>
        </w:rPr>
        <w:t>must</w:t>
      </w:r>
      <w:r w:rsidRPr="00757CAB">
        <w:rPr>
          <w:rFonts w:asciiTheme="minorHAnsi" w:hAnsiTheme="minorHAnsi"/>
          <w:b/>
          <w:bCs/>
        </w:rPr>
        <w:t xml:space="preserve"> </w:t>
      </w:r>
      <w:r w:rsidRPr="00757CAB">
        <w:rPr>
          <w:rFonts w:asciiTheme="minorHAnsi" w:hAnsiTheme="minorHAnsi"/>
        </w:rPr>
        <w:t xml:space="preserve">ensure that: </w:t>
      </w:r>
    </w:p>
    <w:p w14:paraId="5085A5AF" w14:textId="62E1A7EA" w:rsidR="00C30519" w:rsidRPr="00757CAB" w:rsidRDefault="00C30519" w:rsidP="00973271">
      <w:pPr>
        <w:pStyle w:val="Body2"/>
        <w:keepNext/>
        <w:keepLines/>
        <w:tabs>
          <w:tab w:val="clear" w:pos="1560"/>
          <w:tab w:val="num" w:pos="1843"/>
        </w:tabs>
        <w:spacing w:line="276" w:lineRule="auto"/>
        <w:ind w:left="1418"/>
        <w:rPr>
          <w:rFonts w:asciiTheme="minorHAnsi" w:hAnsiTheme="minorHAnsi"/>
        </w:rPr>
      </w:pPr>
      <w:r w:rsidRPr="00757CAB">
        <w:rPr>
          <w:rFonts w:asciiTheme="minorHAnsi" w:hAnsiTheme="minorHAnsi"/>
        </w:rPr>
        <w:t xml:space="preserve">the Placement with the </w:t>
      </w:r>
      <w:r w:rsidR="00C430A0">
        <w:rPr>
          <w:rFonts w:asciiTheme="minorHAnsi" w:hAnsiTheme="minorHAnsi"/>
        </w:rPr>
        <w:t xml:space="preserve">Temporary Portability </w:t>
      </w:r>
      <w:r w:rsidRPr="00757CAB">
        <w:rPr>
          <w:rFonts w:asciiTheme="minorHAnsi" w:hAnsiTheme="minorHAnsi"/>
        </w:rPr>
        <w:t>Host Organisation</w:t>
      </w:r>
      <w:r w:rsidRPr="00757CAB" w:rsidDel="00E72CE2">
        <w:rPr>
          <w:rFonts w:asciiTheme="minorHAnsi" w:hAnsiTheme="minorHAnsi"/>
        </w:rPr>
        <w:t xml:space="preserve"> </w:t>
      </w:r>
      <w:r w:rsidRPr="00757CAB">
        <w:rPr>
          <w:rFonts w:asciiTheme="minorHAnsi" w:hAnsiTheme="minorHAnsi"/>
        </w:rPr>
        <w:t>does not exceed a maximum period of 6 weeks, unless a longer time is approved by Us in writing</w:t>
      </w:r>
    </w:p>
    <w:p w14:paraId="76FF01F6" w14:textId="08B239AB" w:rsidR="00E4414A" w:rsidRPr="00757CAB" w:rsidRDefault="00E72CE2" w:rsidP="00973271">
      <w:pPr>
        <w:pStyle w:val="Body2"/>
        <w:keepNext/>
        <w:keepLines/>
        <w:tabs>
          <w:tab w:val="clear" w:pos="1560"/>
          <w:tab w:val="num" w:pos="1843"/>
        </w:tabs>
        <w:spacing w:line="276" w:lineRule="auto"/>
        <w:ind w:left="1418"/>
        <w:rPr>
          <w:rFonts w:asciiTheme="minorHAnsi" w:hAnsiTheme="minorHAnsi"/>
        </w:rPr>
      </w:pPr>
      <w:bookmarkStart w:id="510" w:name="_Hlk97881618"/>
      <w:r w:rsidRPr="00757CAB">
        <w:rPr>
          <w:rFonts w:asciiTheme="minorHAnsi" w:hAnsiTheme="minorHAnsi"/>
        </w:rPr>
        <w:t xml:space="preserve">there is only one Placement with a </w:t>
      </w:r>
      <w:r w:rsidR="00C430A0">
        <w:rPr>
          <w:rFonts w:asciiTheme="minorHAnsi" w:hAnsiTheme="minorHAnsi"/>
        </w:rPr>
        <w:t xml:space="preserve">Temporary Portability </w:t>
      </w:r>
      <w:r w:rsidRPr="00757CAB">
        <w:rPr>
          <w:rFonts w:asciiTheme="minorHAnsi" w:hAnsiTheme="minorHAnsi"/>
        </w:rPr>
        <w:t>Host Organisation</w:t>
      </w:r>
    </w:p>
    <w:p w14:paraId="1EE53C9F" w14:textId="58B190EB" w:rsidR="00BE10B4" w:rsidRPr="00757CAB" w:rsidRDefault="00E72CE2" w:rsidP="00973271">
      <w:pPr>
        <w:pStyle w:val="Body2"/>
        <w:keepNext/>
        <w:keepLines/>
        <w:tabs>
          <w:tab w:val="clear" w:pos="1560"/>
          <w:tab w:val="num" w:pos="1843"/>
        </w:tabs>
        <w:spacing w:line="276" w:lineRule="auto"/>
        <w:ind w:left="1418"/>
        <w:rPr>
          <w:rFonts w:asciiTheme="minorHAnsi" w:hAnsiTheme="minorHAnsi"/>
        </w:rPr>
      </w:pPr>
      <w:r w:rsidRPr="00757CAB">
        <w:rPr>
          <w:rFonts w:asciiTheme="minorHAnsi" w:hAnsiTheme="minorHAnsi"/>
        </w:rPr>
        <w:t xml:space="preserve">You have </w:t>
      </w:r>
      <w:r w:rsidR="00BD05BE" w:rsidRPr="00757CAB">
        <w:rPr>
          <w:rFonts w:asciiTheme="minorHAnsi" w:hAnsiTheme="minorHAnsi"/>
        </w:rPr>
        <w:t>submitted</w:t>
      </w:r>
      <w:r w:rsidR="00851933" w:rsidRPr="00757CAB">
        <w:rPr>
          <w:rFonts w:asciiTheme="minorHAnsi" w:hAnsiTheme="minorHAnsi"/>
        </w:rPr>
        <w:t xml:space="preserve"> to Us</w:t>
      </w:r>
      <w:r w:rsidR="00BD05BE" w:rsidRPr="00757CAB">
        <w:rPr>
          <w:rFonts w:asciiTheme="minorHAnsi" w:hAnsiTheme="minorHAnsi"/>
        </w:rPr>
        <w:t xml:space="preserve">, at least 2 weeks prior to the proposed commencement date of the </w:t>
      </w:r>
      <w:r w:rsidRPr="00757CAB">
        <w:rPr>
          <w:rFonts w:asciiTheme="minorHAnsi" w:hAnsiTheme="minorHAnsi"/>
        </w:rPr>
        <w:t xml:space="preserve">Placement with the </w:t>
      </w:r>
      <w:r w:rsidR="00C430A0">
        <w:rPr>
          <w:rFonts w:asciiTheme="minorHAnsi" w:hAnsiTheme="minorHAnsi"/>
        </w:rPr>
        <w:t xml:space="preserve">Temporary Portability </w:t>
      </w:r>
      <w:r w:rsidRPr="00757CAB">
        <w:rPr>
          <w:rFonts w:asciiTheme="minorHAnsi" w:hAnsiTheme="minorHAnsi"/>
        </w:rPr>
        <w:t>Host Organisation</w:t>
      </w:r>
      <w:r w:rsidR="00BD05BE" w:rsidRPr="00757CAB">
        <w:rPr>
          <w:rFonts w:asciiTheme="minorHAnsi" w:hAnsiTheme="minorHAnsi"/>
        </w:rPr>
        <w:t xml:space="preserve">, a </w:t>
      </w:r>
      <w:r w:rsidR="00DD0ADF" w:rsidRPr="00757CAB">
        <w:rPr>
          <w:rFonts w:asciiTheme="minorHAnsi" w:hAnsiTheme="minorHAnsi"/>
        </w:rPr>
        <w:t xml:space="preserve">request to change </w:t>
      </w:r>
      <w:r w:rsidR="00BD05BE" w:rsidRPr="00757CAB">
        <w:rPr>
          <w:rFonts w:asciiTheme="minorHAnsi" w:hAnsiTheme="minorHAnsi"/>
        </w:rPr>
        <w:t xml:space="preserve">the </w:t>
      </w:r>
      <w:r w:rsidR="00DD0ADF" w:rsidRPr="00757CAB">
        <w:rPr>
          <w:rFonts w:asciiTheme="minorHAnsi" w:hAnsiTheme="minorHAnsi"/>
        </w:rPr>
        <w:t xml:space="preserve">relevant </w:t>
      </w:r>
      <w:r w:rsidR="00BD05BE" w:rsidRPr="00757CAB">
        <w:rPr>
          <w:rFonts w:asciiTheme="minorHAnsi" w:hAnsiTheme="minorHAnsi"/>
        </w:rPr>
        <w:t xml:space="preserve">Recruitment Plan that </w:t>
      </w:r>
      <w:r w:rsidRPr="00757CAB">
        <w:rPr>
          <w:rFonts w:asciiTheme="minorHAnsi" w:hAnsiTheme="minorHAnsi"/>
        </w:rPr>
        <w:t xml:space="preserve">provides details of </w:t>
      </w:r>
      <w:r w:rsidR="00BD05BE" w:rsidRPr="00757CAB">
        <w:rPr>
          <w:rFonts w:asciiTheme="minorHAnsi" w:hAnsiTheme="minorHAnsi"/>
        </w:rPr>
        <w:t xml:space="preserve">the </w:t>
      </w:r>
      <w:r w:rsidRPr="00757CAB">
        <w:rPr>
          <w:rFonts w:asciiTheme="minorHAnsi" w:hAnsiTheme="minorHAnsi"/>
        </w:rPr>
        <w:t xml:space="preserve">proposed Placement with the </w:t>
      </w:r>
      <w:r w:rsidR="00C430A0">
        <w:rPr>
          <w:rFonts w:asciiTheme="minorHAnsi" w:hAnsiTheme="minorHAnsi"/>
        </w:rPr>
        <w:t xml:space="preserve">Temporary Portability </w:t>
      </w:r>
      <w:r w:rsidRPr="00757CAB">
        <w:rPr>
          <w:rFonts w:asciiTheme="minorHAnsi" w:hAnsiTheme="minorHAnsi"/>
        </w:rPr>
        <w:t>Host Organisation</w:t>
      </w:r>
      <w:r w:rsidR="00BD05BE" w:rsidRPr="00757CAB">
        <w:rPr>
          <w:rFonts w:asciiTheme="minorHAnsi" w:hAnsiTheme="minorHAnsi"/>
        </w:rPr>
        <w:t>, including</w:t>
      </w:r>
      <w:r w:rsidR="00BE10B4" w:rsidRPr="00757CAB">
        <w:rPr>
          <w:rFonts w:asciiTheme="minorHAnsi" w:hAnsiTheme="minorHAnsi"/>
        </w:rPr>
        <w:t>:</w:t>
      </w:r>
    </w:p>
    <w:p w14:paraId="2ADCEF26" w14:textId="3815231B" w:rsidR="00E4414A" w:rsidRPr="00757CAB" w:rsidRDefault="00BD05BE" w:rsidP="00973271">
      <w:pPr>
        <w:pStyle w:val="Body3"/>
        <w:tabs>
          <w:tab w:val="clear" w:pos="1985"/>
          <w:tab w:val="num" w:pos="2552"/>
        </w:tabs>
        <w:spacing w:line="276" w:lineRule="auto"/>
        <w:rPr>
          <w:rFonts w:asciiTheme="minorHAnsi" w:hAnsiTheme="minorHAnsi"/>
        </w:rPr>
      </w:pPr>
      <w:r w:rsidRPr="00757CAB">
        <w:rPr>
          <w:rFonts w:asciiTheme="minorHAnsi" w:hAnsiTheme="minorHAnsi"/>
        </w:rPr>
        <w:t>the length of</w:t>
      </w:r>
      <w:r w:rsidR="00CE41A5" w:rsidRPr="00757CAB">
        <w:rPr>
          <w:rFonts w:asciiTheme="minorHAnsi" w:hAnsiTheme="minorHAnsi"/>
        </w:rPr>
        <w:t xml:space="preserve"> the</w:t>
      </w:r>
      <w:r w:rsidRPr="00757CAB">
        <w:rPr>
          <w:rFonts w:asciiTheme="minorHAnsi" w:hAnsiTheme="minorHAnsi"/>
        </w:rPr>
        <w:t xml:space="preserve"> </w:t>
      </w:r>
      <w:r w:rsidR="00E72CE2" w:rsidRPr="00757CAB">
        <w:rPr>
          <w:rFonts w:asciiTheme="minorHAnsi" w:hAnsiTheme="minorHAnsi"/>
        </w:rPr>
        <w:t>Placement</w:t>
      </w:r>
      <w:r w:rsidR="003E3B22" w:rsidRPr="00757CAB">
        <w:rPr>
          <w:rFonts w:asciiTheme="minorHAnsi" w:hAnsiTheme="minorHAnsi"/>
        </w:rPr>
        <w:t xml:space="preserve"> </w:t>
      </w:r>
      <w:r w:rsidR="00E4414A" w:rsidRPr="00757CAB">
        <w:rPr>
          <w:rFonts w:asciiTheme="minorHAnsi" w:hAnsiTheme="minorHAnsi"/>
        </w:rPr>
        <w:t>and</w:t>
      </w:r>
    </w:p>
    <w:p w14:paraId="3F01135E" w14:textId="6D5002A1" w:rsidR="00BD05BE" w:rsidRPr="00757CAB" w:rsidRDefault="00BD05BE" w:rsidP="00973271">
      <w:pPr>
        <w:pStyle w:val="Body3"/>
        <w:tabs>
          <w:tab w:val="clear" w:pos="1985"/>
          <w:tab w:val="num" w:pos="2552"/>
        </w:tabs>
        <w:spacing w:line="276" w:lineRule="auto"/>
        <w:rPr>
          <w:rFonts w:asciiTheme="minorHAnsi" w:hAnsiTheme="minorHAnsi"/>
        </w:rPr>
      </w:pPr>
      <w:r w:rsidRPr="00757CAB">
        <w:rPr>
          <w:rFonts w:asciiTheme="minorHAnsi" w:hAnsiTheme="minorHAnsi"/>
        </w:rPr>
        <w:t xml:space="preserve">whether the Worker will be remaining in the accommodation </w:t>
      </w:r>
      <w:r w:rsidR="00E72CE2" w:rsidRPr="00757CAB">
        <w:rPr>
          <w:rFonts w:asciiTheme="minorHAnsi" w:hAnsiTheme="minorHAnsi"/>
        </w:rPr>
        <w:t xml:space="preserve">specified in the relevant Approved Recruitment </w:t>
      </w:r>
      <w:r w:rsidRPr="00757CAB">
        <w:rPr>
          <w:rFonts w:asciiTheme="minorHAnsi" w:hAnsiTheme="minorHAnsi"/>
        </w:rPr>
        <w:t xml:space="preserve">for the duration of the </w:t>
      </w:r>
      <w:r w:rsidR="00E72CE2" w:rsidRPr="00757CAB">
        <w:rPr>
          <w:rFonts w:asciiTheme="minorHAnsi" w:hAnsiTheme="minorHAnsi"/>
        </w:rPr>
        <w:t xml:space="preserve">Placement with the </w:t>
      </w:r>
      <w:r w:rsidR="00C430A0">
        <w:rPr>
          <w:rFonts w:asciiTheme="minorHAnsi" w:hAnsiTheme="minorHAnsi"/>
        </w:rPr>
        <w:t xml:space="preserve">Temporary Portability </w:t>
      </w:r>
      <w:r w:rsidR="00E72CE2" w:rsidRPr="00757CAB">
        <w:rPr>
          <w:rFonts w:asciiTheme="minorHAnsi" w:hAnsiTheme="minorHAnsi"/>
        </w:rPr>
        <w:t>Host Organisation</w:t>
      </w:r>
      <w:r w:rsidR="00CE41A5" w:rsidRPr="00757CAB">
        <w:rPr>
          <w:rFonts w:asciiTheme="minorHAnsi" w:hAnsiTheme="minorHAnsi"/>
        </w:rPr>
        <w:t xml:space="preserve"> and</w:t>
      </w:r>
    </w:p>
    <w:p w14:paraId="2750CE73" w14:textId="2892A87A" w:rsidR="00BD05BE" w:rsidRPr="00757CAB" w:rsidRDefault="00CE41A5" w:rsidP="00973271">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w:t>
      </w:r>
      <w:r w:rsidR="00BD05BE" w:rsidRPr="00757CAB">
        <w:rPr>
          <w:rFonts w:asciiTheme="minorHAnsi" w:hAnsiTheme="minorHAnsi"/>
        </w:rPr>
        <w:t xml:space="preserve">f </w:t>
      </w:r>
      <w:r w:rsidR="007B2AD4" w:rsidRPr="00757CAB">
        <w:rPr>
          <w:rFonts w:asciiTheme="minorHAnsi" w:hAnsiTheme="minorHAnsi"/>
        </w:rPr>
        <w:t xml:space="preserve">You are </w:t>
      </w:r>
      <w:r w:rsidR="00BD05BE" w:rsidRPr="00757CAB">
        <w:rPr>
          <w:rFonts w:asciiTheme="minorHAnsi" w:hAnsiTheme="minorHAnsi"/>
        </w:rPr>
        <w:t>seeking to move the Worker to unapproved accommodation</w:t>
      </w:r>
      <w:r w:rsidR="007B2AD4" w:rsidRPr="00757CAB">
        <w:rPr>
          <w:rFonts w:asciiTheme="minorHAnsi" w:hAnsiTheme="minorHAnsi"/>
        </w:rPr>
        <w:t xml:space="preserve"> during their Placement with the Host Organisation</w:t>
      </w:r>
      <w:r w:rsidR="00BD05BE" w:rsidRPr="00757CAB">
        <w:rPr>
          <w:rFonts w:asciiTheme="minorHAnsi" w:hAnsiTheme="minorHAnsi"/>
        </w:rPr>
        <w:t xml:space="preserve"> </w:t>
      </w:r>
      <w:r w:rsidR="007B2AD4" w:rsidRPr="00757CAB">
        <w:rPr>
          <w:rFonts w:asciiTheme="minorHAnsi" w:hAnsiTheme="minorHAnsi"/>
        </w:rPr>
        <w:t>You</w:t>
      </w:r>
      <w:r w:rsidR="00BD05BE" w:rsidRPr="00757CAB">
        <w:rPr>
          <w:rFonts w:asciiTheme="minorHAnsi" w:hAnsiTheme="minorHAnsi"/>
        </w:rPr>
        <w:t xml:space="preserve"> </w:t>
      </w:r>
      <w:r w:rsidR="00E211B0" w:rsidRPr="00E211B0">
        <w:rPr>
          <w:rFonts w:asciiTheme="minorHAnsi" w:hAnsiTheme="minorHAnsi"/>
          <w:b/>
          <w:bCs/>
        </w:rPr>
        <w:t>must</w:t>
      </w:r>
      <w:r w:rsidR="00D9672D" w:rsidRPr="00757CAB">
        <w:rPr>
          <w:rFonts w:asciiTheme="minorHAnsi" w:hAnsiTheme="minorHAnsi"/>
        </w:rPr>
        <w:t xml:space="preserve"> </w:t>
      </w:r>
      <w:r w:rsidR="00BD05BE" w:rsidRPr="00757CAB">
        <w:rPr>
          <w:rFonts w:asciiTheme="minorHAnsi" w:hAnsiTheme="minorHAnsi"/>
        </w:rPr>
        <w:t xml:space="preserve">submit an updated Accommodation Plan to Us and obtain Our approval </w:t>
      </w:r>
      <w:r w:rsidR="00315EBE" w:rsidRPr="00757CAB">
        <w:rPr>
          <w:rFonts w:asciiTheme="minorHAnsi" w:hAnsiTheme="minorHAnsi"/>
        </w:rPr>
        <w:t xml:space="preserve">in writing for the </w:t>
      </w:r>
      <w:r w:rsidR="00B76A43" w:rsidRPr="00757CAB">
        <w:rPr>
          <w:rFonts w:asciiTheme="minorHAnsi" w:hAnsiTheme="minorHAnsi"/>
        </w:rPr>
        <w:t>new accommodation</w:t>
      </w:r>
      <w:r w:rsidR="007B2AD4" w:rsidRPr="00757CAB">
        <w:rPr>
          <w:rFonts w:asciiTheme="minorHAnsi" w:hAnsiTheme="minorHAnsi"/>
        </w:rPr>
        <w:t xml:space="preserve"> before the Placement with the </w:t>
      </w:r>
      <w:r w:rsidR="00C430A0">
        <w:rPr>
          <w:rFonts w:asciiTheme="minorHAnsi" w:hAnsiTheme="minorHAnsi"/>
        </w:rPr>
        <w:t xml:space="preserve">Temporary Portability </w:t>
      </w:r>
      <w:r w:rsidR="007B2AD4" w:rsidRPr="00757CAB">
        <w:rPr>
          <w:rFonts w:asciiTheme="minorHAnsi" w:hAnsiTheme="minorHAnsi"/>
        </w:rPr>
        <w:t>Host Organisation commences</w:t>
      </w:r>
      <w:r w:rsidR="00BD05BE" w:rsidRPr="00757CAB">
        <w:rPr>
          <w:rFonts w:asciiTheme="minorHAnsi" w:hAnsiTheme="minorHAnsi"/>
        </w:rPr>
        <w:t>.</w:t>
      </w:r>
    </w:p>
    <w:p w14:paraId="17971018" w14:textId="77777777" w:rsidR="00CA7B9F" w:rsidRDefault="00CA7B9F">
      <w:pPr>
        <w:spacing w:before="0" w:after="0" w:line="240" w:lineRule="auto"/>
        <w:rPr>
          <w:rFonts w:asciiTheme="minorHAnsi" w:eastAsiaTheme="majorEastAsia" w:hAnsiTheme="minorHAnsi" w:cstheme="majorBidi"/>
          <w:b/>
          <w:bCs/>
          <w:color w:val="252A82" w:themeColor="text2"/>
          <w:sz w:val="40"/>
          <w:szCs w:val="28"/>
          <w:lang w:val="en-US"/>
        </w:rPr>
      </w:pPr>
      <w:bookmarkStart w:id="511" w:name="_Toc130971993"/>
      <w:bookmarkStart w:id="512" w:name="_Toc135030720"/>
      <w:bookmarkEnd w:id="510"/>
      <w:r>
        <w:rPr>
          <w:rFonts w:asciiTheme="minorHAnsi" w:hAnsiTheme="minorHAnsi"/>
        </w:rPr>
        <w:br w:type="page"/>
      </w:r>
    </w:p>
    <w:p w14:paraId="78179627" w14:textId="7058BEA7" w:rsidR="00BD05BE" w:rsidRPr="00757CAB" w:rsidRDefault="007165EB" w:rsidP="00193E78">
      <w:pPr>
        <w:pStyle w:val="Heading1"/>
        <w:spacing w:line="276" w:lineRule="auto"/>
        <w:rPr>
          <w:rFonts w:asciiTheme="minorHAnsi" w:hAnsiTheme="minorHAnsi"/>
        </w:rPr>
      </w:pPr>
      <w:bookmarkStart w:id="513" w:name="_Toc224633046"/>
      <w:r w:rsidRPr="00757CAB">
        <w:rPr>
          <w:rFonts w:asciiTheme="minorHAnsi" w:hAnsiTheme="minorHAnsi"/>
        </w:rPr>
        <w:lastRenderedPageBreak/>
        <w:t xml:space="preserve">Enhancing Worker </w:t>
      </w:r>
      <w:r w:rsidR="00FB24F8" w:rsidRPr="00757CAB">
        <w:rPr>
          <w:rFonts w:asciiTheme="minorHAnsi" w:hAnsiTheme="minorHAnsi"/>
        </w:rPr>
        <w:t>W</w:t>
      </w:r>
      <w:r w:rsidRPr="00757CAB">
        <w:rPr>
          <w:rFonts w:asciiTheme="minorHAnsi" w:hAnsiTheme="minorHAnsi"/>
        </w:rPr>
        <w:t xml:space="preserve">elfare, </w:t>
      </w:r>
      <w:r w:rsidR="00FB24F8" w:rsidRPr="00757CAB">
        <w:rPr>
          <w:rFonts w:asciiTheme="minorHAnsi" w:hAnsiTheme="minorHAnsi"/>
        </w:rPr>
        <w:t>W</w:t>
      </w:r>
      <w:r w:rsidRPr="00757CAB">
        <w:rPr>
          <w:rFonts w:asciiTheme="minorHAnsi" w:hAnsiTheme="minorHAnsi"/>
        </w:rPr>
        <w:t>ellbeing</w:t>
      </w:r>
      <w:r w:rsidR="00FB24F8" w:rsidRPr="00757CAB">
        <w:rPr>
          <w:rFonts w:asciiTheme="minorHAnsi" w:hAnsiTheme="minorHAnsi"/>
        </w:rPr>
        <w:t>,</w:t>
      </w:r>
      <w:r w:rsidRPr="00757CAB">
        <w:rPr>
          <w:rFonts w:asciiTheme="minorHAnsi" w:hAnsiTheme="minorHAnsi"/>
        </w:rPr>
        <w:t xml:space="preserve"> and </w:t>
      </w:r>
      <w:r w:rsidR="00FB24F8" w:rsidRPr="00757CAB">
        <w:rPr>
          <w:rFonts w:asciiTheme="minorHAnsi" w:hAnsiTheme="minorHAnsi"/>
        </w:rPr>
        <w:t>C</w:t>
      </w:r>
      <w:r w:rsidRPr="00757CAB">
        <w:rPr>
          <w:rFonts w:asciiTheme="minorHAnsi" w:hAnsiTheme="minorHAnsi"/>
        </w:rPr>
        <w:t>apacity</w:t>
      </w:r>
      <w:bookmarkEnd w:id="511"/>
      <w:bookmarkEnd w:id="512"/>
      <w:bookmarkEnd w:id="513"/>
    </w:p>
    <w:tbl>
      <w:tblPr>
        <w:tblStyle w:val="PALMTable"/>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7165EB" w:rsidRPr="00757CAB" w14:paraId="45FD32D8" w14:textId="77777777" w:rsidTr="005240CC">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themeFill="accent3" w:themeFillShade="BF"/>
            <w:vAlign w:val="top"/>
          </w:tcPr>
          <w:p w14:paraId="622F2722" w14:textId="49765E6B" w:rsidR="007165EB" w:rsidRPr="00757CAB" w:rsidRDefault="00596329" w:rsidP="00193E78">
            <w:pPr>
              <w:pStyle w:val="TableText"/>
              <w:spacing w:line="276" w:lineRule="auto"/>
              <w:rPr>
                <w:rFonts w:asciiTheme="minorHAnsi" w:hAnsiTheme="minorHAnsi"/>
                <w:color w:val="FFFFFF" w:themeColor="background1"/>
              </w:rPr>
            </w:pPr>
            <w:r w:rsidRPr="00757CAB">
              <w:rPr>
                <w:rFonts w:asciiTheme="minorHAnsi" w:hAnsiTheme="minorHAnsi"/>
                <w:color w:val="FFFFFF" w:themeColor="background1"/>
              </w:rPr>
              <w:t>Mandatory Requirements</w:t>
            </w:r>
            <w:r w:rsidR="00593260" w:rsidRPr="00757CAB">
              <w:rPr>
                <w:rFonts w:asciiTheme="minorHAnsi" w:hAnsiTheme="minorHAnsi"/>
                <w:color w:val="FFFFFF" w:themeColor="background1"/>
              </w:rPr>
              <w:t xml:space="preserve"> Overview</w:t>
            </w:r>
            <w:r w:rsidRPr="00757CAB">
              <w:rPr>
                <w:rFonts w:asciiTheme="minorHAnsi" w:hAnsiTheme="minorHAnsi"/>
                <w:color w:val="FFFFFF" w:themeColor="background1"/>
              </w:rPr>
              <w:t xml:space="preserve">: Enhancing Worker </w:t>
            </w:r>
            <w:r w:rsidR="00144F3A" w:rsidRPr="00757CAB">
              <w:rPr>
                <w:rFonts w:asciiTheme="minorHAnsi" w:hAnsiTheme="minorHAnsi"/>
                <w:color w:val="FFFFFF" w:themeColor="background1"/>
              </w:rPr>
              <w:t>W</w:t>
            </w:r>
            <w:r w:rsidRPr="00757CAB">
              <w:rPr>
                <w:rFonts w:asciiTheme="minorHAnsi" w:hAnsiTheme="minorHAnsi"/>
                <w:color w:val="FFFFFF" w:themeColor="background1"/>
              </w:rPr>
              <w:t xml:space="preserve">elfare, </w:t>
            </w:r>
            <w:r w:rsidR="00144F3A" w:rsidRPr="00757CAB">
              <w:rPr>
                <w:rFonts w:asciiTheme="minorHAnsi" w:hAnsiTheme="minorHAnsi"/>
                <w:color w:val="FFFFFF" w:themeColor="background1"/>
              </w:rPr>
              <w:t>W</w:t>
            </w:r>
            <w:r w:rsidRPr="00757CAB">
              <w:rPr>
                <w:rFonts w:asciiTheme="minorHAnsi" w:hAnsiTheme="minorHAnsi"/>
                <w:color w:val="FFFFFF" w:themeColor="background1"/>
              </w:rPr>
              <w:t xml:space="preserve">ellbeing, and </w:t>
            </w:r>
            <w:r w:rsidR="00144F3A" w:rsidRPr="00757CAB">
              <w:rPr>
                <w:rFonts w:asciiTheme="minorHAnsi" w:hAnsiTheme="minorHAnsi"/>
                <w:color w:val="FFFFFF" w:themeColor="background1"/>
              </w:rPr>
              <w:t>C</w:t>
            </w:r>
            <w:r w:rsidRPr="00757CAB">
              <w:rPr>
                <w:rFonts w:asciiTheme="minorHAnsi" w:hAnsiTheme="minorHAnsi"/>
                <w:color w:val="FFFFFF" w:themeColor="background1"/>
              </w:rPr>
              <w:t>apacity</w:t>
            </w:r>
          </w:p>
        </w:tc>
      </w:tr>
      <w:tr w:rsidR="007165EB" w:rsidRPr="00757CAB" w14:paraId="622A2FBF" w14:textId="77777777" w:rsidTr="005240CC">
        <w:tc>
          <w:tcPr>
            <w:tcW w:w="5000" w:type="pct"/>
            <w:vAlign w:val="top"/>
          </w:tcPr>
          <w:p w14:paraId="222C1B34" w14:textId="1D12B8B0" w:rsidR="004914E9" w:rsidRPr="00757CAB" w:rsidRDefault="008D797B" w:rsidP="00193E78">
            <w:pPr>
              <w:pStyle w:val="TableText"/>
              <w:spacing w:line="276" w:lineRule="auto"/>
              <w:rPr>
                <w:rFonts w:asciiTheme="minorHAnsi" w:hAnsiTheme="minorHAnsi"/>
                <w:i/>
                <w:iCs/>
              </w:rPr>
            </w:pPr>
            <w:r w:rsidRPr="00757CAB">
              <w:rPr>
                <w:rFonts w:asciiTheme="minorHAnsi" w:hAnsiTheme="minorHAnsi"/>
                <w:i/>
                <w:iCs/>
              </w:rPr>
              <w:t xml:space="preserve">Worker welfare and wellbeing is critical to the success of the </w:t>
            </w:r>
            <w:r w:rsidR="001B161D" w:rsidRPr="00757CAB">
              <w:rPr>
                <w:rFonts w:asciiTheme="minorHAnsi" w:hAnsiTheme="minorHAnsi"/>
                <w:i/>
                <w:iCs/>
              </w:rPr>
              <w:t>Scheme</w:t>
            </w:r>
            <w:r w:rsidRPr="00757CAB">
              <w:rPr>
                <w:rFonts w:asciiTheme="minorHAnsi" w:hAnsiTheme="minorHAnsi"/>
                <w:i/>
                <w:iCs/>
              </w:rPr>
              <w:t xml:space="preserve">. </w:t>
            </w:r>
          </w:p>
          <w:p w14:paraId="1D946D1A" w14:textId="4CE5F241" w:rsidR="007165EB" w:rsidRPr="00757CAB" w:rsidRDefault="008D797B" w:rsidP="00193E78">
            <w:pPr>
              <w:pStyle w:val="TableText"/>
              <w:spacing w:line="276" w:lineRule="auto"/>
              <w:rPr>
                <w:rFonts w:asciiTheme="minorHAnsi" w:hAnsiTheme="minorHAnsi"/>
              </w:rPr>
            </w:pPr>
            <w:r w:rsidRPr="00757CAB">
              <w:rPr>
                <w:rFonts w:asciiTheme="minorHAnsi" w:hAnsiTheme="minorHAnsi"/>
                <w:i/>
                <w:iCs/>
              </w:rPr>
              <w:t xml:space="preserve">We recognise Worker welfare and wellbeing is a joint effort between </w:t>
            </w:r>
            <w:r w:rsidR="003C5272" w:rsidRPr="00757CAB">
              <w:rPr>
                <w:rFonts w:asciiTheme="minorHAnsi" w:hAnsiTheme="minorHAnsi"/>
                <w:i/>
                <w:iCs/>
              </w:rPr>
              <w:t>You</w:t>
            </w:r>
            <w:r w:rsidRPr="00757CAB">
              <w:rPr>
                <w:rFonts w:asciiTheme="minorHAnsi" w:hAnsiTheme="minorHAnsi"/>
                <w:i/>
                <w:iCs/>
              </w:rPr>
              <w:t>, Us, LSUs</w:t>
            </w:r>
            <w:r w:rsidR="00790583" w:rsidRPr="00757CAB">
              <w:rPr>
                <w:rFonts w:asciiTheme="minorHAnsi" w:hAnsiTheme="minorHAnsi"/>
                <w:i/>
                <w:iCs/>
              </w:rPr>
              <w:t>,</w:t>
            </w:r>
            <w:r w:rsidRPr="00757CAB">
              <w:rPr>
                <w:rFonts w:asciiTheme="minorHAnsi" w:hAnsiTheme="minorHAnsi"/>
                <w:i/>
                <w:iCs/>
              </w:rPr>
              <w:t xml:space="preserve"> and communities</w:t>
            </w:r>
            <w:r w:rsidR="00A1510F" w:rsidRPr="00757CAB">
              <w:rPr>
                <w:rFonts w:asciiTheme="minorHAnsi" w:hAnsiTheme="minorHAnsi"/>
                <w:i/>
                <w:iCs/>
              </w:rPr>
              <w:t xml:space="preserve">. We will </w:t>
            </w:r>
            <w:r w:rsidRPr="00757CAB">
              <w:rPr>
                <w:rFonts w:asciiTheme="minorHAnsi" w:hAnsiTheme="minorHAnsi"/>
                <w:i/>
                <w:iCs/>
              </w:rPr>
              <w:t xml:space="preserve">provide resources to support </w:t>
            </w:r>
            <w:r w:rsidR="003C5272" w:rsidRPr="00757CAB">
              <w:rPr>
                <w:rFonts w:asciiTheme="minorHAnsi" w:hAnsiTheme="minorHAnsi"/>
                <w:i/>
                <w:iCs/>
              </w:rPr>
              <w:t>You</w:t>
            </w:r>
            <w:r w:rsidRPr="00757CAB">
              <w:rPr>
                <w:rFonts w:asciiTheme="minorHAnsi" w:hAnsiTheme="minorHAnsi"/>
                <w:i/>
                <w:iCs/>
              </w:rPr>
              <w:t xml:space="preserve"> to deliver on </w:t>
            </w:r>
            <w:r w:rsidR="003C5272" w:rsidRPr="00757CAB">
              <w:rPr>
                <w:rFonts w:asciiTheme="minorHAnsi" w:hAnsiTheme="minorHAnsi"/>
                <w:i/>
                <w:iCs/>
              </w:rPr>
              <w:t>You</w:t>
            </w:r>
            <w:r w:rsidRPr="00757CAB">
              <w:rPr>
                <w:rFonts w:asciiTheme="minorHAnsi" w:hAnsiTheme="minorHAnsi"/>
                <w:i/>
                <w:iCs/>
              </w:rPr>
              <w:t>r Worker welfare and wellbeing responsibilities</w:t>
            </w:r>
            <w:r w:rsidR="007165EB" w:rsidRPr="00757CAB">
              <w:rPr>
                <w:rFonts w:asciiTheme="minorHAnsi" w:hAnsiTheme="minorHAnsi"/>
                <w:i/>
                <w:iCs/>
              </w:rPr>
              <w:t>.</w:t>
            </w:r>
          </w:p>
        </w:tc>
      </w:tr>
    </w:tbl>
    <w:p w14:paraId="1C344817" w14:textId="55558E39" w:rsidR="001E3456" w:rsidRPr="00757CAB" w:rsidRDefault="003C5272" w:rsidP="00193E78">
      <w:pPr>
        <w:pStyle w:val="Heading2"/>
        <w:spacing w:line="276" w:lineRule="auto"/>
        <w:rPr>
          <w:rFonts w:asciiTheme="minorHAnsi" w:hAnsiTheme="minorHAnsi"/>
        </w:rPr>
      </w:pPr>
      <w:bookmarkStart w:id="514" w:name="_Toc90489378"/>
      <w:bookmarkStart w:id="515" w:name="_Toc90560366"/>
      <w:bookmarkStart w:id="516" w:name="_Toc90560532"/>
      <w:bookmarkStart w:id="517" w:name="_Toc115872806"/>
      <w:bookmarkStart w:id="518" w:name="_Toc130971994"/>
      <w:bookmarkStart w:id="519" w:name="_Toc135030721"/>
      <w:bookmarkStart w:id="520" w:name="_Toc224633047"/>
      <w:r w:rsidRPr="00757CAB">
        <w:rPr>
          <w:rFonts w:asciiTheme="minorHAnsi" w:hAnsiTheme="minorHAnsi"/>
        </w:rPr>
        <w:t>You</w:t>
      </w:r>
      <w:r w:rsidR="001E3456" w:rsidRPr="00757CAB">
        <w:rPr>
          <w:rFonts w:asciiTheme="minorHAnsi" w:hAnsiTheme="minorHAnsi"/>
        </w:rPr>
        <w:t xml:space="preserve">r Worker </w:t>
      </w:r>
      <w:r w:rsidR="00FA0E1D" w:rsidRPr="00757CAB">
        <w:rPr>
          <w:rFonts w:asciiTheme="minorHAnsi" w:hAnsiTheme="minorHAnsi"/>
        </w:rPr>
        <w:t>W</w:t>
      </w:r>
      <w:r w:rsidR="001E3456" w:rsidRPr="00757CAB">
        <w:rPr>
          <w:rFonts w:asciiTheme="minorHAnsi" w:hAnsiTheme="minorHAnsi"/>
        </w:rPr>
        <w:t xml:space="preserve">elfare </w:t>
      </w:r>
      <w:bookmarkEnd w:id="514"/>
      <w:bookmarkEnd w:id="515"/>
      <w:bookmarkEnd w:id="516"/>
      <w:r w:rsidR="00FA0E1D" w:rsidRPr="00757CAB">
        <w:rPr>
          <w:rFonts w:asciiTheme="minorHAnsi" w:hAnsiTheme="minorHAnsi"/>
        </w:rPr>
        <w:t>R</w:t>
      </w:r>
      <w:r w:rsidR="001E3456" w:rsidRPr="00757CAB">
        <w:rPr>
          <w:rFonts w:asciiTheme="minorHAnsi" w:hAnsiTheme="minorHAnsi"/>
        </w:rPr>
        <w:t>esponsibilities</w:t>
      </w:r>
      <w:bookmarkEnd w:id="517"/>
      <w:bookmarkEnd w:id="518"/>
      <w:bookmarkEnd w:id="519"/>
      <w:bookmarkEnd w:id="520"/>
    </w:p>
    <w:p w14:paraId="1CBE6CC7" w14:textId="0762C8A9" w:rsidR="001E3456" w:rsidRPr="00757CAB" w:rsidRDefault="001E3456" w:rsidP="00193E78">
      <w:pPr>
        <w:pStyle w:val="Heading4"/>
        <w:spacing w:line="276" w:lineRule="auto"/>
        <w:rPr>
          <w:rFonts w:asciiTheme="minorHAnsi" w:hAnsiTheme="minorHAnsi"/>
        </w:rPr>
      </w:pPr>
      <w:r w:rsidRPr="00757CAB">
        <w:rPr>
          <w:rFonts w:asciiTheme="minorHAnsi" w:hAnsiTheme="minorHAnsi"/>
        </w:rPr>
        <w:t xml:space="preserve">Deed clause </w:t>
      </w:r>
      <w:r w:rsidR="004153DA" w:rsidRPr="00757CAB">
        <w:rPr>
          <w:rFonts w:asciiTheme="minorHAnsi" w:hAnsiTheme="minorHAnsi"/>
        </w:rPr>
        <w:t>14</w:t>
      </w:r>
    </w:p>
    <w:p w14:paraId="148723E2" w14:textId="4A23E52D" w:rsidR="00D32C12" w:rsidRPr="00757CAB" w:rsidRDefault="00D32C12" w:rsidP="00193E78">
      <w:pPr>
        <w:pStyle w:val="Body1"/>
        <w:spacing w:line="276" w:lineRule="auto"/>
        <w:rPr>
          <w:rFonts w:asciiTheme="minorHAnsi" w:hAnsiTheme="minorHAnsi"/>
        </w:rPr>
      </w:pPr>
      <w:r w:rsidRPr="00757CAB">
        <w:rPr>
          <w:rFonts w:asciiTheme="minorHAnsi" w:hAnsiTheme="minorHAnsi" w:cs="Calibri"/>
        </w:rPr>
        <w:t xml:space="preserve">To </w:t>
      </w:r>
      <w:r w:rsidRPr="00757CAB">
        <w:rPr>
          <w:rFonts w:asciiTheme="minorHAnsi" w:hAnsiTheme="minorHAnsi"/>
        </w:rPr>
        <w:t>comply</w:t>
      </w:r>
      <w:r w:rsidRPr="00757CAB">
        <w:rPr>
          <w:rFonts w:asciiTheme="minorHAnsi" w:hAnsiTheme="minorHAnsi" w:cs="Calibri"/>
        </w:rPr>
        <w:t xml:space="preserve"> with Your key welfare obligations, You </w:t>
      </w:r>
      <w:r w:rsidR="00E211B0" w:rsidRPr="00E211B0">
        <w:rPr>
          <w:rFonts w:asciiTheme="minorHAnsi" w:hAnsiTheme="minorHAnsi" w:cs="Calibri"/>
          <w:b/>
          <w:bCs/>
        </w:rPr>
        <w:t>must</w:t>
      </w:r>
      <w:r w:rsidRPr="00757CAB">
        <w:rPr>
          <w:rFonts w:asciiTheme="minorHAnsi" w:hAnsiTheme="minorHAnsi" w:cs="Calibri"/>
        </w:rPr>
        <w:t>:</w:t>
      </w:r>
    </w:p>
    <w:p w14:paraId="08B90D8E" w14:textId="5242CE71" w:rsidR="00CA19D0" w:rsidRPr="00757CAB" w:rsidRDefault="00D32C12" w:rsidP="00384C85">
      <w:pPr>
        <w:pStyle w:val="Body2"/>
        <w:tabs>
          <w:tab w:val="clear" w:pos="1560"/>
          <w:tab w:val="num" w:pos="3686"/>
        </w:tabs>
        <w:spacing w:line="276" w:lineRule="auto"/>
        <w:ind w:left="1418"/>
        <w:rPr>
          <w:rFonts w:asciiTheme="minorHAnsi" w:hAnsiTheme="minorHAnsi"/>
        </w:rPr>
      </w:pPr>
      <w:bookmarkStart w:id="521" w:name="_Ref137736153"/>
      <w:r w:rsidRPr="00757CAB">
        <w:rPr>
          <w:rFonts w:asciiTheme="minorHAnsi" w:hAnsiTheme="minorHAnsi"/>
        </w:rPr>
        <w:t>provide Workers with an emergency contact number on which they can contact one of Your appropriately trained Personnel 24 hours per day, 7 days per week, who will provide or arrange emergency assistance</w:t>
      </w:r>
      <w:r w:rsidR="00CA19D0" w:rsidRPr="00757CAB">
        <w:rPr>
          <w:rFonts w:asciiTheme="minorHAnsi" w:hAnsiTheme="minorHAnsi"/>
        </w:rPr>
        <w:t xml:space="preserve">. Note that You may have more than one emergency contact number, depending on the different locations (e.g. states, territories, towns </w:t>
      </w:r>
      <w:r w:rsidR="001F0111" w:rsidRPr="00757CAB">
        <w:rPr>
          <w:rFonts w:asciiTheme="minorHAnsi" w:hAnsiTheme="minorHAnsi"/>
        </w:rPr>
        <w:t>etc.</w:t>
      </w:r>
      <w:r w:rsidR="00CA19D0" w:rsidRPr="00757CAB">
        <w:rPr>
          <w:rFonts w:asciiTheme="minorHAnsi" w:hAnsiTheme="minorHAnsi"/>
        </w:rPr>
        <w:t>) that You recruit Workers in</w:t>
      </w:r>
      <w:bookmarkEnd w:id="521"/>
    </w:p>
    <w:p w14:paraId="1F785E89" w14:textId="7679FE2A" w:rsidR="00D32C12" w:rsidRPr="00757CAB" w:rsidRDefault="00CA19D0" w:rsidP="00384C85">
      <w:pPr>
        <w:pStyle w:val="Body2"/>
        <w:tabs>
          <w:tab w:val="clear" w:pos="1560"/>
          <w:tab w:val="num" w:pos="3686"/>
        </w:tabs>
        <w:spacing w:line="276" w:lineRule="auto"/>
        <w:ind w:left="1418"/>
        <w:rPr>
          <w:rFonts w:asciiTheme="minorHAnsi" w:hAnsiTheme="minorHAnsi"/>
        </w:rPr>
      </w:pPr>
      <w:r w:rsidRPr="00757CAB">
        <w:rPr>
          <w:rFonts w:asciiTheme="minorHAnsi" w:hAnsiTheme="minorHAnsi"/>
        </w:rPr>
        <w:t xml:space="preserve">update the relevant Welfare and Wellbeing Plan </w:t>
      </w:r>
      <w:r w:rsidR="0025053C" w:rsidRPr="00757CAB">
        <w:rPr>
          <w:rFonts w:asciiTheme="minorHAnsi" w:hAnsiTheme="minorHAnsi"/>
        </w:rPr>
        <w:t xml:space="preserve">to reflect any new emergency contact number </w:t>
      </w:r>
      <w:r w:rsidRPr="00757CAB">
        <w:rPr>
          <w:rFonts w:asciiTheme="minorHAnsi" w:hAnsiTheme="minorHAnsi"/>
        </w:rPr>
        <w:t>if any emergency contact number changes</w:t>
      </w:r>
    </w:p>
    <w:p w14:paraId="67CF618B" w14:textId="5E1BD759" w:rsidR="00D32C12" w:rsidRPr="00757CAB" w:rsidRDefault="00D32C12" w:rsidP="00384C85">
      <w:pPr>
        <w:pStyle w:val="Body2"/>
        <w:tabs>
          <w:tab w:val="clear" w:pos="1560"/>
          <w:tab w:val="num" w:pos="3686"/>
        </w:tabs>
        <w:spacing w:line="276" w:lineRule="auto"/>
        <w:ind w:left="1418"/>
        <w:rPr>
          <w:rFonts w:asciiTheme="minorHAnsi" w:hAnsiTheme="minorHAnsi"/>
        </w:rPr>
      </w:pPr>
      <w:r w:rsidRPr="00757CAB">
        <w:rPr>
          <w:rFonts w:asciiTheme="minorHAnsi" w:hAnsiTheme="minorHAnsi"/>
        </w:rPr>
        <w:t xml:space="preserve">ensure that, if at any time a Worker calls the emergency contact number referred to above in </w:t>
      </w:r>
      <w:r w:rsidR="005D7E07">
        <w:rPr>
          <w:rFonts w:asciiTheme="minorHAnsi" w:hAnsiTheme="minorHAnsi"/>
        </w:rPr>
        <w:t>section</w:t>
      </w:r>
      <w:r w:rsidRPr="00757CAB">
        <w:rPr>
          <w:rFonts w:asciiTheme="minorHAnsi" w:hAnsiTheme="minorHAnsi"/>
        </w:rPr>
        <w:t>(a), it is answered immediately by one of Your appropriately trained Personnel, and they promptly provide or arrange appropriate emergency assistance</w:t>
      </w:r>
    </w:p>
    <w:p w14:paraId="19DDFF0B" w14:textId="5DA63D2D" w:rsidR="00D32C12" w:rsidRPr="00757CAB" w:rsidRDefault="00D32C12" w:rsidP="00384C85">
      <w:pPr>
        <w:pStyle w:val="Body2"/>
        <w:tabs>
          <w:tab w:val="clear" w:pos="1560"/>
          <w:tab w:val="num" w:pos="3686"/>
        </w:tabs>
        <w:spacing w:line="276" w:lineRule="auto"/>
        <w:ind w:left="1418"/>
        <w:rPr>
          <w:rFonts w:asciiTheme="minorHAnsi" w:hAnsiTheme="minorHAnsi"/>
        </w:rPr>
      </w:pPr>
      <w:r w:rsidRPr="00757CAB">
        <w:rPr>
          <w:rFonts w:asciiTheme="minorHAnsi" w:hAnsiTheme="minorHAnsi"/>
        </w:rPr>
        <w:t>assist Workers with accessing medical and allied health services in accordance with section</w:t>
      </w:r>
      <w:r w:rsidR="00790F60" w:rsidRPr="00757CAB">
        <w:rPr>
          <w:rFonts w:asciiTheme="minorHAnsi" w:hAnsiTheme="minorHAnsi"/>
        </w:rPr>
        <w:t xml:space="preserve"> </w:t>
      </w:r>
      <w:r w:rsidR="00790F60" w:rsidRPr="00757CAB">
        <w:rPr>
          <w:rFonts w:asciiTheme="minorHAnsi" w:hAnsiTheme="minorHAnsi"/>
          <w:color w:val="007498"/>
          <w:u w:val="single"/>
        </w:rPr>
        <w:fldChar w:fldCharType="begin"/>
      </w:r>
      <w:r w:rsidR="00790F60" w:rsidRPr="00757CAB">
        <w:rPr>
          <w:rFonts w:asciiTheme="minorHAnsi" w:hAnsiTheme="minorHAnsi"/>
          <w:color w:val="007498"/>
          <w:u w:val="single"/>
        </w:rPr>
        <w:instrText xml:space="preserve"> REF _Ref138339564 \r \h </w:instrText>
      </w:r>
      <w:r w:rsidR="000A0CED" w:rsidRPr="00757CAB">
        <w:rPr>
          <w:rFonts w:asciiTheme="minorHAnsi" w:hAnsiTheme="minorHAnsi"/>
          <w:color w:val="007498"/>
          <w:u w:val="single"/>
        </w:rPr>
        <w:instrText xml:space="preserve"> \* MERGEFORMAT </w:instrText>
      </w:r>
      <w:r w:rsidR="00790F60" w:rsidRPr="00757CAB">
        <w:rPr>
          <w:rFonts w:asciiTheme="minorHAnsi" w:hAnsiTheme="minorHAnsi"/>
          <w:color w:val="007498"/>
          <w:u w:val="single"/>
        </w:rPr>
      </w:r>
      <w:r w:rsidR="00790F60" w:rsidRPr="00757CAB">
        <w:rPr>
          <w:rFonts w:asciiTheme="minorHAnsi" w:hAnsiTheme="minorHAnsi"/>
          <w:color w:val="007498"/>
          <w:u w:val="single"/>
        </w:rPr>
        <w:fldChar w:fldCharType="separate"/>
      </w:r>
      <w:r w:rsidR="00201EDD">
        <w:rPr>
          <w:rFonts w:asciiTheme="minorHAnsi" w:hAnsiTheme="minorHAnsi"/>
          <w:color w:val="007498"/>
          <w:u w:val="single"/>
        </w:rPr>
        <w:t>9.4</w:t>
      </w:r>
      <w:r w:rsidR="00790F60" w:rsidRPr="00757CAB">
        <w:rPr>
          <w:rFonts w:asciiTheme="minorHAnsi" w:hAnsiTheme="minorHAnsi"/>
          <w:color w:val="007498"/>
          <w:u w:val="single"/>
        </w:rPr>
        <w:fldChar w:fldCharType="end"/>
      </w:r>
    </w:p>
    <w:p w14:paraId="6C016291" w14:textId="231134EB" w:rsidR="00E7687B" w:rsidRPr="00757CAB" w:rsidRDefault="00D32C12" w:rsidP="00384C85">
      <w:pPr>
        <w:pStyle w:val="Body2"/>
        <w:tabs>
          <w:tab w:val="clear" w:pos="1560"/>
          <w:tab w:val="num" w:pos="3686"/>
        </w:tabs>
        <w:spacing w:line="276" w:lineRule="auto"/>
        <w:ind w:left="1418"/>
        <w:rPr>
          <w:rFonts w:asciiTheme="minorHAnsi" w:hAnsiTheme="minorHAnsi"/>
        </w:rPr>
      </w:pPr>
      <w:r w:rsidRPr="00757CAB">
        <w:rPr>
          <w:rFonts w:asciiTheme="minorHAnsi" w:hAnsiTheme="minorHAnsi"/>
        </w:rPr>
        <w:t xml:space="preserve">appoint a Welfare and Wellbeing Support Person in accordance with section </w:t>
      </w:r>
      <w:r w:rsidR="003C3327" w:rsidRPr="00757CAB">
        <w:rPr>
          <w:rFonts w:asciiTheme="minorHAnsi" w:hAnsiTheme="minorHAnsi"/>
          <w:color w:val="007498"/>
          <w:u w:val="single"/>
        </w:rPr>
        <w:fldChar w:fldCharType="begin"/>
      </w:r>
      <w:r w:rsidR="003C3327" w:rsidRPr="00757CAB">
        <w:rPr>
          <w:rFonts w:asciiTheme="minorHAnsi" w:hAnsiTheme="minorHAnsi"/>
          <w:color w:val="007498"/>
          <w:u w:val="single"/>
        </w:rPr>
        <w:instrText xml:space="preserve"> REF _Ref137734217 \w \h </w:instrText>
      </w:r>
      <w:r w:rsidR="00D96937" w:rsidRPr="00757CAB">
        <w:rPr>
          <w:rFonts w:asciiTheme="minorHAnsi" w:hAnsiTheme="minorHAnsi"/>
          <w:color w:val="007498"/>
          <w:u w:val="single"/>
        </w:rPr>
        <w:instrText xml:space="preserve"> \* MERGEFORMAT </w:instrText>
      </w:r>
      <w:r w:rsidR="003C3327" w:rsidRPr="00757CAB">
        <w:rPr>
          <w:rFonts w:asciiTheme="minorHAnsi" w:hAnsiTheme="minorHAnsi"/>
          <w:color w:val="007498"/>
          <w:u w:val="single"/>
        </w:rPr>
      </w:r>
      <w:r w:rsidR="003C3327" w:rsidRPr="00757CAB">
        <w:rPr>
          <w:rFonts w:asciiTheme="minorHAnsi" w:hAnsiTheme="minorHAnsi"/>
          <w:color w:val="007498"/>
          <w:u w:val="single"/>
        </w:rPr>
        <w:fldChar w:fldCharType="separate"/>
      </w:r>
      <w:r w:rsidR="00201EDD">
        <w:rPr>
          <w:rFonts w:asciiTheme="minorHAnsi" w:hAnsiTheme="minorHAnsi"/>
          <w:color w:val="007498"/>
          <w:u w:val="single"/>
        </w:rPr>
        <w:t>9.6</w:t>
      </w:r>
      <w:r w:rsidR="003C3327" w:rsidRPr="00757CAB">
        <w:rPr>
          <w:rFonts w:asciiTheme="minorHAnsi" w:hAnsiTheme="minorHAnsi"/>
          <w:color w:val="007498"/>
          <w:u w:val="single"/>
        </w:rPr>
        <w:fldChar w:fldCharType="end"/>
      </w:r>
      <w:r w:rsidR="00E7687B" w:rsidRPr="00757CAB">
        <w:rPr>
          <w:rFonts w:asciiTheme="minorHAnsi" w:hAnsiTheme="minorHAnsi"/>
        </w:rPr>
        <w:t xml:space="preserve"> who:</w:t>
      </w:r>
    </w:p>
    <w:p w14:paraId="538D3214" w14:textId="7BA82B58" w:rsidR="00E7687B" w:rsidRPr="00757CAB" w:rsidRDefault="00E7687B" w:rsidP="00193E78">
      <w:pPr>
        <w:pStyle w:val="Body3"/>
        <w:spacing w:line="276" w:lineRule="auto"/>
        <w:rPr>
          <w:rFonts w:asciiTheme="minorHAnsi" w:hAnsiTheme="minorHAnsi"/>
        </w:rPr>
      </w:pPr>
      <w:r w:rsidRPr="005D047A">
        <w:rPr>
          <w:rFonts w:asciiTheme="minorHAnsi" w:hAnsiTheme="minorHAnsi"/>
        </w:rPr>
        <w:t>is located within 200km</w:t>
      </w:r>
      <w:r w:rsidR="009B057C" w:rsidRPr="005D047A">
        <w:rPr>
          <w:rFonts w:asciiTheme="minorHAnsi" w:hAnsiTheme="minorHAnsi"/>
        </w:rPr>
        <w:t xml:space="preserve"> travel distance</w:t>
      </w:r>
      <w:r w:rsidRPr="00757CAB">
        <w:rPr>
          <w:rFonts w:asciiTheme="minorHAnsi" w:hAnsiTheme="minorHAnsi"/>
        </w:rPr>
        <w:t xml:space="preserve"> of each Placement and available to provide Welfare and Wellbeing support to Workers,</w:t>
      </w:r>
      <w:r w:rsidR="008C6777" w:rsidRPr="00757CAB">
        <w:rPr>
          <w:rFonts w:asciiTheme="minorHAnsi" w:hAnsiTheme="minorHAnsi"/>
        </w:rPr>
        <w:t xml:space="preserve"> unless otherwise agreed by Us</w:t>
      </w:r>
    </w:p>
    <w:p w14:paraId="6AC6FB29" w14:textId="238DC161" w:rsidR="00E7687B" w:rsidRPr="00757CAB" w:rsidRDefault="00E7687B" w:rsidP="00193E78">
      <w:pPr>
        <w:pStyle w:val="Body3"/>
        <w:spacing w:line="276" w:lineRule="auto"/>
        <w:rPr>
          <w:rFonts w:asciiTheme="minorHAnsi" w:hAnsiTheme="minorHAnsi"/>
        </w:rPr>
      </w:pPr>
      <w:r w:rsidRPr="00757CAB">
        <w:rPr>
          <w:rFonts w:asciiTheme="minorHAnsi" w:hAnsiTheme="minorHAnsi"/>
        </w:rPr>
        <w:t>is accessible having regard to Your Welfare and Wellbeing Plan and the total number of Workers</w:t>
      </w:r>
    </w:p>
    <w:p w14:paraId="6E9E4230" w14:textId="2C623847" w:rsidR="00E7687B" w:rsidRPr="00757CAB" w:rsidRDefault="00E7687B" w:rsidP="00193E78">
      <w:pPr>
        <w:pStyle w:val="Body3"/>
        <w:spacing w:line="276" w:lineRule="auto"/>
        <w:rPr>
          <w:rFonts w:asciiTheme="minorHAnsi" w:hAnsiTheme="minorHAnsi"/>
        </w:rPr>
      </w:pPr>
      <w:r w:rsidRPr="00757CAB">
        <w:rPr>
          <w:rFonts w:asciiTheme="minorHAnsi" w:hAnsiTheme="minorHAnsi"/>
        </w:rPr>
        <w:t>conducts at least fortnightly meetings face-to-face with Workers to check their progress and enable them to raise any concerns and</w:t>
      </w:r>
    </w:p>
    <w:p w14:paraId="485E13AA" w14:textId="20D82544" w:rsidR="00E7687B" w:rsidRPr="00757CAB" w:rsidRDefault="00E7687B" w:rsidP="00193E78">
      <w:pPr>
        <w:pStyle w:val="Body3"/>
        <w:spacing w:line="276" w:lineRule="auto"/>
        <w:rPr>
          <w:rFonts w:asciiTheme="minorHAnsi" w:hAnsiTheme="minorHAnsi"/>
        </w:rPr>
      </w:pPr>
      <w:r w:rsidRPr="00757CAB">
        <w:rPr>
          <w:rFonts w:asciiTheme="minorHAnsi" w:hAnsiTheme="minorHAnsi"/>
        </w:rPr>
        <w:t xml:space="preserve">keeps Records of these meetings, any </w:t>
      </w:r>
      <w:r w:rsidR="00103925" w:rsidRPr="00757CAB">
        <w:rPr>
          <w:rFonts w:asciiTheme="minorHAnsi" w:hAnsiTheme="minorHAnsi"/>
        </w:rPr>
        <w:t>G</w:t>
      </w:r>
      <w:r w:rsidRPr="00757CAB">
        <w:rPr>
          <w:rFonts w:asciiTheme="minorHAnsi" w:hAnsiTheme="minorHAnsi"/>
        </w:rPr>
        <w:t xml:space="preserve">rievances raised, and actions taken to resolve (refer </w:t>
      </w:r>
      <w:hyperlink w:anchor="_Managing_Worker_Grievances" w:history="1">
        <w:r w:rsidR="005E1861" w:rsidRPr="00757CAB">
          <w:rPr>
            <w:rFonts w:asciiTheme="minorHAnsi" w:hAnsiTheme="minorHAnsi"/>
          </w:rPr>
          <w:t>to</w:t>
        </w:r>
      </w:hyperlink>
      <w:r w:rsidR="005E1861" w:rsidRPr="00757CAB">
        <w:rPr>
          <w:rFonts w:asciiTheme="minorHAnsi" w:hAnsiTheme="minorHAnsi"/>
        </w:rPr>
        <w:t xml:space="preserve"> section </w:t>
      </w:r>
      <w:r w:rsidR="005E1861" w:rsidRPr="00757CAB">
        <w:rPr>
          <w:rFonts w:asciiTheme="minorHAnsi" w:hAnsiTheme="minorHAnsi"/>
          <w:color w:val="007498"/>
          <w:u w:val="single"/>
        </w:rPr>
        <w:fldChar w:fldCharType="begin"/>
      </w:r>
      <w:r w:rsidR="005E1861" w:rsidRPr="00757CAB">
        <w:rPr>
          <w:rFonts w:asciiTheme="minorHAnsi" w:hAnsiTheme="minorHAnsi"/>
          <w:color w:val="007498"/>
          <w:u w:val="single"/>
        </w:rPr>
        <w:instrText xml:space="preserve"> REF _Ref138340440 \r \h </w:instrText>
      </w:r>
      <w:r w:rsidR="000A0CED" w:rsidRPr="00757CAB">
        <w:rPr>
          <w:rFonts w:asciiTheme="minorHAnsi" w:hAnsiTheme="minorHAnsi"/>
          <w:color w:val="007498"/>
          <w:u w:val="single"/>
        </w:rPr>
        <w:instrText xml:space="preserve"> \* MERGEFORMAT </w:instrText>
      </w:r>
      <w:r w:rsidR="005E1861" w:rsidRPr="00757CAB">
        <w:rPr>
          <w:rFonts w:asciiTheme="minorHAnsi" w:hAnsiTheme="minorHAnsi"/>
          <w:color w:val="007498"/>
          <w:u w:val="single"/>
        </w:rPr>
      </w:r>
      <w:r w:rsidR="005E1861" w:rsidRPr="00757CAB">
        <w:rPr>
          <w:rFonts w:asciiTheme="minorHAnsi" w:hAnsiTheme="minorHAnsi"/>
          <w:color w:val="007498"/>
          <w:u w:val="single"/>
        </w:rPr>
        <w:fldChar w:fldCharType="separate"/>
      </w:r>
      <w:r w:rsidR="00201EDD">
        <w:rPr>
          <w:rFonts w:asciiTheme="minorHAnsi" w:hAnsiTheme="minorHAnsi"/>
          <w:color w:val="007498"/>
          <w:u w:val="single"/>
        </w:rPr>
        <w:t>9.12</w:t>
      </w:r>
      <w:r w:rsidR="005E1861" w:rsidRPr="00757CAB">
        <w:rPr>
          <w:rFonts w:asciiTheme="minorHAnsi" w:hAnsiTheme="minorHAnsi"/>
          <w:color w:val="007498"/>
          <w:u w:val="single"/>
        </w:rPr>
        <w:fldChar w:fldCharType="end"/>
      </w:r>
      <w:r w:rsidRPr="00757CAB">
        <w:rPr>
          <w:rFonts w:asciiTheme="minorHAnsi" w:hAnsiTheme="minorHAnsi"/>
        </w:rPr>
        <w:t>)</w:t>
      </w:r>
    </w:p>
    <w:p w14:paraId="09519AA5" w14:textId="25600426" w:rsidR="00D32C12" w:rsidRPr="00757CAB" w:rsidRDefault="00D32C12" w:rsidP="00384C85">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take all reasonable steps to address and, where possible, resolve any issues relating to the welfare and wellbeing of any Worker as soon as practicable</w:t>
      </w:r>
    </w:p>
    <w:p w14:paraId="1AA6699C" w14:textId="6F8BE0B2" w:rsidR="00D32C12" w:rsidRPr="00757CAB" w:rsidRDefault="00D32C12" w:rsidP="00384C85">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monitor the progress, Placement, and wellbeing of all Workers on a regular basis</w:t>
      </w:r>
    </w:p>
    <w:p w14:paraId="7D2E4BF4" w14:textId="3B1ED8EF" w:rsidR="00D32C12" w:rsidRPr="00757CAB" w:rsidRDefault="00D32C12" w:rsidP="00384C85">
      <w:pPr>
        <w:pStyle w:val="Body2"/>
        <w:tabs>
          <w:tab w:val="clear" w:pos="1560"/>
          <w:tab w:val="num" w:pos="2268"/>
        </w:tabs>
        <w:spacing w:line="276" w:lineRule="auto"/>
        <w:ind w:left="1418"/>
        <w:rPr>
          <w:rFonts w:asciiTheme="minorHAnsi" w:hAnsiTheme="minorHAnsi"/>
        </w:rPr>
      </w:pPr>
      <w:r w:rsidRPr="00757CAB">
        <w:rPr>
          <w:rFonts w:asciiTheme="minorHAnsi" w:hAnsiTheme="minorHAnsi"/>
        </w:rPr>
        <w:lastRenderedPageBreak/>
        <w:t xml:space="preserve">ensure that each of Your Personnel and each individual who is involved in the Supervision of any Worker is available on a regular basis to discuss employment progress, settlement, and other matters with Us </w:t>
      </w:r>
    </w:p>
    <w:p w14:paraId="7424B803" w14:textId="503E51B2" w:rsidR="00D32C12" w:rsidRPr="00757CAB" w:rsidRDefault="00D32C12" w:rsidP="00384C85">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permit access to any Worker, their worksite and accommodation when requested by Us (i.e. for site visits and welfare checks)</w:t>
      </w:r>
    </w:p>
    <w:p w14:paraId="3FB44C57" w14:textId="6F5C0A64" w:rsidR="00D32C12" w:rsidRPr="00757CAB" w:rsidRDefault="00D32C12" w:rsidP="00384C85">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report any concerns, incidents and issues to Us in accordance with Notification and Reporting requirements under Deed clauses 15, 17 and 44, and at Chapter 13</w:t>
      </w:r>
    </w:p>
    <w:p w14:paraId="02E18C30" w14:textId="0F28014B" w:rsidR="00D32C12" w:rsidRPr="00757CAB" w:rsidRDefault="00D32C12" w:rsidP="00384C85">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conduct regular face-to-face, in-person discussions with Workers to build trust, establish rapport and manage everyday issues (this helps keep communication channels open and provides opportunities for issues to be identified and resolved early before they escalate)</w:t>
      </w:r>
      <w:r w:rsidR="00790F60" w:rsidRPr="00757CAB">
        <w:rPr>
          <w:rFonts w:asciiTheme="minorHAnsi" w:hAnsiTheme="minorHAnsi"/>
        </w:rPr>
        <w:t xml:space="preserve"> and</w:t>
      </w:r>
    </w:p>
    <w:p w14:paraId="6C8DA258" w14:textId="070B8CC4" w:rsidR="009D7DF3" w:rsidRDefault="009D7DF3" w:rsidP="00384C85">
      <w:pPr>
        <w:pStyle w:val="Body2"/>
        <w:tabs>
          <w:tab w:val="clear" w:pos="1560"/>
          <w:tab w:val="num" w:pos="2268"/>
        </w:tabs>
        <w:spacing w:line="276" w:lineRule="auto"/>
        <w:ind w:left="1418"/>
        <w:rPr>
          <w:rFonts w:asciiTheme="minorHAnsi" w:hAnsiTheme="minorHAnsi"/>
        </w:rPr>
      </w:pPr>
      <w:bookmarkStart w:id="522" w:name="EmergencyAEContact"/>
      <w:bookmarkEnd w:id="522"/>
      <w:r w:rsidRPr="00757CAB">
        <w:rPr>
          <w:rFonts w:asciiTheme="minorHAnsi" w:hAnsiTheme="minorHAnsi"/>
        </w:rPr>
        <w:t xml:space="preserve">build relationships with Country Liaison Officers, including supporting their engagement with Workers. </w:t>
      </w:r>
    </w:p>
    <w:p w14:paraId="362E72CB" w14:textId="3157F5EB" w:rsidR="00923D97" w:rsidRPr="00782D2E" w:rsidRDefault="00923D97" w:rsidP="00B651DA">
      <w:pPr>
        <w:pStyle w:val="Heading4"/>
        <w:spacing w:line="276" w:lineRule="auto"/>
        <w:rPr>
          <w:lang w:val="en-US"/>
        </w:rPr>
      </w:pPr>
      <w:r w:rsidRPr="00782D2E">
        <w:rPr>
          <w:lang w:val="en-US"/>
        </w:rPr>
        <w:t>Deed clause 17, 24, 25, 36</w:t>
      </w:r>
    </w:p>
    <w:p w14:paraId="26F32121" w14:textId="7C5049E2" w:rsidR="009A6CAE" w:rsidRPr="00782D2E" w:rsidRDefault="00D32C12" w:rsidP="00F9794F">
      <w:pPr>
        <w:pStyle w:val="Body1"/>
        <w:spacing w:line="276" w:lineRule="auto"/>
        <w:rPr>
          <w:rFonts w:asciiTheme="minorHAnsi" w:hAnsiTheme="minorHAnsi"/>
        </w:rPr>
      </w:pPr>
      <w:bookmarkStart w:id="523" w:name="_Hlk136003851"/>
      <w:r w:rsidRPr="00782D2E">
        <w:rPr>
          <w:rFonts w:asciiTheme="minorHAnsi" w:hAnsiTheme="minorHAnsi" w:cs="Calibri"/>
        </w:rPr>
        <w:t xml:space="preserve">You </w:t>
      </w:r>
      <w:r w:rsidR="00E211B0" w:rsidRPr="00782D2E">
        <w:rPr>
          <w:rFonts w:asciiTheme="minorHAnsi" w:hAnsiTheme="minorHAnsi"/>
          <w:b/>
          <w:bCs/>
        </w:rPr>
        <w:t>must</w:t>
      </w:r>
      <w:r w:rsidRPr="00782D2E">
        <w:rPr>
          <w:rFonts w:asciiTheme="minorHAnsi" w:hAnsiTheme="minorHAnsi" w:cs="Calibri"/>
        </w:rPr>
        <w:t xml:space="preserve"> communicate regularly </w:t>
      </w:r>
      <w:r w:rsidR="000D5FEC" w:rsidRPr="00782D2E">
        <w:rPr>
          <w:rFonts w:asciiTheme="minorHAnsi" w:hAnsiTheme="minorHAnsi" w:cs="Calibri"/>
        </w:rPr>
        <w:t xml:space="preserve">and cooperate </w:t>
      </w:r>
      <w:r w:rsidRPr="00782D2E">
        <w:rPr>
          <w:rFonts w:asciiTheme="minorHAnsi" w:hAnsiTheme="minorHAnsi" w:cs="Calibri"/>
        </w:rPr>
        <w:t>with Us to ensure any welfare or wellbeing issues are resolved quickly and efficiently.</w:t>
      </w:r>
      <w:r w:rsidR="00C103B7" w:rsidRPr="00782D2E">
        <w:t xml:space="preserve"> </w:t>
      </w:r>
      <w:r w:rsidR="00C103B7" w:rsidRPr="00782D2E">
        <w:rPr>
          <w:rFonts w:asciiTheme="minorHAnsi" w:hAnsiTheme="minorHAnsi" w:cs="Calibri"/>
        </w:rPr>
        <w:t xml:space="preserve">You </w:t>
      </w:r>
      <w:r w:rsidR="00C103B7" w:rsidRPr="00782D2E">
        <w:rPr>
          <w:rFonts w:asciiTheme="minorHAnsi" w:hAnsiTheme="minorHAnsi" w:cs="Calibri"/>
          <w:b/>
          <w:bCs/>
        </w:rPr>
        <w:t>must</w:t>
      </w:r>
      <w:r w:rsidR="00C103B7" w:rsidRPr="00782D2E">
        <w:rPr>
          <w:rFonts w:asciiTheme="minorHAnsi" w:hAnsiTheme="minorHAnsi" w:cs="Calibri"/>
        </w:rPr>
        <w:t xml:space="preserve"> Notify and inform us of Your action/s to address and resolve incidents. You </w:t>
      </w:r>
      <w:r w:rsidR="00C103B7" w:rsidRPr="00782D2E">
        <w:rPr>
          <w:rFonts w:asciiTheme="minorHAnsi" w:hAnsiTheme="minorHAnsi" w:cs="Calibri"/>
          <w:b/>
          <w:bCs/>
        </w:rPr>
        <w:t>must</w:t>
      </w:r>
      <w:r w:rsidR="00C103B7" w:rsidRPr="00782D2E">
        <w:rPr>
          <w:rFonts w:asciiTheme="minorHAnsi" w:hAnsiTheme="minorHAnsi" w:cs="Calibri"/>
        </w:rPr>
        <w:t xml:space="preserve"> provide requested information in the timeframe and format requested by Us. </w:t>
      </w:r>
      <w:r w:rsidRPr="00782D2E">
        <w:rPr>
          <w:rFonts w:asciiTheme="minorHAnsi" w:hAnsiTheme="minorHAnsi" w:cs="Calibri"/>
        </w:rPr>
        <w:t xml:space="preserve"> </w:t>
      </w:r>
    </w:p>
    <w:bookmarkEnd w:id="523"/>
    <w:p w14:paraId="3EF124CE" w14:textId="1CA99A6A" w:rsidR="00D32C12" w:rsidRPr="00757CAB" w:rsidRDefault="00D32C12" w:rsidP="00193E78">
      <w:pPr>
        <w:pStyle w:val="Body1"/>
        <w:spacing w:line="276" w:lineRule="auto"/>
        <w:rPr>
          <w:rFonts w:asciiTheme="minorHAnsi" w:hAnsiTheme="minorHAnsi" w:cs="Calibri"/>
        </w:rPr>
      </w:pPr>
      <w:r w:rsidRPr="00757CAB">
        <w:rPr>
          <w:rFonts w:asciiTheme="minorHAnsi" w:hAnsiTheme="minorHAnsi" w:cs="Calibri"/>
        </w:rPr>
        <w:t xml:space="preserve">You </w:t>
      </w:r>
      <w:r w:rsidR="00E211B0" w:rsidRPr="00E211B0">
        <w:rPr>
          <w:rFonts w:asciiTheme="minorHAnsi" w:hAnsiTheme="minorHAnsi"/>
          <w:b/>
          <w:bCs/>
        </w:rPr>
        <w:t>must</w:t>
      </w:r>
      <w:r w:rsidRPr="00757CAB">
        <w:rPr>
          <w:rFonts w:asciiTheme="minorHAnsi" w:hAnsiTheme="minorHAnsi" w:cs="Calibri"/>
        </w:rPr>
        <w:t xml:space="preserve"> also ensure Workers are aware of the 24/7 PALM Support Service Line and can make contact with Us if needed.</w:t>
      </w:r>
    </w:p>
    <w:p w14:paraId="2BC43EB0" w14:textId="0BB4A5BA" w:rsidR="001E3456" w:rsidRPr="00757CAB" w:rsidRDefault="001E3456" w:rsidP="00193E78">
      <w:pPr>
        <w:pStyle w:val="Heading2"/>
        <w:spacing w:line="276" w:lineRule="auto"/>
        <w:rPr>
          <w:rFonts w:asciiTheme="minorHAnsi" w:hAnsiTheme="minorHAnsi"/>
        </w:rPr>
      </w:pPr>
      <w:bookmarkStart w:id="524" w:name="_Toc90489379"/>
      <w:bookmarkStart w:id="525" w:name="_Toc90560367"/>
      <w:bookmarkStart w:id="526" w:name="_Toc90560533"/>
      <w:bookmarkStart w:id="527" w:name="_Toc115872807"/>
      <w:bookmarkStart w:id="528" w:name="_Toc130971995"/>
      <w:bookmarkStart w:id="529" w:name="_Toc135030722"/>
      <w:bookmarkStart w:id="530" w:name="_Toc224633048"/>
      <w:r w:rsidRPr="00757CAB">
        <w:rPr>
          <w:rFonts w:asciiTheme="minorHAnsi" w:hAnsiTheme="minorHAnsi"/>
        </w:rPr>
        <w:t xml:space="preserve">Cultural </w:t>
      </w:r>
      <w:r w:rsidR="00FA0E1D" w:rsidRPr="00757CAB">
        <w:rPr>
          <w:rFonts w:asciiTheme="minorHAnsi" w:hAnsiTheme="minorHAnsi"/>
        </w:rPr>
        <w:t>C</w:t>
      </w:r>
      <w:r w:rsidRPr="00757CAB">
        <w:rPr>
          <w:rFonts w:asciiTheme="minorHAnsi" w:hAnsiTheme="minorHAnsi"/>
        </w:rPr>
        <w:t xml:space="preserve">ompetency and </w:t>
      </w:r>
      <w:r w:rsidR="00FA0E1D" w:rsidRPr="00757CAB">
        <w:rPr>
          <w:rFonts w:asciiTheme="minorHAnsi" w:hAnsiTheme="minorHAnsi"/>
        </w:rPr>
        <w:t>E</w:t>
      </w:r>
      <w:r w:rsidRPr="00757CAB">
        <w:rPr>
          <w:rFonts w:asciiTheme="minorHAnsi" w:hAnsiTheme="minorHAnsi"/>
        </w:rPr>
        <w:t xml:space="preserve">ffective </w:t>
      </w:r>
      <w:bookmarkEnd w:id="524"/>
      <w:bookmarkEnd w:id="525"/>
      <w:bookmarkEnd w:id="526"/>
      <w:r w:rsidR="00FA0E1D" w:rsidRPr="00757CAB">
        <w:rPr>
          <w:rFonts w:asciiTheme="minorHAnsi" w:hAnsiTheme="minorHAnsi"/>
        </w:rPr>
        <w:t>C</w:t>
      </w:r>
      <w:r w:rsidRPr="00757CAB">
        <w:rPr>
          <w:rFonts w:asciiTheme="minorHAnsi" w:hAnsiTheme="minorHAnsi"/>
        </w:rPr>
        <w:t>ommunication</w:t>
      </w:r>
      <w:bookmarkEnd w:id="527"/>
      <w:bookmarkEnd w:id="528"/>
      <w:bookmarkEnd w:id="529"/>
      <w:bookmarkEnd w:id="530"/>
    </w:p>
    <w:p w14:paraId="353A1184" w14:textId="77777777" w:rsidR="001827FA" w:rsidRPr="00757CAB" w:rsidRDefault="001827FA" w:rsidP="00193E78">
      <w:pPr>
        <w:pStyle w:val="Heading4"/>
        <w:spacing w:line="276" w:lineRule="auto"/>
        <w:rPr>
          <w:rFonts w:asciiTheme="minorHAnsi" w:hAnsiTheme="minorHAnsi"/>
        </w:rPr>
      </w:pPr>
      <w:r w:rsidRPr="00757CAB">
        <w:rPr>
          <w:rFonts w:asciiTheme="minorHAnsi" w:hAnsiTheme="minorHAnsi"/>
        </w:rPr>
        <w:t>Deed clause 18.3</w:t>
      </w:r>
    </w:p>
    <w:p w14:paraId="40C1182B" w14:textId="3195A428" w:rsidR="00F26104"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1E3456" w:rsidRPr="00757CAB">
        <w:rPr>
          <w:rFonts w:asciiTheme="minorHAnsi" w:hAnsiTheme="minorHAnsi"/>
        </w:rPr>
        <w:t xml:space="preserve"> </w:t>
      </w:r>
      <w:r w:rsidR="00E211B0" w:rsidRPr="00E211B0">
        <w:rPr>
          <w:rFonts w:asciiTheme="minorHAnsi" w:hAnsiTheme="minorHAnsi"/>
          <w:b/>
          <w:bCs/>
        </w:rPr>
        <w:t>must</w:t>
      </w:r>
      <w:r w:rsidR="001E3456" w:rsidRPr="00757CAB">
        <w:rPr>
          <w:rFonts w:asciiTheme="minorHAnsi" w:hAnsiTheme="minorHAnsi"/>
        </w:rPr>
        <w:t xml:space="preserve"> provide information, instructions, training, and supervision to </w:t>
      </w:r>
      <w:r w:rsidR="00276B06" w:rsidRPr="00757CAB">
        <w:rPr>
          <w:rFonts w:asciiTheme="minorHAnsi" w:hAnsiTheme="minorHAnsi"/>
        </w:rPr>
        <w:t xml:space="preserve">each </w:t>
      </w:r>
      <w:r w:rsidR="001E3456" w:rsidRPr="00757CAB">
        <w:rPr>
          <w:rFonts w:asciiTheme="minorHAnsi" w:hAnsiTheme="minorHAnsi"/>
        </w:rPr>
        <w:t>Worker in a format and language that can be easily understood by them</w:t>
      </w:r>
      <w:r w:rsidR="00F26104" w:rsidRPr="00757CAB">
        <w:rPr>
          <w:rFonts w:asciiTheme="minorHAnsi" w:hAnsiTheme="minorHAnsi"/>
        </w:rPr>
        <w:t>. F</w:t>
      </w:r>
      <w:r w:rsidR="001E3456" w:rsidRPr="00757CAB">
        <w:rPr>
          <w:rFonts w:asciiTheme="minorHAnsi" w:hAnsiTheme="minorHAnsi"/>
        </w:rPr>
        <w:t>or example</w:t>
      </w:r>
      <w:r w:rsidR="00B169D7">
        <w:rPr>
          <w:rFonts w:asciiTheme="minorHAnsi" w:hAnsiTheme="minorHAnsi"/>
        </w:rPr>
        <w:t>:</w:t>
      </w:r>
    </w:p>
    <w:p w14:paraId="714BED02" w14:textId="08DC6439" w:rsidR="00F26104" w:rsidRPr="00757CAB" w:rsidRDefault="001E3456" w:rsidP="00384C85">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in their first language or </w:t>
      </w:r>
    </w:p>
    <w:p w14:paraId="22A5A661" w14:textId="511A195D" w:rsidR="001E3456" w:rsidRPr="00757CAB" w:rsidRDefault="001E3456" w:rsidP="00384C85">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using English that can be understood by a non-native speaker.</w:t>
      </w:r>
    </w:p>
    <w:p w14:paraId="59A11664" w14:textId="7AAFE52D" w:rsidR="007A32F4" w:rsidRPr="00782D2E" w:rsidRDefault="003C5272" w:rsidP="00193E78">
      <w:pPr>
        <w:pStyle w:val="Body1"/>
        <w:spacing w:line="276" w:lineRule="auto"/>
        <w:rPr>
          <w:rFonts w:asciiTheme="minorHAnsi" w:hAnsiTheme="minorHAnsi"/>
        </w:rPr>
      </w:pPr>
      <w:r w:rsidRPr="00782D2E">
        <w:rPr>
          <w:rFonts w:asciiTheme="minorHAnsi" w:hAnsiTheme="minorHAnsi"/>
        </w:rPr>
        <w:t>You</w:t>
      </w:r>
      <w:r w:rsidR="001E3456" w:rsidRPr="00782D2E">
        <w:rPr>
          <w:rFonts w:asciiTheme="minorHAnsi" w:hAnsiTheme="minorHAnsi"/>
        </w:rPr>
        <w:t xml:space="preserve"> </w:t>
      </w:r>
      <w:r w:rsidR="00E211B0" w:rsidRPr="00782D2E">
        <w:rPr>
          <w:rFonts w:asciiTheme="minorHAnsi" w:hAnsiTheme="minorHAnsi"/>
          <w:b/>
          <w:bCs/>
        </w:rPr>
        <w:t>must</w:t>
      </w:r>
      <w:r w:rsidR="001E3456" w:rsidRPr="00782D2E">
        <w:rPr>
          <w:rFonts w:asciiTheme="minorHAnsi" w:hAnsiTheme="minorHAnsi"/>
        </w:rPr>
        <w:t xml:space="preserve"> ensure key </w:t>
      </w:r>
      <w:r w:rsidR="00462D79" w:rsidRPr="00782D2E">
        <w:rPr>
          <w:rFonts w:asciiTheme="minorHAnsi" w:hAnsiTheme="minorHAnsi"/>
        </w:rPr>
        <w:t xml:space="preserve">personnel </w:t>
      </w:r>
      <w:r w:rsidR="001E3456" w:rsidRPr="00782D2E">
        <w:rPr>
          <w:rFonts w:asciiTheme="minorHAnsi" w:hAnsiTheme="minorHAnsi"/>
        </w:rPr>
        <w:t>(</w:t>
      </w:r>
      <w:r w:rsidR="00462D79" w:rsidRPr="00782D2E">
        <w:rPr>
          <w:rFonts w:asciiTheme="minorHAnsi" w:hAnsiTheme="minorHAnsi"/>
        </w:rPr>
        <w:t xml:space="preserve">including </w:t>
      </w:r>
      <w:r w:rsidR="001E3456" w:rsidRPr="00782D2E">
        <w:rPr>
          <w:rFonts w:asciiTheme="minorHAnsi" w:hAnsiTheme="minorHAnsi"/>
        </w:rPr>
        <w:t>team leaders</w:t>
      </w:r>
      <w:r w:rsidR="00462D79" w:rsidRPr="00782D2E">
        <w:rPr>
          <w:rFonts w:asciiTheme="minorHAnsi" w:hAnsiTheme="minorHAnsi"/>
        </w:rPr>
        <w:t xml:space="preserve">, </w:t>
      </w:r>
      <w:r w:rsidR="001E3456" w:rsidRPr="00782D2E">
        <w:rPr>
          <w:rFonts w:asciiTheme="minorHAnsi" w:hAnsiTheme="minorHAnsi"/>
        </w:rPr>
        <w:t>managers</w:t>
      </w:r>
      <w:r w:rsidR="00462D79" w:rsidRPr="00782D2E">
        <w:rPr>
          <w:rFonts w:asciiTheme="minorHAnsi" w:hAnsiTheme="minorHAnsi"/>
        </w:rPr>
        <w:t>, supervisors and Welfare and Wellbeing Support Person (s)</w:t>
      </w:r>
      <w:r w:rsidR="001E3456" w:rsidRPr="00782D2E">
        <w:rPr>
          <w:rFonts w:asciiTheme="minorHAnsi" w:hAnsiTheme="minorHAnsi"/>
        </w:rPr>
        <w:t xml:space="preserve">) </w:t>
      </w:r>
      <w:r w:rsidR="00462D79" w:rsidRPr="00782D2E">
        <w:rPr>
          <w:rFonts w:asciiTheme="minorHAnsi" w:hAnsiTheme="minorHAnsi"/>
        </w:rPr>
        <w:t xml:space="preserve">involved in the </w:t>
      </w:r>
      <w:r w:rsidR="00DF2D36" w:rsidRPr="00782D2E">
        <w:rPr>
          <w:rFonts w:asciiTheme="minorHAnsi" w:hAnsiTheme="minorHAnsi"/>
        </w:rPr>
        <w:t xml:space="preserve">Scheme, within one month of commencement in their role, complete the cultural toolkits </w:t>
      </w:r>
      <w:r w:rsidR="00D567C8" w:rsidRPr="00782D2E">
        <w:rPr>
          <w:rFonts w:asciiTheme="minorHAnsi" w:hAnsiTheme="minorHAnsi"/>
        </w:rPr>
        <w:t xml:space="preserve">related to the Worker’s country of origin </w:t>
      </w:r>
      <w:r w:rsidR="001E3456" w:rsidRPr="00782D2E">
        <w:rPr>
          <w:rFonts w:asciiTheme="minorHAnsi" w:hAnsiTheme="minorHAnsi"/>
        </w:rPr>
        <w:t xml:space="preserve">to work effectively </w:t>
      </w:r>
      <w:r w:rsidR="00B12088" w:rsidRPr="00782D2E">
        <w:rPr>
          <w:rFonts w:asciiTheme="minorHAnsi" w:hAnsiTheme="minorHAnsi"/>
        </w:rPr>
        <w:t>and appropriately</w:t>
      </w:r>
      <w:r w:rsidR="003565B1" w:rsidRPr="00782D2E">
        <w:rPr>
          <w:rFonts w:asciiTheme="minorHAnsi" w:hAnsiTheme="minorHAnsi"/>
        </w:rPr>
        <w:t xml:space="preserve"> with Workers.</w:t>
      </w:r>
      <w:r w:rsidR="001E3456" w:rsidRPr="00782D2E">
        <w:rPr>
          <w:rFonts w:asciiTheme="minorHAnsi" w:hAnsiTheme="minorHAnsi"/>
        </w:rPr>
        <w:t xml:space="preserve"> </w:t>
      </w:r>
    </w:p>
    <w:p w14:paraId="5213A977" w14:textId="65835A31" w:rsidR="009337B8" w:rsidRPr="00782D2E" w:rsidRDefault="001E3456" w:rsidP="00193E78">
      <w:pPr>
        <w:pStyle w:val="Body1"/>
        <w:spacing w:line="276" w:lineRule="auto"/>
        <w:rPr>
          <w:rFonts w:asciiTheme="minorHAnsi" w:hAnsiTheme="minorHAnsi"/>
        </w:rPr>
      </w:pPr>
      <w:r w:rsidRPr="00782D2E">
        <w:rPr>
          <w:rFonts w:asciiTheme="minorHAnsi" w:hAnsiTheme="minorHAnsi"/>
        </w:rPr>
        <w:t xml:space="preserve">If requested by </w:t>
      </w:r>
      <w:r w:rsidR="00790F60" w:rsidRPr="00782D2E">
        <w:rPr>
          <w:rFonts w:asciiTheme="minorHAnsi" w:hAnsiTheme="minorHAnsi"/>
        </w:rPr>
        <w:t>Us,</w:t>
      </w:r>
      <w:r w:rsidR="00834EAB" w:rsidRPr="00782D2E">
        <w:rPr>
          <w:rFonts w:asciiTheme="minorHAnsi" w:hAnsiTheme="minorHAnsi"/>
        </w:rPr>
        <w:t xml:space="preserve"> </w:t>
      </w:r>
      <w:r w:rsidR="003C5272" w:rsidRPr="00782D2E">
        <w:rPr>
          <w:rFonts w:asciiTheme="minorHAnsi" w:hAnsiTheme="minorHAnsi"/>
        </w:rPr>
        <w:t>You</w:t>
      </w:r>
      <w:r w:rsidR="002F515B" w:rsidRPr="00782D2E">
        <w:rPr>
          <w:rFonts w:asciiTheme="minorHAnsi" w:hAnsiTheme="minorHAnsi"/>
        </w:rPr>
        <w:t>r</w:t>
      </w:r>
      <w:r w:rsidRPr="00782D2E">
        <w:rPr>
          <w:rFonts w:asciiTheme="minorHAnsi" w:hAnsiTheme="minorHAnsi"/>
        </w:rPr>
        <w:t xml:space="preserve"> </w:t>
      </w:r>
      <w:r w:rsidR="002F515B" w:rsidRPr="00782D2E">
        <w:rPr>
          <w:rFonts w:asciiTheme="minorHAnsi" w:hAnsiTheme="minorHAnsi"/>
        </w:rPr>
        <w:t xml:space="preserve">key personnel </w:t>
      </w:r>
      <w:r w:rsidR="00E211B0" w:rsidRPr="00782D2E">
        <w:rPr>
          <w:rFonts w:asciiTheme="minorHAnsi" w:hAnsiTheme="minorHAnsi"/>
          <w:b/>
          <w:bCs/>
        </w:rPr>
        <w:t>must</w:t>
      </w:r>
      <w:r w:rsidRPr="00782D2E">
        <w:rPr>
          <w:rFonts w:asciiTheme="minorHAnsi" w:hAnsiTheme="minorHAnsi"/>
        </w:rPr>
        <w:t xml:space="preserve"> complete relevant</w:t>
      </w:r>
      <w:r w:rsidR="00AD716F" w:rsidRPr="00782D2E">
        <w:rPr>
          <w:rFonts w:asciiTheme="minorHAnsi" w:hAnsiTheme="minorHAnsi"/>
        </w:rPr>
        <w:t xml:space="preserve"> training</w:t>
      </w:r>
      <w:r w:rsidRPr="00782D2E">
        <w:rPr>
          <w:rFonts w:asciiTheme="minorHAnsi" w:hAnsiTheme="minorHAnsi"/>
        </w:rPr>
        <w:t xml:space="preserve"> </w:t>
      </w:r>
      <w:r w:rsidR="00AD716F" w:rsidRPr="00782D2E">
        <w:rPr>
          <w:rFonts w:asciiTheme="minorHAnsi" w:hAnsiTheme="minorHAnsi"/>
        </w:rPr>
        <w:t xml:space="preserve">or other activities </w:t>
      </w:r>
      <w:r w:rsidRPr="00782D2E">
        <w:rPr>
          <w:rFonts w:asciiTheme="minorHAnsi" w:hAnsiTheme="minorHAnsi"/>
        </w:rPr>
        <w:t>as endorsed by Us.</w:t>
      </w:r>
    </w:p>
    <w:p w14:paraId="47EC92CE" w14:textId="051E32B7" w:rsidR="001E3456" w:rsidRPr="00782D2E" w:rsidRDefault="00F0315E" w:rsidP="00193E78">
      <w:pPr>
        <w:pStyle w:val="Body1"/>
        <w:spacing w:line="276" w:lineRule="auto"/>
        <w:rPr>
          <w:rFonts w:asciiTheme="minorHAnsi" w:hAnsiTheme="minorHAnsi"/>
        </w:rPr>
      </w:pPr>
      <w:r w:rsidRPr="00782D2E">
        <w:rPr>
          <w:rFonts w:asciiTheme="minorHAnsi" w:hAnsiTheme="minorHAnsi"/>
        </w:rPr>
        <w:t>If You are a Labour Hire Organisation</w:t>
      </w:r>
      <w:r w:rsidR="00790F60" w:rsidRPr="00782D2E">
        <w:rPr>
          <w:rFonts w:asciiTheme="minorHAnsi" w:hAnsiTheme="minorHAnsi"/>
        </w:rPr>
        <w:t>,</w:t>
      </w:r>
      <w:r w:rsidRPr="00782D2E">
        <w:rPr>
          <w:rFonts w:asciiTheme="minorHAnsi" w:hAnsiTheme="minorHAnsi"/>
        </w:rPr>
        <w:t xml:space="preserve"> </w:t>
      </w:r>
      <w:r w:rsidR="003C5272" w:rsidRPr="00782D2E">
        <w:rPr>
          <w:rFonts w:asciiTheme="minorHAnsi" w:hAnsiTheme="minorHAnsi"/>
        </w:rPr>
        <w:t>You</w:t>
      </w:r>
      <w:r w:rsidR="001E3456" w:rsidRPr="00782D2E">
        <w:rPr>
          <w:rFonts w:asciiTheme="minorHAnsi" w:hAnsiTheme="minorHAnsi"/>
        </w:rPr>
        <w:t xml:space="preserve"> </w:t>
      </w:r>
      <w:r w:rsidR="00E211B0" w:rsidRPr="00782D2E">
        <w:rPr>
          <w:rFonts w:asciiTheme="minorHAnsi" w:hAnsiTheme="minorHAnsi"/>
          <w:b/>
          <w:bCs/>
        </w:rPr>
        <w:t>must</w:t>
      </w:r>
      <w:r w:rsidRPr="00782D2E">
        <w:rPr>
          <w:rFonts w:asciiTheme="minorHAnsi" w:hAnsiTheme="minorHAnsi"/>
          <w:bCs/>
        </w:rPr>
        <w:t>, if requested by Us,</w:t>
      </w:r>
      <w:r w:rsidR="001E3456" w:rsidRPr="00782D2E">
        <w:rPr>
          <w:rFonts w:asciiTheme="minorHAnsi" w:hAnsiTheme="minorHAnsi"/>
        </w:rPr>
        <w:t xml:space="preserve"> ensure </w:t>
      </w:r>
      <w:r w:rsidRPr="00782D2E">
        <w:rPr>
          <w:rFonts w:asciiTheme="minorHAnsi" w:hAnsiTheme="minorHAnsi"/>
        </w:rPr>
        <w:t>that</w:t>
      </w:r>
      <w:r w:rsidR="002C13D1" w:rsidRPr="00782D2E">
        <w:rPr>
          <w:rFonts w:asciiTheme="minorHAnsi" w:hAnsiTheme="minorHAnsi"/>
        </w:rPr>
        <w:t xml:space="preserve"> key personnel at</w:t>
      </w:r>
      <w:r w:rsidRPr="00782D2E">
        <w:rPr>
          <w:rFonts w:asciiTheme="minorHAnsi" w:hAnsiTheme="minorHAnsi"/>
        </w:rPr>
        <w:t xml:space="preserve"> each Host Organisation completes relevant training </w:t>
      </w:r>
      <w:r w:rsidR="00F52165" w:rsidRPr="00782D2E">
        <w:rPr>
          <w:rFonts w:asciiTheme="minorHAnsi" w:hAnsiTheme="minorHAnsi"/>
        </w:rPr>
        <w:t xml:space="preserve">or other activities </w:t>
      </w:r>
      <w:r w:rsidRPr="00782D2E">
        <w:rPr>
          <w:rFonts w:asciiTheme="minorHAnsi" w:hAnsiTheme="minorHAnsi"/>
        </w:rPr>
        <w:t>as endorsed by Us.</w:t>
      </w:r>
    </w:p>
    <w:p w14:paraId="08343DC1" w14:textId="6AAD8712" w:rsidR="001E3456" w:rsidRPr="00757CAB" w:rsidRDefault="001E3456" w:rsidP="00193E78">
      <w:pPr>
        <w:pStyle w:val="Heading2"/>
        <w:spacing w:line="276" w:lineRule="auto"/>
        <w:rPr>
          <w:rFonts w:asciiTheme="minorHAnsi" w:hAnsiTheme="minorHAnsi"/>
        </w:rPr>
      </w:pPr>
      <w:bookmarkStart w:id="531" w:name="_5.3_Workers’_health"/>
      <w:bookmarkStart w:id="532" w:name="_7.3_Workers’_health"/>
      <w:bookmarkStart w:id="533" w:name="_Workers’_Health_Insurance"/>
      <w:bookmarkStart w:id="534" w:name="_Toc90489380"/>
      <w:bookmarkStart w:id="535" w:name="_Toc90560368"/>
      <w:bookmarkStart w:id="536" w:name="_Toc90560534"/>
      <w:bookmarkStart w:id="537" w:name="_Toc115872808"/>
      <w:bookmarkStart w:id="538" w:name="_Toc130971996"/>
      <w:bookmarkStart w:id="539" w:name="_Ref137729662"/>
      <w:bookmarkStart w:id="540" w:name="_Toc135030723"/>
      <w:bookmarkStart w:id="541" w:name="_Toc224633049"/>
      <w:bookmarkEnd w:id="531"/>
      <w:bookmarkEnd w:id="532"/>
      <w:bookmarkEnd w:id="533"/>
      <w:r w:rsidRPr="00757CAB">
        <w:rPr>
          <w:rFonts w:asciiTheme="minorHAnsi" w:hAnsiTheme="minorHAnsi"/>
        </w:rPr>
        <w:t xml:space="preserve">Workers’ </w:t>
      </w:r>
      <w:r w:rsidR="00FA0E1D" w:rsidRPr="00757CAB">
        <w:rPr>
          <w:rFonts w:asciiTheme="minorHAnsi" w:hAnsiTheme="minorHAnsi"/>
        </w:rPr>
        <w:t>H</w:t>
      </w:r>
      <w:r w:rsidRPr="00757CAB">
        <w:rPr>
          <w:rFonts w:asciiTheme="minorHAnsi" w:hAnsiTheme="minorHAnsi"/>
        </w:rPr>
        <w:t xml:space="preserve">ealth </w:t>
      </w:r>
      <w:bookmarkEnd w:id="534"/>
      <w:bookmarkEnd w:id="535"/>
      <w:bookmarkEnd w:id="536"/>
      <w:r w:rsidR="00FA0E1D" w:rsidRPr="00757CAB">
        <w:rPr>
          <w:rFonts w:asciiTheme="minorHAnsi" w:hAnsiTheme="minorHAnsi"/>
        </w:rPr>
        <w:t>I</w:t>
      </w:r>
      <w:r w:rsidRPr="00757CAB">
        <w:rPr>
          <w:rFonts w:asciiTheme="minorHAnsi" w:hAnsiTheme="minorHAnsi"/>
        </w:rPr>
        <w:t>nsurance</w:t>
      </w:r>
      <w:bookmarkEnd w:id="537"/>
      <w:bookmarkEnd w:id="538"/>
      <w:bookmarkEnd w:id="539"/>
      <w:bookmarkEnd w:id="540"/>
      <w:bookmarkEnd w:id="541"/>
    </w:p>
    <w:p w14:paraId="64190AC8" w14:textId="1EDB0A2E"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each Worker is covered by appropriate health insurance to meet their visa obligations.</w:t>
      </w:r>
    </w:p>
    <w:p w14:paraId="2FBF8C2D" w14:textId="54224520" w:rsidR="001D06E7" w:rsidRPr="00757CAB" w:rsidRDefault="001D06E7" w:rsidP="00193E78">
      <w:pPr>
        <w:pStyle w:val="Body1"/>
        <w:spacing w:line="276" w:lineRule="auto"/>
        <w:rPr>
          <w:rFonts w:asciiTheme="minorHAnsi" w:hAnsiTheme="minorHAnsi"/>
        </w:rPr>
      </w:pPr>
      <w:r w:rsidRPr="00757CAB">
        <w:rPr>
          <w:rFonts w:asciiTheme="minorHAnsi" w:hAnsiTheme="minorHAnsi"/>
        </w:rPr>
        <w:lastRenderedPageBreak/>
        <w:t xml:space="preserve">You </w:t>
      </w:r>
      <w:r w:rsidR="00E211B0" w:rsidRPr="00E211B0">
        <w:rPr>
          <w:rFonts w:asciiTheme="minorHAnsi" w:hAnsiTheme="minorHAnsi"/>
          <w:b/>
          <w:bCs/>
        </w:rPr>
        <w:t>must</w:t>
      </w:r>
      <w:r w:rsidRPr="00757CAB">
        <w:rPr>
          <w:rFonts w:asciiTheme="minorHAnsi" w:hAnsiTheme="minorHAnsi"/>
          <w:b/>
        </w:rPr>
        <w:t>:</w:t>
      </w:r>
    </w:p>
    <w:p w14:paraId="627154F1" w14:textId="2959EC8F" w:rsidR="001D06E7" w:rsidRPr="00757CAB" w:rsidRDefault="001D06E7" w:rsidP="00CD001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organise or purchase health insurance for each Worker appropriate to meet their visa obligations prior to their arrival in Australia </w:t>
      </w:r>
    </w:p>
    <w:p w14:paraId="30D47D0A" w14:textId="3DD11012" w:rsidR="001D06E7" w:rsidRPr="00757CAB" w:rsidRDefault="001D06E7" w:rsidP="00CD001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ensure that each Worker has (and maintains) health insurance appropriate to meet their visa obligations during their period of stay in Australia and</w:t>
      </w:r>
    </w:p>
    <w:p w14:paraId="62CDBA27" w14:textId="77777777" w:rsidR="001D06E7" w:rsidRPr="00757CAB" w:rsidRDefault="001D06E7" w:rsidP="00CD001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ensure that the health insurance for each Worker covers repatriation for serious injury or death. </w:t>
      </w:r>
    </w:p>
    <w:p w14:paraId="096B5BFD" w14:textId="77777777" w:rsidR="001D06E7" w:rsidRDefault="001D06E7" w:rsidP="00193E78">
      <w:pPr>
        <w:pStyle w:val="Body1"/>
        <w:spacing w:line="276" w:lineRule="auto"/>
        <w:rPr>
          <w:rFonts w:asciiTheme="minorHAnsi" w:hAnsiTheme="minorHAnsi"/>
        </w:rPr>
      </w:pPr>
      <w:r w:rsidRPr="00757CAB">
        <w:rPr>
          <w:rFonts w:asciiTheme="minorHAnsi" w:hAnsiTheme="minorHAnsi"/>
        </w:rPr>
        <w:t>You may make deductions for health insurance costs from Workers’ pay subject to, and in accordance with Chapter 5.</w:t>
      </w:r>
    </w:p>
    <w:p w14:paraId="61606DBC" w14:textId="7B000AE9" w:rsidR="009E11BD" w:rsidRPr="00F237D5" w:rsidRDefault="009E11BD" w:rsidP="009E11BD">
      <w:pPr>
        <w:pStyle w:val="Body1"/>
        <w:rPr>
          <w:rFonts w:asciiTheme="minorHAnsi" w:hAnsiTheme="minorHAnsi"/>
        </w:rPr>
      </w:pPr>
      <w:r w:rsidRPr="00F237D5">
        <w:rPr>
          <w:rFonts w:asciiTheme="minorHAnsi" w:hAnsiTheme="minorHAnsi"/>
        </w:rPr>
        <w:t xml:space="preserve">You </w:t>
      </w:r>
      <w:r w:rsidRPr="00F237D5">
        <w:rPr>
          <w:rFonts w:asciiTheme="minorHAnsi" w:hAnsiTheme="minorHAnsi"/>
          <w:b/>
          <w:bCs/>
        </w:rPr>
        <w:t>must</w:t>
      </w:r>
      <w:r w:rsidRPr="00F237D5">
        <w:rPr>
          <w:rFonts w:asciiTheme="minorHAnsi" w:hAnsiTheme="minorHAnsi"/>
        </w:rPr>
        <w:t xml:space="preserve"> not seek or receive a commission, bonus, financial incentive or any sort of profit from or in relation to any health insurance procured or maintained on behalf of a Worker. </w:t>
      </w:r>
    </w:p>
    <w:p w14:paraId="76B4A903" w14:textId="41C2C23A" w:rsidR="001D06E7" w:rsidRDefault="001D06E7"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provide a copy of each Worker’s health insurance policy to them upon arrival in Australia and provide them with the related information and assistance in accordance with </w:t>
      </w:r>
      <w:hyperlink w:anchor="_4.3_Arrival_Briefing" w:history="1">
        <w:r w:rsidRPr="00757CAB">
          <w:rPr>
            <w:rStyle w:val="Hyperlink"/>
            <w:rFonts w:asciiTheme="minorHAnsi" w:hAnsiTheme="minorHAnsi"/>
          </w:rPr>
          <w:t>8.3</w:t>
        </w:r>
      </w:hyperlink>
      <w:r w:rsidRPr="00757CAB">
        <w:rPr>
          <w:rFonts w:asciiTheme="minorHAnsi" w:hAnsiTheme="minorHAnsi"/>
        </w:rPr>
        <w:t xml:space="preserve">. </w:t>
      </w:r>
    </w:p>
    <w:p w14:paraId="0BC4C976" w14:textId="67A21099"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If, in relation to any Worker, the date of their arrival in, or departure from, Australia changes after health insurance coverage has been arranged for the Worker, You </w:t>
      </w:r>
      <w:r w:rsidR="00E211B0" w:rsidRPr="00E211B0">
        <w:rPr>
          <w:rFonts w:asciiTheme="minorHAnsi" w:hAnsiTheme="minorHAnsi"/>
          <w:b/>
          <w:bCs/>
        </w:rPr>
        <w:t>must</w:t>
      </w:r>
      <w:r w:rsidRPr="00757CAB">
        <w:rPr>
          <w:rFonts w:asciiTheme="minorHAnsi" w:hAnsiTheme="minorHAnsi"/>
        </w:rPr>
        <w:t xml:space="preserve"> contact the relevant insurer and have the policy dates adjusted to align with the Worker's actual dates of arrival and/or departure, free of charge to the Worker. </w:t>
      </w:r>
    </w:p>
    <w:p w14:paraId="1771609A" w14:textId="4F639C24" w:rsidR="001D06E7" w:rsidRPr="00757CAB" w:rsidRDefault="001D06E7" w:rsidP="00193E78">
      <w:pPr>
        <w:pStyle w:val="Body1"/>
        <w:keepNext/>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also:</w:t>
      </w:r>
    </w:p>
    <w:p w14:paraId="7393B847" w14:textId="23FF5759" w:rsidR="001D06E7" w:rsidRPr="00757CAB" w:rsidRDefault="001D06E7" w:rsidP="00384C85">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ensure that each Worker has or is provided with their health insurance membership details in writing</w:t>
      </w:r>
    </w:p>
    <w:p w14:paraId="05116ED0" w14:textId="525A6648" w:rsidR="001D06E7" w:rsidRPr="00757CAB" w:rsidRDefault="001D06E7" w:rsidP="00384C85">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help each worker to understand what is included and excluded from their insurance policy, including explaining any waiting periods that may apply</w:t>
      </w:r>
    </w:p>
    <w:p w14:paraId="08D4CE26" w14:textId="77777777" w:rsidR="001D06E7" w:rsidRPr="00757CAB" w:rsidRDefault="001D06E7" w:rsidP="00384C85">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help each Worker to understand how to make a health insurance claim, including:</w:t>
      </w:r>
    </w:p>
    <w:p w14:paraId="66F53E33" w14:textId="58839077" w:rsidR="001D06E7" w:rsidRPr="004E358B" w:rsidRDefault="001D06E7" w:rsidP="00384C85">
      <w:pPr>
        <w:pStyle w:val="Body3"/>
        <w:tabs>
          <w:tab w:val="clear" w:pos="1985"/>
          <w:tab w:val="num" w:pos="2552"/>
        </w:tabs>
        <w:spacing w:line="276" w:lineRule="auto"/>
        <w:rPr>
          <w:rFonts w:asciiTheme="minorHAnsi" w:eastAsia="Times New Roman" w:hAnsiTheme="minorHAnsi"/>
          <w:lang w:val="en-US"/>
        </w:rPr>
      </w:pPr>
      <w:r w:rsidRPr="004E358B">
        <w:rPr>
          <w:rFonts w:asciiTheme="minorHAnsi" w:eastAsia="Times New Roman" w:hAnsiTheme="minorHAnsi"/>
          <w:lang w:val="en-US"/>
        </w:rPr>
        <w:t xml:space="preserve">explaining that they may need to make an up-front payment and claim reimbursement from their health insurance provider and/or </w:t>
      </w:r>
    </w:p>
    <w:p w14:paraId="696025C8" w14:textId="1994F63E" w:rsidR="001D06E7" w:rsidRPr="004E358B" w:rsidRDefault="001D06E7" w:rsidP="00193E78">
      <w:pPr>
        <w:pStyle w:val="Body3"/>
        <w:spacing w:line="276" w:lineRule="auto"/>
        <w:rPr>
          <w:rFonts w:asciiTheme="minorHAnsi" w:eastAsia="Times New Roman" w:hAnsiTheme="minorHAnsi"/>
          <w:lang w:val="en-US"/>
        </w:rPr>
      </w:pPr>
      <w:r w:rsidRPr="004E358B">
        <w:rPr>
          <w:rFonts w:asciiTheme="minorHAnsi" w:eastAsia="Times New Roman" w:hAnsiTheme="minorHAnsi"/>
          <w:lang w:val="en-US"/>
        </w:rPr>
        <w:t>may need to make a co-contribution to the cost of treatment</w:t>
      </w:r>
    </w:p>
    <w:p w14:paraId="28966225" w14:textId="4643B8C8" w:rsidR="001D06E7" w:rsidRPr="00757CAB" w:rsidRDefault="001D06E7" w:rsidP="00384C85">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if any circumstances arise in which a Worker may be entitled to coverage under the health insurance, assist the Worker to make a claim under that insurance</w:t>
      </w:r>
    </w:p>
    <w:p w14:paraId="2C3FDBEA" w14:textId="673B6F83" w:rsidR="001D06E7" w:rsidRPr="00757CAB" w:rsidRDefault="001D06E7" w:rsidP="00384C85">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provide information about the</w:t>
      </w:r>
      <w:r w:rsidR="00DF12BF" w:rsidRPr="006363BC">
        <w:rPr>
          <w:rFonts w:asciiTheme="minorHAnsi" w:hAnsiTheme="minorHAnsi"/>
        </w:rPr>
        <w:t xml:space="preserve"> </w:t>
      </w:r>
      <w:hyperlink r:id="rId75" w:history="1">
        <w:r w:rsidR="00DF12BF" w:rsidRPr="006363BC">
          <w:rPr>
            <w:rStyle w:val="Hyperlink"/>
            <w:rFonts w:asciiTheme="minorHAnsi" w:hAnsiTheme="minorHAnsi"/>
          </w:rPr>
          <w:t>Commonwealth Private Health Insurance Ombudsman</w:t>
        </w:r>
      </w:hyperlink>
      <w:r w:rsidRPr="00757CAB">
        <w:rPr>
          <w:rStyle w:val="FootnoteReference"/>
          <w:rFonts w:asciiTheme="minorHAnsi" w:hAnsiTheme="minorHAnsi"/>
        </w:rPr>
        <w:footnoteReference w:id="46"/>
      </w:r>
      <w:r w:rsidRPr="00757CAB">
        <w:rPr>
          <w:rFonts w:asciiTheme="minorHAnsi" w:hAnsiTheme="minorHAnsi"/>
        </w:rPr>
        <w:t xml:space="preserve"> to each Worker, and help them understand when and how they can lodge a </w:t>
      </w:r>
      <w:hyperlink r:id="rId76" w:history="1">
        <w:r w:rsidRPr="00757CAB">
          <w:rPr>
            <w:rFonts w:asciiTheme="minorHAnsi" w:hAnsiTheme="minorHAnsi"/>
          </w:rPr>
          <w:t>complaint or ask for help regarding any issues</w:t>
        </w:r>
      </w:hyperlink>
      <w:r w:rsidR="00790F60" w:rsidRPr="00757CAB">
        <w:rPr>
          <w:rFonts w:asciiTheme="minorHAnsi" w:hAnsiTheme="minorHAnsi"/>
        </w:rPr>
        <w:t xml:space="preserve"> </w:t>
      </w:r>
      <w:r w:rsidRPr="00757CAB">
        <w:rPr>
          <w:rFonts w:asciiTheme="minorHAnsi" w:hAnsiTheme="minorHAnsi"/>
        </w:rPr>
        <w:t>with their insurance provider</w:t>
      </w:r>
    </w:p>
    <w:p w14:paraId="28E47BDF" w14:textId="6E9B18F5" w:rsidR="001D06E7" w:rsidRPr="00757CAB" w:rsidRDefault="001D06E7" w:rsidP="00384C85">
      <w:pPr>
        <w:pStyle w:val="Body2"/>
        <w:tabs>
          <w:tab w:val="clear" w:pos="1560"/>
          <w:tab w:val="num" w:pos="2410"/>
        </w:tabs>
        <w:spacing w:line="276" w:lineRule="auto"/>
        <w:ind w:left="1418"/>
        <w:rPr>
          <w:rFonts w:asciiTheme="minorHAnsi" w:hAnsiTheme="minorHAnsi"/>
        </w:rPr>
      </w:pPr>
      <w:r w:rsidRPr="00F237D5">
        <w:rPr>
          <w:rFonts w:asciiTheme="minorHAnsi" w:hAnsiTheme="minorHAnsi"/>
        </w:rPr>
        <w:t xml:space="preserve">inform each Worker that they have the option to </w:t>
      </w:r>
      <w:r w:rsidR="00BB4FA9" w:rsidRPr="00F237D5">
        <w:rPr>
          <w:rFonts w:asciiTheme="minorHAnsi" w:hAnsiTheme="minorHAnsi"/>
        </w:rPr>
        <w:t xml:space="preserve">change </w:t>
      </w:r>
      <w:r w:rsidR="000365B7" w:rsidRPr="00F237D5">
        <w:rPr>
          <w:rFonts w:asciiTheme="minorHAnsi" w:hAnsiTheme="minorHAnsi"/>
        </w:rPr>
        <w:t xml:space="preserve">or </w:t>
      </w:r>
      <w:r w:rsidRPr="00F237D5">
        <w:rPr>
          <w:rFonts w:asciiTheme="minorHAnsi" w:hAnsiTheme="minorHAnsi"/>
        </w:rPr>
        <w:t xml:space="preserve">upgrade their health insurance policy </w:t>
      </w:r>
      <w:r w:rsidR="00BB4FA9" w:rsidRPr="00F237D5">
        <w:rPr>
          <w:rFonts w:asciiTheme="minorHAnsi" w:hAnsiTheme="minorHAnsi"/>
        </w:rPr>
        <w:t xml:space="preserve">and health insurance provider </w:t>
      </w:r>
      <w:r w:rsidRPr="00F237D5">
        <w:rPr>
          <w:rFonts w:asciiTheme="minorHAnsi" w:hAnsiTheme="minorHAnsi"/>
        </w:rPr>
        <w:t>to</w:t>
      </w:r>
      <w:r w:rsidRPr="00757CAB">
        <w:rPr>
          <w:rFonts w:asciiTheme="minorHAnsi" w:hAnsiTheme="minorHAnsi"/>
        </w:rPr>
        <w:t xml:space="preserve"> one that may be more suitable for their individual needs and support them to do so if needed and</w:t>
      </w:r>
    </w:p>
    <w:p w14:paraId="6070E803" w14:textId="77777777" w:rsidR="001D06E7" w:rsidRPr="00757CAB" w:rsidRDefault="001D06E7" w:rsidP="00384C85">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 xml:space="preserve">ensure that, for each Worker, their health insurance premium payments are made in accordance with the relevant health insurance provider’s required payment </w:t>
      </w:r>
      <w:r w:rsidRPr="00757CAB">
        <w:rPr>
          <w:rFonts w:asciiTheme="minorHAnsi" w:hAnsiTheme="minorHAnsi"/>
        </w:rPr>
        <w:lastRenderedPageBreak/>
        <w:t>schedule, so there is no lapse in health insurance coverage while the Worker is in Australia.</w:t>
      </w:r>
    </w:p>
    <w:p w14:paraId="6681984C" w14:textId="3B69F3C2"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Where any Worker abandons their employment with You, You </w:t>
      </w:r>
      <w:r w:rsidR="00E211B0" w:rsidRPr="00E211B0">
        <w:rPr>
          <w:rFonts w:asciiTheme="minorHAnsi" w:hAnsiTheme="minorHAnsi"/>
          <w:b/>
          <w:bCs/>
        </w:rPr>
        <w:t>must</w:t>
      </w:r>
      <w:r w:rsidRPr="00757CAB">
        <w:rPr>
          <w:rFonts w:asciiTheme="minorHAnsi" w:hAnsiTheme="minorHAnsi"/>
        </w:rPr>
        <w:t xml:space="preserve"> ensure that payment of the Worker’s health insurance premiums continues for a </w:t>
      </w:r>
      <w:r w:rsidRPr="00757CAB">
        <w:rPr>
          <w:rFonts w:asciiTheme="minorHAnsi" w:hAnsiTheme="minorHAnsi"/>
          <w:u w:val="single"/>
        </w:rPr>
        <w:t>minimum period of 28</w:t>
      </w:r>
      <w:r w:rsidR="0024126A">
        <w:rPr>
          <w:rFonts w:asciiTheme="minorHAnsi" w:hAnsiTheme="minorHAnsi"/>
          <w:u w:val="single"/>
        </w:rPr>
        <w:t xml:space="preserve"> </w:t>
      </w:r>
      <w:r w:rsidRPr="00757CAB">
        <w:rPr>
          <w:rFonts w:asciiTheme="minorHAnsi" w:hAnsiTheme="minorHAnsi"/>
          <w:u w:val="single"/>
        </w:rPr>
        <w:t>calendar days</w:t>
      </w:r>
      <w:r w:rsidRPr="00757CAB">
        <w:rPr>
          <w:rFonts w:asciiTheme="minorHAnsi" w:hAnsiTheme="minorHAnsi"/>
        </w:rPr>
        <w:t xml:space="preserve"> after the Worker abandons their employment with You to allow reasonable time for re-engagement.</w:t>
      </w:r>
    </w:p>
    <w:p w14:paraId="14BC9A51" w14:textId="1A11FE11" w:rsidR="001D06E7" w:rsidRPr="00757CAB" w:rsidRDefault="001D06E7" w:rsidP="00193E78">
      <w:pPr>
        <w:pStyle w:val="Body1"/>
        <w:spacing w:line="276" w:lineRule="auto"/>
        <w:rPr>
          <w:rFonts w:asciiTheme="minorHAnsi" w:hAnsiTheme="minorHAnsi"/>
        </w:rPr>
      </w:pPr>
      <w:r w:rsidRPr="00757CAB">
        <w:rPr>
          <w:rFonts w:asciiTheme="minorHAnsi" w:hAnsiTheme="minorHAnsi"/>
        </w:rPr>
        <w:t>For the purpose of section</w:t>
      </w:r>
      <w:r w:rsidR="00790F60" w:rsidRPr="00757CAB">
        <w:rPr>
          <w:rFonts w:asciiTheme="minorHAnsi" w:hAnsiTheme="minorHAnsi"/>
        </w:rPr>
        <w:t xml:space="preserve"> 9.3.7, </w:t>
      </w:r>
      <w:r w:rsidRPr="00757CAB">
        <w:rPr>
          <w:rFonts w:asciiTheme="minorHAnsi" w:hAnsiTheme="minorHAnsi"/>
        </w:rPr>
        <w:t>a Worker does not abandon their employment with You where they take a period of approved leave or rest.</w:t>
      </w:r>
    </w:p>
    <w:p w14:paraId="2278CED3" w14:textId="6AB93BC8"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payment of each Worker’s health insurance </w:t>
      </w:r>
      <w:r w:rsidRPr="00757CAB">
        <w:rPr>
          <w:rFonts w:asciiTheme="minorHAnsi" w:hAnsiTheme="minorHAnsi"/>
          <w:u w:val="single"/>
        </w:rPr>
        <w:t>premiums continues</w:t>
      </w:r>
      <w:r w:rsidRPr="00757CAB">
        <w:rPr>
          <w:rFonts w:asciiTheme="minorHAnsi" w:hAnsiTheme="minorHAnsi"/>
        </w:rPr>
        <w:t xml:space="preserve"> during all periods of approved absence by the Worker.</w:t>
      </w:r>
    </w:p>
    <w:p w14:paraId="0FA32D60" w14:textId="5F374D7B" w:rsidR="001D06E7" w:rsidRPr="00757CAB" w:rsidRDefault="001D06E7" w:rsidP="00193E78">
      <w:pPr>
        <w:pStyle w:val="Body1"/>
        <w:spacing w:line="276" w:lineRule="auto"/>
        <w:rPr>
          <w:rFonts w:asciiTheme="minorHAnsi" w:hAnsiTheme="minorHAnsi"/>
          <w:sz w:val="20"/>
        </w:rPr>
      </w:pPr>
      <w:bookmarkStart w:id="542" w:name="_Ref138347411"/>
      <w:r w:rsidRPr="00757CAB">
        <w:rPr>
          <w:rFonts w:asciiTheme="minorHAnsi" w:hAnsiTheme="minorHAnsi"/>
        </w:rPr>
        <w:t xml:space="preserve">Where You terminate the employment of any Worker, You </w:t>
      </w:r>
      <w:r w:rsidR="00E211B0" w:rsidRPr="00E211B0">
        <w:rPr>
          <w:rFonts w:asciiTheme="minorHAnsi" w:hAnsiTheme="minorHAnsi"/>
          <w:b/>
          <w:bCs/>
        </w:rPr>
        <w:t>must</w:t>
      </w:r>
      <w:r w:rsidRPr="00757CAB">
        <w:rPr>
          <w:rFonts w:asciiTheme="minorHAnsi" w:hAnsiTheme="minorHAnsi"/>
        </w:rPr>
        <w:t xml:space="preserve"> ensure payment of a Worker’s health insurance premiums such that the Worker continues to be covered by the insurance for a </w:t>
      </w:r>
      <w:r w:rsidRPr="00757CAB">
        <w:rPr>
          <w:rFonts w:asciiTheme="minorHAnsi" w:hAnsiTheme="minorHAnsi"/>
          <w:u w:val="single"/>
        </w:rPr>
        <w:t>minimum period of 28-calendar days, or when they leave the country (whichever is earlier)</w:t>
      </w:r>
      <w:r w:rsidRPr="00757CAB">
        <w:rPr>
          <w:rFonts w:asciiTheme="minorHAnsi" w:hAnsiTheme="minorHAnsi"/>
        </w:rPr>
        <w:t>.</w:t>
      </w:r>
      <w:bookmarkEnd w:id="542"/>
    </w:p>
    <w:p w14:paraId="4E6F6021" w14:textId="3F4C9576" w:rsidR="001D06E7" w:rsidRPr="00757CAB" w:rsidRDefault="001D06E7" w:rsidP="00193E78">
      <w:pPr>
        <w:pStyle w:val="Body2"/>
        <w:numPr>
          <w:ilvl w:val="0"/>
          <w:numId w:val="10"/>
        </w:numPr>
        <w:spacing w:line="276" w:lineRule="auto"/>
        <w:rPr>
          <w:rStyle w:val="CommentReference"/>
          <w:rFonts w:asciiTheme="minorHAnsi" w:hAnsiTheme="minorHAnsi"/>
          <w:color w:val="auto"/>
        </w:rPr>
      </w:pPr>
      <w:r w:rsidRPr="00757CAB">
        <w:rPr>
          <w:rStyle w:val="CommentReference"/>
          <w:rFonts w:asciiTheme="minorHAnsi" w:hAnsiTheme="minorHAnsi"/>
          <w:b/>
          <w:color w:val="auto"/>
        </w:rPr>
        <w:t>Note:</w:t>
      </w:r>
      <w:r w:rsidRPr="00757CAB">
        <w:rPr>
          <w:rStyle w:val="CommentReference"/>
          <w:rFonts w:asciiTheme="minorHAnsi" w:hAnsiTheme="minorHAnsi"/>
          <w:color w:val="auto"/>
        </w:rPr>
        <w:t xml:space="preserve"> Any lapse in a Worker’s health insurance while they are in Australia is considered a </w:t>
      </w:r>
      <w:r w:rsidRPr="00757CAB">
        <w:rPr>
          <w:rStyle w:val="CommentReference"/>
          <w:rFonts w:asciiTheme="minorHAnsi" w:hAnsiTheme="minorHAnsi"/>
          <w:b/>
          <w:color w:val="auto"/>
        </w:rPr>
        <w:t>breach</w:t>
      </w:r>
      <w:r w:rsidRPr="00757CAB">
        <w:rPr>
          <w:rStyle w:val="CommentReference"/>
          <w:rFonts w:asciiTheme="minorHAnsi" w:hAnsiTheme="minorHAnsi"/>
          <w:color w:val="auto"/>
        </w:rPr>
        <w:t xml:space="preserve"> of their visa conditions, and Your obligations under the </w:t>
      </w:r>
      <w:r w:rsidRPr="00757CAB">
        <w:rPr>
          <w:rStyle w:val="CommentReference"/>
          <w:rFonts w:asciiTheme="minorHAnsi" w:hAnsiTheme="minorHAnsi"/>
          <w:color w:val="auto"/>
          <w:u w:val="single"/>
        </w:rPr>
        <w:t>Deed, including these Guidelines</w:t>
      </w:r>
      <w:r w:rsidRPr="00757CAB">
        <w:rPr>
          <w:rStyle w:val="CommentReference"/>
          <w:rFonts w:asciiTheme="minorHAnsi" w:hAnsiTheme="minorHAnsi"/>
          <w:color w:val="auto"/>
        </w:rPr>
        <w:t>.</w:t>
      </w:r>
    </w:p>
    <w:p w14:paraId="21C7BA71" w14:textId="77777777" w:rsidR="001D06E7" w:rsidRPr="00757CAB" w:rsidRDefault="001D06E7" w:rsidP="00193E78">
      <w:pPr>
        <w:pStyle w:val="Heading2"/>
        <w:spacing w:line="276" w:lineRule="auto"/>
        <w:rPr>
          <w:rFonts w:asciiTheme="minorHAnsi" w:hAnsiTheme="minorHAnsi"/>
        </w:rPr>
      </w:pPr>
      <w:bookmarkStart w:id="543" w:name="_Toc137972776"/>
      <w:bookmarkStart w:id="544" w:name="_Ref138339564"/>
      <w:bookmarkStart w:id="545" w:name="_Toc224633050"/>
      <w:r w:rsidRPr="00757CAB">
        <w:rPr>
          <w:rFonts w:asciiTheme="minorHAnsi" w:hAnsiTheme="minorHAnsi"/>
        </w:rPr>
        <w:t>Medical care</w:t>
      </w:r>
      <w:bookmarkEnd w:id="543"/>
      <w:bookmarkEnd w:id="544"/>
      <w:bookmarkEnd w:id="545"/>
    </w:p>
    <w:p w14:paraId="0648537A" w14:textId="4A7E026D"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Cs/>
        </w:rPr>
        <w:t>, in relation to each Worker</w:t>
      </w:r>
      <w:r w:rsidRPr="00757CAB">
        <w:rPr>
          <w:rFonts w:asciiTheme="minorHAnsi" w:hAnsiTheme="minorHAnsi"/>
          <w:b/>
        </w:rPr>
        <w:t>:</w:t>
      </w:r>
    </w:p>
    <w:p w14:paraId="1FB71B4E" w14:textId="69AD4908" w:rsidR="001D06E7" w:rsidRPr="00757CAB" w:rsidRDefault="001D06E7" w:rsidP="00384C85">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assist the Worker to promptly access medical and allied health services when needed and/or requested by the Worker</w:t>
      </w:r>
    </w:p>
    <w:p w14:paraId="4E9F4AB7" w14:textId="4B91C3EA" w:rsidR="001D06E7" w:rsidRPr="00757CAB" w:rsidRDefault="001D06E7" w:rsidP="00384C85">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provide a reasonable level of assistance to the Worker if the Worker is unable to afford medical treatment, or in circumstances where there is a risk to the Worker's welfare and wellbeing relating to a medical issue, and the Worker is not able to afford adequate medical treatment to remove that risk and </w:t>
      </w:r>
    </w:p>
    <w:p w14:paraId="50021DFB" w14:textId="77777777" w:rsidR="001D06E7" w:rsidRPr="00757CAB" w:rsidRDefault="001D06E7" w:rsidP="00384C85">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ensure that the assistance provided is fair, transparent, and agreed to by the Worker.</w:t>
      </w:r>
    </w:p>
    <w:p w14:paraId="7C44F54E" w14:textId="5F2FE64A"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Cs/>
        </w:rPr>
        <w:t>, in relation to each Worker</w:t>
      </w:r>
      <w:r w:rsidRPr="00757CAB">
        <w:rPr>
          <w:rFonts w:asciiTheme="minorHAnsi" w:hAnsiTheme="minorHAnsi"/>
          <w:b/>
        </w:rPr>
        <w:t>:</w:t>
      </w:r>
    </w:p>
    <w:p w14:paraId="7C83AA57" w14:textId="77777777" w:rsidR="001D06E7" w:rsidRPr="00757CAB" w:rsidRDefault="001D06E7" w:rsidP="00384C85">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explain to the Worker their options available for accessing medical care in Australia, including possible out of pocket or upfront expenses, noting the following:</w:t>
      </w:r>
    </w:p>
    <w:p w14:paraId="622AD94B" w14:textId="053D1F25" w:rsidR="001D06E7" w:rsidRPr="00757CAB" w:rsidRDefault="001D06E7" w:rsidP="00193E78">
      <w:pPr>
        <w:pStyle w:val="Body3"/>
        <w:spacing w:line="276" w:lineRule="auto"/>
        <w:rPr>
          <w:rFonts w:asciiTheme="minorHAnsi" w:hAnsiTheme="minorHAnsi"/>
          <w:lang w:val="en-US"/>
        </w:rPr>
      </w:pPr>
      <w:r w:rsidRPr="00757CAB">
        <w:rPr>
          <w:rFonts w:asciiTheme="minorHAnsi" w:hAnsiTheme="minorHAnsi"/>
          <w:lang w:val="en-US"/>
        </w:rPr>
        <w:t xml:space="preserve">for routine medical treatment in Australia, out-of-hospital treatment from a GP is normally the most cost-effective solution and </w:t>
      </w:r>
    </w:p>
    <w:p w14:paraId="20DEFEAB" w14:textId="4FB3676C" w:rsidR="001D06E7" w:rsidRPr="00757CAB" w:rsidRDefault="001D06E7" w:rsidP="00193E78">
      <w:pPr>
        <w:pStyle w:val="Body3"/>
        <w:spacing w:line="276" w:lineRule="auto"/>
        <w:rPr>
          <w:rFonts w:asciiTheme="minorHAnsi" w:hAnsiTheme="minorHAnsi"/>
          <w:lang w:val="en-US"/>
        </w:rPr>
      </w:pPr>
      <w:r w:rsidRPr="00757CAB">
        <w:rPr>
          <w:rFonts w:asciiTheme="minorHAnsi" w:hAnsiTheme="minorHAnsi"/>
          <w:lang w:val="en-US"/>
        </w:rPr>
        <w:t>explaining when to see a GP (non-emergency conditions) and when to go to the hospital (emergency conditions) can help avoid expensive out-of-pocket costs for the Worker</w:t>
      </w:r>
      <w:r w:rsidR="00781E82" w:rsidRPr="00757CAB">
        <w:rPr>
          <w:rFonts w:asciiTheme="minorHAnsi" w:hAnsiTheme="minorHAnsi"/>
          <w:lang w:val="en-US"/>
        </w:rPr>
        <w:t>.</w:t>
      </w:r>
    </w:p>
    <w:p w14:paraId="25DCB998" w14:textId="5E517CDD" w:rsidR="001D06E7" w:rsidRPr="00757CAB" w:rsidRDefault="001D06E7" w:rsidP="00384C85">
      <w:pPr>
        <w:pStyle w:val="Body2"/>
        <w:tabs>
          <w:tab w:val="left" w:pos="1560"/>
          <w:tab w:val="num" w:pos="2268"/>
          <w:tab w:val="left" w:pos="3969"/>
        </w:tabs>
        <w:spacing w:line="276" w:lineRule="auto"/>
        <w:ind w:left="1418"/>
        <w:rPr>
          <w:rFonts w:asciiTheme="minorHAnsi" w:eastAsiaTheme="minorEastAsia" w:hAnsiTheme="minorHAnsi"/>
        </w:rPr>
      </w:pPr>
      <w:r w:rsidRPr="00757CAB">
        <w:rPr>
          <w:rFonts w:asciiTheme="minorHAnsi" w:eastAsiaTheme="minorEastAsia" w:hAnsiTheme="minorHAnsi"/>
        </w:rPr>
        <w:t>encourage the Workers, if appropriate for the type of service required, to use virtual health services available through their health insurance provider if they are at no additional cost</w:t>
      </w:r>
    </w:p>
    <w:p w14:paraId="1FC8BD09" w14:textId="3C6905F5" w:rsidR="001D06E7" w:rsidRPr="00757CAB" w:rsidRDefault="001D06E7" w:rsidP="00384C85">
      <w:pPr>
        <w:pStyle w:val="Body2"/>
        <w:tabs>
          <w:tab w:val="clear" w:pos="1560"/>
          <w:tab w:val="num" w:pos="2268"/>
        </w:tabs>
        <w:spacing w:line="276" w:lineRule="auto"/>
        <w:ind w:left="1418"/>
        <w:rPr>
          <w:rFonts w:asciiTheme="minorHAnsi" w:eastAsiaTheme="minorEastAsia" w:hAnsiTheme="minorHAnsi"/>
        </w:rPr>
      </w:pPr>
      <w:r w:rsidRPr="00757CAB">
        <w:rPr>
          <w:rFonts w:asciiTheme="minorHAnsi" w:hAnsiTheme="minorHAnsi"/>
        </w:rPr>
        <w:t>provide the Worker with the contact details of a local GP clinic for general health assessments and ongoing non-emergency medical needs</w:t>
      </w:r>
    </w:p>
    <w:p w14:paraId="7308BA50" w14:textId="77777777" w:rsidR="001D06E7" w:rsidRPr="00757CAB" w:rsidRDefault="001D06E7" w:rsidP="00384C85">
      <w:pPr>
        <w:pStyle w:val="Body2"/>
        <w:tabs>
          <w:tab w:val="clear" w:pos="1560"/>
          <w:tab w:val="num" w:pos="3686"/>
        </w:tabs>
        <w:spacing w:line="276" w:lineRule="auto"/>
        <w:ind w:left="1418"/>
        <w:rPr>
          <w:rFonts w:asciiTheme="minorHAnsi" w:eastAsiaTheme="minorEastAsia" w:hAnsiTheme="minorHAnsi"/>
        </w:rPr>
      </w:pPr>
      <w:r w:rsidRPr="00757CAB">
        <w:rPr>
          <w:rFonts w:asciiTheme="minorHAnsi" w:hAnsiTheme="minorHAnsi"/>
        </w:rPr>
        <w:lastRenderedPageBreak/>
        <w:t>show the Worker how to attend the GP clinic independently, and help the Worker to attend that clinic if they have problems attending the clinic due to:</w:t>
      </w:r>
    </w:p>
    <w:p w14:paraId="30E08A2C" w14:textId="2A7F731F" w:rsidR="001D06E7" w:rsidRPr="00757CAB" w:rsidRDefault="001D06E7" w:rsidP="00193E78">
      <w:pPr>
        <w:pStyle w:val="Body3"/>
        <w:spacing w:line="276" w:lineRule="auto"/>
        <w:rPr>
          <w:rFonts w:asciiTheme="minorHAnsi" w:hAnsiTheme="minorHAnsi"/>
        </w:rPr>
      </w:pPr>
      <w:r w:rsidRPr="00757CAB">
        <w:rPr>
          <w:rFonts w:asciiTheme="minorHAnsi" w:hAnsiTheme="minorHAnsi"/>
        </w:rPr>
        <w:t>transport issues/distance</w:t>
      </w:r>
    </w:p>
    <w:p w14:paraId="31217E3F" w14:textId="41114CE0" w:rsidR="001D06E7" w:rsidRPr="00757CAB" w:rsidRDefault="001D06E7" w:rsidP="00193E78">
      <w:pPr>
        <w:pStyle w:val="Body3"/>
        <w:spacing w:line="276" w:lineRule="auto"/>
        <w:rPr>
          <w:rFonts w:asciiTheme="minorHAnsi" w:hAnsiTheme="minorHAnsi"/>
        </w:rPr>
      </w:pPr>
      <w:r w:rsidRPr="00757CAB">
        <w:rPr>
          <w:rFonts w:asciiTheme="minorHAnsi" w:hAnsiTheme="minorHAnsi"/>
        </w:rPr>
        <w:t>being unsure of their location or</w:t>
      </w:r>
    </w:p>
    <w:p w14:paraId="6CF4FC91" w14:textId="5EBE13CA" w:rsidR="001D06E7" w:rsidRPr="00757CAB" w:rsidRDefault="001D06E7" w:rsidP="00193E78">
      <w:pPr>
        <w:pStyle w:val="Body3"/>
        <w:spacing w:line="276" w:lineRule="auto"/>
        <w:rPr>
          <w:rFonts w:asciiTheme="minorHAnsi" w:hAnsiTheme="minorHAnsi"/>
        </w:rPr>
      </w:pPr>
      <w:r w:rsidRPr="00757CAB">
        <w:rPr>
          <w:rFonts w:asciiTheme="minorHAnsi" w:hAnsiTheme="minorHAnsi"/>
        </w:rPr>
        <w:t>requiring any other support to attend the clinic or communicate with health workers</w:t>
      </w:r>
    </w:p>
    <w:p w14:paraId="0D8A4409" w14:textId="30E87773" w:rsidR="001D06E7" w:rsidRPr="00757CAB" w:rsidRDefault="001D06E7" w:rsidP="00384C85">
      <w:pPr>
        <w:pStyle w:val="Body2"/>
        <w:tabs>
          <w:tab w:val="clear" w:pos="1560"/>
          <w:tab w:val="num" w:pos="2410"/>
        </w:tabs>
        <w:spacing w:line="276" w:lineRule="auto"/>
        <w:ind w:left="1418"/>
        <w:rPr>
          <w:rFonts w:asciiTheme="minorHAnsi" w:eastAsiaTheme="minorEastAsia" w:hAnsiTheme="minorHAnsi"/>
        </w:rPr>
      </w:pPr>
      <w:r w:rsidRPr="00757CAB">
        <w:rPr>
          <w:rFonts w:asciiTheme="minorHAnsi" w:hAnsiTheme="minorHAnsi"/>
        </w:rPr>
        <w:t>provide information to the Worker on how to use their health insurance and remind them to have the necessary documentation with them when they present at the local GP clinic</w:t>
      </w:r>
    </w:p>
    <w:p w14:paraId="0C60BC67" w14:textId="4BA284CA" w:rsidR="001D06E7" w:rsidRPr="00757CAB" w:rsidRDefault="001D06E7" w:rsidP="00384C85">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 xml:space="preserve">discuss the use of sick leave with the Worker, including any requirement to obtain a medical certificate. If sick leave is not an entitlement under the Worker's employment conditions, You </w:t>
      </w:r>
      <w:r w:rsidR="00E211B0" w:rsidRPr="00E211B0">
        <w:rPr>
          <w:rFonts w:asciiTheme="minorHAnsi" w:hAnsiTheme="minorHAnsi"/>
          <w:b/>
          <w:bCs/>
        </w:rPr>
        <w:t>must</w:t>
      </w:r>
      <w:r w:rsidRPr="00757CAB">
        <w:rPr>
          <w:rFonts w:asciiTheme="minorHAnsi" w:hAnsiTheme="minorHAnsi"/>
        </w:rPr>
        <w:t xml:space="preserve"> ensure that the Worker is aware that they are not entitled to payment of wages if they are sick, but that it is still okay to not attend work if they are unwell and</w:t>
      </w:r>
    </w:p>
    <w:p w14:paraId="3A134A39" w14:textId="77777777" w:rsidR="00867E93" w:rsidRDefault="001D06E7" w:rsidP="00A02466">
      <w:pPr>
        <w:pStyle w:val="Body2"/>
        <w:tabs>
          <w:tab w:val="clear" w:pos="1560"/>
          <w:tab w:val="num" w:pos="2410"/>
        </w:tabs>
        <w:spacing w:line="276" w:lineRule="auto"/>
        <w:ind w:left="1418"/>
        <w:rPr>
          <w:rFonts w:asciiTheme="minorHAnsi" w:hAnsiTheme="minorHAnsi"/>
        </w:rPr>
      </w:pPr>
      <w:r w:rsidRPr="00F237D5">
        <w:rPr>
          <w:rFonts w:asciiTheme="minorHAnsi" w:hAnsiTheme="minorHAnsi"/>
        </w:rPr>
        <w:t xml:space="preserve">advise Us of any medical issues or concerns with any Worker </w:t>
      </w:r>
      <w:r w:rsidR="003723A3" w:rsidRPr="00F237D5">
        <w:rPr>
          <w:rFonts w:asciiTheme="minorHAnsi" w:hAnsiTheme="minorHAnsi"/>
        </w:rPr>
        <w:t xml:space="preserve">if they are a </w:t>
      </w:r>
      <w:r w:rsidR="00BC3A63" w:rsidRPr="00F237D5">
        <w:rPr>
          <w:rFonts w:asciiTheme="minorHAnsi" w:hAnsiTheme="minorHAnsi"/>
        </w:rPr>
        <w:t>Critical Incident</w:t>
      </w:r>
      <w:r w:rsidR="003723A3" w:rsidRPr="00F237D5">
        <w:rPr>
          <w:rFonts w:asciiTheme="minorHAnsi" w:hAnsiTheme="minorHAnsi"/>
        </w:rPr>
        <w:t xml:space="preserve">, non-critical </w:t>
      </w:r>
      <w:r w:rsidR="00373303" w:rsidRPr="00F237D5">
        <w:rPr>
          <w:rFonts w:asciiTheme="minorHAnsi" w:hAnsiTheme="minorHAnsi"/>
        </w:rPr>
        <w:t xml:space="preserve">incident </w:t>
      </w:r>
      <w:r w:rsidR="003723A3" w:rsidRPr="00F237D5">
        <w:rPr>
          <w:rFonts w:asciiTheme="minorHAnsi" w:hAnsiTheme="minorHAnsi"/>
        </w:rPr>
        <w:t xml:space="preserve">or </w:t>
      </w:r>
      <w:r w:rsidR="00F706B0" w:rsidRPr="00F237D5">
        <w:rPr>
          <w:rFonts w:asciiTheme="minorHAnsi" w:hAnsiTheme="minorHAnsi"/>
        </w:rPr>
        <w:t>O</w:t>
      </w:r>
      <w:r w:rsidR="003723A3" w:rsidRPr="00F237D5">
        <w:rPr>
          <w:rFonts w:asciiTheme="minorHAnsi" w:hAnsiTheme="minorHAnsi"/>
        </w:rPr>
        <w:t xml:space="preserve">ther </w:t>
      </w:r>
      <w:r w:rsidR="00F706B0" w:rsidRPr="00F237D5">
        <w:rPr>
          <w:rFonts w:asciiTheme="minorHAnsi" w:hAnsiTheme="minorHAnsi"/>
        </w:rPr>
        <w:t>I</w:t>
      </w:r>
      <w:r w:rsidR="003723A3" w:rsidRPr="00F237D5">
        <w:rPr>
          <w:rFonts w:asciiTheme="minorHAnsi" w:hAnsiTheme="minorHAnsi"/>
        </w:rPr>
        <w:t>ncident outlined under the Deed and at Chapter 13.</w:t>
      </w:r>
    </w:p>
    <w:p w14:paraId="32EA1A9C" w14:textId="23742745" w:rsidR="00AE3352" w:rsidRPr="00A02466" w:rsidRDefault="00AE3352" w:rsidP="00867E93">
      <w:pPr>
        <w:pStyle w:val="Body2"/>
        <w:numPr>
          <w:ilvl w:val="0"/>
          <w:numId w:val="0"/>
        </w:numPr>
        <w:spacing w:line="276" w:lineRule="auto"/>
        <w:ind w:left="1418"/>
        <w:rPr>
          <w:rStyle w:val="CommentReference"/>
          <w:rFonts w:asciiTheme="minorHAnsi" w:hAnsiTheme="minorHAnsi"/>
          <w:bCs w:val="0"/>
          <w:color w:val="auto"/>
          <w:sz w:val="22"/>
          <w:szCs w:val="18"/>
        </w:rPr>
      </w:pPr>
      <w:r w:rsidRPr="00215D49">
        <w:rPr>
          <w:rStyle w:val="CommentReference"/>
          <w:rFonts w:asciiTheme="minorHAnsi" w:hAnsiTheme="minorHAnsi"/>
          <w:b/>
          <w:bCs w:val="0"/>
          <w:color w:val="000000" w:themeColor="text1"/>
        </w:rPr>
        <w:t>Note</w:t>
      </w:r>
      <w:r w:rsidRPr="00A02466">
        <w:rPr>
          <w:rStyle w:val="CommentReference"/>
          <w:rFonts w:asciiTheme="minorHAnsi" w:hAnsiTheme="minorHAnsi"/>
          <w:color w:val="000000" w:themeColor="text1"/>
        </w:rPr>
        <w:t xml:space="preserve">: </w:t>
      </w:r>
      <w:r w:rsidR="007F4AC7" w:rsidRPr="00A02466">
        <w:rPr>
          <w:rStyle w:val="CommentReference"/>
          <w:rFonts w:asciiTheme="minorHAnsi" w:hAnsiTheme="minorHAnsi"/>
          <w:color w:val="000000" w:themeColor="text1"/>
        </w:rPr>
        <w:t xml:space="preserve">You are not required to report attendance at medical, dental or allied health appointments or minor ailments that do not significantly impact a Worker’s daily activities or require ongoing management unless they result in admission to hospital, or are reportable under WHS obligations, and result in 3 or more days off work. In these circumstances, this is an Other Incident under 17.2 of the deed and must be reported within 3 business days.  </w:t>
      </w:r>
    </w:p>
    <w:p w14:paraId="274C6D0E" w14:textId="34CD2668" w:rsidR="001D06E7" w:rsidRPr="00757CAB" w:rsidRDefault="001D06E7" w:rsidP="00193E78">
      <w:pPr>
        <w:pStyle w:val="Body2"/>
        <w:numPr>
          <w:ilvl w:val="0"/>
          <w:numId w:val="0"/>
        </w:numPr>
        <w:spacing w:line="276" w:lineRule="auto"/>
        <w:ind w:left="1440"/>
        <w:rPr>
          <w:rFonts w:asciiTheme="minorHAnsi" w:hAnsiTheme="minorHAnsi"/>
        </w:rPr>
      </w:pPr>
      <w:r w:rsidRPr="00757CAB">
        <w:rPr>
          <w:rStyle w:val="CommentReference"/>
          <w:rFonts w:asciiTheme="minorHAnsi" w:hAnsiTheme="minorHAnsi"/>
          <w:b/>
          <w:color w:val="000000" w:themeColor="text1"/>
        </w:rPr>
        <w:t>Important:</w:t>
      </w:r>
      <w:r w:rsidRPr="00757CAB">
        <w:rPr>
          <w:rStyle w:val="CommentReference"/>
          <w:rFonts w:asciiTheme="minorHAnsi" w:hAnsiTheme="minorHAnsi"/>
          <w:color w:val="000000" w:themeColor="text1"/>
        </w:rPr>
        <w:t xml:space="preserve"> Workers’ medical information is considered sensitive information under the </w:t>
      </w:r>
      <w:r w:rsidRPr="00757CAB">
        <w:rPr>
          <w:rStyle w:val="CommentReference"/>
          <w:rFonts w:asciiTheme="minorHAnsi" w:hAnsiTheme="minorHAnsi"/>
          <w:i/>
          <w:iCs/>
          <w:color w:val="000000" w:themeColor="text1"/>
        </w:rPr>
        <w:t>Privacy Act 1988</w:t>
      </w:r>
      <w:r w:rsidRPr="00757CAB">
        <w:rPr>
          <w:rStyle w:val="CommentReference"/>
          <w:rFonts w:asciiTheme="minorHAnsi" w:hAnsiTheme="minorHAnsi"/>
          <w:color w:val="000000" w:themeColor="text1"/>
        </w:rPr>
        <w:t xml:space="preserve"> and </w:t>
      </w:r>
      <w:r w:rsidR="00E211B0" w:rsidRPr="00E211B0">
        <w:rPr>
          <w:rStyle w:val="CommentReference"/>
          <w:rFonts w:asciiTheme="minorHAnsi" w:hAnsiTheme="minorHAnsi"/>
          <w:b/>
          <w:color w:val="000000" w:themeColor="text1"/>
        </w:rPr>
        <w:t>must</w:t>
      </w:r>
      <w:r w:rsidRPr="00757CAB">
        <w:rPr>
          <w:rStyle w:val="CommentReference"/>
          <w:rFonts w:asciiTheme="minorHAnsi" w:hAnsiTheme="minorHAnsi"/>
          <w:color w:val="000000" w:themeColor="text1"/>
        </w:rPr>
        <w:t xml:space="preserve"> be handled in accordance with Your obligations under clause 41 of the Deed and Chapter 15 of these Guidelines.</w:t>
      </w:r>
    </w:p>
    <w:p w14:paraId="21367F4A" w14:textId="0002476B" w:rsidR="001E3456" w:rsidRPr="00757CAB" w:rsidRDefault="001E3456" w:rsidP="00193E78">
      <w:pPr>
        <w:pStyle w:val="Heading2"/>
        <w:spacing w:line="276" w:lineRule="auto"/>
        <w:rPr>
          <w:rFonts w:asciiTheme="minorHAnsi" w:hAnsiTheme="minorHAnsi"/>
        </w:rPr>
      </w:pPr>
      <w:bookmarkStart w:id="546" w:name="_Toc119318863"/>
      <w:bookmarkStart w:id="547" w:name="_Toc119319907"/>
      <w:bookmarkStart w:id="548" w:name="_Toc119397786"/>
      <w:bookmarkStart w:id="549" w:name="_Toc119399822"/>
      <w:bookmarkStart w:id="550" w:name="_Toc119412637"/>
      <w:bookmarkStart w:id="551" w:name="_Toc119683987"/>
      <w:bookmarkStart w:id="552" w:name="_Toc119923965"/>
      <w:bookmarkStart w:id="553" w:name="_Toc120026468"/>
      <w:bookmarkStart w:id="554" w:name="_5.5_Welfare_and"/>
      <w:bookmarkStart w:id="555" w:name="_5.5_Welfare_and_1"/>
      <w:bookmarkStart w:id="556" w:name="_Welfare_and_Wellbeing"/>
      <w:bookmarkStart w:id="557" w:name="_Toc90489383"/>
      <w:bookmarkStart w:id="558" w:name="_Toc90560370"/>
      <w:bookmarkStart w:id="559" w:name="_Toc90560536"/>
      <w:bookmarkStart w:id="560" w:name="_Toc115872810"/>
      <w:bookmarkStart w:id="561" w:name="_Toc130971998"/>
      <w:bookmarkStart w:id="562" w:name="_Ref132718223"/>
      <w:bookmarkStart w:id="563" w:name="_Ref136518206"/>
      <w:bookmarkStart w:id="564" w:name="_Toc135030725"/>
      <w:bookmarkStart w:id="565" w:name="_Ref135033518"/>
      <w:bookmarkStart w:id="566" w:name="_Toc224633051"/>
      <w:bookmarkEnd w:id="546"/>
      <w:bookmarkEnd w:id="547"/>
      <w:bookmarkEnd w:id="548"/>
      <w:bookmarkEnd w:id="549"/>
      <w:bookmarkEnd w:id="550"/>
      <w:bookmarkEnd w:id="551"/>
      <w:bookmarkEnd w:id="552"/>
      <w:bookmarkEnd w:id="553"/>
      <w:bookmarkEnd w:id="554"/>
      <w:bookmarkEnd w:id="555"/>
      <w:bookmarkEnd w:id="556"/>
      <w:r w:rsidRPr="00757CAB">
        <w:rPr>
          <w:rFonts w:asciiTheme="minorHAnsi" w:hAnsiTheme="minorHAnsi"/>
        </w:rPr>
        <w:t>Welfare and Wellbeing Plan</w:t>
      </w:r>
      <w:bookmarkEnd w:id="557"/>
      <w:bookmarkEnd w:id="558"/>
      <w:bookmarkEnd w:id="559"/>
      <w:bookmarkEnd w:id="560"/>
      <w:bookmarkEnd w:id="561"/>
      <w:bookmarkEnd w:id="562"/>
      <w:bookmarkEnd w:id="563"/>
      <w:bookmarkEnd w:id="564"/>
      <w:bookmarkEnd w:id="565"/>
      <w:bookmarkEnd w:id="566"/>
    </w:p>
    <w:p w14:paraId="42BE03EA" w14:textId="26B2B482" w:rsidR="001E3456" w:rsidRPr="00757CAB" w:rsidRDefault="001E3456" w:rsidP="00193E78">
      <w:pPr>
        <w:pStyle w:val="Heading4"/>
        <w:spacing w:line="276" w:lineRule="auto"/>
        <w:rPr>
          <w:rFonts w:asciiTheme="minorHAnsi" w:hAnsiTheme="minorHAnsi"/>
        </w:rPr>
      </w:pPr>
      <w:bookmarkStart w:id="567" w:name="_Toc90978867"/>
      <w:bookmarkStart w:id="568" w:name="_Toc94853117"/>
      <w:bookmarkStart w:id="569" w:name="_Toc96004144"/>
      <w:bookmarkStart w:id="570" w:name="_Toc97884721"/>
      <w:r w:rsidRPr="00757CAB">
        <w:rPr>
          <w:rFonts w:asciiTheme="minorHAnsi" w:hAnsiTheme="minorHAnsi"/>
        </w:rPr>
        <w:t xml:space="preserve">Deed clause </w:t>
      </w:r>
      <w:r w:rsidR="009D2963" w:rsidRPr="00757CAB">
        <w:rPr>
          <w:rFonts w:asciiTheme="minorHAnsi" w:hAnsiTheme="minorHAnsi"/>
        </w:rPr>
        <w:t>9</w:t>
      </w:r>
      <w:bookmarkEnd w:id="567"/>
      <w:bookmarkEnd w:id="568"/>
      <w:bookmarkEnd w:id="569"/>
      <w:bookmarkEnd w:id="570"/>
    </w:p>
    <w:p w14:paraId="3AA9BAE1" w14:textId="3D472246" w:rsidR="00D90762" w:rsidRPr="00757CAB" w:rsidRDefault="006D1465" w:rsidP="00193E78">
      <w:pPr>
        <w:pStyle w:val="Body1"/>
        <w:spacing w:line="276" w:lineRule="auto"/>
        <w:rPr>
          <w:rFonts w:asciiTheme="minorHAnsi" w:eastAsia="Times New Roman" w:hAnsiTheme="minorHAnsi" w:cs="Calibri"/>
          <w:bCs/>
          <w:szCs w:val="22"/>
          <w:lang w:eastAsia="en-AU"/>
        </w:rPr>
      </w:pPr>
      <w:bookmarkStart w:id="571" w:name="_Ref135916248"/>
      <w:r w:rsidRPr="00757CAB">
        <w:rPr>
          <w:rFonts w:asciiTheme="minorHAnsi" w:eastAsia="Times New Roman" w:hAnsiTheme="minorHAnsi" w:cs="Calibri"/>
          <w:bCs/>
          <w:szCs w:val="22"/>
          <w:lang w:eastAsia="en-AU"/>
        </w:rPr>
        <w:t xml:space="preserve">By 1 October 2023, </w:t>
      </w:r>
      <w:r w:rsidR="00D90762" w:rsidRPr="00757CAB">
        <w:rPr>
          <w:rFonts w:asciiTheme="minorHAnsi" w:eastAsia="Times New Roman" w:hAnsiTheme="minorHAnsi" w:cs="Calibri"/>
          <w:bCs/>
          <w:szCs w:val="22"/>
          <w:lang w:eastAsia="en-AU"/>
        </w:rPr>
        <w:t xml:space="preserve">You </w:t>
      </w:r>
      <w:r w:rsidR="00E211B0" w:rsidRPr="00E211B0">
        <w:rPr>
          <w:rFonts w:asciiTheme="minorHAnsi" w:eastAsia="Times New Roman" w:hAnsiTheme="minorHAnsi" w:cs="Calibri"/>
          <w:b/>
          <w:bCs/>
          <w:szCs w:val="22"/>
          <w:lang w:eastAsia="en-AU"/>
        </w:rPr>
        <w:t>must</w:t>
      </w:r>
      <w:r w:rsidR="00D90762" w:rsidRPr="00757CAB">
        <w:rPr>
          <w:rFonts w:asciiTheme="minorHAnsi" w:eastAsia="Times New Roman" w:hAnsiTheme="minorHAnsi" w:cs="Calibri"/>
          <w:bCs/>
          <w:szCs w:val="22"/>
          <w:lang w:eastAsia="en-AU"/>
        </w:rPr>
        <w:t xml:space="preserve"> submit a new Welfare and Wellbeing Plan to Us in accordance with these Guidelines.</w:t>
      </w:r>
    </w:p>
    <w:p w14:paraId="5DE3979C" w14:textId="77777777" w:rsidR="006D1465" w:rsidRPr="00757CAB" w:rsidRDefault="006D1465" w:rsidP="00193E78">
      <w:pPr>
        <w:pStyle w:val="Heading5"/>
        <w:spacing w:line="276" w:lineRule="auto"/>
        <w:rPr>
          <w:rFonts w:asciiTheme="minorHAnsi" w:hAnsiTheme="minorHAnsi"/>
        </w:rPr>
      </w:pPr>
      <w:r w:rsidRPr="00757CAB">
        <w:rPr>
          <w:rFonts w:asciiTheme="minorHAnsi" w:hAnsiTheme="minorHAnsi"/>
        </w:rPr>
        <w:t>Transition Arrangements for Continuing Approved Employers</w:t>
      </w:r>
    </w:p>
    <w:p w14:paraId="142CCE6E" w14:textId="6CFA9DA3" w:rsidR="00D90762" w:rsidRPr="00757CAB" w:rsidRDefault="00D90762" w:rsidP="00193E78">
      <w:pPr>
        <w:pStyle w:val="Body1"/>
        <w:spacing w:line="276" w:lineRule="auto"/>
        <w:rPr>
          <w:rFonts w:asciiTheme="minorHAnsi" w:eastAsia="Times New Roman" w:hAnsiTheme="minorHAnsi" w:cs="Calibri"/>
          <w:bCs/>
          <w:szCs w:val="22"/>
          <w:lang w:eastAsia="en-AU"/>
        </w:rPr>
      </w:pPr>
      <w:r w:rsidRPr="00757CAB">
        <w:rPr>
          <w:rFonts w:asciiTheme="minorHAnsi" w:hAnsiTheme="minorHAnsi" w:cs="Calibri"/>
          <w:bCs/>
          <w:szCs w:val="22"/>
        </w:rPr>
        <w:t xml:space="preserve">For Transition Recruitments, by 1 October 2023, </w:t>
      </w:r>
      <w:r w:rsidRPr="00757CAB">
        <w:rPr>
          <w:rFonts w:asciiTheme="minorHAnsi" w:eastAsia="Times New Roman" w:hAnsiTheme="minorHAnsi" w:cs="Calibri"/>
          <w:bCs/>
          <w:szCs w:val="22"/>
          <w:lang w:eastAsia="en-AU"/>
        </w:rPr>
        <w:t xml:space="preserve">You </w:t>
      </w:r>
      <w:r w:rsidR="00E211B0" w:rsidRPr="00E211B0">
        <w:rPr>
          <w:rFonts w:asciiTheme="minorHAnsi" w:eastAsia="Times New Roman" w:hAnsiTheme="minorHAnsi" w:cs="Calibri"/>
          <w:b/>
          <w:bCs/>
          <w:szCs w:val="22"/>
          <w:lang w:eastAsia="en-AU"/>
        </w:rPr>
        <w:t>must</w:t>
      </w:r>
      <w:r w:rsidRPr="00757CAB">
        <w:rPr>
          <w:rFonts w:asciiTheme="minorHAnsi" w:eastAsia="Times New Roman" w:hAnsiTheme="minorHAnsi" w:cs="Calibri"/>
          <w:bCs/>
          <w:szCs w:val="22"/>
          <w:lang w:eastAsia="en-AU"/>
        </w:rPr>
        <w:t xml:space="preserve"> submit a new Welfare and Wellbeing Plan (</w:t>
      </w:r>
      <w:r w:rsidR="008C6777" w:rsidRPr="00757CAB">
        <w:rPr>
          <w:rFonts w:asciiTheme="minorHAnsi" w:eastAsia="Times New Roman" w:hAnsiTheme="minorHAnsi" w:cs="Calibri"/>
          <w:bCs/>
          <w:szCs w:val="22"/>
          <w:lang w:eastAsia="en-AU"/>
        </w:rPr>
        <w:t xml:space="preserve">or </w:t>
      </w:r>
      <w:r w:rsidRPr="00757CAB">
        <w:rPr>
          <w:rFonts w:asciiTheme="minorHAnsi" w:eastAsia="Times New Roman" w:hAnsiTheme="minorHAnsi" w:cs="Calibri"/>
          <w:bCs/>
          <w:szCs w:val="22"/>
          <w:lang w:eastAsia="en-AU"/>
        </w:rPr>
        <w:t>update</w:t>
      </w:r>
      <w:r w:rsidR="008C6777" w:rsidRPr="00757CAB">
        <w:rPr>
          <w:rFonts w:asciiTheme="minorHAnsi" w:eastAsia="Times New Roman" w:hAnsiTheme="minorHAnsi" w:cs="Calibri"/>
          <w:bCs/>
          <w:szCs w:val="22"/>
          <w:lang w:eastAsia="en-AU"/>
        </w:rPr>
        <w:t xml:space="preserve"> an</w:t>
      </w:r>
      <w:r w:rsidRPr="00757CAB">
        <w:rPr>
          <w:rFonts w:asciiTheme="minorHAnsi" w:eastAsia="Times New Roman" w:hAnsiTheme="minorHAnsi" w:cs="Calibri"/>
          <w:bCs/>
          <w:szCs w:val="22"/>
          <w:lang w:eastAsia="en-AU"/>
        </w:rPr>
        <w:t xml:space="preserve"> existing Welfare and Wellbeing Plan approved under an SWP Deed) to Us in accordance with these Guidelines, which outlines the approach to be fully compliant by 31 December 2023.</w:t>
      </w:r>
    </w:p>
    <w:p w14:paraId="3A21E46E" w14:textId="6F33E3F2" w:rsidR="00D90762" w:rsidRPr="00757CAB" w:rsidRDefault="00D90762" w:rsidP="00193E78">
      <w:pPr>
        <w:pStyle w:val="Heading5"/>
        <w:spacing w:line="276" w:lineRule="auto"/>
        <w:rPr>
          <w:rFonts w:asciiTheme="minorHAnsi" w:hAnsiTheme="minorHAnsi"/>
        </w:rPr>
      </w:pPr>
      <w:r w:rsidRPr="00757CAB">
        <w:rPr>
          <w:rFonts w:asciiTheme="minorHAnsi" w:hAnsiTheme="minorHAnsi"/>
        </w:rPr>
        <w:t>Welfare and Wellbeing Plan</w:t>
      </w:r>
    </w:p>
    <w:p w14:paraId="7DB4CF2A" w14:textId="657E579F"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review each Welfare and Wellbeing Plan that has been approved by Us, and in relation to which You continue to employ Workers: </w:t>
      </w:r>
    </w:p>
    <w:p w14:paraId="1C7C7938" w14:textId="0ABF2E3F" w:rsidR="001D06E7" w:rsidRPr="00757CAB" w:rsidRDefault="0092407B" w:rsidP="00384C85">
      <w:pPr>
        <w:pStyle w:val="Body2"/>
        <w:tabs>
          <w:tab w:val="clear" w:pos="1560"/>
        </w:tabs>
        <w:spacing w:line="276" w:lineRule="auto"/>
        <w:ind w:left="1418"/>
        <w:rPr>
          <w:rFonts w:asciiTheme="minorHAnsi" w:hAnsiTheme="minorHAnsi"/>
        </w:rPr>
      </w:pPr>
      <w:r>
        <w:rPr>
          <w:rFonts w:asciiTheme="minorHAnsi" w:hAnsiTheme="minorHAnsi"/>
        </w:rPr>
        <w:t>a</w:t>
      </w:r>
      <w:r w:rsidR="001D06E7" w:rsidRPr="00757CAB">
        <w:rPr>
          <w:rFonts w:asciiTheme="minorHAnsi" w:hAnsiTheme="minorHAnsi"/>
        </w:rPr>
        <w:t>nnually</w:t>
      </w:r>
      <w:r w:rsidR="0001443D">
        <w:rPr>
          <w:rFonts w:asciiTheme="minorHAnsi" w:hAnsiTheme="minorHAnsi"/>
        </w:rPr>
        <w:t>;</w:t>
      </w:r>
      <w:r w:rsidR="001D06E7" w:rsidRPr="00757CAB">
        <w:rPr>
          <w:rFonts w:asciiTheme="minorHAnsi" w:hAnsiTheme="minorHAnsi"/>
        </w:rPr>
        <w:t xml:space="preserve"> or </w:t>
      </w:r>
    </w:p>
    <w:p w14:paraId="6E430FAA" w14:textId="575780C1" w:rsidR="001D06E7" w:rsidRPr="00757CAB" w:rsidRDefault="001D06E7" w:rsidP="00384C85">
      <w:pPr>
        <w:pStyle w:val="Body2"/>
        <w:tabs>
          <w:tab w:val="clear" w:pos="1560"/>
        </w:tabs>
        <w:spacing w:line="276" w:lineRule="auto"/>
        <w:ind w:left="1418"/>
        <w:rPr>
          <w:rFonts w:asciiTheme="minorHAnsi" w:hAnsiTheme="minorHAnsi"/>
        </w:rPr>
      </w:pPr>
      <w:r w:rsidRPr="00757CAB">
        <w:rPr>
          <w:rFonts w:asciiTheme="minorHAnsi" w:hAnsiTheme="minorHAnsi"/>
        </w:rPr>
        <w:t>if Your circumstances change and that impacts on the approved Welfare and Wellbeing Plan (to ensure Your plan remains fit-for-purpose for Your current operations)</w:t>
      </w:r>
      <w:r w:rsidR="0001443D">
        <w:rPr>
          <w:rFonts w:asciiTheme="minorHAnsi" w:hAnsiTheme="minorHAnsi"/>
        </w:rPr>
        <w:t>;</w:t>
      </w:r>
      <w:r w:rsidRPr="00757CAB">
        <w:rPr>
          <w:rFonts w:asciiTheme="minorHAnsi" w:hAnsiTheme="minorHAnsi"/>
        </w:rPr>
        <w:t xml:space="preserve"> or</w:t>
      </w:r>
    </w:p>
    <w:p w14:paraId="1DBCE10D" w14:textId="0989F852" w:rsidR="001D06E7" w:rsidRPr="00757CAB" w:rsidRDefault="001D06E7" w:rsidP="00384C85">
      <w:pPr>
        <w:pStyle w:val="Body2"/>
        <w:tabs>
          <w:tab w:val="clear" w:pos="1560"/>
        </w:tabs>
        <w:spacing w:line="276" w:lineRule="auto"/>
        <w:ind w:left="1418"/>
        <w:rPr>
          <w:rFonts w:asciiTheme="minorHAnsi" w:hAnsiTheme="minorHAnsi"/>
        </w:rPr>
      </w:pPr>
      <w:r w:rsidRPr="00757CAB">
        <w:rPr>
          <w:rFonts w:asciiTheme="minorHAnsi" w:hAnsiTheme="minorHAnsi"/>
        </w:rPr>
        <w:lastRenderedPageBreak/>
        <w:t>if directed by Us</w:t>
      </w:r>
      <w:r w:rsidR="0001443D">
        <w:rPr>
          <w:rFonts w:asciiTheme="minorHAnsi" w:hAnsiTheme="minorHAnsi"/>
        </w:rPr>
        <w:t>,</w:t>
      </w:r>
    </w:p>
    <w:p w14:paraId="72125F99" w14:textId="1918570A" w:rsidR="001D06E7" w:rsidRPr="00757CAB" w:rsidRDefault="001D06E7" w:rsidP="00193E78">
      <w:pPr>
        <w:pStyle w:val="Body1"/>
        <w:numPr>
          <w:ilvl w:val="0"/>
          <w:numId w:val="0"/>
        </w:numPr>
        <w:spacing w:line="276" w:lineRule="auto"/>
        <w:ind w:left="851"/>
        <w:rPr>
          <w:rFonts w:asciiTheme="minorHAnsi" w:hAnsiTheme="minorHAnsi"/>
        </w:rPr>
      </w:pPr>
      <w:r w:rsidRPr="001E2D5B">
        <w:rPr>
          <w:rFonts w:asciiTheme="minorHAnsi" w:hAnsiTheme="minorHAnsi"/>
        </w:rPr>
        <w:t xml:space="preserve">and, </w:t>
      </w:r>
      <w:r w:rsidR="0001443D" w:rsidRPr="001E2D5B">
        <w:rPr>
          <w:rFonts w:asciiTheme="minorHAnsi" w:hAnsiTheme="minorHAnsi"/>
        </w:rPr>
        <w:t xml:space="preserve">if changes are required to the Welfare and Wellbeing Plan </w:t>
      </w:r>
      <w:r w:rsidRPr="001E2D5B">
        <w:rPr>
          <w:rFonts w:asciiTheme="minorHAnsi" w:hAnsiTheme="minorHAnsi"/>
        </w:rPr>
        <w:t>following the review,</w:t>
      </w:r>
      <w:r w:rsidR="000327A1" w:rsidRPr="001E2D5B">
        <w:rPr>
          <w:rFonts w:asciiTheme="minorHAnsi" w:hAnsiTheme="minorHAnsi"/>
        </w:rPr>
        <w:t xml:space="preserve"> </w:t>
      </w:r>
      <w:r w:rsidR="008823B8" w:rsidRPr="001E2D5B">
        <w:rPr>
          <w:rFonts w:asciiTheme="minorHAnsi" w:hAnsiTheme="minorHAnsi"/>
        </w:rPr>
        <w:t>submit an</w:t>
      </w:r>
      <w:r w:rsidRPr="001E2D5B">
        <w:rPr>
          <w:rFonts w:asciiTheme="minorHAnsi" w:hAnsiTheme="minorHAnsi"/>
        </w:rPr>
        <w:t xml:space="preserve"> updated Welfare and Wellbeing Plan to Us for Our approval. We may require You to</w:t>
      </w:r>
      <w:r w:rsidR="0001443D" w:rsidRPr="001E2D5B">
        <w:rPr>
          <w:rFonts w:asciiTheme="minorHAnsi" w:hAnsiTheme="minorHAnsi"/>
        </w:rPr>
        <w:t xml:space="preserve"> further</w:t>
      </w:r>
      <w:r w:rsidRPr="001E2D5B">
        <w:rPr>
          <w:rFonts w:asciiTheme="minorHAnsi" w:hAnsiTheme="minorHAnsi"/>
        </w:rPr>
        <w:t xml:space="preserve"> amend the submitted Plan under clause 9.8 of the Deed.</w:t>
      </w:r>
      <w:r w:rsidRPr="00757CAB">
        <w:rPr>
          <w:rFonts w:asciiTheme="minorHAnsi" w:hAnsiTheme="minorHAnsi"/>
        </w:rPr>
        <w:t xml:space="preserve"> </w:t>
      </w:r>
    </w:p>
    <w:p w14:paraId="45EA7368" w14:textId="77777777"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We draw Your attention to Your obligations under clause 9.11 of the Deed in relation to any changes to any Welfare and Wellbeing Plan that has been approved by Us. </w:t>
      </w:r>
    </w:p>
    <w:p w14:paraId="4E5A3C50" w14:textId="798B96CE"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w:t>
      </w:r>
    </w:p>
    <w:p w14:paraId="76C8B99A" w14:textId="0582F955" w:rsidR="001D06E7" w:rsidRPr="00757CAB" w:rsidRDefault="001D06E7" w:rsidP="00384C85">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there are adequate arrangements in place to provide welfare and wellbeing support to each Worker in accordance with these Guidelines (including by having Welfare and Wellbeing Arrangements with a Welfare and Wellbeing Provider, where these are required in order for You to meet Your obligations under these Guidelines) and </w:t>
      </w:r>
    </w:p>
    <w:p w14:paraId="0D854268" w14:textId="77777777" w:rsidR="001D06E7" w:rsidRPr="00757CAB" w:rsidRDefault="001D06E7" w:rsidP="00384C85">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these arrangements are consistent with:</w:t>
      </w:r>
    </w:p>
    <w:p w14:paraId="4C515431" w14:textId="4FBF2007" w:rsidR="001D06E7" w:rsidRPr="00757CAB" w:rsidRDefault="001D06E7" w:rsidP="00193E78">
      <w:pPr>
        <w:pStyle w:val="Body3"/>
        <w:spacing w:line="276" w:lineRule="auto"/>
        <w:rPr>
          <w:rFonts w:asciiTheme="minorHAnsi" w:hAnsiTheme="minorHAnsi"/>
        </w:rPr>
      </w:pPr>
      <w:r w:rsidRPr="00757CAB">
        <w:rPr>
          <w:rFonts w:asciiTheme="minorHAnsi" w:hAnsiTheme="minorHAnsi"/>
        </w:rPr>
        <w:t>the relevant Welfare and Wellbeing Plan that has been approved by Us and</w:t>
      </w:r>
    </w:p>
    <w:p w14:paraId="6717AF6B" w14:textId="77777777" w:rsidR="001D06E7" w:rsidRPr="00757CAB" w:rsidRDefault="001D06E7" w:rsidP="00193E78">
      <w:pPr>
        <w:pStyle w:val="Body3"/>
        <w:spacing w:line="276" w:lineRule="auto"/>
        <w:rPr>
          <w:rFonts w:asciiTheme="minorHAnsi" w:hAnsiTheme="minorHAnsi"/>
        </w:rPr>
      </w:pPr>
      <w:r w:rsidRPr="00757CAB">
        <w:rPr>
          <w:rFonts w:asciiTheme="minorHAnsi" w:hAnsiTheme="minorHAnsi"/>
        </w:rPr>
        <w:t>the relevant Recruitment Plan and OoE that have been approved by Us.</w:t>
      </w:r>
    </w:p>
    <w:p w14:paraId="12B190FD" w14:textId="7B256786"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any Welfare and Wellbeing Provider (such as a community group) You identify under any Welfare and Wellbeing Plan </w:t>
      </w:r>
      <w:r w:rsidR="000B42F6" w:rsidRPr="00757CAB">
        <w:rPr>
          <w:rFonts w:asciiTheme="minorHAnsi" w:hAnsiTheme="minorHAnsi"/>
        </w:rPr>
        <w:t xml:space="preserve">is </w:t>
      </w:r>
      <w:r w:rsidRPr="00757CAB">
        <w:rPr>
          <w:rFonts w:asciiTheme="minorHAnsi" w:hAnsiTheme="minorHAnsi"/>
        </w:rPr>
        <w:t xml:space="preserve">approved by Us </w:t>
      </w:r>
      <w:r w:rsidR="000B42F6" w:rsidRPr="00757CAB">
        <w:rPr>
          <w:rFonts w:asciiTheme="minorHAnsi" w:hAnsiTheme="minorHAnsi"/>
        </w:rPr>
        <w:t xml:space="preserve">and </w:t>
      </w:r>
      <w:r w:rsidRPr="00757CAB">
        <w:rPr>
          <w:rFonts w:asciiTheme="minorHAnsi" w:hAnsiTheme="minorHAnsi"/>
        </w:rPr>
        <w:t xml:space="preserve">aware that they have been </w:t>
      </w:r>
      <w:r w:rsidR="000B42F6" w:rsidRPr="00757CAB">
        <w:rPr>
          <w:rFonts w:asciiTheme="minorHAnsi" w:hAnsiTheme="minorHAnsi"/>
        </w:rPr>
        <w:t xml:space="preserve">engaged </w:t>
      </w:r>
      <w:r w:rsidRPr="00757CAB">
        <w:rPr>
          <w:rFonts w:asciiTheme="minorHAnsi" w:hAnsiTheme="minorHAnsi"/>
        </w:rPr>
        <w:t xml:space="preserve">to provide support to Workers. </w:t>
      </w:r>
    </w:p>
    <w:p w14:paraId="4113E9B7" w14:textId="798F6A9C" w:rsidR="001D06E7" w:rsidRPr="00757CAB" w:rsidRDefault="000B42F6" w:rsidP="00193E78">
      <w:pPr>
        <w:pStyle w:val="Body1"/>
        <w:spacing w:line="276" w:lineRule="auto"/>
        <w:rPr>
          <w:rFonts w:asciiTheme="minorHAnsi" w:hAnsiTheme="minorHAnsi"/>
        </w:rPr>
      </w:pPr>
      <w:r w:rsidRPr="00757CAB">
        <w:rPr>
          <w:rFonts w:asciiTheme="minorHAnsi" w:hAnsiTheme="minorHAnsi"/>
        </w:rPr>
        <w:t>A</w:t>
      </w:r>
      <w:r w:rsidR="001D06E7" w:rsidRPr="00757CAB">
        <w:rPr>
          <w:rFonts w:asciiTheme="minorHAnsi" w:hAnsiTheme="minorHAnsi"/>
        </w:rPr>
        <w:t xml:space="preserve">ny Welfare and Wellbeing Provider </w:t>
      </w:r>
      <w:r w:rsidRPr="00757CAB">
        <w:rPr>
          <w:rFonts w:asciiTheme="minorHAnsi" w:hAnsiTheme="minorHAnsi"/>
        </w:rPr>
        <w:t>engaged by You</w:t>
      </w:r>
      <w:r w:rsidR="001D06E7" w:rsidRPr="00757CAB">
        <w:rPr>
          <w:rFonts w:asciiTheme="minorHAnsi" w:hAnsiTheme="minorHAnsi"/>
        </w:rPr>
        <w:t xml:space="preserve"> </w:t>
      </w:r>
      <w:r w:rsidRPr="00757CAB">
        <w:rPr>
          <w:rFonts w:asciiTheme="minorHAnsi" w:hAnsiTheme="minorHAnsi"/>
        </w:rPr>
        <w:t xml:space="preserve">may be contacted by Us </w:t>
      </w:r>
      <w:r w:rsidR="001D06E7" w:rsidRPr="00757CAB">
        <w:rPr>
          <w:rFonts w:asciiTheme="minorHAnsi" w:hAnsiTheme="minorHAnsi"/>
        </w:rPr>
        <w:t>(if required).</w:t>
      </w:r>
    </w:p>
    <w:p w14:paraId="151EC1F7" w14:textId="65018846"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each Welfare and Wellbeing Plan </w:t>
      </w:r>
      <w:r w:rsidRPr="00757CAB">
        <w:rPr>
          <w:rFonts w:asciiTheme="minorHAnsi" w:hAnsiTheme="minorHAnsi"/>
          <w:bCs/>
        </w:rPr>
        <w:t>submitted by You to Us for approval</w:t>
      </w:r>
      <w:r w:rsidRPr="00757CAB">
        <w:rPr>
          <w:rFonts w:asciiTheme="minorHAnsi" w:hAnsiTheme="minorHAnsi"/>
        </w:rPr>
        <w:t xml:space="preserve"> sets out specific information regarding the welfare and wellbeing support that You will provide to each Worker, including details of:</w:t>
      </w:r>
    </w:p>
    <w:p w14:paraId="5803DC99" w14:textId="6EF9C62C" w:rsidR="001D06E7" w:rsidRPr="00757CAB" w:rsidRDefault="001D06E7" w:rsidP="00384C85">
      <w:pPr>
        <w:pStyle w:val="Body2"/>
        <w:tabs>
          <w:tab w:val="clear" w:pos="1560"/>
          <w:tab w:val="num" w:pos="3261"/>
        </w:tabs>
        <w:spacing w:line="276" w:lineRule="auto"/>
        <w:ind w:left="1418"/>
        <w:rPr>
          <w:rFonts w:asciiTheme="minorHAnsi" w:hAnsiTheme="minorHAnsi"/>
        </w:rPr>
      </w:pPr>
      <w:r w:rsidRPr="00757CAB">
        <w:rPr>
          <w:rFonts w:asciiTheme="minorHAnsi" w:hAnsiTheme="minorHAnsi"/>
        </w:rPr>
        <w:t>how You will ensure that each Worker has sufficient funds each week to meet reasonable costs of living, having regard for the conditions set ou</w:t>
      </w:r>
      <w:r w:rsidR="005E1861" w:rsidRPr="00757CAB">
        <w:rPr>
          <w:rFonts w:asciiTheme="minorHAnsi" w:hAnsiTheme="minorHAnsi"/>
        </w:rPr>
        <w:t xml:space="preserve">t in </w:t>
      </w:r>
      <w:hyperlink w:anchor="_Wage_Deductions_1" w:history="1">
        <w:r w:rsidRPr="00757CAB">
          <w:rPr>
            <w:rStyle w:val="Hyperlink"/>
            <w:rFonts w:asciiTheme="minorHAnsi" w:hAnsiTheme="minorHAnsi"/>
          </w:rPr>
          <w:t xml:space="preserve">Chapter </w:t>
        </w:r>
      </w:hyperlink>
      <w:r w:rsidRPr="00757CAB">
        <w:rPr>
          <w:rStyle w:val="Hyperlink"/>
          <w:rFonts w:asciiTheme="minorHAnsi" w:hAnsiTheme="minorHAnsi"/>
        </w:rPr>
        <w:t>5</w:t>
      </w:r>
    </w:p>
    <w:p w14:paraId="2732B871" w14:textId="501A5931" w:rsidR="001D06E7" w:rsidRPr="00757CAB" w:rsidRDefault="001D06E7" w:rsidP="00384C85">
      <w:pPr>
        <w:pStyle w:val="Body2"/>
        <w:tabs>
          <w:tab w:val="clear" w:pos="1560"/>
          <w:tab w:val="num" w:pos="3261"/>
        </w:tabs>
        <w:spacing w:line="276" w:lineRule="auto"/>
        <w:ind w:left="1418"/>
        <w:rPr>
          <w:rFonts w:asciiTheme="minorHAnsi" w:hAnsiTheme="minorHAnsi"/>
        </w:rPr>
      </w:pPr>
      <w:r w:rsidRPr="00757CAB">
        <w:rPr>
          <w:rFonts w:asciiTheme="minorHAnsi" w:hAnsiTheme="minorHAnsi"/>
        </w:rPr>
        <w:t xml:space="preserve">the 24-hour per day, </w:t>
      </w:r>
      <w:r w:rsidR="005E1861" w:rsidRPr="00757CAB">
        <w:rPr>
          <w:rFonts w:asciiTheme="minorHAnsi" w:hAnsiTheme="minorHAnsi"/>
        </w:rPr>
        <w:t>7</w:t>
      </w:r>
      <w:r w:rsidRPr="00757CAB">
        <w:rPr>
          <w:rFonts w:asciiTheme="minorHAnsi" w:hAnsiTheme="minorHAnsi"/>
        </w:rPr>
        <w:t xml:space="preserve"> days per week emergency contact number for Workers to receive emergency assistance in accordance with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_Ref137736153 \w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9.1.1(a)</w:t>
      </w:r>
      <w:r w:rsidRPr="00757CAB">
        <w:rPr>
          <w:rFonts w:asciiTheme="minorHAnsi" w:hAnsiTheme="minorHAnsi"/>
          <w:color w:val="009CCC"/>
          <w:u w:val="single"/>
        </w:rPr>
        <w:fldChar w:fldCharType="end"/>
      </w:r>
    </w:p>
    <w:p w14:paraId="5FDA9F3D" w14:textId="271E3940" w:rsidR="001D06E7" w:rsidRPr="00757CAB" w:rsidRDefault="001D06E7" w:rsidP="00384C85">
      <w:pPr>
        <w:pStyle w:val="Body2"/>
        <w:tabs>
          <w:tab w:val="clear" w:pos="1560"/>
          <w:tab w:val="num" w:pos="3261"/>
        </w:tabs>
        <w:spacing w:line="276" w:lineRule="auto"/>
        <w:ind w:left="1418"/>
        <w:rPr>
          <w:rFonts w:asciiTheme="minorHAnsi" w:hAnsiTheme="minorHAnsi"/>
        </w:rPr>
      </w:pPr>
      <w:r w:rsidRPr="00757CAB">
        <w:rPr>
          <w:rFonts w:asciiTheme="minorHAnsi" w:hAnsiTheme="minorHAnsi"/>
        </w:rPr>
        <w:t>how You will support each Worker to engage in community activities such as sport or religious observance</w:t>
      </w:r>
    </w:p>
    <w:p w14:paraId="32B0EA8B" w14:textId="71458795" w:rsidR="00E220BC" w:rsidRPr="00757CAB" w:rsidRDefault="00E220BC" w:rsidP="00384C85">
      <w:pPr>
        <w:pStyle w:val="Body2"/>
        <w:tabs>
          <w:tab w:val="clear" w:pos="1560"/>
          <w:tab w:val="num" w:pos="3261"/>
        </w:tabs>
        <w:spacing w:line="276" w:lineRule="auto"/>
        <w:ind w:left="1418"/>
        <w:rPr>
          <w:rFonts w:asciiTheme="minorHAnsi" w:hAnsiTheme="minorHAnsi"/>
        </w:rPr>
      </w:pPr>
      <w:r w:rsidRPr="00757CAB">
        <w:rPr>
          <w:rFonts w:asciiTheme="minorHAnsi" w:hAnsiTheme="minorHAnsi"/>
        </w:rPr>
        <w:t xml:space="preserve">how You will familiarise Workers (who have an Australian driver’s licence or </w:t>
      </w:r>
      <w:r w:rsidR="006363BC" w:rsidRPr="00757CAB">
        <w:rPr>
          <w:rFonts w:asciiTheme="minorHAnsi" w:hAnsiTheme="minorHAnsi"/>
        </w:rPr>
        <w:t>international</w:t>
      </w:r>
      <w:r w:rsidRPr="00757CAB">
        <w:rPr>
          <w:rFonts w:asciiTheme="minorHAnsi" w:hAnsiTheme="minorHAnsi"/>
        </w:rPr>
        <w:t xml:space="preserve"> driver’s licence) with driving on roads within the local area and the driving conditions such as:</w:t>
      </w:r>
    </w:p>
    <w:p w14:paraId="48229F54" w14:textId="1AD06F7D" w:rsidR="00E220BC" w:rsidRPr="00757CAB" w:rsidRDefault="00E220BC" w:rsidP="00193E78">
      <w:pPr>
        <w:pStyle w:val="Body3"/>
        <w:spacing w:line="276" w:lineRule="auto"/>
        <w:rPr>
          <w:rFonts w:asciiTheme="minorHAnsi" w:hAnsiTheme="minorHAnsi"/>
        </w:rPr>
      </w:pPr>
      <w:r w:rsidRPr="00757CAB">
        <w:rPr>
          <w:rFonts w:asciiTheme="minorHAnsi" w:hAnsiTheme="minorHAnsi"/>
        </w:rPr>
        <w:t>ensuring Workers know the road rules including obeying speed limits, school and pedestrian crossings, awareness of cyclists and motorcycles</w:t>
      </w:r>
    </w:p>
    <w:p w14:paraId="73472245" w14:textId="15E3AB05" w:rsidR="00E220BC" w:rsidRPr="00757CAB" w:rsidRDefault="00E220BC" w:rsidP="00193E78">
      <w:pPr>
        <w:pStyle w:val="Body3"/>
        <w:spacing w:line="276" w:lineRule="auto"/>
        <w:rPr>
          <w:rFonts w:asciiTheme="minorHAnsi" w:hAnsiTheme="minorHAnsi"/>
        </w:rPr>
      </w:pPr>
      <w:r w:rsidRPr="00757CAB">
        <w:rPr>
          <w:rFonts w:asciiTheme="minorHAnsi" w:hAnsiTheme="minorHAnsi"/>
        </w:rPr>
        <w:t>understanding driver safety on Australian roads, including driver behaviours such as driving under the influence of alcohol or drugs including kava, wearing a seat belt, and driving while fatigued, including general fatigue management</w:t>
      </w:r>
    </w:p>
    <w:p w14:paraId="0AFA9938" w14:textId="0833B72D" w:rsidR="00E220BC" w:rsidRPr="00757CAB" w:rsidRDefault="00E220BC" w:rsidP="00193E78">
      <w:pPr>
        <w:pStyle w:val="Body3"/>
        <w:spacing w:line="276" w:lineRule="auto"/>
        <w:rPr>
          <w:rFonts w:asciiTheme="minorHAnsi" w:hAnsiTheme="minorHAnsi"/>
        </w:rPr>
      </w:pPr>
      <w:r w:rsidRPr="00757CAB">
        <w:rPr>
          <w:rFonts w:asciiTheme="minorHAnsi" w:hAnsiTheme="minorHAnsi"/>
        </w:rPr>
        <w:t xml:space="preserve">local driving to conditions such as driving on high-speed freeways or on narrow or poorly maintained roads (sharp bends, and blind junctions) and </w:t>
      </w:r>
    </w:p>
    <w:p w14:paraId="312CDFCD" w14:textId="1474F062" w:rsidR="001D06E7" w:rsidRPr="00757CAB" w:rsidRDefault="00E220BC" w:rsidP="00193E78">
      <w:pPr>
        <w:pStyle w:val="Body3"/>
        <w:spacing w:line="276" w:lineRule="auto"/>
        <w:rPr>
          <w:rFonts w:asciiTheme="minorHAnsi" w:hAnsiTheme="minorHAnsi"/>
        </w:rPr>
      </w:pPr>
      <w:r w:rsidRPr="00757CAB">
        <w:rPr>
          <w:rFonts w:asciiTheme="minorHAnsi" w:hAnsiTheme="minorHAnsi"/>
        </w:rPr>
        <w:lastRenderedPageBreak/>
        <w:t>road hazards such as railway crossings, one-way bridges, road trains, slow moving vehicles (tractors, harvesters), debris, culverts/shallow crossings, and wildlife dangers (kangaroos, emus, cattle, sheep, etc)</w:t>
      </w:r>
    </w:p>
    <w:p w14:paraId="21929444" w14:textId="5A448611" w:rsidR="001D06E7" w:rsidRPr="00757CAB" w:rsidRDefault="001D06E7" w:rsidP="00384C85">
      <w:pPr>
        <w:pStyle w:val="Body2"/>
        <w:tabs>
          <w:tab w:val="clear" w:pos="1560"/>
          <w:tab w:val="num" w:pos="2127"/>
        </w:tabs>
        <w:spacing w:line="276" w:lineRule="auto"/>
        <w:ind w:left="1418"/>
        <w:rPr>
          <w:rFonts w:asciiTheme="minorHAnsi" w:hAnsiTheme="minorHAnsi"/>
          <w:color w:val="000000" w:themeColor="text1"/>
        </w:rPr>
      </w:pPr>
      <w:r w:rsidRPr="00757CAB">
        <w:rPr>
          <w:rFonts w:asciiTheme="minorHAnsi" w:hAnsiTheme="minorHAnsi"/>
        </w:rPr>
        <w:t>how You will ensure that each Worker receives</w:t>
      </w:r>
      <w:r w:rsidR="001B4E6D" w:rsidRPr="00757CAB">
        <w:rPr>
          <w:rFonts w:asciiTheme="minorHAnsi" w:hAnsiTheme="minorHAnsi"/>
        </w:rPr>
        <w:t xml:space="preserve"> access to</w:t>
      </w:r>
      <w:r w:rsidRPr="00757CAB">
        <w:rPr>
          <w:rFonts w:asciiTheme="minorHAnsi" w:hAnsiTheme="minorHAnsi"/>
        </w:rPr>
        <w:t xml:space="preserve"> appropriate sexual health advice, including where Workers can go for sexual health advice in their local area, such as G</w:t>
      </w:r>
      <w:r w:rsidR="005E1861" w:rsidRPr="00757CAB">
        <w:rPr>
          <w:rFonts w:asciiTheme="minorHAnsi" w:hAnsiTheme="minorHAnsi"/>
        </w:rPr>
        <w:t xml:space="preserve">eneral </w:t>
      </w:r>
      <w:r w:rsidRPr="00757CAB">
        <w:rPr>
          <w:rFonts w:asciiTheme="minorHAnsi" w:hAnsiTheme="minorHAnsi"/>
        </w:rPr>
        <w:t>P</w:t>
      </w:r>
      <w:r w:rsidR="005E1861" w:rsidRPr="00757CAB">
        <w:rPr>
          <w:rFonts w:asciiTheme="minorHAnsi" w:hAnsiTheme="minorHAnsi"/>
        </w:rPr>
        <w:t>ractitioner</w:t>
      </w:r>
      <w:r w:rsidRPr="00757CAB">
        <w:rPr>
          <w:rFonts w:asciiTheme="minorHAnsi" w:hAnsiTheme="minorHAnsi"/>
        </w:rPr>
        <w:t xml:space="preserve">s and family </w:t>
      </w:r>
      <w:r w:rsidRPr="00757CAB">
        <w:rPr>
          <w:rFonts w:asciiTheme="minorHAnsi" w:hAnsiTheme="minorHAnsi"/>
          <w:color w:val="000000" w:themeColor="text1"/>
        </w:rPr>
        <w:t>planning clinics</w:t>
      </w:r>
      <w:r w:rsidR="00E220BC" w:rsidRPr="00757CAB">
        <w:rPr>
          <w:rFonts w:asciiTheme="minorHAnsi" w:hAnsiTheme="minorHAnsi"/>
          <w:color w:val="000000" w:themeColor="text1"/>
        </w:rPr>
        <w:t xml:space="preserve"> and</w:t>
      </w:r>
      <w:r w:rsidRPr="00757CAB">
        <w:rPr>
          <w:rFonts w:asciiTheme="minorHAnsi" w:hAnsiTheme="minorHAnsi"/>
          <w:color w:val="000000" w:themeColor="text1"/>
        </w:rPr>
        <w:t xml:space="preserve"> </w:t>
      </w:r>
    </w:p>
    <w:p w14:paraId="717C8840" w14:textId="77777777" w:rsidR="000B42F6" w:rsidRPr="00757CAB" w:rsidRDefault="000B42F6" w:rsidP="00384C85">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compliance with policies relating to alcohol and drug free accommodation and worksites, and responsible consumption of alcohol in social settings. </w:t>
      </w:r>
    </w:p>
    <w:p w14:paraId="5183FF9A" w14:textId="6D0CA03C" w:rsidR="000B42F6" w:rsidRPr="00757CAB" w:rsidRDefault="000B42F6" w:rsidP="00193E78">
      <w:pPr>
        <w:pStyle w:val="Body3"/>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bCs/>
        </w:rPr>
        <w:t xml:space="preserve"> </w:t>
      </w:r>
      <w:r w:rsidRPr="00757CAB">
        <w:rPr>
          <w:rFonts w:asciiTheme="minorHAnsi" w:hAnsiTheme="minorHAnsi"/>
        </w:rPr>
        <w:t xml:space="preserve">explain to Workers: </w:t>
      </w:r>
    </w:p>
    <w:p w14:paraId="4FF196A1" w14:textId="28BBB133" w:rsidR="000B42F6" w:rsidRPr="00757CAB" w:rsidRDefault="000B42F6" w:rsidP="006C1CE6">
      <w:pPr>
        <w:pStyle w:val="Body4"/>
        <w:spacing w:line="276" w:lineRule="auto"/>
        <w:ind w:left="2410"/>
        <w:rPr>
          <w:rFonts w:asciiTheme="minorHAnsi" w:hAnsiTheme="minorHAnsi"/>
        </w:rPr>
      </w:pPr>
      <w:r w:rsidRPr="00757CAB">
        <w:rPr>
          <w:rFonts w:asciiTheme="minorHAnsi" w:hAnsiTheme="minorHAnsi"/>
        </w:rPr>
        <w:t>the consequences of any breaches of these policies, including under Australian law</w:t>
      </w:r>
      <w:r w:rsidR="005E1861" w:rsidRPr="00757CAB">
        <w:rPr>
          <w:rFonts w:asciiTheme="minorHAnsi" w:hAnsiTheme="minorHAnsi"/>
        </w:rPr>
        <w:t>s</w:t>
      </w:r>
      <w:r w:rsidRPr="00757CAB">
        <w:rPr>
          <w:rFonts w:asciiTheme="minorHAnsi" w:hAnsiTheme="minorHAnsi"/>
        </w:rPr>
        <w:t xml:space="preserve"> and</w:t>
      </w:r>
    </w:p>
    <w:p w14:paraId="3BFC69BE" w14:textId="77777777" w:rsidR="00847477" w:rsidRDefault="000B42F6" w:rsidP="006C1CE6">
      <w:pPr>
        <w:pStyle w:val="Body4"/>
        <w:spacing w:line="276" w:lineRule="auto"/>
        <w:ind w:left="2410"/>
        <w:rPr>
          <w:rFonts w:asciiTheme="minorHAnsi" w:hAnsiTheme="minorHAnsi"/>
        </w:rPr>
      </w:pPr>
      <w:r w:rsidRPr="00757CAB">
        <w:rPr>
          <w:rFonts w:asciiTheme="minorHAnsi" w:hAnsiTheme="minorHAnsi"/>
        </w:rPr>
        <w:t>outline this in Your respective employment conditions.</w:t>
      </w:r>
    </w:p>
    <w:p w14:paraId="23E21AE6" w14:textId="3624C73E" w:rsidR="001D06E7" w:rsidRPr="00B412D8" w:rsidRDefault="001D06E7" w:rsidP="00193E78">
      <w:pPr>
        <w:spacing w:line="276" w:lineRule="auto"/>
        <w:ind w:left="1417"/>
        <w:rPr>
          <w:rFonts w:asciiTheme="minorHAnsi" w:hAnsiTheme="minorHAnsi"/>
          <w:sz w:val="18"/>
          <w:szCs w:val="16"/>
        </w:rPr>
      </w:pPr>
      <w:r w:rsidRPr="00013289">
        <w:rPr>
          <w:rFonts w:asciiTheme="minorHAnsi" w:hAnsiTheme="minorHAnsi"/>
          <w:b/>
          <w:bCs/>
          <w:sz w:val="18"/>
          <w:szCs w:val="16"/>
        </w:rPr>
        <w:t>Note:</w:t>
      </w:r>
      <w:r w:rsidRPr="00B412D8">
        <w:rPr>
          <w:rFonts w:asciiTheme="minorHAnsi" w:hAnsiTheme="minorHAnsi"/>
          <w:sz w:val="18"/>
          <w:szCs w:val="16"/>
        </w:rPr>
        <w:t xml:space="preserve"> Resources are available on the </w:t>
      </w:r>
      <w:hyperlink r:id="rId77" w:history="1">
        <w:r w:rsidRPr="00B412D8">
          <w:rPr>
            <w:rStyle w:val="Hyperlink"/>
            <w:rFonts w:asciiTheme="minorHAnsi" w:hAnsiTheme="minorHAnsi"/>
            <w:sz w:val="18"/>
            <w:szCs w:val="16"/>
          </w:rPr>
          <w:t>PALM website</w:t>
        </w:r>
      </w:hyperlink>
      <w:r w:rsidRPr="00B412D8">
        <w:rPr>
          <w:rFonts w:asciiTheme="minorHAnsi" w:hAnsiTheme="minorHAnsi"/>
          <w:sz w:val="18"/>
          <w:szCs w:val="16"/>
        </w:rPr>
        <w:footnoteReference w:id="47"/>
      </w:r>
      <w:r w:rsidRPr="00B412D8">
        <w:rPr>
          <w:rFonts w:asciiTheme="minorHAnsi" w:hAnsiTheme="minorHAnsi"/>
          <w:sz w:val="18"/>
          <w:szCs w:val="16"/>
        </w:rPr>
        <w:t xml:space="preserve"> , including how to contact the 24-hour PALM Support Service Line. </w:t>
      </w:r>
    </w:p>
    <w:p w14:paraId="342EA81F" w14:textId="186C1203"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w:t>
      </w:r>
    </w:p>
    <w:p w14:paraId="7CF47A6F" w14:textId="5676EDCE" w:rsidR="001D06E7" w:rsidRPr="00757CAB" w:rsidRDefault="001D06E7" w:rsidP="00384C85">
      <w:pPr>
        <w:pStyle w:val="Body2"/>
        <w:tabs>
          <w:tab w:val="clear" w:pos="1560"/>
        </w:tabs>
        <w:spacing w:line="276" w:lineRule="auto"/>
        <w:ind w:left="1418"/>
        <w:rPr>
          <w:rFonts w:asciiTheme="minorHAnsi" w:hAnsiTheme="minorHAnsi"/>
        </w:rPr>
      </w:pPr>
      <w:r w:rsidRPr="00757CAB">
        <w:rPr>
          <w:rFonts w:asciiTheme="minorHAnsi" w:hAnsiTheme="minorHAnsi"/>
        </w:rPr>
        <w:t>explain to each Worker the consequences of committing any breach of the policy(ies) and any illegal activity including under Australian law and</w:t>
      </w:r>
    </w:p>
    <w:p w14:paraId="4A09F7F9" w14:textId="77777777" w:rsidR="001D06E7" w:rsidRPr="00757CAB" w:rsidRDefault="001D06E7" w:rsidP="00384C85">
      <w:pPr>
        <w:pStyle w:val="Body2"/>
        <w:tabs>
          <w:tab w:val="clear" w:pos="1560"/>
        </w:tabs>
        <w:spacing w:line="276" w:lineRule="auto"/>
        <w:ind w:left="1418"/>
        <w:rPr>
          <w:rFonts w:asciiTheme="minorHAnsi" w:hAnsiTheme="minorHAnsi"/>
        </w:rPr>
      </w:pPr>
      <w:r w:rsidRPr="00757CAB">
        <w:rPr>
          <w:rFonts w:asciiTheme="minorHAnsi" w:hAnsiTheme="minorHAnsi"/>
        </w:rPr>
        <w:t>specify those consequences in the employment conditions in each relevant OoE that You submit to Us for approval.</w:t>
      </w:r>
    </w:p>
    <w:p w14:paraId="7B7AEAD6" w14:textId="04FBCC71"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deliver:</w:t>
      </w:r>
    </w:p>
    <w:p w14:paraId="35901CB6" w14:textId="2936FE44" w:rsidR="001D06E7" w:rsidRPr="00757CAB" w:rsidRDefault="001D06E7" w:rsidP="00384C85">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the Arrival Briefing to each Worker in accordance with </w:t>
      </w:r>
      <w:hyperlink w:anchor="_4.3_Arrival_Briefing" w:history="1">
        <w:r w:rsidRPr="00757CAB">
          <w:rPr>
            <w:rStyle w:val="Hyperlink"/>
            <w:rFonts w:asciiTheme="minorHAnsi" w:hAnsiTheme="minorHAnsi"/>
            <w:color w:val="000000" w:themeColor="text1"/>
            <w:u w:val="none"/>
          </w:rPr>
          <w:t xml:space="preserve">section </w:t>
        </w:r>
        <w:r w:rsidRPr="00757CAB">
          <w:rPr>
            <w:rStyle w:val="Hyperlink"/>
            <w:rFonts w:asciiTheme="minorHAnsi" w:hAnsiTheme="minorHAnsi"/>
            <w:color w:val="009CCC"/>
          </w:rPr>
          <w:t>8.</w:t>
        </w:r>
        <w:r w:rsidRPr="00757CAB">
          <w:rPr>
            <w:rStyle w:val="Hyperlink"/>
            <w:rFonts w:asciiTheme="minorHAnsi" w:hAnsiTheme="minorHAnsi"/>
          </w:rPr>
          <w:t>3</w:t>
        </w:r>
      </w:hyperlink>
    </w:p>
    <w:p w14:paraId="74AA4D74" w14:textId="23892833" w:rsidR="001D06E7" w:rsidRPr="00757CAB" w:rsidRDefault="001D06E7" w:rsidP="00384C85">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a reminder training session to each Worker at least 3 and 6 months following the arrival of the Worker and</w:t>
      </w:r>
    </w:p>
    <w:p w14:paraId="446A4517" w14:textId="41774192" w:rsidR="001D06E7" w:rsidRPr="00757CAB" w:rsidRDefault="001D06E7" w:rsidP="00384C85">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an annual reminder training session to each Worker thereafter for Long-Term Workers.</w:t>
      </w:r>
    </w:p>
    <w:p w14:paraId="3BE95733" w14:textId="4ADECC3D"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Reminder training sessions may be delivered to a group of Workers (i.e. more than one Worker at a time) and </w:t>
      </w:r>
      <w:r w:rsidR="00E211B0" w:rsidRPr="00E211B0">
        <w:rPr>
          <w:rFonts w:asciiTheme="minorHAnsi" w:hAnsiTheme="minorHAnsi"/>
          <w:b/>
          <w:bCs/>
        </w:rPr>
        <w:t>must</w:t>
      </w:r>
      <w:r w:rsidRPr="00757CAB">
        <w:rPr>
          <w:rFonts w:asciiTheme="minorHAnsi" w:hAnsiTheme="minorHAnsi"/>
        </w:rPr>
        <w:t xml:space="preserve"> include: </w:t>
      </w:r>
    </w:p>
    <w:p w14:paraId="01C32330" w14:textId="32FA72A9" w:rsidR="001D06E7" w:rsidRPr="00757CAB" w:rsidRDefault="001D06E7" w:rsidP="00384C85">
      <w:pPr>
        <w:pStyle w:val="Body2"/>
        <w:tabs>
          <w:tab w:val="clear" w:pos="1560"/>
          <w:tab w:val="num" w:pos="3119"/>
        </w:tabs>
        <w:spacing w:line="276" w:lineRule="auto"/>
        <w:ind w:left="1418"/>
        <w:rPr>
          <w:rFonts w:asciiTheme="minorHAnsi" w:hAnsiTheme="minorHAnsi"/>
        </w:rPr>
      </w:pPr>
      <w:r w:rsidRPr="00757CAB">
        <w:rPr>
          <w:rFonts w:asciiTheme="minorHAnsi" w:hAnsiTheme="minorHAnsi"/>
        </w:rPr>
        <w:t xml:space="preserve">information regarding details of pay slips and deductions, in line with the information that You </w:t>
      </w:r>
      <w:r w:rsidR="00E211B0" w:rsidRPr="00E211B0">
        <w:rPr>
          <w:rFonts w:asciiTheme="minorHAnsi" w:hAnsiTheme="minorHAnsi"/>
          <w:b/>
          <w:bCs/>
        </w:rPr>
        <w:t>must</w:t>
      </w:r>
      <w:r w:rsidRPr="00757CAB">
        <w:rPr>
          <w:rFonts w:asciiTheme="minorHAnsi" w:hAnsiTheme="minorHAnsi"/>
        </w:rPr>
        <w:t xml:space="preserve"> provide during the Arrival Briefing (see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_Ref137740851 \w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8.3</w:t>
      </w:r>
      <w:r w:rsidRPr="00757CAB">
        <w:rPr>
          <w:rFonts w:asciiTheme="minorHAnsi" w:hAnsiTheme="minorHAnsi"/>
          <w:color w:val="009CCC"/>
          <w:u w:val="single"/>
        </w:rPr>
        <w:fldChar w:fldCharType="end"/>
      </w:r>
      <w:r w:rsidRPr="00757CAB">
        <w:rPr>
          <w:rFonts w:asciiTheme="minorHAnsi" w:hAnsiTheme="minorHAnsi"/>
        </w:rPr>
        <w:t>)</w:t>
      </w:r>
    </w:p>
    <w:p w14:paraId="36298BE1" w14:textId="08D36716" w:rsidR="001D06E7" w:rsidRPr="00757CAB" w:rsidRDefault="001D06E7" w:rsidP="00384C85">
      <w:pPr>
        <w:pStyle w:val="Body2"/>
        <w:tabs>
          <w:tab w:val="clear" w:pos="1560"/>
          <w:tab w:val="num" w:pos="3119"/>
        </w:tabs>
        <w:spacing w:line="276" w:lineRule="auto"/>
        <w:ind w:left="1418"/>
        <w:rPr>
          <w:rFonts w:asciiTheme="minorHAnsi" w:hAnsiTheme="minorHAnsi"/>
        </w:rPr>
      </w:pPr>
      <w:r w:rsidRPr="00757CAB">
        <w:rPr>
          <w:rFonts w:asciiTheme="minorHAnsi" w:hAnsiTheme="minorHAnsi"/>
        </w:rPr>
        <w:t>a discussion of any issues or concerns identified by You or raised by any Worker since their arrival in Australia and</w:t>
      </w:r>
    </w:p>
    <w:p w14:paraId="72E80D5B" w14:textId="55576154" w:rsidR="001D06E7" w:rsidRPr="00757CAB" w:rsidRDefault="001D06E7" w:rsidP="00384C85">
      <w:pPr>
        <w:pStyle w:val="Body2"/>
        <w:tabs>
          <w:tab w:val="clear" w:pos="1560"/>
          <w:tab w:val="num" w:pos="3119"/>
        </w:tabs>
        <w:spacing w:line="276" w:lineRule="auto"/>
        <w:ind w:left="1418"/>
        <w:rPr>
          <w:rFonts w:asciiTheme="minorHAnsi" w:hAnsiTheme="minorHAnsi"/>
        </w:rPr>
      </w:pPr>
      <w:r w:rsidRPr="00757CAB">
        <w:rPr>
          <w:rFonts w:asciiTheme="minorHAnsi" w:hAnsiTheme="minorHAnsi"/>
        </w:rPr>
        <w:t>information on any changes or expected changes in the workplace.  See Chapter 4 in relation to changes to employment conditions and other aspects of Approved Recruitments.</w:t>
      </w:r>
    </w:p>
    <w:p w14:paraId="4B554C00" w14:textId="77777777" w:rsidR="001D06E7" w:rsidRPr="00757CAB" w:rsidRDefault="001D06E7" w:rsidP="00193E78">
      <w:pPr>
        <w:pStyle w:val="Body1"/>
        <w:spacing w:line="276" w:lineRule="auto"/>
        <w:rPr>
          <w:rFonts w:asciiTheme="minorHAnsi" w:hAnsiTheme="minorHAnsi"/>
        </w:rPr>
      </w:pPr>
      <w:r w:rsidRPr="00757CAB">
        <w:rPr>
          <w:rFonts w:asciiTheme="minorHAnsi" w:hAnsiTheme="minorHAnsi"/>
        </w:rPr>
        <w:t xml:space="preserve">Training sessions should not take away from ongoing conversations between You and each Worker. </w:t>
      </w:r>
    </w:p>
    <w:p w14:paraId="739580A6" w14:textId="0A41E80E" w:rsidR="001E3456" w:rsidRPr="00757CAB" w:rsidRDefault="001E3456" w:rsidP="00193E78">
      <w:pPr>
        <w:pStyle w:val="Heading2"/>
        <w:spacing w:line="276" w:lineRule="auto"/>
        <w:rPr>
          <w:rFonts w:asciiTheme="minorHAnsi" w:hAnsiTheme="minorHAnsi"/>
        </w:rPr>
      </w:pPr>
      <w:bookmarkStart w:id="572" w:name="_5.6_Welfare_and"/>
      <w:bookmarkStart w:id="573" w:name="_7.6_Welfare_and"/>
      <w:bookmarkStart w:id="574" w:name="_Toc90489384"/>
      <w:bookmarkStart w:id="575" w:name="_Toc90560371"/>
      <w:bookmarkStart w:id="576" w:name="_Toc90560537"/>
      <w:bookmarkStart w:id="577" w:name="_Toc115872811"/>
      <w:bookmarkStart w:id="578" w:name="_Toc130971999"/>
      <w:bookmarkStart w:id="579" w:name="_Ref136518946"/>
      <w:bookmarkStart w:id="580" w:name="_Ref137734217"/>
      <w:bookmarkStart w:id="581" w:name="_Toc135030726"/>
      <w:bookmarkStart w:id="582" w:name="_Toc224633052"/>
      <w:bookmarkEnd w:id="571"/>
      <w:bookmarkEnd w:id="572"/>
      <w:bookmarkEnd w:id="573"/>
      <w:r w:rsidRPr="00757CAB">
        <w:rPr>
          <w:rFonts w:asciiTheme="minorHAnsi" w:hAnsiTheme="minorHAnsi"/>
        </w:rPr>
        <w:lastRenderedPageBreak/>
        <w:t xml:space="preserve">Welfare and Wellbeing Support </w:t>
      </w:r>
      <w:bookmarkEnd w:id="574"/>
      <w:bookmarkEnd w:id="575"/>
      <w:bookmarkEnd w:id="576"/>
      <w:r w:rsidRPr="00757CAB">
        <w:rPr>
          <w:rFonts w:asciiTheme="minorHAnsi" w:hAnsiTheme="minorHAnsi"/>
        </w:rPr>
        <w:t>Person</w:t>
      </w:r>
      <w:bookmarkEnd w:id="577"/>
      <w:bookmarkEnd w:id="578"/>
      <w:bookmarkEnd w:id="579"/>
      <w:bookmarkEnd w:id="580"/>
      <w:bookmarkEnd w:id="581"/>
      <w:bookmarkEnd w:id="582"/>
    </w:p>
    <w:p w14:paraId="49756334" w14:textId="7AF51970" w:rsidR="001E3456" w:rsidRPr="00757CAB" w:rsidRDefault="001E3456" w:rsidP="00193E78">
      <w:pPr>
        <w:pStyle w:val="Heading4"/>
        <w:spacing w:line="276" w:lineRule="auto"/>
        <w:rPr>
          <w:rFonts w:asciiTheme="minorHAnsi" w:hAnsiTheme="minorHAnsi"/>
        </w:rPr>
      </w:pPr>
      <w:bookmarkStart w:id="583" w:name="_Toc90978869"/>
      <w:bookmarkStart w:id="584" w:name="_Toc94853119"/>
      <w:bookmarkStart w:id="585" w:name="_Toc96004146"/>
      <w:bookmarkStart w:id="586" w:name="_Toc97884723"/>
      <w:r w:rsidRPr="00757CAB">
        <w:rPr>
          <w:rFonts w:asciiTheme="minorHAnsi" w:hAnsiTheme="minorHAnsi"/>
        </w:rPr>
        <w:t xml:space="preserve">Deed clause </w:t>
      </w:r>
      <w:r w:rsidR="00006C03" w:rsidRPr="00757CAB">
        <w:rPr>
          <w:rFonts w:asciiTheme="minorHAnsi" w:hAnsiTheme="minorHAnsi"/>
        </w:rPr>
        <w:t>14</w:t>
      </w:r>
      <w:bookmarkEnd w:id="583"/>
      <w:bookmarkEnd w:id="584"/>
      <w:bookmarkEnd w:id="585"/>
      <w:bookmarkEnd w:id="586"/>
    </w:p>
    <w:p w14:paraId="210776AD" w14:textId="20D692D3" w:rsidR="009F6C80" w:rsidRPr="00757CAB" w:rsidRDefault="006D1465" w:rsidP="00193E78">
      <w:pPr>
        <w:pStyle w:val="Body1"/>
        <w:spacing w:line="276" w:lineRule="auto"/>
        <w:rPr>
          <w:rFonts w:asciiTheme="minorHAnsi" w:eastAsia="Times New Roman" w:hAnsiTheme="minorHAnsi" w:cs="Calibri"/>
          <w:bCs/>
          <w:szCs w:val="22"/>
          <w:lang w:eastAsia="en-AU"/>
        </w:rPr>
      </w:pPr>
      <w:r w:rsidRPr="00757CAB">
        <w:rPr>
          <w:rFonts w:asciiTheme="minorHAnsi" w:hAnsiTheme="minorHAnsi" w:cs="Calibri"/>
          <w:bCs/>
          <w:szCs w:val="22"/>
        </w:rPr>
        <w:t>By</w:t>
      </w:r>
      <w:r w:rsidR="009F6C80" w:rsidRPr="00757CAB">
        <w:rPr>
          <w:rFonts w:asciiTheme="minorHAnsi" w:hAnsiTheme="minorHAnsi" w:cs="Calibri"/>
          <w:bCs/>
          <w:szCs w:val="22"/>
        </w:rPr>
        <w:t xml:space="preserve"> 1 October 2023, </w:t>
      </w:r>
      <w:r w:rsidR="009F6C80" w:rsidRPr="00757CAB">
        <w:rPr>
          <w:rFonts w:asciiTheme="minorHAnsi" w:eastAsia="Times New Roman" w:hAnsiTheme="minorHAnsi" w:cs="Calibri"/>
          <w:bCs/>
          <w:szCs w:val="22"/>
          <w:lang w:eastAsia="en-AU"/>
        </w:rPr>
        <w:t xml:space="preserve">You </w:t>
      </w:r>
      <w:r w:rsidR="00E211B0" w:rsidRPr="00E211B0">
        <w:rPr>
          <w:rFonts w:asciiTheme="minorHAnsi" w:eastAsia="Times New Roman" w:hAnsiTheme="minorHAnsi" w:cs="Calibri"/>
          <w:b/>
          <w:bCs/>
          <w:szCs w:val="22"/>
          <w:lang w:eastAsia="en-AU"/>
        </w:rPr>
        <w:t>must</w:t>
      </w:r>
      <w:r w:rsidR="00313138">
        <w:rPr>
          <w:rFonts w:asciiTheme="minorHAnsi" w:eastAsia="Times New Roman" w:hAnsiTheme="minorHAnsi" w:cs="Calibri"/>
          <w:b/>
          <w:szCs w:val="22"/>
          <w:lang w:eastAsia="en-AU"/>
        </w:rPr>
        <w:t>,</w:t>
      </w:r>
      <w:r w:rsidR="009F6C80" w:rsidRPr="00757CAB">
        <w:rPr>
          <w:rFonts w:asciiTheme="minorHAnsi" w:eastAsia="Times New Roman" w:hAnsiTheme="minorHAnsi" w:cs="Calibri"/>
          <w:bCs/>
          <w:szCs w:val="22"/>
          <w:lang w:eastAsia="en-AU"/>
        </w:rPr>
        <w:t xml:space="preserve"> </w:t>
      </w:r>
      <w:r w:rsidRPr="00757CAB">
        <w:rPr>
          <w:rFonts w:asciiTheme="minorHAnsi" w:eastAsia="Times New Roman" w:hAnsiTheme="minorHAnsi" w:cs="Calibri"/>
          <w:bCs/>
          <w:szCs w:val="22"/>
          <w:lang w:eastAsia="en-AU"/>
        </w:rPr>
        <w:t>as part of your We</w:t>
      </w:r>
      <w:r w:rsidR="009F6C80" w:rsidRPr="00757CAB">
        <w:rPr>
          <w:rFonts w:asciiTheme="minorHAnsi" w:eastAsia="Times New Roman" w:hAnsiTheme="minorHAnsi" w:cs="Calibri"/>
          <w:bCs/>
          <w:szCs w:val="22"/>
          <w:lang w:eastAsia="en-AU"/>
        </w:rPr>
        <w:t>lfare and Wellbeing Plan</w:t>
      </w:r>
      <w:r w:rsidR="00313138">
        <w:rPr>
          <w:rFonts w:asciiTheme="minorHAnsi" w:eastAsia="Times New Roman" w:hAnsiTheme="minorHAnsi" w:cs="Calibri"/>
          <w:bCs/>
          <w:szCs w:val="22"/>
          <w:lang w:eastAsia="en-AU"/>
        </w:rPr>
        <w:t>,</w:t>
      </w:r>
      <w:r w:rsidRPr="00757CAB">
        <w:rPr>
          <w:rFonts w:asciiTheme="minorHAnsi" w:eastAsia="Times New Roman" w:hAnsiTheme="minorHAnsi" w:cs="Calibri"/>
          <w:bCs/>
          <w:szCs w:val="22"/>
          <w:lang w:eastAsia="en-AU"/>
        </w:rPr>
        <w:t xml:space="preserve"> outline how You will meet the requirements for a Welfare and Wellbeing Support Person</w:t>
      </w:r>
      <w:r w:rsidR="009F6C80" w:rsidRPr="00757CAB">
        <w:rPr>
          <w:rFonts w:asciiTheme="minorHAnsi" w:eastAsia="Times New Roman" w:hAnsiTheme="minorHAnsi" w:cs="Calibri"/>
          <w:bCs/>
          <w:szCs w:val="22"/>
          <w:lang w:eastAsia="en-AU"/>
        </w:rPr>
        <w:t xml:space="preserve"> in accordance with these Guidelines.</w:t>
      </w:r>
    </w:p>
    <w:p w14:paraId="3EDB1333" w14:textId="62CB6FC2" w:rsidR="006D1465" w:rsidRPr="00757CAB" w:rsidRDefault="008C6777" w:rsidP="00193E78">
      <w:pPr>
        <w:pStyle w:val="Body1"/>
        <w:spacing w:line="276" w:lineRule="auto"/>
        <w:rPr>
          <w:rFonts w:asciiTheme="minorHAnsi" w:eastAsia="Times New Roman" w:hAnsiTheme="minorHAnsi" w:cs="Calibri"/>
          <w:bCs/>
          <w:szCs w:val="22"/>
          <w:lang w:eastAsia="en-AU"/>
        </w:rPr>
      </w:pPr>
      <w:r w:rsidRPr="00757CAB">
        <w:rPr>
          <w:rFonts w:asciiTheme="minorHAnsi" w:hAnsiTheme="minorHAnsi" w:cs="Calibri"/>
          <w:bCs/>
          <w:szCs w:val="22"/>
        </w:rPr>
        <w:t>From</w:t>
      </w:r>
      <w:r w:rsidR="006D1465" w:rsidRPr="00757CAB">
        <w:rPr>
          <w:rFonts w:asciiTheme="minorHAnsi" w:hAnsiTheme="minorHAnsi" w:cs="Calibri"/>
          <w:bCs/>
          <w:szCs w:val="22"/>
        </w:rPr>
        <w:t xml:space="preserve"> 1 January 2024, </w:t>
      </w:r>
      <w:r w:rsidR="006D1465" w:rsidRPr="00757CAB">
        <w:rPr>
          <w:rFonts w:asciiTheme="minorHAnsi" w:hAnsiTheme="minorHAnsi"/>
          <w:lang w:eastAsia="en-AU"/>
        </w:rPr>
        <w:t xml:space="preserve">You </w:t>
      </w:r>
      <w:r w:rsidR="00E211B0" w:rsidRPr="00E211B0">
        <w:rPr>
          <w:rFonts w:asciiTheme="minorHAnsi" w:hAnsiTheme="minorHAnsi"/>
          <w:b/>
          <w:bCs/>
          <w:lang w:eastAsia="en-AU"/>
        </w:rPr>
        <w:t>must</w:t>
      </w:r>
      <w:r w:rsidR="006D1465" w:rsidRPr="00757CAB">
        <w:rPr>
          <w:rFonts w:asciiTheme="minorHAnsi" w:hAnsiTheme="minorHAnsi"/>
          <w:lang w:eastAsia="en-AU"/>
        </w:rPr>
        <w:t xml:space="preserve"> be fully compliant with the Welfare and Wellbeing Plan approved by Us, including the engagement of a Welfare and Wellbeing Support Person(s).</w:t>
      </w:r>
    </w:p>
    <w:p w14:paraId="37879A53" w14:textId="2A04CD29" w:rsidR="009F6C80" w:rsidRPr="00757CAB" w:rsidRDefault="009F6C80" w:rsidP="00193E78">
      <w:pPr>
        <w:pStyle w:val="Heading5"/>
        <w:spacing w:line="276" w:lineRule="auto"/>
        <w:rPr>
          <w:rFonts w:asciiTheme="minorHAnsi" w:hAnsiTheme="minorHAnsi"/>
        </w:rPr>
      </w:pPr>
      <w:r w:rsidRPr="00757CAB">
        <w:rPr>
          <w:rFonts w:asciiTheme="minorHAnsi" w:hAnsiTheme="minorHAnsi"/>
        </w:rPr>
        <w:t>Welfare and Wellbeing Support Person</w:t>
      </w:r>
    </w:p>
    <w:p w14:paraId="5C64AECD" w14:textId="318B4DC7" w:rsidR="0037034B" w:rsidRPr="00757CAB" w:rsidRDefault="0037034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w:t>
      </w:r>
    </w:p>
    <w:p w14:paraId="4E83FC65" w14:textId="03CF9267" w:rsidR="00781E82" w:rsidRPr="00757CAB" w:rsidRDefault="00781E82" w:rsidP="00D93EDA">
      <w:pPr>
        <w:pStyle w:val="Body2"/>
        <w:tabs>
          <w:tab w:val="clear" w:pos="1560"/>
          <w:tab w:val="num" w:pos="1985"/>
        </w:tabs>
        <w:spacing w:line="276" w:lineRule="auto"/>
        <w:ind w:left="1418"/>
        <w:rPr>
          <w:rFonts w:asciiTheme="minorHAnsi" w:hAnsiTheme="minorHAnsi"/>
          <w:color w:val="000000" w:themeColor="text1"/>
        </w:rPr>
      </w:pPr>
      <w:r w:rsidRPr="00757CAB">
        <w:rPr>
          <w:rFonts w:asciiTheme="minorHAnsi" w:hAnsiTheme="minorHAnsi"/>
        </w:rPr>
        <w:t xml:space="preserve">appoint a suitable </w:t>
      </w:r>
      <w:r w:rsidRPr="00757CAB">
        <w:rPr>
          <w:rFonts w:asciiTheme="minorHAnsi" w:hAnsiTheme="minorHAnsi"/>
          <w:color w:val="000000" w:themeColor="text1"/>
        </w:rPr>
        <w:t>Welfare and Wellbeing Support Person to help and support Workers and</w:t>
      </w:r>
    </w:p>
    <w:p w14:paraId="19853412" w14:textId="2E59A3D2" w:rsidR="00781E82" w:rsidRPr="00757CAB" w:rsidRDefault="00781E82" w:rsidP="00D93EDA">
      <w:pPr>
        <w:pStyle w:val="Body2"/>
        <w:tabs>
          <w:tab w:val="clear" w:pos="1560"/>
          <w:tab w:val="num" w:pos="1985"/>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nominate them in Your Recruitment Application. </w:t>
      </w:r>
    </w:p>
    <w:p w14:paraId="7E039A09" w14:textId="48339F23" w:rsidR="00781E82" w:rsidRPr="00757CAB" w:rsidRDefault="00781E82" w:rsidP="00193E78">
      <w:pPr>
        <w:pStyle w:val="Body1"/>
        <w:spacing w:line="276" w:lineRule="auto"/>
        <w:rPr>
          <w:rFonts w:asciiTheme="minorHAnsi" w:hAnsiTheme="minorHAnsi"/>
          <w:color w:val="000000" w:themeColor="text1"/>
        </w:rPr>
      </w:pPr>
      <w:r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ensure any Welfare and Wellbeing Support Person appointed:</w:t>
      </w:r>
    </w:p>
    <w:p w14:paraId="6B395822" w14:textId="1BCF1D11" w:rsidR="00781E82" w:rsidRPr="00757CAB" w:rsidRDefault="00781E82" w:rsidP="00335BC4">
      <w:pPr>
        <w:pStyle w:val="Body2"/>
        <w:tabs>
          <w:tab w:val="clear" w:pos="1560"/>
          <w:tab w:val="num" w:pos="2268"/>
        </w:tabs>
        <w:spacing w:line="276" w:lineRule="auto"/>
        <w:ind w:left="1418"/>
        <w:rPr>
          <w:rFonts w:asciiTheme="minorHAnsi" w:hAnsiTheme="minorHAnsi"/>
          <w:color w:val="000000" w:themeColor="text1"/>
        </w:rPr>
      </w:pPr>
      <w:r w:rsidRPr="00757CAB">
        <w:rPr>
          <w:rFonts w:asciiTheme="minorHAnsi" w:hAnsiTheme="minorHAnsi"/>
          <w:color w:val="000000" w:themeColor="text1"/>
        </w:rPr>
        <w:t>is a fit and proper person to be involved in the scheme, this includes appropriate background checks (such as police checks and working with vulnerable people)</w:t>
      </w:r>
    </w:p>
    <w:p w14:paraId="11F6FCC7" w14:textId="3E73D048" w:rsidR="00781E82" w:rsidRPr="00757CAB" w:rsidRDefault="00781E82" w:rsidP="00335BC4">
      <w:pPr>
        <w:pStyle w:val="Body2"/>
        <w:tabs>
          <w:tab w:val="clear" w:pos="1560"/>
          <w:tab w:val="num" w:pos="2268"/>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is suitable to provide Welfare and Wellbeing Support to Workers </w:t>
      </w:r>
    </w:p>
    <w:p w14:paraId="4B4C0B79" w14:textId="0FA83752" w:rsidR="00781E82" w:rsidRPr="001E2D5B" w:rsidRDefault="00781E82" w:rsidP="00335BC4">
      <w:pPr>
        <w:pStyle w:val="Body2"/>
        <w:tabs>
          <w:tab w:val="clear" w:pos="1560"/>
          <w:tab w:val="num" w:pos="2268"/>
        </w:tabs>
        <w:spacing w:line="276" w:lineRule="auto"/>
        <w:ind w:left="1418"/>
        <w:rPr>
          <w:rFonts w:asciiTheme="minorHAnsi" w:hAnsiTheme="minorHAnsi"/>
          <w:color w:val="000000" w:themeColor="text1"/>
        </w:rPr>
      </w:pPr>
      <w:r w:rsidRPr="001E2D5B">
        <w:rPr>
          <w:rFonts w:asciiTheme="minorHAnsi" w:hAnsiTheme="minorHAnsi"/>
          <w:color w:val="000000" w:themeColor="text1"/>
        </w:rPr>
        <w:t xml:space="preserve">is located within a 200km </w:t>
      </w:r>
      <w:r w:rsidR="003407E9" w:rsidRPr="001E2D5B">
        <w:rPr>
          <w:rFonts w:asciiTheme="minorHAnsi" w:hAnsiTheme="minorHAnsi"/>
          <w:color w:val="000000" w:themeColor="text1"/>
        </w:rPr>
        <w:t xml:space="preserve">travel distance </w:t>
      </w:r>
      <w:r w:rsidRPr="001E2D5B">
        <w:rPr>
          <w:rFonts w:asciiTheme="minorHAnsi" w:hAnsiTheme="minorHAnsi"/>
          <w:color w:val="000000" w:themeColor="text1"/>
        </w:rPr>
        <w:t>of each Placement of Your Workers (unless otherwise agreed by Us)</w:t>
      </w:r>
    </w:p>
    <w:p w14:paraId="3F610F1A" w14:textId="6EFD4F89" w:rsidR="00781E82" w:rsidRPr="00757CAB" w:rsidRDefault="00781E82" w:rsidP="00335BC4">
      <w:pPr>
        <w:pStyle w:val="Body2"/>
        <w:tabs>
          <w:tab w:val="clear" w:pos="1560"/>
          <w:tab w:val="num" w:pos="2268"/>
        </w:tabs>
        <w:spacing w:line="276" w:lineRule="auto"/>
        <w:ind w:left="1418"/>
        <w:rPr>
          <w:rFonts w:asciiTheme="minorHAnsi" w:hAnsiTheme="minorHAnsi"/>
          <w:color w:val="000000" w:themeColor="text1"/>
        </w:rPr>
      </w:pPr>
      <w:r w:rsidRPr="00757CAB">
        <w:rPr>
          <w:rFonts w:asciiTheme="minorHAnsi" w:hAnsiTheme="minorHAnsi"/>
          <w:color w:val="000000" w:themeColor="text1"/>
        </w:rPr>
        <w:t>can respond quickly to any issues in person, when required</w:t>
      </w:r>
    </w:p>
    <w:p w14:paraId="098D32BD" w14:textId="01CD48EF" w:rsidR="00781E82" w:rsidRPr="00757CAB" w:rsidRDefault="00781E82" w:rsidP="00335BC4">
      <w:pPr>
        <w:pStyle w:val="Body2"/>
        <w:tabs>
          <w:tab w:val="clear" w:pos="1560"/>
          <w:tab w:val="num" w:pos="2268"/>
        </w:tabs>
        <w:spacing w:line="276" w:lineRule="auto"/>
        <w:ind w:left="1418"/>
        <w:rPr>
          <w:rFonts w:asciiTheme="minorHAnsi" w:hAnsiTheme="minorHAnsi"/>
          <w:color w:val="000000" w:themeColor="text1"/>
        </w:rPr>
      </w:pPr>
      <w:r w:rsidRPr="00757CAB">
        <w:rPr>
          <w:rFonts w:asciiTheme="minorHAnsi" w:hAnsiTheme="minorHAnsi"/>
          <w:color w:val="000000" w:themeColor="text1"/>
        </w:rPr>
        <w:t>is aware of their responsibilities—has an escalation process in place in the event of a Serious or Critical issue/incident and the contact details for the 24-hour PALM Support Service Line</w:t>
      </w:r>
    </w:p>
    <w:p w14:paraId="08E02B6B" w14:textId="6C5D7F80" w:rsidR="00781E82" w:rsidRPr="00757CAB" w:rsidRDefault="00781E82" w:rsidP="00335BC4">
      <w:pPr>
        <w:pStyle w:val="Body2"/>
        <w:tabs>
          <w:tab w:val="clear" w:pos="1560"/>
          <w:tab w:val="num" w:pos="2268"/>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completes relevant Scheme online training/induction offered by Us and attends the </w:t>
      </w:r>
      <w:hyperlink w:anchor="_4.3_Arrival_Briefing" w:history="1">
        <w:r w:rsidRPr="00757CAB">
          <w:rPr>
            <w:rFonts w:asciiTheme="minorHAnsi" w:hAnsiTheme="minorHAnsi"/>
            <w:color w:val="000000" w:themeColor="text1"/>
          </w:rPr>
          <w:t>Arrival Briefing</w:t>
        </w:r>
      </w:hyperlink>
      <w:r w:rsidRPr="00757CAB">
        <w:rPr>
          <w:rFonts w:asciiTheme="minorHAnsi" w:hAnsiTheme="minorHAnsi"/>
          <w:color w:val="000000" w:themeColor="text1"/>
        </w:rPr>
        <w:t xml:space="preserve"> in person and</w:t>
      </w:r>
    </w:p>
    <w:p w14:paraId="2A1BA0A2" w14:textId="223FB502" w:rsidR="00781E82" w:rsidRPr="00757CAB" w:rsidRDefault="00781E82" w:rsidP="00335BC4">
      <w:pPr>
        <w:pStyle w:val="Body2"/>
        <w:tabs>
          <w:tab w:val="clear" w:pos="1560"/>
          <w:tab w:val="num" w:pos="2268"/>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has a suitable substitute Welfare and Wellbeing Support person, if absent (on leave). </w:t>
      </w:r>
    </w:p>
    <w:p w14:paraId="6CCCF997" w14:textId="435EF51E" w:rsidR="008C6777" w:rsidRPr="00757CAB" w:rsidRDefault="00781E82" w:rsidP="00193E78">
      <w:pPr>
        <w:pStyle w:val="Body1"/>
        <w:spacing w:line="276" w:lineRule="auto"/>
        <w:rPr>
          <w:rFonts w:asciiTheme="minorHAnsi" w:hAnsiTheme="minorHAnsi"/>
          <w:color w:val="000000" w:themeColor="text1"/>
        </w:rPr>
      </w:pPr>
      <w:r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Pr="00757CAB">
        <w:rPr>
          <w:rFonts w:asciiTheme="minorHAnsi" w:hAnsiTheme="minorHAnsi"/>
          <w:b/>
          <w:bCs/>
          <w:color w:val="000000" w:themeColor="text1"/>
        </w:rPr>
        <w:t xml:space="preserve"> not</w:t>
      </w:r>
      <w:r w:rsidRPr="00757CAB">
        <w:rPr>
          <w:rFonts w:asciiTheme="minorHAnsi" w:hAnsiTheme="minorHAnsi"/>
          <w:color w:val="000000" w:themeColor="text1"/>
        </w:rPr>
        <w:t xml:space="preserve"> appoint a Worker as a Welfare and Wellbeing Support Person.</w:t>
      </w:r>
      <w:r w:rsidR="00955ABF" w:rsidRPr="00757CAB">
        <w:rPr>
          <w:rFonts w:asciiTheme="minorHAnsi" w:hAnsiTheme="minorHAnsi"/>
          <w:color w:val="000000" w:themeColor="text1"/>
        </w:rPr>
        <w:t xml:space="preserve"> </w:t>
      </w:r>
    </w:p>
    <w:p w14:paraId="7773BF7F" w14:textId="2CEE5FCF" w:rsidR="00781E82" w:rsidRPr="00757CAB" w:rsidRDefault="00781E82" w:rsidP="00193E78">
      <w:pPr>
        <w:pStyle w:val="Body1"/>
        <w:spacing w:line="276" w:lineRule="auto"/>
        <w:rPr>
          <w:rFonts w:asciiTheme="minorHAnsi" w:hAnsiTheme="minorHAnsi"/>
          <w:color w:val="000000" w:themeColor="text1"/>
        </w:rPr>
      </w:pPr>
      <w:r w:rsidRPr="00757CAB">
        <w:rPr>
          <w:rFonts w:asciiTheme="minorHAnsi" w:hAnsiTheme="minorHAnsi"/>
          <w:color w:val="000000" w:themeColor="text1"/>
        </w:rPr>
        <w:t xml:space="preserve">We will take into consideration Your Welfare and Wellbeing Plan, specific circumstances including locations and tailor the ratio of Welfare and Wellbeing Support Person to Workers. Otherwise, 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ensure an adequate ratio of Welfare and Wellbeing Support Person(s) to the number of Workers recruited</w:t>
      </w:r>
      <w:r w:rsidR="00BA0CE1">
        <w:rPr>
          <w:rFonts w:asciiTheme="minorHAnsi" w:hAnsiTheme="minorHAnsi"/>
          <w:color w:val="000000" w:themeColor="text1"/>
        </w:rPr>
        <w:t>.</w:t>
      </w:r>
    </w:p>
    <w:p w14:paraId="6C380A36" w14:textId="19F83E0C" w:rsidR="00781E82" w:rsidRPr="00757CAB" w:rsidRDefault="00781E82" w:rsidP="00C26454">
      <w:pPr>
        <w:pStyle w:val="Body2"/>
        <w:tabs>
          <w:tab w:val="clear" w:pos="1560"/>
          <w:tab w:val="num" w:pos="2268"/>
        </w:tabs>
        <w:spacing w:line="276" w:lineRule="auto"/>
        <w:ind w:left="1418"/>
        <w:rPr>
          <w:rFonts w:asciiTheme="minorHAnsi" w:hAnsiTheme="minorHAnsi"/>
          <w:color w:val="000000" w:themeColor="text1"/>
        </w:rPr>
      </w:pPr>
      <w:r w:rsidRPr="00757CAB">
        <w:rPr>
          <w:rFonts w:asciiTheme="minorHAnsi" w:hAnsiTheme="minorHAnsi"/>
          <w:color w:val="000000" w:themeColor="text1"/>
        </w:rPr>
        <w:t>An adequate ratio is considered 1 person per 120 workers</w:t>
      </w:r>
      <w:r w:rsidR="00955ABF" w:rsidRPr="00757CAB">
        <w:rPr>
          <w:rFonts w:asciiTheme="minorHAnsi" w:hAnsiTheme="minorHAnsi"/>
          <w:color w:val="000000" w:themeColor="text1"/>
        </w:rPr>
        <w:t xml:space="preserve"> (unless otherwise agreed or required by Us)</w:t>
      </w:r>
      <w:r w:rsidRPr="00757CAB">
        <w:rPr>
          <w:rFonts w:asciiTheme="minorHAnsi" w:hAnsiTheme="minorHAnsi"/>
          <w:color w:val="000000" w:themeColor="text1"/>
        </w:rPr>
        <w:t>.</w:t>
      </w:r>
    </w:p>
    <w:p w14:paraId="60EF1B9E" w14:textId="4FDE4EDB" w:rsidR="00781E82" w:rsidRPr="00757CAB" w:rsidRDefault="00781E82" w:rsidP="00C26454">
      <w:pPr>
        <w:pStyle w:val="Body2"/>
        <w:tabs>
          <w:tab w:val="clear" w:pos="1560"/>
          <w:tab w:val="num" w:pos="2268"/>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still appoint </w:t>
      </w:r>
      <w:r w:rsidR="000B42F6" w:rsidRPr="00757CAB">
        <w:rPr>
          <w:rFonts w:asciiTheme="minorHAnsi" w:hAnsiTheme="minorHAnsi"/>
          <w:color w:val="000000" w:themeColor="text1"/>
        </w:rPr>
        <w:t xml:space="preserve">a </w:t>
      </w:r>
      <w:r w:rsidRPr="00757CAB">
        <w:rPr>
          <w:rFonts w:asciiTheme="minorHAnsi" w:hAnsiTheme="minorHAnsi"/>
          <w:color w:val="000000" w:themeColor="text1"/>
        </w:rPr>
        <w:t xml:space="preserve">Welfare and Wellbeing Support Person if Worker numbers are below 120. </w:t>
      </w:r>
    </w:p>
    <w:p w14:paraId="5003678C" w14:textId="1E840C6A" w:rsidR="00781E82" w:rsidRPr="00757CAB" w:rsidRDefault="00781E82" w:rsidP="00193E78">
      <w:pPr>
        <w:pStyle w:val="Body1"/>
        <w:spacing w:line="276" w:lineRule="auto"/>
        <w:rPr>
          <w:rFonts w:asciiTheme="minorHAnsi" w:hAnsiTheme="minorHAnsi"/>
          <w:color w:val="000000" w:themeColor="text1"/>
        </w:rPr>
      </w:pPr>
      <w:r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ensure Your Welfare and Wellbeing Support Persons meet with Workers at least once every fortnight as a minimum requirement. These meetings should be face-to-face but may be conducted virtually if required by health directions. </w:t>
      </w:r>
    </w:p>
    <w:p w14:paraId="2DA835F6" w14:textId="4ADD04B7" w:rsidR="00781E82" w:rsidRPr="00757CAB" w:rsidRDefault="00781E82" w:rsidP="00193E78">
      <w:pPr>
        <w:pStyle w:val="Body1"/>
        <w:spacing w:line="276" w:lineRule="auto"/>
        <w:rPr>
          <w:rFonts w:asciiTheme="minorHAnsi" w:hAnsiTheme="minorHAnsi"/>
          <w:color w:val="000000" w:themeColor="text1"/>
        </w:rPr>
      </w:pPr>
      <w:r w:rsidRPr="00757CAB">
        <w:rPr>
          <w:rFonts w:asciiTheme="minorHAnsi" w:hAnsiTheme="minorHAnsi"/>
          <w:color w:val="000000" w:themeColor="text1"/>
        </w:rPr>
        <w:lastRenderedPageBreak/>
        <w:t xml:space="preserve">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document the fortnightly discussions between Welfare and Wellbeing Support Person(s) and Workers including any actions taken to address Workers’ concerns.</w:t>
      </w:r>
    </w:p>
    <w:p w14:paraId="292AD883" w14:textId="1C0AC1E4" w:rsidR="00781E82" w:rsidRPr="00757CAB" w:rsidRDefault="00781E82" w:rsidP="00193E78">
      <w:pPr>
        <w:pStyle w:val="Body1"/>
        <w:spacing w:line="276" w:lineRule="auto"/>
        <w:rPr>
          <w:rFonts w:asciiTheme="minorHAnsi" w:hAnsiTheme="minorHAnsi"/>
          <w:color w:val="000000" w:themeColor="text1"/>
        </w:rPr>
      </w:pPr>
      <w:r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ensure Workers know how to contact the Welfare and Wellbeing Support Person. </w:t>
      </w:r>
    </w:p>
    <w:p w14:paraId="6BC0F1A1" w14:textId="63BD0066" w:rsidR="00781E82" w:rsidRPr="00757CAB" w:rsidRDefault="00781E82" w:rsidP="00193E78">
      <w:pPr>
        <w:pStyle w:val="Body1"/>
        <w:spacing w:line="276" w:lineRule="auto"/>
        <w:rPr>
          <w:rFonts w:asciiTheme="minorHAnsi" w:hAnsiTheme="minorHAnsi"/>
          <w:color w:val="000000" w:themeColor="text1"/>
        </w:rPr>
      </w:pPr>
      <w:r w:rsidRPr="00757CAB">
        <w:rPr>
          <w:rFonts w:asciiTheme="minorHAnsi" w:hAnsiTheme="minorHAnsi"/>
          <w:color w:val="000000" w:themeColor="text1"/>
        </w:rPr>
        <w:t xml:space="preserve">If You change Welfare and Wellbeing Persons, 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w:t>
      </w:r>
    </w:p>
    <w:p w14:paraId="640297BC" w14:textId="77777777" w:rsidR="00781E82" w:rsidRPr="00757CAB" w:rsidRDefault="00781E82" w:rsidP="00C26454">
      <w:pPr>
        <w:pStyle w:val="Body2"/>
        <w:tabs>
          <w:tab w:val="clear" w:pos="1560"/>
          <w:tab w:val="num" w:pos="2552"/>
        </w:tabs>
        <w:spacing w:line="276" w:lineRule="auto"/>
        <w:ind w:left="1418"/>
        <w:rPr>
          <w:rFonts w:asciiTheme="minorHAnsi" w:hAnsiTheme="minorHAnsi"/>
          <w:color w:val="000000" w:themeColor="text1"/>
        </w:rPr>
      </w:pPr>
      <w:r w:rsidRPr="00757CAB">
        <w:rPr>
          <w:rFonts w:asciiTheme="minorHAnsi" w:hAnsiTheme="minorHAnsi"/>
          <w:color w:val="000000" w:themeColor="text1"/>
        </w:rPr>
        <w:t>Notify Workers and provide any new contact details prior to or as soon as possible after the change taking place, and</w:t>
      </w:r>
    </w:p>
    <w:p w14:paraId="5283F704" w14:textId="77777777" w:rsidR="00781E82" w:rsidRPr="00757CAB" w:rsidRDefault="00781E82" w:rsidP="00C26454">
      <w:pPr>
        <w:pStyle w:val="Body2"/>
        <w:tabs>
          <w:tab w:val="clear" w:pos="1560"/>
          <w:tab w:val="num" w:pos="2552"/>
        </w:tabs>
        <w:spacing w:line="276" w:lineRule="auto"/>
        <w:ind w:left="1418"/>
        <w:rPr>
          <w:rFonts w:asciiTheme="minorHAnsi" w:hAnsiTheme="minorHAnsi"/>
          <w:color w:val="000000" w:themeColor="text1"/>
        </w:rPr>
      </w:pPr>
      <w:r w:rsidRPr="00757CAB">
        <w:rPr>
          <w:rFonts w:asciiTheme="minorHAnsi" w:hAnsiTheme="minorHAnsi"/>
          <w:color w:val="000000" w:themeColor="text1"/>
        </w:rPr>
        <w:t>ensure any Worker who is receiving one-on-one support at the time the change is occurring is consulted individually, prior to the new Welfare and Wellbeing Person commencing.</w:t>
      </w:r>
    </w:p>
    <w:p w14:paraId="57D1A791" w14:textId="391A82B0" w:rsidR="00781E82" w:rsidRPr="00757CAB" w:rsidRDefault="00781E82" w:rsidP="00C26454">
      <w:pPr>
        <w:pStyle w:val="Body2"/>
        <w:tabs>
          <w:tab w:val="clear" w:pos="1560"/>
          <w:tab w:val="num" w:pos="2552"/>
        </w:tabs>
        <w:spacing w:line="276" w:lineRule="auto"/>
        <w:ind w:left="1418"/>
        <w:rPr>
          <w:rFonts w:asciiTheme="minorHAnsi" w:hAnsiTheme="minorHAnsi"/>
          <w:color w:val="000000" w:themeColor="text1"/>
        </w:rPr>
      </w:pPr>
      <w:r w:rsidRPr="00757CAB">
        <w:rPr>
          <w:rFonts w:asciiTheme="minorHAnsi" w:hAnsiTheme="minorHAnsi"/>
          <w:color w:val="000000" w:themeColor="text1"/>
        </w:rPr>
        <w:t>Notify Us within 7 calendar days of the change taking place.</w:t>
      </w:r>
    </w:p>
    <w:p w14:paraId="27191935" w14:textId="03F72933" w:rsidR="001E3456" w:rsidRPr="00757CAB" w:rsidRDefault="001E3456" w:rsidP="00193E78">
      <w:pPr>
        <w:pStyle w:val="Heading2"/>
        <w:spacing w:line="276" w:lineRule="auto"/>
        <w:rPr>
          <w:rFonts w:asciiTheme="minorHAnsi" w:hAnsiTheme="minorHAnsi"/>
        </w:rPr>
      </w:pPr>
      <w:bookmarkStart w:id="587" w:name="_Work_health_and"/>
      <w:bookmarkStart w:id="588" w:name="_Toc90489387"/>
      <w:bookmarkStart w:id="589" w:name="_Toc90560373"/>
      <w:bookmarkStart w:id="590" w:name="_Toc90560539"/>
      <w:bookmarkStart w:id="591" w:name="_Toc115872813"/>
      <w:bookmarkStart w:id="592" w:name="_Toc130972001"/>
      <w:bookmarkStart w:id="593" w:name="_Toc135030728"/>
      <w:bookmarkStart w:id="594" w:name="_Toc224633053"/>
      <w:bookmarkEnd w:id="587"/>
      <w:r w:rsidRPr="00757CAB">
        <w:rPr>
          <w:rFonts w:asciiTheme="minorHAnsi" w:hAnsiTheme="minorHAnsi"/>
        </w:rPr>
        <w:t xml:space="preserve">Unforeseen events and financial </w:t>
      </w:r>
      <w:bookmarkEnd w:id="588"/>
      <w:bookmarkEnd w:id="589"/>
      <w:bookmarkEnd w:id="590"/>
      <w:r w:rsidRPr="00757CAB">
        <w:rPr>
          <w:rFonts w:asciiTheme="minorHAnsi" w:hAnsiTheme="minorHAnsi"/>
        </w:rPr>
        <w:t>support</w:t>
      </w:r>
      <w:bookmarkEnd w:id="591"/>
      <w:bookmarkEnd w:id="592"/>
      <w:bookmarkEnd w:id="593"/>
      <w:bookmarkEnd w:id="594"/>
    </w:p>
    <w:p w14:paraId="7AD903FB" w14:textId="64C52836" w:rsidR="000F2D89"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1E3456" w:rsidRPr="00757CAB">
        <w:rPr>
          <w:rFonts w:asciiTheme="minorHAnsi" w:hAnsiTheme="minorHAnsi"/>
        </w:rPr>
        <w:t xml:space="preserve"> </w:t>
      </w:r>
      <w:r w:rsidR="00E211B0" w:rsidRPr="00E211B0">
        <w:rPr>
          <w:rFonts w:asciiTheme="minorHAnsi" w:hAnsiTheme="minorHAnsi"/>
          <w:b/>
          <w:bCs/>
        </w:rPr>
        <w:t>must</w:t>
      </w:r>
      <w:r w:rsidR="001E3456" w:rsidRPr="00757CAB">
        <w:rPr>
          <w:rFonts w:asciiTheme="minorHAnsi" w:hAnsiTheme="minorHAnsi"/>
        </w:rPr>
        <w:t xml:space="preserve"> take any additional reasonable steps to ensure the welfare and wellbeing of all the Workers </w:t>
      </w:r>
      <w:r w:rsidRPr="00757CAB">
        <w:rPr>
          <w:rFonts w:asciiTheme="minorHAnsi" w:hAnsiTheme="minorHAnsi"/>
        </w:rPr>
        <w:t>You</w:t>
      </w:r>
      <w:r w:rsidR="001E3456" w:rsidRPr="00757CAB">
        <w:rPr>
          <w:rFonts w:asciiTheme="minorHAnsi" w:hAnsiTheme="minorHAnsi"/>
        </w:rPr>
        <w:t xml:space="preserve"> employ</w:t>
      </w:r>
      <w:r w:rsidR="0018692A" w:rsidRPr="00757CAB">
        <w:rPr>
          <w:rFonts w:asciiTheme="minorHAnsi" w:hAnsiTheme="minorHAnsi"/>
        </w:rPr>
        <w:t>, and where practicable</w:t>
      </w:r>
      <w:r w:rsidR="00B4360E" w:rsidRPr="00757CAB">
        <w:rPr>
          <w:rFonts w:asciiTheme="minorHAnsi" w:hAnsiTheme="minorHAnsi" w:cstheme="minorHAnsi"/>
          <w:sz w:val="24"/>
          <w:szCs w:val="24"/>
        </w:rPr>
        <w:t xml:space="preserve"> </w:t>
      </w:r>
      <w:r w:rsidR="00B4360E" w:rsidRPr="00757CAB">
        <w:rPr>
          <w:rFonts w:asciiTheme="minorHAnsi" w:hAnsiTheme="minorHAnsi"/>
        </w:rPr>
        <w:t>and with the Workers agreement</w:t>
      </w:r>
      <w:r w:rsidR="0018692A" w:rsidRPr="00757CAB">
        <w:rPr>
          <w:rFonts w:asciiTheme="minorHAnsi" w:hAnsiTheme="minorHAnsi"/>
        </w:rPr>
        <w:t xml:space="preserve">, provide financial support in the form of a pay advance, which </w:t>
      </w:r>
      <w:r w:rsidR="00B4360E" w:rsidRPr="00757CAB">
        <w:rPr>
          <w:rFonts w:asciiTheme="minorHAnsi" w:hAnsiTheme="minorHAnsi"/>
        </w:rPr>
        <w:t>subject to requirements under the Fair Work Act may</w:t>
      </w:r>
      <w:r w:rsidR="0018692A" w:rsidRPr="00757CAB">
        <w:rPr>
          <w:rFonts w:asciiTheme="minorHAnsi" w:hAnsiTheme="minorHAnsi"/>
        </w:rPr>
        <w:t xml:space="preserve"> be recovered via deductions, if there is an unforeseeable reduction in working hours.</w:t>
      </w:r>
    </w:p>
    <w:p w14:paraId="6986B3AE" w14:textId="7AA493AE" w:rsidR="00A001FC"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1E3456" w:rsidRPr="00757CAB">
        <w:rPr>
          <w:rFonts w:asciiTheme="minorHAnsi" w:hAnsiTheme="minorHAnsi"/>
        </w:rPr>
        <w:t xml:space="preserve"> </w:t>
      </w:r>
      <w:r w:rsidR="00E211B0" w:rsidRPr="00E211B0">
        <w:rPr>
          <w:rFonts w:asciiTheme="minorHAnsi" w:hAnsiTheme="minorHAnsi"/>
          <w:b/>
          <w:bCs/>
        </w:rPr>
        <w:t>must</w:t>
      </w:r>
      <w:r w:rsidR="001E3456" w:rsidRPr="00757CAB">
        <w:rPr>
          <w:rFonts w:asciiTheme="minorHAnsi" w:hAnsiTheme="minorHAnsi"/>
        </w:rPr>
        <w:t xml:space="preserve"> </w:t>
      </w:r>
      <w:r w:rsidR="00156D62" w:rsidRPr="00757CAB">
        <w:rPr>
          <w:rFonts w:asciiTheme="minorHAnsi" w:hAnsiTheme="minorHAnsi"/>
        </w:rPr>
        <w:t>advise</w:t>
      </w:r>
      <w:r w:rsidR="001E3456" w:rsidRPr="00757CAB">
        <w:rPr>
          <w:rFonts w:asciiTheme="minorHAnsi" w:hAnsiTheme="minorHAnsi"/>
        </w:rPr>
        <w:t xml:space="preserve"> </w:t>
      </w:r>
      <w:r w:rsidR="00075209" w:rsidRPr="00757CAB">
        <w:rPr>
          <w:rFonts w:asciiTheme="minorHAnsi" w:hAnsiTheme="minorHAnsi"/>
        </w:rPr>
        <w:t xml:space="preserve">all relevant </w:t>
      </w:r>
      <w:r w:rsidR="001E3456" w:rsidRPr="00757CAB">
        <w:rPr>
          <w:rFonts w:asciiTheme="minorHAnsi" w:hAnsiTheme="minorHAnsi"/>
        </w:rPr>
        <w:t xml:space="preserve">Workers about any </w:t>
      </w:r>
      <w:r w:rsidR="00AE5502" w:rsidRPr="00757CAB">
        <w:rPr>
          <w:rFonts w:asciiTheme="minorHAnsi" w:hAnsiTheme="minorHAnsi"/>
        </w:rPr>
        <w:t>potential reduction in</w:t>
      </w:r>
      <w:r w:rsidR="001E3456" w:rsidRPr="00757CAB">
        <w:rPr>
          <w:rFonts w:asciiTheme="minorHAnsi" w:hAnsiTheme="minorHAnsi"/>
        </w:rPr>
        <w:t xml:space="preserve"> work hours as soon as possible so Workers </w:t>
      </w:r>
      <w:r w:rsidR="0018692A" w:rsidRPr="00757CAB">
        <w:rPr>
          <w:rFonts w:asciiTheme="minorHAnsi" w:hAnsiTheme="minorHAnsi"/>
        </w:rPr>
        <w:t>can</w:t>
      </w:r>
      <w:r w:rsidR="001E3456" w:rsidRPr="00757CAB">
        <w:rPr>
          <w:rFonts w:asciiTheme="minorHAnsi" w:hAnsiTheme="minorHAnsi"/>
        </w:rPr>
        <w:t xml:space="preserve"> prepare</w:t>
      </w:r>
      <w:r w:rsidR="00A001FC" w:rsidRPr="00757CAB">
        <w:rPr>
          <w:rFonts w:asciiTheme="minorHAnsi" w:hAnsiTheme="minorHAnsi"/>
        </w:rPr>
        <w:t xml:space="preserve"> and </w:t>
      </w:r>
      <w:r w:rsidR="0018692A" w:rsidRPr="00757CAB">
        <w:rPr>
          <w:rFonts w:asciiTheme="minorHAnsi" w:hAnsiTheme="minorHAnsi"/>
        </w:rPr>
        <w:t xml:space="preserve">ensure they </w:t>
      </w:r>
      <w:r w:rsidR="001E3456" w:rsidRPr="00757CAB">
        <w:rPr>
          <w:rFonts w:asciiTheme="minorHAnsi" w:hAnsiTheme="minorHAnsi"/>
        </w:rPr>
        <w:t xml:space="preserve">understand </w:t>
      </w:r>
      <w:r w:rsidR="00A001FC" w:rsidRPr="00757CAB">
        <w:rPr>
          <w:rFonts w:asciiTheme="minorHAnsi" w:hAnsiTheme="minorHAnsi"/>
        </w:rPr>
        <w:t xml:space="preserve">when the </w:t>
      </w:r>
      <w:r w:rsidR="001E3456" w:rsidRPr="00757CAB">
        <w:rPr>
          <w:rFonts w:asciiTheme="minorHAnsi" w:hAnsiTheme="minorHAnsi"/>
        </w:rPr>
        <w:t xml:space="preserve">reduction in hours </w:t>
      </w:r>
      <w:r w:rsidR="00A001FC" w:rsidRPr="00757CAB">
        <w:rPr>
          <w:rFonts w:asciiTheme="minorHAnsi" w:hAnsiTheme="minorHAnsi"/>
        </w:rPr>
        <w:t>will occur</w:t>
      </w:r>
      <w:r w:rsidR="00156D62" w:rsidRPr="00757CAB">
        <w:rPr>
          <w:rFonts w:asciiTheme="minorHAnsi" w:hAnsiTheme="minorHAnsi"/>
        </w:rPr>
        <w:t>,</w:t>
      </w:r>
      <w:r w:rsidR="00A001FC" w:rsidRPr="00757CAB">
        <w:rPr>
          <w:rFonts w:asciiTheme="minorHAnsi" w:hAnsiTheme="minorHAnsi"/>
        </w:rPr>
        <w:t xml:space="preserve"> </w:t>
      </w:r>
      <w:r w:rsidR="008579F7" w:rsidRPr="00757CAB">
        <w:rPr>
          <w:rFonts w:asciiTheme="minorHAnsi" w:hAnsiTheme="minorHAnsi"/>
        </w:rPr>
        <w:t xml:space="preserve">the period of reduced hours, </w:t>
      </w:r>
      <w:r w:rsidR="00A001FC" w:rsidRPr="00757CAB">
        <w:rPr>
          <w:rFonts w:asciiTheme="minorHAnsi" w:hAnsiTheme="minorHAnsi"/>
        </w:rPr>
        <w:t xml:space="preserve">and how this will </w:t>
      </w:r>
      <w:r w:rsidR="00AE5502" w:rsidRPr="00757CAB">
        <w:rPr>
          <w:rFonts w:asciiTheme="minorHAnsi" w:hAnsiTheme="minorHAnsi"/>
        </w:rPr>
        <w:t xml:space="preserve">affect </w:t>
      </w:r>
      <w:r w:rsidR="00A001FC" w:rsidRPr="00757CAB">
        <w:rPr>
          <w:rFonts w:asciiTheme="minorHAnsi" w:hAnsiTheme="minorHAnsi"/>
        </w:rPr>
        <w:t>their pay</w:t>
      </w:r>
      <w:r w:rsidR="0018692A" w:rsidRPr="00757CAB">
        <w:rPr>
          <w:rFonts w:asciiTheme="minorHAnsi" w:hAnsiTheme="minorHAnsi"/>
        </w:rPr>
        <w:t xml:space="preserve"> </w:t>
      </w:r>
      <w:r w:rsidR="00AE5502" w:rsidRPr="00757CAB">
        <w:rPr>
          <w:rFonts w:asciiTheme="minorHAnsi" w:hAnsiTheme="minorHAnsi"/>
        </w:rPr>
        <w:t xml:space="preserve">and entitlements </w:t>
      </w:r>
      <w:r w:rsidR="0018692A" w:rsidRPr="00757CAB">
        <w:rPr>
          <w:rFonts w:asciiTheme="minorHAnsi" w:hAnsiTheme="minorHAnsi"/>
        </w:rPr>
        <w:t>(including any financial support)</w:t>
      </w:r>
      <w:r w:rsidR="00A001FC" w:rsidRPr="00757CAB">
        <w:rPr>
          <w:rFonts w:asciiTheme="minorHAnsi" w:hAnsiTheme="minorHAnsi"/>
        </w:rPr>
        <w:t>.</w:t>
      </w:r>
    </w:p>
    <w:p w14:paraId="2CAC1890" w14:textId="77C299F4" w:rsidR="00F42407"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1E3456" w:rsidRPr="00757CAB">
        <w:rPr>
          <w:rFonts w:asciiTheme="minorHAnsi" w:hAnsiTheme="minorHAnsi"/>
        </w:rPr>
        <w:t xml:space="preserve"> </w:t>
      </w:r>
      <w:r w:rsidR="00E211B0" w:rsidRPr="00E211B0">
        <w:rPr>
          <w:rFonts w:asciiTheme="minorHAnsi" w:hAnsiTheme="minorHAnsi"/>
          <w:b/>
          <w:bCs/>
        </w:rPr>
        <w:t>must</w:t>
      </w:r>
      <w:r w:rsidR="001E3456" w:rsidRPr="00757CAB">
        <w:rPr>
          <w:rFonts w:asciiTheme="minorHAnsi" w:hAnsiTheme="minorHAnsi"/>
          <w:b/>
          <w:bCs/>
        </w:rPr>
        <w:t xml:space="preserve"> </w:t>
      </w:r>
      <w:r w:rsidR="001E3456" w:rsidRPr="00757CAB">
        <w:rPr>
          <w:rFonts w:asciiTheme="minorHAnsi" w:hAnsiTheme="minorHAnsi"/>
        </w:rPr>
        <w:t xml:space="preserve">also Notify Us of any </w:t>
      </w:r>
      <w:r w:rsidR="0018692A" w:rsidRPr="00757CAB">
        <w:rPr>
          <w:rFonts w:asciiTheme="minorHAnsi" w:hAnsiTheme="minorHAnsi"/>
        </w:rPr>
        <w:t xml:space="preserve">reduction to working </w:t>
      </w:r>
      <w:r w:rsidR="001E3456" w:rsidRPr="00757CAB">
        <w:rPr>
          <w:rFonts w:asciiTheme="minorHAnsi" w:hAnsiTheme="minorHAnsi"/>
        </w:rPr>
        <w:t xml:space="preserve">hours </w:t>
      </w:r>
      <w:r w:rsidR="008579F7" w:rsidRPr="00757CAB">
        <w:rPr>
          <w:rFonts w:asciiTheme="minorHAnsi" w:hAnsiTheme="minorHAnsi"/>
        </w:rPr>
        <w:t>in accordance with</w:t>
      </w:r>
      <w:r w:rsidR="005C1799" w:rsidRPr="00757CAB">
        <w:rPr>
          <w:rFonts w:asciiTheme="minorHAnsi" w:hAnsiTheme="minorHAnsi"/>
        </w:rPr>
        <w:t xml:space="preserve"> </w:t>
      </w:r>
      <w:r w:rsidR="005C1799" w:rsidRPr="00757CAB">
        <w:rPr>
          <w:rStyle w:val="Hyperlink"/>
          <w:rFonts w:asciiTheme="minorHAnsi" w:hAnsiTheme="minorHAnsi"/>
          <w:color w:val="000000" w:themeColor="text1"/>
          <w:u w:val="none"/>
        </w:rPr>
        <w:t>section</w:t>
      </w:r>
      <w:r w:rsidR="009630A2" w:rsidRPr="00757CAB">
        <w:rPr>
          <w:rStyle w:val="Hyperlink"/>
          <w:rFonts w:asciiTheme="minorHAnsi" w:hAnsiTheme="minorHAnsi"/>
          <w:color w:val="009CCC"/>
          <w:u w:val="none"/>
        </w:rPr>
        <w:t xml:space="preserve"> </w:t>
      </w:r>
      <w:hyperlink w:anchor="_Reporting_non-critical_incidents" w:history="1">
        <w:r w:rsidR="009630A2" w:rsidRPr="00A6424F">
          <w:rPr>
            <w:rStyle w:val="Hyperlink"/>
            <w:rFonts w:asciiTheme="minorHAnsi" w:hAnsiTheme="minorHAnsi"/>
          </w:rPr>
          <w:t>13.4</w:t>
        </w:r>
      </w:hyperlink>
      <w:r w:rsidR="008579F7" w:rsidRPr="00757CAB">
        <w:rPr>
          <w:rFonts w:asciiTheme="minorHAnsi" w:hAnsiTheme="minorHAnsi"/>
        </w:rPr>
        <w:t>.</w:t>
      </w:r>
    </w:p>
    <w:p w14:paraId="32AA2D32" w14:textId="540BA9DA" w:rsidR="00F42407" w:rsidRPr="00757CAB" w:rsidRDefault="00F42407" w:rsidP="00193E78">
      <w:pPr>
        <w:spacing w:line="276" w:lineRule="auto"/>
        <w:ind w:left="851"/>
        <w:rPr>
          <w:rStyle w:val="CommentReference"/>
          <w:rFonts w:asciiTheme="minorHAnsi" w:hAnsiTheme="minorHAnsi"/>
        </w:rPr>
      </w:pPr>
      <w:r w:rsidRPr="00757CAB">
        <w:rPr>
          <w:rStyle w:val="CommentReference"/>
          <w:rFonts w:asciiTheme="minorHAnsi" w:hAnsiTheme="minorHAnsi"/>
          <w:b/>
          <w:color w:val="auto"/>
        </w:rPr>
        <w:t>Important Note:</w:t>
      </w:r>
      <w:r w:rsidRPr="00757CAB">
        <w:rPr>
          <w:rStyle w:val="CommentReference"/>
          <w:rFonts w:asciiTheme="minorHAnsi" w:hAnsiTheme="minorHAnsi"/>
          <w:color w:val="auto"/>
        </w:rPr>
        <w:t xml:space="preserve"> Where </w:t>
      </w:r>
      <w:r w:rsidR="003C5272" w:rsidRPr="00757CAB">
        <w:rPr>
          <w:rStyle w:val="CommentReference"/>
          <w:rFonts w:asciiTheme="minorHAnsi" w:hAnsiTheme="minorHAnsi"/>
          <w:color w:val="auto"/>
        </w:rPr>
        <w:t>You</w:t>
      </w:r>
      <w:r w:rsidRPr="00757CAB">
        <w:rPr>
          <w:rStyle w:val="CommentReference"/>
          <w:rFonts w:asciiTheme="minorHAnsi" w:hAnsiTheme="minorHAnsi"/>
          <w:color w:val="auto"/>
        </w:rPr>
        <w:t xml:space="preserve"> intend to change regular rosters or ordinary hours of work </w:t>
      </w:r>
      <w:r w:rsidR="003C5272" w:rsidRPr="00757CAB">
        <w:rPr>
          <w:rStyle w:val="CommentReference"/>
          <w:rFonts w:asciiTheme="minorHAnsi" w:hAnsiTheme="minorHAnsi"/>
          <w:color w:val="auto"/>
        </w:rPr>
        <w:t>You</w:t>
      </w:r>
      <w:r w:rsidRPr="00757CAB">
        <w:rPr>
          <w:rStyle w:val="CommentReference"/>
          <w:rFonts w:asciiTheme="minorHAnsi" w:hAnsiTheme="minorHAnsi"/>
          <w:color w:val="auto"/>
        </w:rPr>
        <w:t xml:space="preserve"> </w:t>
      </w:r>
      <w:r w:rsidR="00E211B0" w:rsidRPr="00E211B0">
        <w:rPr>
          <w:rStyle w:val="CommentReference"/>
          <w:rFonts w:asciiTheme="minorHAnsi" w:hAnsiTheme="minorHAnsi"/>
          <w:b/>
          <w:color w:val="auto"/>
        </w:rPr>
        <w:t>must</w:t>
      </w:r>
      <w:r w:rsidRPr="00757CAB">
        <w:rPr>
          <w:rStyle w:val="CommentReference"/>
          <w:rFonts w:asciiTheme="minorHAnsi" w:hAnsiTheme="minorHAnsi"/>
          <w:color w:val="auto"/>
        </w:rPr>
        <w:t xml:space="preserve"> consult Workers affected by the change first, in accordance with the</w:t>
      </w:r>
      <w:r w:rsidR="00F82E1C">
        <w:rPr>
          <w:rStyle w:val="CommentReference"/>
          <w:rFonts w:asciiTheme="minorHAnsi" w:hAnsiTheme="minorHAnsi"/>
          <w:color w:val="auto"/>
        </w:rPr>
        <w:t xml:space="preserve"> </w:t>
      </w:r>
      <w:hyperlink r:id="rId78" w:history="1">
        <w:r w:rsidR="003A7EA0" w:rsidRPr="00830DEF">
          <w:rPr>
            <w:rStyle w:val="Hyperlink"/>
            <w:rFonts w:asciiTheme="minorHAnsi" w:hAnsiTheme="minorHAnsi"/>
            <w:sz w:val="18"/>
            <w:szCs w:val="16"/>
          </w:rPr>
          <w:t>www.fairwork.gov.au/tools-and-resources/best-practice-guides/consultation-and-cooperation-in-the-workplace</w:t>
        </w:r>
      </w:hyperlink>
      <w:r w:rsidR="00C84504">
        <w:rPr>
          <w:rStyle w:val="CommentReference"/>
          <w:rFonts w:asciiTheme="minorHAnsi" w:hAnsiTheme="minorHAnsi"/>
          <w:color w:val="auto"/>
        </w:rPr>
        <w:t xml:space="preserve"> </w:t>
      </w:r>
      <w:r w:rsidRPr="00757CAB">
        <w:rPr>
          <w:rStyle w:val="CommentReference"/>
          <w:rFonts w:asciiTheme="minorHAnsi" w:hAnsiTheme="minorHAnsi"/>
          <w:color w:val="auto"/>
          <w:vertAlign w:val="superscript"/>
        </w:rPr>
        <w:footnoteReference w:id="48"/>
      </w:r>
      <w:r w:rsidRPr="00757CAB">
        <w:rPr>
          <w:rStyle w:val="CommentReference"/>
          <w:rFonts w:asciiTheme="minorHAnsi" w:hAnsiTheme="minorHAnsi"/>
          <w:color w:val="auto"/>
        </w:rPr>
        <w:t xml:space="preserve"> under workplace laws and/or the relevant </w:t>
      </w:r>
      <w:r w:rsidR="003E0300" w:rsidRPr="00757CAB">
        <w:rPr>
          <w:rStyle w:val="CommentReference"/>
          <w:rFonts w:asciiTheme="minorHAnsi" w:hAnsiTheme="minorHAnsi"/>
          <w:color w:val="auto"/>
        </w:rPr>
        <w:t>Fair Work Instrument</w:t>
      </w:r>
    </w:p>
    <w:p w14:paraId="5BDE2A20" w14:textId="52F4CCA5" w:rsidR="001E3456" w:rsidRPr="00757CAB" w:rsidRDefault="001E3456" w:rsidP="00193E78">
      <w:pPr>
        <w:pStyle w:val="Heading2"/>
        <w:spacing w:line="276" w:lineRule="auto"/>
        <w:rPr>
          <w:rFonts w:asciiTheme="minorHAnsi" w:hAnsiTheme="minorHAnsi"/>
        </w:rPr>
      </w:pPr>
      <w:bookmarkStart w:id="595" w:name="_Toc90489389"/>
      <w:bookmarkStart w:id="596" w:name="_Toc90560374"/>
      <w:bookmarkStart w:id="597" w:name="_Toc90560540"/>
      <w:bookmarkStart w:id="598" w:name="_Toc115872814"/>
      <w:bookmarkStart w:id="599" w:name="_Toc130972002"/>
      <w:bookmarkStart w:id="600" w:name="_Toc135030729"/>
      <w:bookmarkStart w:id="601" w:name="_Toc224633054"/>
      <w:r w:rsidRPr="00757CAB">
        <w:rPr>
          <w:rFonts w:asciiTheme="minorHAnsi" w:hAnsiTheme="minorHAnsi"/>
        </w:rPr>
        <w:t xml:space="preserve">Safety in the </w:t>
      </w:r>
      <w:bookmarkEnd w:id="595"/>
      <w:bookmarkEnd w:id="596"/>
      <w:bookmarkEnd w:id="597"/>
      <w:r w:rsidRPr="00757CAB">
        <w:rPr>
          <w:rFonts w:asciiTheme="minorHAnsi" w:hAnsiTheme="minorHAnsi"/>
        </w:rPr>
        <w:t>community</w:t>
      </w:r>
      <w:bookmarkEnd w:id="598"/>
      <w:bookmarkEnd w:id="599"/>
      <w:bookmarkEnd w:id="600"/>
      <w:bookmarkEnd w:id="601"/>
    </w:p>
    <w:p w14:paraId="7502F09A" w14:textId="5E7FFD5D" w:rsidR="001E3456"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1E3456" w:rsidRPr="00757CAB">
        <w:rPr>
          <w:rFonts w:asciiTheme="minorHAnsi" w:hAnsiTheme="minorHAnsi"/>
        </w:rPr>
        <w:t xml:space="preserve"> </w:t>
      </w:r>
      <w:r w:rsidR="00E211B0" w:rsidRPr="00E211B0">
        <w:rPr>
          <w:rFonts w:asciiTheme="minorHAnsi" w:hAnsiTheme="minorHAnsi"/>
          <w:b/>
          <w:bCs/>
        </w:rPr>
        <w:t>must</w:t>
      </w:r>
      <w:r w:rsidR="001E3456" w:rsidRPr="00757CAB">
        <w:rPr>
          <w:rFonts w:asciiTheme="minorHAnsi" w:hAnsiTheme="minorHAnsi"/>
        </w:rPr>
        <w:t xml:space="preserve"> support </w:t>
      </w:r>
      <w:r w:rsidR="00075209" w:rsidRPr="00757CAB">
        <w:rPr>
          <w:rFonts w:asciiTheme="minorHAnsi" w:hAnsiTheme="minorHAnsi"/>
        </w:rPr>
        <w:t xml:space="preserve">all </w:t>
      </w:r>
      <w:r w:rsidR="001E3456" w:rsidRPr="00757CAB">
        <w:rPr>
          <w:rFonts w:asciiTheme="minorHAnsi" w:hAnsiTheme="minorHAnsi"/>
        </w:rPr>
        <w:t xml:space="preserve">Workers to remain safe while </w:t>
      </w:r>
      <w:r w:rsidR="007E5D7A" w:rsidRPr="00757CAB">
        <w:rPr>
          <w:rFonts w:asciiTheme="minorHAnsi" w:hAnsiTheme="minorHAnsi"/>
        </w:rPr>
        <w:t xml:space="preserve">they are </w:t>
      </w:r>
      <w:r w:rsidR="001E3456" w:rsidRPr="00757CAB">
        <w:rPr>
          <w:rFonts w:asciiTheme="minorHAnsi" w:hAnsiTheme="minorHAnsi"/>
        </w:rPr>
        <w:t>in Australia by</w:t>
      </w:r>
      <w:r w:rsidR="007E5D7A" w:rsidRPr="00757CAB">
        <w:rPr>
          <w:rFonts w:asciiTheme="minorHAnsi" w:hAnsiTheme="minorHAnsi"/>
        </w:rPr>
        <w:t xml:space="preserve"> ensuring </w:t>
      </w:r>
      <w:r w:rsidRPr="00757CAB">
        <w:rPr>
          <w:rFonts w:asciiTheme="minorHAnsi" w:hAnsiTheme="minorHAnsi"/>
        </w:rPr>
        <w:t>You</w:t>
      </w:r>
      <w:r w:rsidR="007E5D7A" w:rsidRPr="00757CAB">
        <w:rPr>
          <w:rFonts w:asciiTheme="minorHAnsi" w:hAnsiTheme="minorHAnsi"/>
        </w:rPr>
        <w:t xml:space="preserve"> have</w:t>
      </w:r>
      <w:r w:rsidR="001E3456" w:rsidRPr="00757CAB">
        <w:rPr>
          <w:rFonts w:asciiTheme="minorHAnsi" w:hAnsiTheme="minorHAnsi"/>
        </w:rPr>
        <w:t>:</w:t>
      </w:r>
    </w:p>
    <w:p w14:paraId="5183F1A9" w14:textId="2675088A" w:rsidR="001E3456" w:rsidRPr="009F7CFE" w:rsidRDefault="007E5D7A" w:rsidP="0033283A">
      <w:pPr>
        <w:pStyle w:val="Body2"/>
        <w:tabs>
          <w:tab w:val="clear" w:pos="1560"/>
        </w:tabs>
        <w:spacing w:line="276" w:lineRule="auto"/>
        <w:ind w:left="1418"/>
        <w:rPr>
          <w:rFonts w:asciiTheme="minorHAnsi" w:hAnsiTheme="minorHAnsi"/>
        </w:rPr>
      </w:pPr>
      <w:r w:rsidRPr="009F7CFE">
        <w:rPr>
          <w:rFonts w:asciiTheme="minorHAnsi" w:hAnsiTheme="minorHAnsi"/>
        </w:rPr>
        <w:t xml:space="preserve">provided them with </w:t>
      </w:r>
      <w:r w:rsidR="008D7AAA" w:rsidRPr="009F7CFE">
        <w:rPr>
          <w:rFonts w:asciiTheme="minorHAnsi" w:hAnsiTheme="minorHAnsi"/>
        </w:rPr>
        <w:t xml:space="preserve">all relevant </w:t>
      </w:r>
      <w:r w:rsidRPr="009F7CFE">
        <w:rPr>
          <w:rFonts w:asciiTheme="minorHAnsi" w:hAnsiTheme="minorHAnsi"/>
        </w:rPr>
        <w:t>emergency contact number</w:t>
      </w:r>
      <w:r w:rsidR="008D7AAA" w:rsidRPr="009F7CFE">
        <w:rPr>
          <w:rFonts w:asciiTheme="minorHAnsi" w:hAnsiTheme="minorHAnsi"/>
        </w:rPr>
        <w:t>s; including the workplace emergency contact</w:t>
      </w:r>
      <w:r w:rsidR="005C1799" w:rsidRPr="009F7CFE">
        <w:rPr>
          <w:rFonts w:asciiTheme="minorHAnsi" w:hAnsiTheme="minorHAnsi"/>
        </w:rPr>
        <w:t xml:space="preserve"> </w:t>
      </w:r>
      <w:r w:rsidR="00075209" w:rsidRPr="009F7CFE">
        <w:rPr>
          <w:rFonts w:asciiTheme="minorHAnsi" w:hAnsiTheme="minorHAnsi"/>
        </w:rPr>
        <w:t xml:space="preserve">number referred to in section </w:t>
      </w:r>
      <w:r w:rsidR="005C1799" w:rsidRPr="009F7CFE">
        <w:rPr>
          <w:rFonts w:asciiTheme="minorHAnsi" w:hAnsiTheme="minorHAnsi"/>
          <w:color w:val="009CCC"/>
          <w:u w:val="single"/>
        </w:rPr>
        <w:fldChar w:fldCharType="begin"/>
      </w:r>
      <w:r w:rsidR="005C1799" w:rsidRPr="009F7CFE">
        <w:rPr>
          <w:rFonts w:asciiTheme="minorHAnsi" w:hAnsiTheme="minorHAnsi"/>
          <w:color w:val="009CCC"/>
          <w:u w:val="single"/>
        </w:rPr>
        <w:instrText xml:space="preserve"> REF _Ref137736153 \w \h </w:instrText>
      </w:r>
      <w:r w:rsidR="005B6CD2" w:rsidRPr="009F7CFE">
        <w:rPr>
          <w:rFonts w:asciiTheme="minorHAnsi" w:hAnsiTheme="minorHAnsi"/>
          <w:color w:val="009CCC"/>
          <w:u w:val="single"/>
        </w:rPr>
        <w:instrText xml:space="preserve"> \* MERGEFORMAT </w:instrText>
      </w:r>
      <w:r w:rsidR="005C1799" w:rsidRPr="009F7CFE">
        <w:rPr>
          <w:rFonts w:asciiTheme="minorHAnsi" w:hAnsiTheme="minorHAnsi"/>
          <w:color w:val="009CCC"/>
          <w:u w:val="single"/>
        </w:rPr>
      </w:r>
      <w:r w:rsidR="005C1799" w:rsidRPr="009F7CFE">
        <w:rPr>
          <w:rFonts w:asciiTheme="minorHAnsi" w:hAnsiTheme="minorHAnsi"/>
          <w:color w:val="009CCC"/>
          <w:u w:val="single"/>
        </w:rPr>
        <w:fldChar w:fldCharType="separate"/>
      </w:r>
      <w:r w:rsidR="00201EDD">
        <w:rPr>
          <w:rFonts w:asciiTheme="minorHAnsi" w:hAnsiTheme="minorHAnsi"/>
          <w:color w:val="009CCC"/>
          <w:u w:val="single"/>
        </w:rPr>
        <w:t>9.1.1(a)</w:t>
      </w:r>
      <w:r w:rsidR="005C1799" w:rsidRPr="009F7CFE">
        <w:rPr>
          <w:rFonts w:asciiTheme="minorHAnsi" w:hAnsiTheme="minorHAnsi"/>
          <w:color w:val="009CCC"/>
          <w:u w:val="single"/>
        </w:rPr>
        <w:fldChar w:fldCharType="end"/>
      </w:r>
      <w:r w:rsidR="001E3456" w:rsidRPr="009F7CFE">
        <w:rPr>
          <w:rFonts w:asciiTheme="minorHAnsi" w:hAnsiTheme="minorHAnsi"/>
        </w:rPr>
        <w:t>,</w:t>
      </w:r>
      <w:r w:rsidR="008D7AAA" w:rsidRPr="009F7CFE">
        <w:rPr>
          <w:rFonts w:asciiTheme="minorHAnsi" w:hAnsiTheme="minorHAnsi"/>
        </w:rPr>
        <w:t xml:space="preserve"> </w:t>
      </w:r>
      <w:r w:rsidR="001E3456" w:rsidRPr="009F7CFE">
        <w:rPr>
          <w:rFonts w:asciiTheme="minorHAnsi" w:hAnsiTheme="minorHAnsi"/>
        </w:rPr>
        <w:t>the 24/7 PALM Support Service Line (1800 51 51 31),</w:t>
      </w:r>
      <w:r w:rsidR="008D7AAA" w:rsidRPr="009F7CFE">
        <w:rPr>
          <w:rFonts w:asciiTheme="minorHAnsi" w:hAnsiTheme="minorHAnsi"/>
        </w:rPr>
        <w:t xml:space="preserve"> and </w:t>
      </w:r>
      <w:r w:rsidR="001E3456" w:rsidRPr="009F7CFE">
        <w:rPr>
          <w:rFonts w:asciiTheme="minorHAnsi" w:hAnsiTheme="minorHAnsi"/>
        </w:rPr>
        <w:t xml:space="preserve">the </w:t>
      </w:r>
      <w:r w:rsidR="00075209" w:rsidRPr="009F7CFE">
        <w:rPr>
          <w:rFonts w:asciiTheme="minorHAnsi" w:hAnsiTheme="minorHAnsi"/>
        </w:rPr>
        <w:t xml:space="preserve">contact number of the relevant </w:t>
      </w:r>
      <w:r w:rsidR="001E3456" w:rsidRPr="009F7CFE">
        <w:rPr>
          <w:rFonts w:asciiTheme="minorHAnsi" w:hAnsiTheme="minorHAnsi"/>
        </w:rPr>
        <w:t>Welfare and Wellbeing Support Person</w:t>
      </w:r>
      <w:r w:rsidR="00075209" w:rsidRPr="009F7CFE">
        <w:rPr>
          <w:rFonts w:asciiTheme="minorHAnsi" w:hAnsiTheme="minorHAnsi"/>
        </w:rPr>
        <w:t>(s)</w:t>
      </w:r>
    </w:p>
    <w:p w14:paraId="4DDACB04" w14:textId="53C34625" w:rsidR="001E3456" w:rsidRPr="009F7CFE" w:rsidRDefault="001E3456" w:rsidP="0033283A">
      <w:pPr>
        <w:pStyle w:val="Body2"/>
        <w:tabs>
          <w:tab w:val="clear" w:pos="1560"/>
        </w:tabs>
        <w:spacing w:line="276" w:lineRule="auto"/>
        <w:ind w:left="1418"/>
        <w:rPr>
          <w:rFonts w:asciiTheme="minorHAnsi" w:hAnsiTheme="minorHAnsi"/>
        </w:rPr>
      </w:pPr>
      <w:r w:rsidRPr="009F7CFE">
        <w:rPr>
          <w:rFonts w:asciiTheme="minorHAnsi" w:hAnsiTheme="minorHAnsi"/>
        </w:rPr>
        <w:t>show</w:t>
      </w:r>
      <w:r w:rsidR="007E5D7A" w:rsidRPr="009F7CFE">
        <w:rPr>
          <w:rFonts w:asciiTheme="minorHAnsi" w:hAnsiTheme="minorHAnsi"/>
        </w:rPr>
        <w:t>ed</w:t>
      </w:r>
      <w:r w:rsidRPr="009F7CFE">
        <w:rPr>
          <w:rFonts w:asciiTheme="minorHAnsi" w:hAnsiTheme="minorHAnsi"/>
        </w:rPr>
        <w:t xml:space="preserve"> them the location of key emergency facilities within the local community, e.g.</w:t>
      </w:r>
      <w:r w:rsidR="00B66C46">
        <w:rPr>
          <w:rFonts w:asciiTheme="minorHAnsi" w:hAnsiTheme="minorHAnsi"/>
        </w:rPr>
        <w:t> </w:t>
      </w:r>
      <w:r w:rsidRPr="009F7CFE">
        <w:rPr>
          <w:rFonts w:asciiTheme="minorHAnsi" w:hAnsiTheme="minorHAnsi"/>
        </w:rPr>
        <w:t xml:space="preserve">hospitals, medical clinics, </w:t>
      </w:r>
      <w:r w:rsidR="008D7AAA" w:rsidRPr="009F7CFE">
        <w:rPr>
          <w:rFonts w:asciiTheme="minorHAnsi" w:hAnsiTheme="minorHAnsi"/>
        </w:rPr>
        <w:t xml:space="preserve">and </w:t>
      </w:r>
      <w:r w:rsidRPr="009F7CFE">
        <w:rPr>
          <w:rFonts w:asciiTheme="minorHAnsi" w:hAnsiTheme="minorHAnsi"/>
        </w:rPr>
        <w:t>police</w:t>
      </w:r>
    </w:p>
    <w:p w14:paraId="2CA30EEB" w14:textId="736A265D" w:rsidR="001B4D48" w:rsidRPr="009F7CFE" w:rsidRDefault="001B4D48" w:rsidP="0033283A">
      <w:pPr>
        <w:pStyle w:val="Body2"/>
        <w:tabs>
          <w:tab w:val="clear" w:pos="1560"/>
        </w:tabs>
        <w:spacing w:line="276" w:lineRule="auto"/>
        <w:ind w:left="1418"/>
        <w:rPr>
          <w:rFonts w:asciiTheme="minorHAnsi" w:hAnsiTheme="minorHAnsi"/>
        </w:rPr>
      </w:pPr>
      <w:r w:rsidRPr="009F7CFE">
        <w:rPr>
          <w:rFonts w:asciiTheme="minorHAnsi" w:hAnsiTheme="minorHAnsi"/>
        </w:rPr>
        <w:lastRenderedPageBreak/>
        <w:t xml:space="preserve">on display in the workplace and at accommodation sites, information about calling 000 in a format that is easy to understand and that Workers: </w:t>
      </w:r>
    </w:p>
    <w:p w14:paraId="7FCDC57E" w14:textId="5D204E37" w:rsidR="007E5D7A" w:rsidRPr="009F7CFE" w:rsidRDefault="001B4D48" w:rsidP="00193E78">
      <w:pPr>
        <w:pStyle w:val="Body3"/>
        <w:spacing w:line="276" w:lineRule="auto"/>
        <w:rPr>
          <w:rFonts w:asciiTheme="minorHAnsi" w:hAnsiTheme="minorHAnsi"/>
        </w:rPr>
      </w:pPr>
      <w:r w:rsidRPr="009F7CFE">
        <w:rPr>
          <w:rFonts w:asciiTheme="minorHAnsi" w:hAnsiTheme="minorHAnsi"/>
        </w:rPr>
        <w:t xml:space="preserve">know </w:t>
      </w:r>
      <w:r w:rsidR="001E3456" w:rsidRPr="009F7CFE">
        <w:rPr>
          <w:rFonts w:asciiTheme="minorHAnsi" w:hAnsiTheme="minorHAnsi"/>
        </w:rPr>
        <w:t xml:space="preserve">what </w:t>
      </w:r>
      <w:r w:rsidR="00D90845" w:rsidRPr="009F7CFE">
        <w:rPr>
          <w:rFonts w:asciiTheme="minorHAnsi" w:hAnsiTheme="minorHAnsi"/>
        </w:rPr>
        <w:t>an emergency</w:t>
      </w:r>
      <w:r w:rsidR="001E3456" w:rsidRPr="009F7CFE">
        <w:rPr>
          <w:rFonts w:asciiTheme="minorHAnsi" w:hAnsiTheme="minorHAnsi"/>
        </w:rPr>
        <w:t xml:space="preserve"> is</w:t>
      </w:r>
    </w:p>
    <w:p w14:paraId="1B22096D" w14:textId="3DBF32D1" w:rsidR="007E5D7A" w:rsidRPr="009F7CFE" w:rsidRDefault="007E5D7A" w:rsidP="00193E78">
      <w:pPr>
        <w:pStyle w:val="Body3"/>
        <w:spacing w:line="276" w:lineRule="auto"/>
        <w:rPr>
          <w:rFonts w:asciiTheme="minorHAnsi" w:hAnsiTheme="minorHAnsi"/>
        </w:rPr>
      </w:pPr>
      <w:r w:rsidRPr="009F7CFE">
        <w:rPr>
          <w:rFonts w:asciiTheme="minorHAnsi" w:hAnsiTheme="minorHAnsi"/>
        </w:rPr>
        <w:t>how to contact 000</w:t>
      </w:r>
      <w:r w:rsidR="001B4D48" w:rsidRPr="009F7CFE">
        <w:rPr>
          <w:rFonts w:asciiTheme="minorHAnsi" w:hAnsiTheme="minorHAnsi"/>
        </w:rPr>
        <w:t>,</w:t>
      </w:r>
      <w:r w:rsidRPr="009F7CFE">
        <w:rPr>
          <w:rFonts w:asciiTheme="minorHAnsi" w:hAnsiTheme="minorHAnsi"/>
        </w:rPr>
        <w:t xml:space="preserve"> </w:t>
      </w:r>
      <w:r w:rsidR="00957C1C" w:rsidRPr="009F7CFE">
        <w:rPr>
          <w:rFonts w:asciiTheme="minorHAnsi" w:hAnsiTheme="minorHAnsi"/>
        </w:rPr>
        <w:t xml:space="preserve">and when this is </w:t>
      </w:r>
      <w:r w:rsidRPr="009F7CFE">
        <w:rPr>
          <w:rFonts w:asciiTheme="minorHAnsi" w:hAnsiTheme="minorHAnsi"/>
        </w:rPr>
        <w:t>require</w:t>
      </w:r>
      <w:r w:rsidR="008523DF" w:rsidRPr="009F7CFE">
        <w:rPr>
          <w:rFonts w:asciiTheme="minorHAnsi" w:hAnsiTheme="minorHAnsi"/>
        </w:rPr>
        <w:t>d</w:t>
      </w:r>
      <w:r w:rsidRPr="009F7CFE">
        <w:rPr>
          <w:rFonts w:asciiTheme="minorHAnsi" w:hAnsiTheme="minorHAnsi"/>
        </w:rPr>
        <w:t xml:space="preserve"> and </w:t>
      </w:r>
    </w:p>
    <w:p w14:paraId="0E6FB97F" w14:textId="19BF2AE9" w:rsidR="001E3456" w:rsidRPr="00757CAB" w:rsidRDefault="001E3456" w:rsidP="00193E78">
      <w:pPr>
        <w:pStyle w:val="Body3"/>
        <w:spacing w:line="276" w:lineRule="auto"/>
        <w:rPr>
          <w:rFonts w:asciiTheme="minorHAnsi" w:hAnsiTheme="minorHAnsi"/>
        </w:rPr>
      </w:pPr>
      <w:r w:rsidRPr="00757CAB">
        <w:rPr>
          <w:rFonts w:asciiTheme="minorHAnsi" w:hAnsiTheme="minorHAnsi"/>
        </w:rPr>
        <w:t>what information t</w:t>
      </w:r>
      <w:r w:rsidR="007E5D7A" w:rsidRPr="00757CAB">
        <w:rPr>
          <w:rFonts w:asciiTheme="minorHAnsi" w:hAnsiTheme="minorHAnsi"/>
        </w:rPr>
        <w:t xml:space="preserve">hey will need to </w:t>
      </w:r>
      <w:r w:rsidRPr="00757CAB">
        <w:rPr>
          <w:rFonts w:asciiTheme="minorHAnsi" w:hAnsiTheme="minorHAnsi"/>
        </w:rPr>
        <w:t>provide</w:t>
      </w:r>
      <w:r w:rsidR="007E5D7A" w:rsidRPr="00757CAB">
        <w:rPr>
          <w:rFonts w:asciiTheme="minorHAnsi" w:hAnsiTheme="minorHAnsi"/>
        </w:rPr>
        <w:t xml:space="preserve"> to the operator</w:t>
      </w:r>
      <w:r w:rsidRPr="00757CAB">
        <w:rPr>
          <w:rFonts w:asciiTheme="minorHAnsi" w:hAnsiTheme="minorHAnsi"/>
        </w:rPr>
        <w:t xml:space="preserve"> </w:t>
      </w:r>
      <w:r w:rsidR="007E5D7A" w:rsidRPr="00757CAB">
        <w:rPr>
          <w:rFonts w:asciiTheme="minorHAnsi" w:hAnsiTheme="minorHAnsi"/>
        </w:rPr>
        <w:t>such as, what</w:t>
      </w:r>
      <w:r w:rsidRPr="00757CAB">
        <w:rPr>
          <w:rFonts w:asciiTheme="minorHAnsi" w:hAnsiTheme="minorHAnsi"/>
        </w:rPr>
        <w:t xml:space="preserve"> service they require, where they are located, and what has happened</w:t>
      </w:r>
      <w:r w:rsidR="007E5D7A" w:rsidRPr="00757CAB">
        <w:rPr>
          <w:rFonts w:asciiTheme="minorHAnsi" w:hAnsiTheme="minorHAnsi"/>
        </w:rPr>
        <w:t>.</w:t>
      </w:r>
    </w:p>
    <w:p w14:paraId="0310F057" w14:textId="062ACE65" w:rsidR="001E3456" w:rsidRPr="00757CAB" w:rsidRDefault="001E3456" w:rsidP="0033283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provid</w:t>
      </w:r>
      <w:r w:rsidR="001B4D48" w:rsidRPr="00757CAB">
        <w:rPr>
          <w:rFonts w:asciiTheme="minorHAnsi" w:hAnsiTheme="minorHAnsi"/>
        </w:rPr>
        <w:t>ed</w:t>
      </w:r>
      <w:r w:rsidRPr="00757CAB">
        <w:rPr>
          <w:rFonts w:asciiTheme="minorHAnsi" w:hAnsiTheme="minorHAnsi"/>
        </w:rPr>
        <w:t xml:space="preserve"> basic fire safety</w:t>
      </w:r>
      <w:r w:rsidR="001B4D48" w:rsidRPr="00757CAB">
        <w:rPr>
          <w:rFonts w:asciiTheme="minorHAnsi" w:hAnsiTheme="minorHAnsi"/>
        </w:rPr>
        <w:t xml:space="preserve"> information</w:t>
      </w:r>
      <w:r w:rsidRPr="00757CAB">
        <w:rPr>
          <w:rFonts w:asciiTheme="minorHAnsi" w:hAnsiTheme="minorHAnsi"/>
        </w:rPr>
        <w:t xml:space="preserve"> </w:t>
      </w:r>
      <w:r w:rsidR="001B4D48" w:rsidRPr="00757CAB">
        <w:rPr>
          <w:rFonts w:asciiTheme="minorHAnsi" w:hAnsiTheme="minorHAnsi"/>
        </w:rPr>
        <w:t xml:space="preserve">and </w:t>
      </w:r>
      <w:r w:rsidRPr="00757CAB">
        <w:rPr>
          <w:rFonts w:asciiTheme="minorHAnsi" w:hAnsiTheme="minorHAnsi"/>
        </w:rPr>
        <w:t xml:space="preserve">if they will be working or living </w:t>
      </w:r>
      <w:r w:rsidR="008523DF" w:rsidRPr="00757CAB">
        <w:rPr>
          <w:rFonts w:asciiTheme="minorHAnsi" w:hAnsiTheme="minorHAnsi"/>
        </w:rPr>
        <w:t xml:space="preserve">in </w:t>
      </w:r>
      <w:r w:rsidR="001B4D48" w:rsidRPr="00757CAB">
        <w:rPr>
          <w:rFonts w:asciiTheme="minorHAnsi" w:hAnsiTheme="minorHAnsi"/>
        </w:rPr>
        <w:t xml:space="preserve">areas prone to natural disasters such as </w:t>
      </w:r>
      <w:r w:rsidRPr="00757CAB">
        <w:rPr>
          <w:rFonts w:asciiTheme="minorHAnsi" w:hAnsiTheme="minorHAnsi"/>
        </w:rPr>
        <w:t>bushfire</w:t>
      </w:r>
      <w:r w:rsidR="001B4D48" w:rsidRPr="00757CAB">
        <w:rPr>
          <w:rFonts w:asciiTheme="minorHAnsi" w:hAnsiTheme="minorHAnsi"/>
        </w:rPr>
        <w:t>s, floods, cyclones, information about what to do (or not to do</w:t>
      </w:r>
      <w:r w:rsidR="00C57336" w:rsidRPr="00757CAB">
        <w:rPr>
          <w:rFonts w:asciiTheme="minorHAnsi" w:hAnsiTheme="minorHAnsi"/>
        </w:rPr>
        <w:t xml:space="preserve">. </w:t>
      </w:r>
      <w:r w:rsidR="00D90845" w:rsidRPr="00757CAB">
        <w:rPr>
          <w:rFonts w:asciiTheme="minorHAnsi" w:hAnsiTheme="minorHAnsi"/>
        </w:rPr>
        <w:t>i.e.</w:t>
      </w:r>
      <w:r w:rsidR="00C57336" w:rsidRPr="00757CAB">
        <w:rPr>
          <w:rFonts w:asciiTheme="minorHAnsi" w:hAnsiTheme="minorHAnsi"/>
        </w:rPr>
        <w:t xml:space="preserve"> </w:t>
      </w:r>
      <w:r w:rsidR="001B4D48" w:rsidRPr="00757CAB">
        <w:rPr>
          <w:rFonts w:asciiTheme="minorHAnsi" w:hAnsiTheme="minorHAnsi"/>
        </w:rPr>
        <w:t>such as driving into flood water)</w:t>
      </w:r>
    </w:p>
    <w:p w14:paraId="3BE0F9AB" w14:textId="6C9CB7E8" w:rsidR="001E3456" w:rsidRPr="00757CAB" w:rsidRDefault="001E3456" w:rsidP="0033283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provid</w:t>
      </w:r>
      <w:r w:rsidR="001B4D48" w:rsidRPr="00757CAB">
        <w:rPr>
          <w:rFonts w:asciiTheme="minorHAnsi" w:hAnsiTheme="minorHAnsi"/>
        </w:rPr>
        <w:t>ed</w:t>
      </w:r>
      <w:r w:rsidRPr="00757CAB">
        <w:rPr>
          <w:rFonts w:asciiTheme="minorHAnsi" w:hAnsiTheme="minorHAnsi"/>
        </w:rPr>
        <w:t xml:space="preserve"> information </w:t>
      </w:r>
      <w:r w:rsidR="001B4D48" w:rsidRPr="00757CAB">
        <w:rPr>
          <w:rFonts w:asciiTheme="minorHAnsi" w:hAnsiTheme="minorHAnsi"/>
        </w:rPr>
        <w:t>about</w:t>
      </w:r>
      <w:r w:rsidRPr="00757CAB">
        <w:rPr>
          <w:rFonts w:asciiTheme="minorHAnsi" w:hAnsiTheme="minorHAnsi"/>
        </w:rPr>
        <w:t xml:space="preserve"> relevant local safety risks </w:t>
      </w:r>
      <w:r w:rsidR="001B4D48" w:rsidRPr="00757CAB">
        <w:rPr>
          <w:rFonts w:asciiTheme="minorHAnsi" w:hAnsiTheme="minorHAnsi"/>
        </w:rPr>
        <w:t xml:space="preserve">such as </w:t>
      </w:r>
      <w:r w:rsidRPr="00757CAB">
        <w:rPr>
          <w:rFonts w:asciiTheme="minorHAnsi" w:hAnsiTheme="minorHAnsi"/>
        </w:rPr>
        <w:t>venomous/dangerous wildlife</w:t>
      </w:r>
      <w:r w:rsidR="000816FE" w:rsidRPr="00757CAB">
        <w:rPr>
          <w:rFonts w:asciiTheme="minorHAnsi" w:hAnsiTheme="minorHAnsi"/>
        </w:rPr>
        <w:t xml:space="preserve"> (including snakes and spiders),</w:t>
      </w:r>
      <w:r w:rsidRPr="00757CAB">
        <w:rPr>
          <w:rFonts w:asciiTheme="minorHAnsi" w:hAnsiTheme="minorHAnsi"/>
        </w:rPr>
        <w:t xml:space="preserve"> local beaches/rivers/waterways and</w:t>
      </w:r>
    </w:p>
    <w:p w14:paraId="40D6FA94" w14:textId="6B5995E7" w:rsidR="001E3456" w:rsidRPr="00757CAB" w:rsidRDefault="001E3456" w:rsidP="0033283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provid</w:t>
      </w:r>
      <w:r w:rsidR="000816FE" w:rsidRPr="00757CAB">
        <w:rPr>
          <w:rFonts w:asciiTheme="minorHAnsi" w:hAnsiTheme="minorHAnsi"/>
        </w:rPr>
        <w:t>ed</w:t>
      </w:r>
      <w:r w:rsidRPr="00757CAB">
        <w:rPr>
          <w:rFonts w:asciiTheme="minorHAnsi" w:hAnsiTheme="minorHAnsi"/>
        </w:rPr>
        <w:t xml:space="preserve"> information </w:t>
      </w:r>
      <w:r w:rsidR="000816FE" w:rsidRPr="00757CAB">
        <w:rPr>
          <w:rFonts w:asciiTheme="minorHAnsi" w:hAnsiTheme="minorHAnsi"/>
        </w:rPr>
        <w:t>about</w:t>
      </w:r>
      <w:r w:rsidRPr="00757CAB">
        <w:rPr>
          <w:rFonts w:asciiTheme="minorHAnsi" w:hAnsiTheme="minorHAnsi"/>
        </w:rPr>
        <w:t xml:space="preserve"> consent and healthy relationships, including </w:t>
      </w:r>
      <w:r w:rsidR="000816FE" w:rsidRPr="00757CAB">
        <w:rPr>
          <w:rFonts w:asciiTheme="minorHAnsi" w:hAnsiTheme="minorHAnsi"/>
        </w:rPr>
        <w:t xml:space="preserve">illegal </w:t>
      </w:r>
      <w:r w:rsidR="00125B30" w:rsidRPr="00757CAB">
        <w:rPr>
          <w:rFonts w:asciiTheme="minorHAnsi" w:hAnsiTheme="minorHAnsi"/>
        </w:rPr>
        <w:t>behavio</w:t>
      </w:r>
      <w:r w:rsidR="00E6114E" w:rsidRPr="00757CAB">
        <w:rPr>
          <w:rFonts w:asciiTheme="minorHAnsi" w:hAnsiTheme="minorHAnsi"/>
        </w:rPr>
        <w:t>u</w:t>
      </w:r>
      <w:r w:rsidR="00125B30" w:rsidRPr="00757CAB">
        <w:rPr>
          <w:rFonts w:asciiTheme="minorHAnsi" w:hAnsiTheme="minorHAnsi"/>
        </w:rPr>
        <w:t>r</w:t>
      </w:r>
      <w:r w:rsidRPr="00757CAB">
        <w:rPr>
          <w:rFonts w:asciiTheme="minorHAnsi" w:hAnsiTheme="minorHAnsi"/>
        </w:rPr>
        <w:t xml:space="preserve"> and where people can get support if they need it.</w:t>
      </w:r>
    </w:p>
    <w:p w14:paraId="470DDA1C" w14:textId="56EF64E4" w:rsidR="000816FE" w:rsidRPr="00FB0B65" w:rsidRDefault="00027074" w:rsidP="00193E78">
      <w:pPr>
        <w:pStyle w:val="ListParagraph"/>
        <w:spacing w:before="40" w:after="80" w:line="276" w:lineRule="auto"/>
        <w:ind w:left="851"/>
        <w:rPr>
          <w:rStyle w:val="CommentReference"/>
          <w:rFonts w:asciiTheme="minorHAnsi" w:hAnsiTheme="minorHAnsi"/>
          <w:szCs w:val="18"/>
        </w:rPr>
      </w:pPr>
      <w:r w:rsidRPr="00027074">
        <w:rPr>
          <w:rStyle w:val="CommentReference"/>
          <w:rFonts w:asciiTheme="minorHAnsi" w:hAnsiTheme="minorHAnsi"/>
          <w:b/>
          <w:bCs w:val="0"/>
          <w:color w:val="auto"/>
          <w:szCs w:val="18"/>
        </w:rPr>
        <w:t>Note:</w:t>
      </w:r>
      <w:r>
        <w:rPr>
          <w:rStyle w:val="CommentReference"/>
          <w:rFonts w:asciiTheme="minorHAnsi" w:hAnsiTheme="minorHAnsi"/>
          <w:color w:val="auto"/>
          <w:szCs w:val="18"/>
        </w:rPr>
        <w:t xml:space="preserve"> </w:t>
      </w:r>
      <w:r w:rsidR="000816FE" w:rsidRPr="00FB0B65">
        <w:rPr>
          <w:rStyle w:val="CommentReference"/>
          <w:rFonts w:asciiTheme="minorHAnsi" w:hAnsiTheme="minorHAnsi"/>
          <w:color w:val="auto"/>
          <w:szCs w:val="18"/>
        </w:rPr>
        <w:t xml:space="preserve">Resources are available on the </w:t>
      </w:r>
      <w:hyperlink r:id="rId79" w:history="1">
        <w:r w:rsidR="000816FE" w:rsidRPr="00FB0B65">
          <w:rPr>
            <w:rStyle w:val="Hyperlink"/>
            <w:rFonts w:asciiTheme="minorHAnsi" w:hAnsiTheme="minorHAnsi"/>
            <w:sz w:val="18"/>
            <w:szCs w:val="18"/>
          </w:rPr>
          <w:t>PALM website</w:t>
        </w:r>
      </w:hyperlink>
      <w:r w:rsidR="000816FE" w:rsidRPr="00FB0B65">
        <w:rPr>
          <w:rStyle w:val="CommentReference"/>
          <w:rFonts w:asciiTheme="minorHAnsi" w:hAnsiTheme="minorHAnsi"/>
          <w:color w:val="auto"/>
          <w:szCs w:val="18"/>
          <w:vertAlign w:val="superscript"/>
        </w:rPr>
        <w:footnoteReference w:id="49"/>
      </w:r>
      <w:r w:rsidR="009F4E77" w:rsidRPr="00FB0B65">
        <w:rPr>
          <w:rStyle w:val="CommentReference"/>
          <w:rFonts w:asciiTheme="minorHAnsi" w:hAnsiTheme="minorHAnsi"/>
          <w:color w:val="auto"/>
          <w:szCs w:val="18"/>
        </w:rPr>
        <w:t>,</w:t>
      </w:r>
      <w:r w:rsidR="000816FE" w:rsidRPr="00FB0B65">
        <w:rPr>
          <w:rStyle w:val="CommentReference"/>
          <w:rFonts w:asciiTheme="minorHAnsi" w:hAnsiTheme="minorHAnsi"/>
          <w:color w:val="auto"/>
          <w:szCs w:val="18"/>
        </w:rPr>
        <w:t xml:space="preserve"> including how to contact the 24-hour PALM Support Service Line. </w:t>
      </w:r>
    </w:p>
    <w:p w14:paraId="4CA05F5F" w14:textId="3FC920AB" w:rsidR="001E3456" w:rsidRPr="00757CAB" w:rsidRDefault="001E3456" w:rsidP="00193E78">
      <w:pPr>
        <w:pStyle w:val="Heading2"/>
        <w:spacing w:line="276" w:lineRule="auto"/>
        <w:rPr>
          <w:rFonts w:asciiTheme="minorHAnsi" w:hAnsiTheme="minorHAnsi"/>
        </w:rPr>
      </w:pPr>
      <w:bookmarkStart w:id="602" w:name="_Toc90489390"/>
      <w:bookmarkStart w:id="603" w:name="_Toc90560375"/>
      <w:bookmarkStart w:id="604" w:name="_Toc90560541"/>
      <w:bookmarkStart w:id="605" w:name="_Toc115872815"/>
      <w:bookmarkStart w:id="606" w:name="_Toc130972003"/>
      <w:bookmarkStart w:id="607" w:name="_Toc135030730"/>
      <w:bookmarkStart w:id="608" w:name="_Toc224633055"/>
      <w:r w:rsidRPr="00757CAB">
        <w:rPr>
          <w:rFonts w:asciiTheme="minorHAnsi" w:hAnsiTheme="minorHAnsi"/>
        </w:rPr>
        <w:t>Free</w:t>
      </w:r>
      <w:r w:rsidR="00EE378E" w:rsidRPr="00757CAB">
        <w:rPr>
          <w:rFonts w:asciiTheme="minorHAnsi" w:hAnsiTheme="minorHAnsi"/>
        </w:rPr>
        <w:t xml:space="preserve">dom of </w:t>
      </w:r>
      <w:r w:rsidR="004E5800" w:rsidRPr="00757CAB">
        <w:rPr>
          <w:rFonts w:asciiTheme="minorHAnsi" w:hAnsiTheme="minorHAnsi"/>
        </w:rPr>
        <w:t>M</w:t>
      </w:r>
      <w:r w:rsidRPr="00757CAB">
        <w:rPr>
          <w:rFonts w:asciiTheme="minorHAnsi" w:hAnsiTheme="minorHAnsi"/>
        </w:rPr>
        <w:t xml:space="preserve">ovement in the </w:t>
      </w:r>
      <w:bookmarkEnd w:id="602"/>
      <w:bookmarkEnd w:id="603"/>
      <w:bookmarkEnd w:id="604"/>
      <w:r w:rsidR="004E5800" w:rsidRPr="00757CAB">
        <w:rPr>
          <w:rFonts w:asciiTheme="minorHAnsi" w:hAnsiTheme="minorHAnsi"/>
        </w:rPr>
        <w:t>C</w:t>
      </w:r>
      <w:r w:rsidRPr="00757CAB">
        <w:rPr>
          <w:rFonts w:asciiTheme="minorHAnsi" w:hAnsiTheme="minorHAnsi"/>
        </w:rPr>
        <w:t>ommunity</w:t>
      </w:r>
      <w:bookmarkEnd w:id="605"/>
      <w:bookmarkEnd w:id="606"/>
      <w:bookmarkEnd w:id="607"/>
      <w:bookmarkEnd w:id="608"/>
    </w:p>
    <w:p w14:paraId="45562F67" w14:textId="64B9AABB" w:rsidR="00D21085" w:rsidRPr="00757CAB" w:rsidRDefault="003C5272" w:rsidP="00193E78">
      <w:pPr>
        <w:pStyle w:val="Body1"/>
        <w:spacing w:line="276" w:lineRule="auto"/>
        <w:rPr>
          <w:rFonts w:asciiTheme="minorHAnsi" w:hAnsiTheme="minorHAnsi"/>
        </w:rPr>
      </w:pPr>
      <w:r w:rsidRPr="00757CAB">
        <w:rPr>
          <w:rFonts w:asciiTheme="minorHAnsi" w:hAnsiTheme="minorHAnsi"/>
        </w:rPr>
        <w:t>You</w:t>
      </w:r>
      <w:r w:rsidR="001E3456" w:rsidRPr="00757CAB">
        <w:rPr>
          <w:rFonts w:asciiTheme="minorHAnsi" w:hAnsiTheme="minorHAnsi"/>
        </w:rPr>
        <w:t xml:space="preserve"> </w:t>
      </w:r>
      <w:r w:rsidR="00E211B0" w:rsidRPr="00E211B0">
        <w:rPr>
          <w:rFonts w:asciiTheme="minorHAnsi" w:hAnsiTheme="minorHAnsi"/>
          <w:b/>
          <w:bCs/>
        </w:rPr>
        <w:t>must</w:t>
      </w:r>
      <w:r w:rsidR="001E3456" w:rsidRPr="00757CAB">
        <w:rPr>
          <w:rFonts w:asciiTheme="minorHAnsi" w:hAnsiTheme="minorHAnsi"/>
        </w:rPr>
        <w:t xml:space="preserve"> </w:t>
      </w:r>
      <w:r w:rsidR="001E3456" w:rsidRPr="00757CAB">
        <w:rPr>
          <w:rFonts w:asciiTheme="minorHAnsi" w:hAnsiTheme="minorHAnsi"/>
          <w:b/>
          <w:bCs/>
        </w:rPr>
        <w:t>not</w:t>
      </w:r>
      <w:r w:rsidR="001E3456" w:rsidRPr="00757CAB">
        <w:rPr>
          <w:rFonts w:asciiTheme="minorHAnsi" w:hAnsiTheme="minorHAnsi"/>
        </w:rPr>
        <w:t xml:space="preserve"> </w:t>
      </w:r>
      <w:r w:rsidR="00334D49" w:rsidRPr="00757CAB">
        <w:rPr>
          <w:rFonts w:asciiTheme="minorHAnsi" w:hAnsiTheme="minorHAnsi"/>
        </w:rPr>
        <w:t>restrict a</w:t>
      </w:r>
      <w:r w:rsidR="00957C1C" w:rsidRPr="00757CAB">
        <w:rPr>
          <w:rFonts w:asciiTheme="minorHAnsi" w:hAnsiTheme="minorHAnsi"/>
        </w:rPr>
        <w:t>ny</w:t>
      </w:r>
      <w:r w:rsidR="001E3456" w:rsidRPr="00757CAB">
        <w:rPr>
          <w:rFonts w:asciiTheme="minorHAnsi" w:hAnsiTheme="minorHAnsi"/>
        </w:rPr>
        <w:t xml:space="preserve"> Worker</w:t>
      </w:r>
      <w:r w:rsidR="00005965" w:rsidRPr="00757CAB">
        <w:rPr>
          <w:rFonts w:asciiTheme="minorHAnsi" w:hAnsiTheme="minorHAnsi"/>
        </w:rPr>
        <w:t>'</w:t>
      </w:r>
      <w:r w:rsidR="001E3456" w:rsidRPr="00757CAB">
        <w:rPr>
          <w:rFonts w:asciiTheme="minorHAnsi" w:hAnsiTheme="minorHAnsi"/>
        </w:rPr>
        <w:t xml:space="preserve">s </w:t>
      </w:r>
      <w:r w:rsidR="00A620C7" w:rsidRPr="00757CAB">
        <w:rPr>
          <w:rFonts w:asciiTheme="minorHAnsi" w:hAnsiTheme="minorHAnsi"/>
        </w:rPr>
        <w:t>freedom of movement outside of working hours</w:t>
      </w:r>
      <w:r w:rsidR="00D02E73" w:rsidRPr="00757CAB">
        <w:rPr>
          <w:rFonts w:asciiTheme="minorHAnsi" w:hAnsiTheme="minorHAnsi"/>
        </w:rPr>
        <w:t>, this is a protection under Australia law</w:t>
      </w:r>
      <w:r w:rsidR="00D21085" w:rsidRPr="00757CAB">
        <w:rPr>
          <w:rFonts w:asciiTheme="minorHAnsi" w:hAnsiTheme="minorHAnsi"/>
        </w:rPr>
        <w:t>.</w:t>
      </w:r>
      <w:r w:rsidR="00F42407" w:rsidRPr="00757CAB">
        <w:rPr>
          <w:rFonts w:asciiTheme="minorHAnsi" w:hAnsiTheme="minorHAnsi"/>
        </w:rPr>
        <w:t xml:space="preserve"> </w:t>
      </w:r>
      <w:r w:rsidRPr="00757CAB">
        <w:rPr>
          <w:rFonts w:asciiTheme="minorHAnsi" w:hAnsiTheme="minorHAnsi"/>
        </w:rPr>
        <w:t>You</w:t>
      </w:r>
      <w:r w:rsidR="006E0725" w:rsidRPr="00757CAB">
        <w:rPr>
          <w:rFonts w:asciiTheme="minorHAnsi" w:hAnsiTheme="minorHAnsi"/>
        </w:rPr>
        <w:t xml:space="preserve"> </w:t>
      </w:r>
      <w:r w:rsidR="00E211B0" w:rsidRPr="00E211B0">
        <w:rPr>
          <w:rFonts w:asciiTheme="minorHAnsi" w:hAnsiTheme="minorHAnsi"/>
          <w:b/>
          <w:bCs/>
        </w:rPr>
        <w:t>must</w:t>
      </w:r>
      <w:r w:rsidR="00D21085" w:rsidRPr="00757CAB">
        <w:rPr>
          <w:rFonts w:asciiTheme="minorHAnsi" w:hAnsiTheme="minorHAnsi"/>
        </w:rPr>
        <w:t>:</w:t>
      </w:r>
    </w:p>
    <w:p w14:paraId="3F77A244" w14:textId="7391556B" w:rsidR="001E3456" w:rsidRPr="00757CAB" w:rsidRDefault="00725159" w:rsidP="0033283A">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 xml:space="preserve">allow Workers </w:t>
      </w:r>
      <w:r w:rsidR="0046296C" w:rsidRPr="00757CAB">
        <w:rPr>
          <w:rFonts w:asciiTheme="minorHAnsi" w:hAnsiTheme="minorHAnsi"/>
        </w:rPr>
        <w:t xml:space="preserve">to associate and </w:t>
      </w:r>
      <w:r w:rsidR="001E3456" w:rsidRPr="00757CAB">
        <w:rPr>
          <w:rFonts w:asciiTheme="minorHAnsi" w:hAnsiTheme="minorHAnsi"/>
        </w:rPr>
        <w:t>move freely and unhindered</w:t>
      </w:r>
      <w:r w:rsidRPr="00757CAB">
        <w:rPr>
          <w:rFonts w:asciiTheme="minorHAnsi" w:hAnsiTheme="minorHAnsi"/>
        </w:rPr>
        <w:t xml:space="preserve"> about the community</w:t>
      </w:r>
    </w:p>
    <w:p w14:paraId="1E647554" w14:textId="133166D2" w:rsidR="00FD7CE4" w:rsidRPr="00757CAB" w:rsidRDefault="001E3456" w:rsidP="0033283A">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 xml:space="preserve">clearly communicate any relevant company codes of conduct or other </w:t>
      </w:r>
      <w:r w:rsidRPr="00757CAB">
        <w:rPr>
          <w:rFonts w:asciiTheme="minorHAnsi" w:hAnsiTheme="minorHAnsi"/>
          <w:lang w:val="en-AU"/>
        </w:rPr>
        <w:t>behavioural</w:t>
      </w:r>
      <w:r w:rsidRPr="00757CAB">
        <w:rPr>
          <w:rFonts w:asciiTheme="minorHAnsi" w:hAnsiTheme="minorHAnsi"/>
        </w:rPr>
        <w:t xml:space="preserve"> expectations</w:t>
      </w:r>
      <w:r w:rsidR="001A1A39" w:rsidRPr="00757CAB">
        <w:rPr>
          <w:rFonts w:asciiTheme="minorHAnsi" w:hAnsiTheme="minorHAnsi"/>
        </w:rPr>
        <w:t>, such as not wearing</w:t>
      </w:r>
      <w:r w:rsidR="00D97A0A" w:rsidRPr="00757CAB">
        <w:rPr>
          <w:rFonts w:asciiTheme="minorHAnsi" w:hAnsiTheme="minorHAnsi"/>
        </w:rPr>
        <w:t xml:space="preserve"> company uniforms outside working hours</w:t>
      </w:r>
      <w:r w:rsidR="00957C1C" w:rsidRPr="00757CAB">
        <w:rPr>
          <w:rFonts w:asciiTheme="minorHAnsi" w:hAnsiTheme="minorHAnsi"/>
        </w:rPr>
        <w:t>,</w:t>
      </w:r>
      <w:r w:rsidR="00930252" w:rsidRPr="00757CAB">
        <w:rPr>
          <w:rFonts w:asciiTheme="minorHAnsi" w:hAnsiTheme="minorHAnsi"/>
        </w:rPr>
        <w:t xml:space="preserve"> and</w:t>
      </w:r>
      <w:r w:rsidR="00D97A0A" w:rsidRPr="00757CAB">
        <w:rPr>
          <w:rFonts w:asciiTheme="minorHAnsi" w:hAnsiTheme="minorHAnsi"/>
        </w:rPr>
        <w:t xml:space="preserve"> not engaging in conduct that could </w:t>
      </w:r>
      <w:r w:rsidR="00F83F9B" w:rsidRPr="00757CAB">
        <w:rPr>
          <w:rFonts w:asciiTheme="minorHAnsi" w:hAnsiTheme="minorHAnsi"/>
        </w:rPr>
        <w:t xml:space="preserve">cause reputational damage to the Worker or </w:t>
      </w:r>
      <w:r w:rsidR="003C5272" w:rsidRPr="00757CAB">
        <w:rPr>
          <w:rFonts w:asciiTheme="minorHAnsi" w:hAnsiTheme="minorHAnsi"/>
        </w:rPr>
        <w:t>You</w:t>
      </w:r>
    </w:p>
    <w:p w14:paraId="4FFFA4AC" w14:textId="3CABC9E6" w:rsidR="00FD7CE4" w:rsidRPr="00757CAB" w:rsidRDefault="001E3456" w:rsidP="0033283A">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 xml:space="preserve">ensure any company codes of conduct that apply outside of business hours are consistent with Australian laws and are clearly communicated in writing to </w:t>
      </w:r>
      <w:r w:rsidR="00957C1C" w:rsidRPr="00757CAB">
        <w:rPr>
          <w:rFonts w:asciiTheme="minorHAnsi" w:hAnsiTheme="minorHAnsi"/>
        </w:rPr>
        <w:t xml:space="preserve">all </w:t>
      </w:r>
      <w:r w:rsidRPr="00757CAB">
        <w:rPr>
          <w:rFonts w:asciiTheme="minorHAnsi" w:hAnsiTheme="minorHAnsi"/>
        </w:rPr>
        <w:t>Workers</w:t>
      </w:r>
      <w:r w:rsidR="00FD7CE4" w:rsidRPr="00757CAB">
        <w:rPr>
          <w:rFonts w:asciiTheme="minorHAnsi" w:hAnsiTheme="minorHAnsi"/>
        </w:rPr>
        <w:t xml:space="preserve"> and</w:t>
      </w:r>
    </w:p>
    <w:p w14:paraId="59BC73AA" w14:textId="600D4317" w:rsidR="007D3B9B" w:rsidRPr="00757CAB" w:rsidRDefault="001E3456" w:rsidP="0033283A">
      <w:pPr>
        <w:pStyle w:val="Body2"/>
        <w:tabs>
          <w:tab w:val="clear" w:pos="1560"/>
          <w:tab w:val="num" w:pos="2410"/>
        </w:tabs>
        <w:spacing w:line="276" w:lineRule="auto"/>
        <w:ind w:left="1418"/>
        <w:rPr>
          <w:rFonts w:asciiTheme="minorHAnsi" w:hAnsiTheme="minorHAnsi"/>
        </w:rPr>
      </w:pPr>
      <w:r w:rsidRPr="00757CAB">
        <w:rPr>
          <w:rFonts w:asciiTheme="minorHAnsi" w:hAnsiTheme="minorHAnsi"/>
        </w:rPr>
        <w:t xml:space="preserve">ensure codes of conduct are applied equally to all </w:t>
      </w:r>
      <w:r w:rsidR="003C5272" w:rsidRPr="00757CAB">
        <w:rPr>
          <w:rFonts w:asciiTheme="minorHAnsi" w:hAnsiTheme="minorHAnsi"/>
        </w:rPr>
        <w:t>You</w:t>
      </w:r>
      <w:r w:rsidRPr="00757CAB">
        <w:rPr>
          <w:rFonts w:asciiTheme="minorHAnsi" w:hAnsiTheme="minorHAnsi"/>
        </w:rPr>
        <w:t>r employees and are not discriminatory.</w:t>
      </w:r>
      <w:bookmarkStart w:id="609" w:name="_Hlk102562731"/>
    </w:p>
    <w:p w14:paraId="68C81491" w14:textId="5F116461" w:rsidR="001E3456" w:rsidRPr="00757CAB" w:rsidRDefault="001E3456" w:rsidP="00193E78">
      <w:pPr>
        <w:pStyle w:val="Heading2"/>
        <w:spacing w:line="276" w:lineRule="auto"/>
        <w:rPr>
          <w:rFonts w:asciiTheme="minorHAnsi" w:hAnsiTheme="minorHAnsi"/>
        </w:rPr>
      </w:pPr>
      <w:bookmarkStart w:id="610" w:name="_Toc90489394"/>
      <w:bookmarkStart w:id="611" w:name="_Toc90560377"/>
      <w:bookmarkStart w:id="612" w:name="_Toc90560543"/>
      <w:bookmarkStart w:id="613" w:name="_Toc115872817"/>
      <w:bookmarkStart w:id="614" w:name="_Toc130972004"/>
      <w:bookmarkStart w:id="615" w:name="_Toc135030731"/>
      <w:bookmarkStart w:id="616" w:name="_Toc224633056"/>
      <w:bookmarkEnd w:id="609"/>
      <w:r w:rsidRPr="00757CAB">
        <w:rPr>
          <w:rFonts w:asciiTheme="minorHAnsi" w:hAnsiTheme="minorHAnsi"/>
        </w:rPr>
        <w:t>Support</w:t>
      </w:r>
      <w:r w:rsidR="0088569A" w:rsidRPr="00757CAB">
        <w:rPr>
          <w:rFonts w:asciiTheme="minorHAnsi" w:hAnsiTheme="minorHAnsi"/>
        </w:rPr>
        <w:t>ing</w:t>
      </w:r>
      <w:r w:rsidRPr="00757CAB">
        <w:rPr>
          <w:rFonts w:asciiTheme="minorHAnsi" w:hAnsiTheme="minorHAnsi"/>
        </w:rPr>
        <w:t xml:space="preserve"> Worker</w:t>
      </w:r>
      <w:r w:rsidR="00CA2833" w:rsidRPr="00757CAB">
        <w:rPr>
          <w:rFonts w:asciiTheme="minorHAnsi" w:hAnsiTheme="minorHAnsi"/>
        </w:rPr>
        <w:t xml:space="preserve"> </w:t>
      </w:r>
      <w:r w:rsidR="00727EDC" w:rsidRPr="00757CAB">
        <w:rPr>
          <w:rFonts w:asciiTheme="minorHAnsi" w:hAnsiTheme="minorHAnsi"/>
        </w:rPr>
        <w:t>C</w:t>
      </w:r>
      <w:r w:rsidRPr="00757CAB">
        <w:rPr>
          <w:rFonts w:asciiTheme="minorHAnsi" w:hAnsiTheme="minorHAnsi"/>
        </w:rPr>
        <w:t xml:space="preserve">ommunity </w:t>
      </w:r>
      <w:bookmarkEnd w:id="610"/>
      <w:bookmarkEnd w:id="611"/>
      <w:bookmarkEnd w:id="612"/>
      <w:r w:rsidR="00727EDC" w:rsidRPr="00757CAB">
        <w:rPr>
          <w:rFonts w:asciiTheme="minorHAnsi" w:hAnsiTheme="minorHAnsi"/>
        </w:rPr>
        <w:t>E</w:t>
      </w:r>
      <w:r w:rsidRPr="00757CAB">
        <w:rPr>
          <w:rFonts w:asciiTheme="minorHAnsi" w:hAnsiTheme="minorHAnsi"/>
        </w:rPr>
        <w:t>ngagement</w:t>
      </w:r>
      <w:bookmarkEnd w:id="613"/>
      <w:bookmarkEnd w:id="614"/>
      <w:bookmarkEnd w:id="615"/>
      <w:bookmarkEnd w:id="616"/>
    </w:p>
    <w:p w14:paraId="4F42AC33" w14:textId="3959EB34"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identify relevant community stakeholders and help Workers </w:t>
      </w:r>
      <w:r w:rsidR="00C21268" w:rsidRPr="00757CAB">
        <w:rPr>
          <w:rFonts w:asciiTheme="minorHAnsi" w:hAnsiTheme="minorHAnsi"/>
        </w:rPr>
        <w:t xml:space="preserve">to </w:t>
      </w:r>
      <w:r w:rsidRPr="00757CAB">
        <w:rPr>
          <w:rFonts w:asciiTheme="minorHAnsi" w:hAnsiTheme="minorHAnsi"/>
        </w:rPr>
        <w:t>access opportunities to engage positively with the local community outside of working hours. This may be through:</w:t>
      </w:r>
    </w:p>
    <w:p w14:paraId="4BD4EEC1" w14:textId="08E46D0B"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recreation activities—sporting teams, recreation clubs</w:t>
      </w:r>
    </w:p>
    <w:p w14:paraId="42D82DDE" w14:textId="22266187"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involvement in community programs or projects</w:t>
      </w:r>
      <w:r w:rsidR="003D1223" w:rsidRPr="00757CAB">
        <w:rPr>
          <w:rFonts w:asciiTheme="minorHAnsi" w:hAnsiTheme="minorHAnsi"/>
        </w:rPr>
        <w:t xml:space="preserve"> </w:t>
      </w:r>
      <w:r w:rsidR="00553A9D">
        <w:rPr>
          <w:rFonts w:asciiTheme="minorHAnsi" w:hAnsiTheme="minorHAnsi"/>
        </w:rPr>
        <w:t xml:space="preserve">which could include </w:t>
      </w:r>
      <w:hyperlink r:id="rId80" w:history="1">
        <w:r w:rsidR="00C21268" w:rsidRPr="00757CAB">
          <w:rPr>
            <w:rStyle w:val="Hyperlink"/>
            <w:rFonts w:asciiTheme="minorHAnsi" w:hAnsiTheme="minorHAnsi"/>
          </w:rPr>
          <w:t>C</w:t>
        </w:r>
        <w:r w:rsidRPr="00757CAB">
          <w:rPr>
            <w:rStyle w:val="Hyperlink"/>
            <w:rFonts w:asciiTheme="minorHAnsi" w:hAnsiTheme="minorHAnsi"/>
          </w:rPr>
          <w:t xml:space="preserve">ommunity </w:t>
        </w:r>
        <w:r w:rsidR="00C21268" w:rsidRPr="00757CAB">
          <w:rPr>
            <w:rStyle w:val="Hyperlink"/>
            <w:rFonts w:asciiTheme="minorHAnsi" w:hAnsiTheme="minorHAnsi"/>
          </w:rPr>
          <w:t>C</w:t>
        </w:r>
        <w:r w:rsidRPr="00757CAB">
          <w:rPr>
            <w:rStyle w:val="Hyperlink"/>
            <w:rFonts w:asciiTheme="minorHAnsi" w:hAnsiTheme="minorHAnsi"/>
          </w:rPr>
          <w:t xml:space="preserve">onnections </w:t>
        </w:r>
        <w:r w:rsidR="00C21268" w:rsidRPr="00757CAB">
          <w:rPr>
            <w:rStyle w:val="Hyperlink"/>
            <w:rFonts w:asciiTheme="minorHAnsi" w:hAnsiTheme="minorHAnsi"/>
          </w:rPr>
          <w:t>P</w:t>
        </w:r>
        <w:r w:rsidRPr="00757CAB">
          <w:rPr>
            <w:rStyle w:val="Hyperlink"/>
            <w:rFonts w:asciiTheme="minorHAnsi" w:hAnsiTheme="minorHAnsi"/>
          </w:rPr>
          <w:t>rogram</w:t>
        </w:r>
      </w:hyperlink>
      <w:r w:rsidR="00C21268" w:rsidRPr="00757CAB">
        <w:rPr>
          <w:rStyle w:val="FootnoteReference"/>
          <w:rFonts w:asciiTheme="minorHAnsi" w:hAnsiTheme="minorHAnsi"/>
        </w:rPr>
        <w:footnoteReference w:id="50"/>
      </w:r>
      <w:r w:rsidRPr="00757CAB">
        <w:rPr>
          <w:rFonts w:asciiTheme="minorHAnsi" w:hAnsiTheme="minorHAnsi"/>
        </w:rPr>
        <w:t>, local charities and councils, volunteer groups</w:t>
      </w:r>
    </w:p>
    <w:p w14:paraId="7A64699F" w14:textId="65538B96"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lastRenderedPageBreak/>
        <w:t xml:space="preserve">religious organisations—churches, places of worship and </w:t>
      </w:r>
    </w:p>
    <w:p w14:paraId="79350001" w14:textId="77777777"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cultural groups—multicultural associations, local Indigenous community members, Pacific Island and Timor</w:t>
      </w:r>
      <w:r w:rsidRPr="00757CAB">
        <w:rPr>
          <w:rFonts w:asciiTheme="minorHAnsi" w:hAnsiTheme="minorHAnsi"/>
        </w:rPr>
        <w:noBreakHyphen/>
        <w:t>Leste organisations and diaspora groups.</w:t>
      </w:r>
    </w:p>
    <w:p w14:paraId="014E2153" w14:textId="67977FB3" w:rsidR="00E911BB" w:rsidRPr="00757CAB" w:rsidRDefault="00E911BB" w:rsidP="00193E78">
      <w:pPr>
        <w:pStyle w:val="Body1"/>
        <w:spacing w:line="276" w:lineRule="auto"/>
        <w:rPr>
          <w:rFonts w:asciiTheme="minorHAnsi" w:hAnsiTheme="minorHAnsi"/>
        </w:rPr>
      </w:pPr>
      <w:r w:rsidRPr="00757CAB">
        <w:rPr>
          <w:rFonts w:asciiTheme="minorHAnsi" w:hAnsiTheme="minorHAnsi"/>
        </w:rPr>
        <w:t>You can contact Us through the 24/7 PALM Support Service Line on 1800 51 51 31</w:t>
      </w:r>
      <w:bookmarkStart w:id="618" w:name="_Hlk138667838"/>
      <w:r w:rsidRPr="00757CAB" w:rsidDel="0069707E">
        <w:rPr>
          <w:rFonts w:asciiTheme="minorHAnsi" w:hAnsiTheme="minorHAnsi"/>
        </w:rPr>
        <w:t xml:space="preserve"> </w:t>
      </w:r>
      <w:bookmarkEnd w:id="618"/>
      <w:r w:rsidR="00D91F97" w:rsidRPr="00757CAB">
        <w:rPr>
          <w:rFonts w:asciiTheme="minorHAnsi" w:hAnsiTheme="minorHAnsi"/>
        </w:rPr>
        <w:t xml:space="preserve">or at </w:t>
      </w:r>
      <w:hyperlink r:id="rId81" w:history="1">
        <w:r w:rsidR="008478C7" w:rsidRPr="00757CAB">
          <w:rPr>
            <w:rStyle w:val="Hyperlink"/>
            <w:rFonts w:asciiTheme="minorHAnsi" w:hAnsiTheme="minorHAnsi"/>
          </w:rPr>
          <w:t>PALM@dewr.gov.au</w:t>
        </w:r>
      </w:hyperlink>
      <w:r w:rsidR="008478C7" w:rsidRPr="00757CAB">
        <w:rPr>
          <w:rFonts w:asciiTheme="minorHAnsi" w:hAnsiTheme="minorHAnsi"/>
        </w:rPr>
        <w:t xml:space="preserve"> </w:t>
      </w:r>
      <w:r w:rsidRPr="00757CAB">
        <w:rPr>
          <w:rFonts w:asciiTheme="minorHAnsi" w:hAnsiTheme="minorHAnsi"/>
        </w:rPr>
        <w:t>for assistance and support.</w:t>
      </w:r>
    </w:p>
    <w:p w14:paraId="556E0322" w14:textId="383D8644" w:rsidR="00AE5502" w:rsidRPr="00757CAB" w:rsidRDefault="00AE5502" w:rsidP="0072390D">
      <w:pPr>
        <w:pStyle w:val="ListParagraph"/>
        <w:numPr>
          <w:ilvl w:val="0"/>
          <w:numId w:val="34"/>
        </w:numPr>
        <w:spacing w:line="276" w:lineRule="auto"/>
        <w:rPr>
          <w:rStyle w:val="CommentReference"/>
          <w:rFonts w:asciiTheme="minorHAnsi" w:hAnsiTheme="minorHAnsi"/>
          <w:color w:val="auto"/>
        </w:rPr>
      </w:pPr>
      <w:r w:rsidRPr="00757CAB">
        <w:rPr>
          <w:rStyle w:val="CommentReference"/>
          <w:rFonts w:asciiTheme="minorHAnsi" w:hAnsiTheme="minorHAnsi"/>
          <w:b/>
          <w:color w:val="auto"/>
        </w:rPr>
        <w:t>Note:</w:t>
      </w:r>
      <w:r w:rsidRPr="00757CAB">
        <w:rPr>
          <w:rStyle w:val="CommentReference"/>
          <w:rFonts w:asciiTheme="minorHAnsi" w:hAnsiTheme="minorHAnsi"/>
          <w:color w:val="auto"/>
        </w:rPr>
        <w:t xml:space="preserve"> U</w:t>
      </w:r>
      <w:r w:rsidRPr="00757CAB">
        <w:rPr>
          <w:rFonts w:asciiTheme="minorHAnsi" w:hAnsiTheme="minorHAnsi"/>
          <w:bCs/>
          <w:sz w:val="18"/>
          <w:szCs w:val="16"/>
        </w:rPr>
        <w:t>nder the National Employment Standards, all employees (including casuals) are entitled to unpaid</w:t>
      </w:r>
      <w:r w:rsidR="00E55DBA" w:rsidRPr="00757CAB">
        <w:rPr>
          <w:rFonts w:asciiTheme="minorHAnsi" w:hAnsiTheme="minorHAnsi" w:cstheme="minorBidi"/>
          <w:szCs w:val="22"/>
        </w:rPr>
        <w:t xml:space="preserve"> </w:t>
      </w:r>
      <w:hyperlink r:id="rId82">
        <w:r w:rsidR="00E55DBA" w:rsidRPr="00757CAB">
          <w:rPr>
            <w:rStyle w:val="Hyperlink"/>
            <w:rFonts w:asciiTheme="minorHAnsi" w:hAnsiTheme="minorHAnsi"/>
            <w:bCs/>
            <w:color w:val="009CCC"/>
            <w:sz w:val="18"/>
            <w:szCs w:val="16"/>
          </w:rPr>
          <w:t>community service leave</w:t>
        </w:r>
      </w:hyperlink>
      <w:r w:rsidR="00C21268" w:rsidRPr="00757CAB">
        <w:rPr>
          <w:rStyle w:val="FootnoteReference"/>
          <w:rFonts w:asciiTheme="minorHAnsi" w:hAnsiTheme="minorHAnsi"/>
          <w:bCs/>
          <w:color w:val="009CCC"/>
          <w:sz w:val="18"/>
          <w:szCs w:val="16"/>
        </w:rPr>
        <w:footnoteReference w:id="51"/>
      </w:r>
      <w:r w:rsidR="00E55DBA" w:rsidRPr="00757CAB">
        <w:rPr>
          <w:rFonts w:asciiTheme="minorHAnsi" w:hAnsiTheme="minorHAnsi"/>
          <w:bCs/>
          <w:color w:val="009CCC"/>
          <w:sz w:val="18"/>
          <w:szCs w:val="16"/>
        </w:rPr>
        <w:t>.</w:t>
      </w:r>
    </w:p>
    <w:p w14:paraId="1F111FF5" w14:textId="2EF9385F" w:rsidR="002F19DB" w:rsidRPr="00757CAB" w:rsidRDefault="002F19DB" w:rsidP="00193E78">
      <w:pPr>
        <w:pStyle w:val="Heading2"/>
        <w:spacing w:line="276" w:lineRule="auto"/>
        <w:rPr>
          <w:rFonts w:asciiTheme="minorHAnsi" w:hAnsiTheme="minorHAnsi"/>
        </w:rPr>
      </w:pPr>
      <w:bookmarkStart w:id="619" w:name="_7.13_Managing_Worker"/>
      <w:bookmarkStart w:id="620" w:name="_Toc224633057"/>
      <w:bookmarkStart w:id="621" w:name="_Toc90489392"/>
      <w:bookmarkStart w:id="622" w:name="_Toc90560376"/>
      <w:bookmarkStart w:id="623" w:name="_Toc90560542"/>
      <w:bookmarkStart w:id="624" w:name="_Toc115872816"/>
      <w:bookmarkStart w:id="625" w:name="_Toc130972005"/>
      <w:bookmarkStart w:id="626" w:name="_Ref137741227"/>
      <w:bookmarkStart w:id="627" w:name="_Ref137741243"/>
      <w:bookmarkStart w:id="628" w:name="_Toc135030732"/>
      <w:bookmarkStart w:id="629" w:name="_Toc115872818"/>
      <w:bookmarkEnd w:id="619"/>
      <w:r w:rsidRPr="00757CAB">
        <w:rPr>
          <w:rFonts w:asciiTheme="minorHAnsi" w:hAnsiTheme="minorHAnsi"/>
        </w:rPr>
        <w:t>Skills development</w:t>
      </w:r>
      <w:bookmarkEnd w:id="620"/>
      <w:r w:rsidRPr="00757CAB">
        <w:rPr>
          <w:rFonts w:asciiTheme="minorHAnsi" w:hAnsiTheme="minorHAnsi"/>
        </w:rPr>
        <w:t xml:space="preserve"> </w:t>
      </w:r>
      <w:bookmarkEnd w:id="621"/>
      <w:bookmarkEnd w:id="622"/>
      <w:bookmarkEnd w:id="623"/>
      <w:bookmarkEnd w:id="624"/>
      <w:bookmarkEnd w:id="625"/>
      <w:bookmarkEnd w:id="626"/>
      <w:bookmarkEnd w:id="627"/>
      <w:bookmarkEnd w:id="628"/>
    </w:p>
    <w:p w14:paraId="1A9C7A76" w14:textId="20DC9D09" w:rsidR="00BE6894" w:rsidRPr="00757CAB" w:rsidRDefault="00BE6894"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bCs/>
        </w:rPr>
        <w:t xml:space="preserve"> </w:t>
      </w:r>
      <w:r w:rsidRPr="00757CAB">
        <w:rPr>
          <w:rFonts w:asciiTheme="minorHAnsi" w:hAnsiTheme="minorHAnsi"/>
        </w:rPr>
        <w:t>identify any opportunities to upskill Your Workers. This may include foundation, vocational skills, and/or work health and safety training. Training may be accredited and non-accredited training.</w:t>
      </w:r>
    </w:p>
    <w:p w14:paraId="6F03CAB3" w14:textId="280C0740" w:rsidR="002F19DB" w:rsidRPr="00757CAB" w:rsidRDefault="00F31FC8" w:rsidP="00193E78">
      <w:pPr>
        <w:pStyle w:val="Body1"/>
        <w:spacing w:line="276" w:lineRule="auto"/>
        <w:rPr>
          <w:rFonts w:asciiTheme="minorHAnsi" w:hAnsiTheme="minorHAnsi"/>
        </w:rPr>
      </w:pPr>
      <w:r w:rsidRPr="00757CAB">
        <w:rPr>
          <w:rFonts w:asciiTheme="minorHAnsi" w:hAnsiTheme="minorHAnsi"/>
        </w:rPr>
        <w:t xml:space="preserve">You may be eligible to apply for funding to support training for Workers under the PALM Scheme Skills Development Program. </w:t>
      </w:r>
      <w:r w:rsidR="00EA2E35" w:rsidRPr="00757CAB">
        <w:rPr>
          <w:rFonts w:asciiTheme="minorHAnsi" w:hAnsiTheme="minorHAnsi"/>
        </w:rPr>
        <w:t xml:space="preserve">Refer to the </w:t>
      </w:r>
      <w:hyperlink r:id="rId83" w:history="1">
        <w:r w:rsidR="00EA2E35" w:rsidRPr="00757CAB">
          <w:rPr>
            <w:rStyle w:val="Hyperlink"/>
            <w:rFonts w:asciiTheme="minorHAnsi" w:hAnsiTheme="minorHAnsi"/>
          </w:rPr>
          <w:t>PALM Scheme website</w:t>
        </w:r>
      </w:hyperlink>
      <w:r w:rsidR="00EA2E35" w:rsidRPr="00757CAB">
        <w:rPr>
          <w:rStyle w:val="FootnoteReference"/>
          <w:rFonts w:asciiTheme="minorHAnsi" w:hAnsiTheme="minorHAnsi"/>
        </w:rPr>
        <w:footnoteReference w:id="52"/>
      </w:r>
      <w:r w:rsidR="00EA2E35" w:rsidRPr="00757CAB">
        <w:rPr>
          <w:rFonts w:asciiTheme="minorHAnsi" w:hAnsiTheme="minorHAnsi"/>
        </w:rPr>
        <w:t>.</w:t>
      </w:r>
    </w:p>
    <w:p w14:paraId="2CD9E80B" w14:textId="3C574307" w:rsidR="001E3456" w:rsidRPr="00757CAB" w:rsidRDefault="5E4BD724" w:rsidP="00193E78">
      <w:pPr>
        <w:pStyle w:val="Heading2"/>
        <w:spacing w:after="0" w:line="276" w:lineRule="auto"/>
        <w:rPr>
          <w:rFonts w:asciiTheme="minorHAnsi" w:hAnsiTheme="minorHAnsi"/>
        </w:rPr>
      </w:pPr>
      <w:bookmarkStart w:id="630" w:name="_Managing_Worker_Grievances"/>
      <w:bookmarkStart w:id="631" w:name="_Toc130972006"/>
      <w:bookmarkStart w:id="632" w:name="_Ref138337215"/>
      <w:bookmarkStart w:id="633" w:name="_Ref138340440"/>
      <w:bookmarkStart w:id="634" w:name="_Toc224633058"/>
      <w:bookmarkStart w:id="635" w:name="_Ref131428473"/>
      <w:bookmarkStart w:id="636" w:name="_Ref131428486"/>
      <w:bookmarkStart w:id="637" w:name="_Ref131428487"/>
      <w:bookmarkStart w:id="638" w:name="_Ref131428559"/>
      <w:bookmarkStart w:id="639" w:name="_Ref136523512"/>
      <w:bookmarkStart w:id="640" w:name="_Toc135030733"/>
      <w:bookmarkEnd w:id="629"/>
      <w:bookmarkEnd w:id="630"/>
      <w:r w:rsidRPr="00757CAB">
        <w:rPr>
          <w:rFonts w:asciiTheme="minorHAnsi" w:hAnsiTheme="minorHAnsi"/>
        </w:rPr>
        <w:t xml:space="preserve">Managing Worker </w:t>
      </w:r>
      <w:r w:rsidR="3E3E5376" w:rsidRPr="00757CAB">
        <w:rPr>
          <w:rFonts w:asciiTheme="minorHAnsi" w:hAnsiTheme="minorHAnsi"/>
        </w:rPr>
        <w:t>G</w:t>
      </w:r>
      <w:r w:rsidRPr="00757CAB">
        <w:rPr>
          <w:rFonts w:asciiTheme="minorHAnsi" w:hAnsiTheme="minorHAnsi"/>
        </w:rPr>
        <w:t>rievances</w:t>
      </w:r>
      <w:bookmarkEnd w:id="631"/>
      <w:bookmarkEnd w:id="632"/>
      <w:bookmarkEnd w:id="633"/>
      <w:bookmarkEnd w:id="634"/>
      <w:r w:rsidR="45B87DB4" w:rsidRPr="00757CAB">
        <w:rPr>
          <w:rFonts w:asciiTheme="minorHAnsi" w:hAnsiTheme="minorHAnsi"/>
        </w:rPr>
        <w:t xml:space="preserve"> </w:t>
      </w:r>
      <w:bookmarkEnd w:id="635"/>
      <w:bookmarkEnd w:id="636"/>
      <w:bookmarkEnd w:id="637"/>
      <w:bookmarkEnd w:id="638"/>
      <w:bookmarkEnd w:id="639"/>
      <w:bookmarkEnd w:id="640"/>
    </w:p>
    <w:p w14:paraId="22CA278E" w14:textId="1F075A38" w:rsidR="001827FA" w:rsidRPr="00757CAB" w:rsidRDefault="001827FA" w:rsidP="00193E78">
      <w:pPr>
        <w:pStyle w:val="Heading4"/>
        <w:spacing w:before="0" w:after="0" w:line="276" w:lineRule="auto"/>
        <w:rPr>
          <w:rFonts w:asciiTheme="minorHAnsi" w:hAnsiTheme="minorHAnsi"/>
        </w:rPr>
      </w:pPr>
      <w:r w:rsidRPr="00757CAB">
        <w:rPr>
          <w:rFonts w:asciiTheme="minorHAnsi" w:hAnsiTheme="minorHAnsi"/>
        </w:rPr>
        <w:t>Deed clause 36</w:t>
      </w:r>
    </w:p>
    <w:p w14:paraId="4119CAC2" w14:textId="225436BF" w:rsidR="00E911BB" w:rsidRPr="00757CAB" w:rsidRDefault="00194C8C" w:rsidP="00193E78">
      <w:pPr>
        <w:pStyle w:val="Body1"/>
        <w:spacing w:before="0" w:line="276" w:lineRule="auto"/>
        <w:rPr>
          <w:rFonts w:asciiTheme="minorHAnsi" w:hAnsiTheme="minorHAnsi"/>
        </w:rPr>
      </w:pPr>
      <w:bookmarkStart w:id="641" w:name="_Hlk138160019"/>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provide easy to understand information and explain to Workers how they can raise any matter of concern or complaint (Grievance) with You, or Us.</w:t>
      </w:r>
      <w:r w:rsidRPr="00757CAB" w:rsidDel="00194C8C">
        <w:rPr>
          <w:rFonts w:asciiTheme="minorHAnsi" w:hAnsiTheme="minorHAnsi"/>
        </w:rPr>
        <w:t xml:space="preserve"> </w:t>
      </w:r>
    </w:p>
    <w:p w14:paraId="11ABB4DB" w14:textId="13F24C8A"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If any Worker or any group of Workers raise any Grievance with You, You </w:t>
      </w:r>
      <w:r w:rsidR="00E211B0" w:rsidRPr="00E211B0">
        <w:rPr>
          <w:rFonts w:asciiTheme="minorHAnsi" w:hAnsiTheme="minorHAnsi"/>
          <w:b/>
          <w:bCs/>
        </w:rPr>
        <w:t>must</w:t>
      </w:r>
      <w:r w:rsidRPr="00757CAB">
        <w:rPr>
          <w:rFonts w:asciiTheme="minorHAnsi" w:hAnsiTheme="minorHAnsi"/>
        </w:rPr>
        <w:t xml:space="preserve"> take reasonable steps to resolve the matter in a timely manner.</w:t>
      </w:r>
    </w:p>
    <w:p w14:paraId="0345FCAB" w14:textId="09EE0431"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make Workers aware of </w:t>
      </w:r>
      <w:r w:rsidR="008D1E40" w:rsidRPr="00757CAB">
        <w:rPr>
          <w:rFonts w:asciiTheme="minorHAnsi" w:hAnsiTheme="minorHAnsi"/>
        </w:rPr>
        <w:t xml:space="preserve">how they can raise a Grievance with You and how they can escalate the Grievance to Us, including </w:t>
      </w:r>
      <w:r w:rsidR="00F33B9B" w:rsidRPr="00757CAB">
        <w:rPr>
          <w:rFonts w:asciiTheme="minorHAnsi" w:hAnsiTheme="minorHAnsi"/>
          <w:lang w:val="en-US"/>
        </w:rPr>
        <w:t>by calling</w:t>
      </w:r>
      <w:r w:rsidR="008D1E40" w:rsidRPr="00757CAB">
        <w:rPr>
          <w:rFonts w:asciiTheme="minorHAnsi" w:hAnsiTheme="minorHAnsi"/>
          <w:lang w:val="en-US"/>
        </w:rPr>
        <w:t xml:space="preserve"> the 24/7 PALM Support Service Line (1800 51 51 31) or </w:t>
      </w:r>
      <w:r w:rsidR="00103925" w:rsidRPr="00757CAB">
        <w:rPr>
          <w:rFonts w:asciiTheme="minorHAnsi" w:hAnsiTheme="minorHAnsi"/>
          <w:lang w:val="en-US"/>
        </w:rPr>
        <w:t>lod</w:t>
      </w:r>
      <w:r w:rsidR="00E6114E" w:rsidRPr="00757CAB">
        <w:rPr>
          <w:rFonts w:asciiTheme="minorHAnsi" w:hAnsiTheme="minorHAnsi"/>
          <w:lang w:val="en-US"/>
        </w:rPr>
        <w:t>g</w:t>
      </w:r>
      <w:r w:rsidR="00103925" w:rsidRPr="00757CAB">
        <w:rPr>
          <w:rFonts w:asciiTheme="minorHAnsi" w:hAnsiTheme="minorHAnsi"/>
          <w:lang w:val="en-US"/>
        </w:rPr>
        <w:t xml:space="preserve">ing </w:t>
      </w:r>
      <w:r w:rsidRPr="00757CAB">
        <w:rPr>
          <w:rFonts w:asciiTheme="minorHAnsi" w:hAnsiTheme="minorHAnsi"/>
        </w:rPr>
        <w:t xml:space="preserve">the </w:t>
      </w:r>
      <w:r w:rsidR="008D1E40" w:rsidRPr="00757CAB">
        <w:rPr>
          <w:rFonts w:asciiTheme="minorHAnsi" w:hAnsiTheme="minorHAnsi"/>
          <w:b/>
          <w:bCs/>
        </w:rPr>
        <w:t>Grievance Lodgement F</w:t>
      </w:r>
      <w:r w:rsidRPr="00757CAB">
        <w:rPr>
          <w:rFonts w:asciiTheme="minorHAnsi" w:hAnsiTheme="minorHAnsi"/>
          <w:b/>
          <w:bCs/>
        </w:rPr>
        <w:t>orm</w:t>
      </w:r>
      <w:r w:rsidR="00F33B9B" w:rsidRPr="00757CAB">
        <w:rPr>
          <w:rFonts w:asciiTheme="minorHAnsi" w:hAnsiTheme="minorHAnsi"/>
          <w:b/>
          <w:bCs/>
        </w:rPr>
        <w:t xml:space="preserve"> </w:t>
      </w:r>
      <w:r w:rsidR="00103925" w:rsidRPr="00757CAB">
        <w:rPr>
          <w:rFonts w:asciiTheme="minorHAnsi" w:hAnsiTheme="minorHAnsi"/>
        </w:rPr>
        <w:t>available on the</w:t>
      </w:r>
      <w:r w:rsidR="00703CA5" w:rsidRPr="00757CAB">
        <w:rPr>
          <w:rFonts w:asciiTheme="minorHAnsi" w:hAnsiTheme="minorHAnsi"/>
        </w:rPr>
        <w:t xml:space="preserve"> </w:t>
      </w:r>
      <w:hyperlink r:id="rId84" w:history="1">
        <w:r w:rsidR="00035877" w:rsidRPr="00757CAB">
          <w:rPr>
            <w:rStyle w:val="Hyperlink"/>
            <w:rFonts w:asciiTheme="minorHAnsi" w:hAnsiTheme="minorHAnsi"/>
          </w:rPr>
          <w:t xml:space="preserve">PALM website's </w:t>
        </w:r>
      </w:hyperlink>
      <w:r w:rsidR="00103925" w:rsidRPr="00757CAB">
        <w:rPr>
          <w:rFonts w:asciiTheme="minorHAnsi" w:hAnsiTheme="minorHAnsi"/>
        </w:rPr>
        <w:t>Workers page (</w:t>
      </w:r>
      <w:hyperlink r:id="rId85" w:history="1">
        <w:r w:rsidR="00AE7A63" w:rsidRPr="00757CAB">
          <w:rPr>
            <w:rStyle w:val="Hyperlink"/>
            <w:rFonts w:asciiTheme="minorHAnsi" w:hAnsiTheme="minorHAnsi"/>
          </w:rPr>
          <w:t>https://www.palmscheme.gov.au/help-workers</w:t>
        </w:r>
      </w:hyperlink>
      <w:r w:rsidR="00103925" w:rsidRPr="00757CAB">
        <w:rPr>
          <w:rFonts w:asciiTheme="minorHAnsi" w:hAnsiTheme="minorHAnsi"/>
        </w:rPr>
        <w:t>)</w:t>
      </w:r>
      <w:r w:rsidRPr="00757CAB">
        <w:rPr>
          <w:rFonts w:asciiTheme="minorHAnsi" w:hAnsiTheme="minorHAnsi"/>
        </w:rPr>
        <w:t xml:space="preserve">. </w:t>
      </w:r>
    </w:p>
    <w:p w14:paraId="53EB4D24" w14:textId="74A2FAFB" w:rsidR="00103925"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p>
    <w:p w14:paraId="3A121115" w14:textId="151358EA" w:rsidR="00103925" w:rsidRPr="00757CAB" w:rsidRDefault="00E911BB" w:rsidP="00AD6381">
      <w:pPr>
        <w:pStyle w:val="Body2"/>
        <w:tabs>
          <w:tab w:val="clear" w:pos="1560"/>
          <w:tab w:val="num" w:pos="2694"/>
        </w:tabs>
        <w:spacing w:line="276" w:lineRule="auto"/>
        <w:ind w:left="1418"/>
        <w:rPr>
          <w:rFonts w:asciiTheme="minorHAnsi" w:hAnsiTheme="minorHAnsi"/>
        </w:rPr>
      </w:pPr>
      <w:r w:rsidRPr="00757CAB">
        <w:rPr>
          <w:rFonts w:asciiTheme="minorHAnsi" w:hAnsiTheme="minorHAnsi"/>
        </w:rPr>
        <w:t>maintain a register (Grievance Register) of all Grievances raised by any Worker</w:t>
      </w:r>
      <w:r w:rsidR="008D1E40" w:rsidRPr="00757CAB">
        <w:rPr>
          <w:rFonts w:asciiTheme="minorHAnsi" w:hAnsiTheme="minorHAnsi"/>
        </w:rPr>
        <w:t xml:space="preserve"> or their advocate</w:t>
      </w:r>
      <w:r w:rsidRPr="00757CAB">
        <w:rPr>
          <w:rFonts w:asciiTheme="minorHAnsi" w:hAnsiTheme="minorHAnsi"/>
        </w:rPr>
        <w:t xml:space="preserve"> that includes actions taken by You in response to each of those Grievances</w:t>
      </w:r>
      <w:r w:rsidR="00103925" w:rsidRPr="00757CAB">
        <w:rPr>
          <w:rFonts w:asciiTheme="minorHAnsi" w:hAnsiTheme="minorHAnsi"/>
        </w:rPr>
        <w:t>;</w:t>
      </w:r>
      <w:r w:rsidR="00A36690" w:rsidRPr="00757CAB">
        <w:rPr>
          <w:rFonts w:asciiTheme="minorHAnsi" w:hAnsiTheme="minorHAnsi"/>
        </w:rPr>
        <w:t xml:space="preserve"> and</w:t>
      </w:r>
    </w:p>
    <w:p w14:paraId="2EFAEE0F" w14:textId="15F8FC5B" w:rsidR="00E911BB" w:rsidRPr="00757CAB" w:rsidRDefault="00A36690" w:rsidP="00AD6381">
      <w:pPr>
        <w:pStyle w:val="Body2"/>
        <w:tabs>
          <w:tab w:val="clear" w:pos="1560"/>
          <w:tab w:val="num" w:pos="2694"/>
        </w:tabs>
        <w:spacing w:line="276" w:lineRule="auto"/>
        <w:ind w:left="1418"/>
        <w:rPr>
          <w:rFonts w:asciiTheme="minorHAnsi" w:hAnsiTheme="minorHAnsi"/>
        </w:rPr>
      </w:pPr>
      <w:r w:rsidRPr="00757CAB">
        <w:rPr>
          <w:rFonts w:asciiTheme="minorHAnsi" w:hAnsiTheme="minorHAnsi"/>
        </w:rPr>
        <w:t xml:space="preserve">provide </w:t>
      </w:r>
      <w:r w:rsidR="00103925" w:rsidRPr="00757CAB">
        <w:rPr>
          <w:rFonts w:asciiTheme="minorHAnsi" w:hAnsiTheme="minorHAnsi"/>
        </w:rPr>
        <w:t xml:space="preserve">a copy of Your Grievance Register </w:t>
      </w:r>
      <w:r w:rsidRPr="00757CAB">
        <w:rPr>
          <w:rFonts w:asciiTheme="minorHAnsi" w:hAnsiTheme="minorHAnsi"/>
        </w:rPr>
        <w:t>to Us on request</w:t>
      </w:r>
      <w:r w:rsidR="00E911BB" w:rsidRPr="00757CAB">
        <w:rPr>
          <w:rFonts w:asciiTheme="minorHAnsi" w:hAnsiTheme="minorHAnsi"/>
        </w:rPr>
        <w:t xml:space="preserve">. </w:t>
      </w:r>
    </w:p>
    <w:p w14:paraId="6B8B894B" w14:textId="322B8581" w:rsidR="00E911BB" w:rsidRPr="00757CAB" w:rsidRDefault="00E911BB" w:rsidP="00193E78">
      <w:pPr>
        <w:pStyle w:val="Body1"/>
        <w:spacing w:line="276" w:lineRule="auto"/>
        <w:rPr>
          <w:rFonts w:asciiTheme="minorHAnsi" w:hAnsiTheme="minorHAnsi"/>
        </w:rPr>
      </w:pPr>
      <w:r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Record the following information in the Grievance Register in relation to each Grievance:</w:t>
      </w:r>
    </w:p>
    <w:p w14:paraId="631EFCE7" w14:textId="55C4BBCE"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who raised the Grievance</w:t>
      </w:r>
    </w:p>
    <w:p w14:paraId="36D91118" w14:textId="6339F6DD"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when </w:t>
      </w:r>
      <w:r w:rsidR="00103925" w:rsidRPr="00757CAB">
        <w:rPr>
          <w:rFonts w:asciiTheme="minorHAnsi" w:hAnsiTheme="minorHAnsi"/>
        </w:rPr>
        <w:t xml:space="preserve">the </w:t>
      </w:r>
      <w:r w:rsidRPr="00757CAB">
        <w:rPr>
          <w:rFonts w:asciiTheme="minorHAnsi" w:hAnsiTheme="minorHAnsi"/>
        </w:rPr>
        <w:t>Grievance was first raised (date)</w:t>
      </w:r>
    </w:p>
    <w:p w14:paraId="4071A421" w14:textId="6411EB18"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the nature of </w:t>
      </w:r>
      <w:r w:rsidR="00103925" w:rsidRPr="00757CAB">
        <w:rPr>
          <w:rFonts w:asciiTheme="minorHAnsi" w:hAnsiTheme="minorHAnsi"/>
        </w:rPr>
        <w:t xml:space="preserve">the </w:t>
      </w:r>
      <w:r w:rsidRPr="00757CAB">
        <w:rPr>
          <w:rFonts w:asciiTheme="minorHAnsi" w:hAnsiTheme="minorHAnsi"/>
        </w:rPr>
        <w:t>Grievance (issues, concerns raised)</w:t>
      </w:r>
    </w:p>
    <w:p w14:paraId="62B25ABB" w14:textId="26DAC15D"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lastRenderedPageBreak/>
        <w:t>steps/action taken to resolve the matter, including any involvement with FWO, union, community liaison officer, Welfare and Wellbeing Support Person, community group or any other relevant third party</w:t>
      </w:r>
    </w:p>
    <w:p w14:paraId="6F4FA27B" w14:textId="04AC47CA"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any follow up actions that may be required</w:t>
      </w:r>
    </w:p>
    <w:p w14:paraId="5D192DC3" w14:textId="47AE3CE3"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who managed the Grievance and </w:t>
      </w:r>
    </w:p>
    <w:p w14:paraId="29FD6D07" w14:textId="4C93DAAB"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when the matter was considered resolved/closed (date)</w:t>
      </w:r>
      <w:r w:rsidR="00103925" w:rsidRPr="00757CAB">
        <w:rPr>
          <w:rFonts w:asciiTheme="minorHAnsi" w:hAnsiTheme="minorHAnsi"/>
        </w:rPr>
        <w:t>,</w:t>
      </w:r>
      <w:r w:rsidRPr="00757CAB">
        <w:rPr>
          <w:rFonts w:asciiTheme="minorHAnsi" w:hAnsiTheme="minorHAnsi"/>
        </w:rPr>
        <w:t xml:space="preserve"> why</w:t>
      </w:r>
      <w:r w:rsidR="008D1E40" w:rsidRPr="00757CAB">
        <w:rPr>
          <w:rFonts w:asciiTheme="minorHAnsi" w:hAnsiTheme="minorHAnsi"/>
        </w:rPr>
        <w:t xml:space="preserve"> </w:t>
      </w:r>
      <w:r w:rsidR="00103925" w:rsidRPr="00757CAB">
        <w:rPr>
          <w:rFonts w:asciiTheme="minorHAnsi" w:hAnsiTheme="minorHAnsi"/>
        </w:rPr>
        <w:t xml:space="preserve">the matter was considered resolved/closed, </w:t>
      </w:r>
      <w:r w:rsidR="008D1E40" w:rsidRPr="00757CAB">
        <w:rPr>
          <w:rFonts w:asciiTheme="minorHAnsi" w:hAnsiTheme="minorHAnsi"/>
        </w:rPr>
        <w:t xml:space="preserve">and how this outcome was communicated to the Worker (or their advocate with </w:t>
      </w:r>
      <w:r w:rsidR="00103925" w:rsidRPr="00757CAB">
        <w:rPr>
          <w:rFonts w:asciiTheme="minorHAnsi" w:hAnsiTheme="minorHAnsi"/>
        </w:rPr>
        <w:t xml:space="preserve">the Worker’s </w:t>
      </w:r>
      <w:r w:rsidR="008D1E40" w:rsidRPr="00757CAB">
        <w:rPr>
          <w:rFonts w:asciiTheme="minorHAnsi" w:hAnsiTheme="minorHAnsi"/>
        </w:rPr>
        <w:t>permission)</w:t>
      </w:r>
      <w:r w:rsidRPr="00757CAB">
        <w:rPr>
          <w:rFonts w:asciiTheme="minorHAnsi" w:hAnsiTheme="minorHAnsi"/>
        </w:rPr>
        <w:t>.</w:t>
      </w:r>
    </w:p>
    <w:p w14:paraId="7A4C818D" w14:textId="4482A750"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not take any </w:t>
      </w:r>
      <w:r w:rsidR="0050421E" w:rsidRPr="00757CAB">
        <w:rPr>
          <w:rFonts w:asciiTheme="minorHAnsi" w:hAnsiTheme="minorHAnsi"/>
        </w:rPr>
        <w:t>Retaliatory</w:t>
      </w:r>
      <w:r w:rsidR="00194C8C" w:rsidRPr="00757CAB">
        <w:rPr>
          <w:rFonts w:asciiTheme="minorHAnsi" w:hAnsiTheme="minorHAnsi"/>
        </w:rPr>
        <w:t xml:space="preserve"> </w:t>
      </w:r>
      <w:r w:rsidRPr="00757CAB">
        <w:rPr>
          <w:rFonts w:asciiTheme="minorHAnsi" w:hAnsiTheme="minorHAnsi"/>
        </w:rPr>
        <w:t xml:space="preserve">Action against any Worker or group of Workers who have raised a Grievance, including where the Grievance has been raised directly to Us or to any third party. </w:t>
      </w:r>
    </w:p>
    <w:p w14:paraId="64130085" w14:textId="06FA9B0A" w:rsidR="00E911BB" w:rsidRPr="00757CAB" w:rsidRDefault="00E911BB" w:rsidP="00193E78">
      <w:pPr>
        <w:pStyle w:val="Body1"/>
        <w:tabs>
          <w:tab w:val="num" w:pos="1418"/>
        </w:tabs>
        <w:spacing w:line="276" w:lineRule="auto"/>
        <w:rPr>
          <w:rFonts w:asciiTheme="minorHAnsi" w:hAnsiTheme="minorHAnsi"/>
        </w:rPr>
      </w:pPr>
      <w:r w:rsidRPr="00757CAB">
        <w:rPr>
          <w:rFonts w:asciiTheme="minorHAnsi" w:hAnsiTheme="minorHAnsi"/>
          <w:lang w:val="en-US"/>
        </w:rPr>
        <w:t xml:space="preserve">You, or Workers can contact Us on the 24/7 PALM Support Service Line (1800 51 51 31) for support and advice, or to raise a concern directly with Us. </w:t>
      </w:r>
      <w:r w:rsidRPr="00757CAB">
        <w:rPr>
          <w:rFonts w:asciiTheme="minorHAnsi" w:hAnsiTheme="minorHAnsi"/>
        </w:rPr>
        <w:t>Workers may also contact their country liaison officer or labour attaché. Contact information is available on the</w:t>
      </w:r>
      <w:r w:rsidR="004B0A23" w:rsidRPr="00757CAB">
        <w:rPr>
          <w:rFonts w:asciiTheme="minorHAnsi" w:hAnsiTheme="minorHAnsi"/>
        </w:rPr>
        <w:t xml:space="preserve"> </w:t>
      </w:r>
      <w:hyperlink r:id="rId86" w:history="1">
        <w:r w:rsidR="004B0A23" w:rsidRPr="00757CAB">
          <w:rPr>
            <w:rStyle w:val="Hyperlink"/>
            <w:rFonts w:asciiTheme="minorHAnsi" w:hAnsiTheme="minorHAnsi"/>
          </w:rPr>
          <w:t>PALM website</w:t>
        </w:r>
      </w:hyperlink>
      <w:r w:rsidR="004B0A23" w:rsidRPr="00757CAB">
        <w:rPr>
          <w:rFonts w:asciiTheme="minorHAnsi" w:hAnsiTheme="minorHAnsi"/>
        </w:rPr>
        <w:t xml:space="preserve"> </w:t>
      </w:r>
      <w:r w:rsidRPr="00757CAB">
        <w:rPr>
          <w:rStyle w:val="FootnoteReference"/>
          <w:rFonts w:asciiTheme="minorHAnsi" w:hAnsiTheme="minorHAnsi"/>
        </w:rPr>
        <w:footnoteReference w:id="53"/>
      </w:r>
      <w:r w:rsidRPr="00757CAB">
        <w:rPr>
          <w:rStyle w:val="Hyperlink"/>
          <w:rFonts w:asciiTheme="minorHAnsi" w:hAnsiTheme="minorHAnsi"/>
          <w:color w:val="000000" w:themeColor="text1"/>
          <w:u w:val="none"/>
        </w:rPr>
        <w:t>.</w:t>
      </w:r>
    </w:p>
    <w:p w14:paraId="71775E2A" w14:textId="15DEBCF3" w:rsidR="00E911BB" w:rsidRPr="00757CAB" w:rsidRDefault="00E911BB" w:rsidP="00193E78">
      <w:pPr>
        <w:spacing w:before="0" w:after="0" w:line="276" w:lineRule="auto"/>
        <w:rPr>
          <w:rFonts w:asciiTheme="minorHAnsi" w:hAnsiTheme="minorHAnsi"/>
        </w:rPr>
        <w:sectPr w:rsidR="00E911BB" w:rsidRPr="00757CAB" w:rsidSect="004D5941">
          <w:type w:val="continuous"/>
          <w:pgSz w:w="11906" w:h="16838" w:code="9"/>
          <w:pgMar w:top="1418" w:right="1134" w:bottom="567" w:left="1134" w:header="720" w:footer="442" w:gutter="0"/>
          <w:cols w:space="720"/>
          <w:docGrid w:linePitch="360"/>
        </w:sectPr>
      </w:pPr>
      <w:bookmarkStart w:id="642" w:name="_Accommodation_for_Workers"/>
      <w:bookmarkEnd w:id="641"/>
      <w:bookmarkEnd w:id="642"/>
    </w:p>
    <w:p w14:paraId="6A00AE64" w14:textId="19513346" w:rsidR="006035D7" w:rsidRDefault="006035D7">
      <w:pPr>
        <w:spacing w:before="0" w:after="0" w:line="240" w:lineRule="auto"/>
        <w:rPr>
          <w:rFonts w:asciiTheme="minorHAnsi" w:eastAsiaTheme="majorEastAsia" w:hAnsiTheme="minorHAnsi" w:cstheme="majorBidi"/>
          <w:b/>
          <w:bCs/>
          <w:color w:val="252A82" w:themeColor="text2"/>
          <w:sz w:val="40"/>
          <w:szCs w:val="28"/>
          <w:lang w:val="en-US"/>
        </w:rPr>
      </w:pPr>
      <w:bookmarkStart w:id="643" w:name="_Toc137972786"/>
    </w:p>
    <w:p w14:paraId="485A0075" w14:textId="77777777" w:rsidR="00CA7B9F" w:rsidRDefault="00CA7B9F">
      <w:pPr>
        <w:spacing w:before="0" w:after="0" w:line="240" w:lineRule="auto"/>
        <w:rPr>
          <w:rFonts w:asciiTheme="minorHAnsi" w:eastAsiaTheme="majorEastAsia" w:hAnsiTheme="minorHAnsi" w:cstheme="majorBidi"/>
          <w:b/>
          <w:bCs/>
          <w:color w:val="252A82" w:themeColor="text2"/>
          <w:sz w:val="40"/>
          <w:szCs w:val="28"/>
          <w:lang w:val="en-US"/>
        </w:rPr>
      </w:pPr>
      <w:r>
        <w:rPr>
          <w:rFonts w:asciiTheme="minorHAnsi" w:hAnsiTheme="minorHAnsi"/>
        </w:rPr>
        <w:br w:type="page"/>
      </w:r>
    </w:p>
    <w:p w14:paraId="5FA42BC3" w14:textId="5B28D401" w:rsidR="00E911BB" w:rsidRPr="00757CAB" w:rsidRDefault="00E911BB" w:rsidP="00193E78">
      <w:pPr>
        <w:pStyle w:val="Heading1"/>
        <w:spacing w:line="276" w:lineRule="auto"/>
        <w:rPr>
          <w:rFonts w:asciiTheme="minorHAnsi" w:hAnsiTheme="minorHAnsi"/>
        </w:rPr>
      </w:pPr>
      <w:bookmarkStart w:id="644" w:name="_Toc224633059"/>
      <w:r w:rsidRPr="00757CAB">
        <w:rPr>
          <w:rFonts w:asciiTheme="minorHAnsi" w:hAnsiTheme="minorHAnsi"/>
        </w:rPr>
        <w:lastRenderedPageBreak/>
        <w:t>Accommodation for Workers</w:t>
      </w:r>
      <w:bookmarkEnd w:id="643"/>
      <w:bookmarkEnd w:id="644"/>
    </w:p>
    <w:tbl>
      <w:tblPr>
        <w:tblStyle w:val="PALMTable1"/>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E911BB" w:rsidRPr="00757CAB" w14:paraId="1C358A0E" w14:textId="77777777" w:rsidTr="00DB1E5B">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themeFill="accent3" w:themeFillShade="BF"/>
            <w:vAlign w:val="top"/>
          </w:tcPr>
          <w:p w14:paraId="382FC8C2" w14:textId="77777777" w:rsidR="00E911BB" w:rsidRPr="00757CAB" w:rsidRDefault="00E911BB" w:rsidP="00193E78">
            <w:pPr>
              <w:spacing w:before="60" w:after="60" w:line="276" w:lineRule="auto"/>
              <w:rPr>
                <w:rFonts w:asciiTheme="minorHAnsi" w:hAnsiTheme="minorHAnsi" w:cs="Times New Roman"/>
                <w:color w:val="FFFFFF" w:themeColor="background1"/>
                <w:sz w:val="20"/>
              </w:rPr>
            </w:pPr>
            <w:r w:rsidRPr="00757CAB">
              <w:rPr>
                <w:rFonts w:asciiTheme="minorHAnsi" w:hAnsiTheme="minorHAnsi" w:cs="Times New Roman"/>
                <w:color w:val="FFFFFF" w:themeColor="background1"/>
                <w:sz w:val="20"/>
              </w:rPr>
              <w:t>Mandatory Requirements Overview: Accommodation for Workers</w:t>
            </w:r>
          </w:p>
        </w:tc>
      </w:tr>
      <w:tr w:rsidR="00E911BB" w:rsidRPr="00757CAB" w14:paraId="754BBA45" w14:textId="77777777" w:rsidTr="00DB1E5B">
        <w:tc>
          <w:tcPr>
            <w:tcW w:w="5000" w:type="pct"/>
            <w:vAlign w:val="top"/>
          </w:tcPr>
          <w:p w14:paraId="4CFDEAD1" w14:textId="77777777" w:rsidR="00E911BB" w:rsidRPr="00757CAB" w:rsidRDefault="00E911BB" w:rsidP="00193E78">
            <w:pPr>
              <w:spacing w:before="60" w:after="60" w:line="276" w:lineRule="auto"/>
              <w:rPr>
                <w:rFonts w:asciiTheme="minorHAnsi" w:hAnsiTheme="minorHAnsi" w:cs="Times New Roman"/>
                <w:i/>
                <w:iCs/>
                <w:sz w:val="20"/>
              </w:rPr>
            </w:pPr>
            <w:r w:rsidRPr="00757CAB">
              <w:rPr>
                <w:rFonts w:asciiTheme="minorHAnsi" w:hAnsiTheme="minorHAnsi" w:cs="Times New Roman"/>
                <w:i/>
                <w:iCs/>
                <w:sz w:val="20"/>
              </w:rPr>
              <w:t>Having affordable and safe accommodation that is reasonably close to the Workers’ work site is important.</w:t>
            </w:r>
          </w:p>
          <w:p w14:paraId="44262273" w14:textId="6FF759C9" w:rsidR="00E911BB" w:rsidRPr="00757CAB" w:rsidRDefault="00E911BB" w:rsidP="00193E78">
            <w:pPr>
              <w:numPr>
                <w:ilvl w:val="0"/>
                <w:numId w:val="13"/>
              </w:numPr>
              <w:spacing w:before="40" w:after="40" w:line="276" w:lineRule="auto"/>
              <w:rPr>
                <w:rFonts w:asciiTheme="minorHAnsi" w:hAnsiTheme="minorHAnsi" w:cs="Times New Roman"/>
                <w:i/>
                <w:iCs/>
                <w:sz w:val="20"/>
              </w:rPr>
            </w:pPr>
            <w:r w:rsidRPr="00757CAB">
              <w:rPr>
                <w:rFonts w:asciiTheme="minorHAnsi" w:hAnsiTheme="minorHAnsi" w:cs="Times New Roman"/>
                <w:i/>
                <w:iCs/>
                <w:sz w:val="20"/>
              </w:rPr>
              <w:t xml:space="preserve">You </w:t>
            </w:r>
            <w:r w:rsidR="00E211B0" w:rsidRPr="00E211B0">
              <w:rPr>
                <w:rFonts w:asciiTheme="minorHAnsi" w:hAnsiTheme="minorHAnsi" w:cs="Times New Roman"/>
                <w:b/>
                <w:bCs/>
                <w:i/>
                <w:iCs/>
                <w:sz w:val="20"/>
              </w:rPr>
              <w:t>must</w:t>
            </w:r>
            <w:r w:rsidRPr="00757CAB">
              <w:rPr>
                <w:rFonts w:asciiTheme="minorHAnsi" w:hAnsiTheme="minorHAnsi" w:cs="Times New Roman"/>
                <w:i/>
                <w:iCs/>
                <w:sz w:val="20"/>
              </w:rPr>
              <w:t xml:space="preserve"> provide accommodation for Workers in accordance with Deed clause 13 and this Chapter 10. </w:t>
            </w:r>
          </w:p>
          <w:p w14:paraId="06047D68" w14:textId="77777777" w:rsidR="00E911BB" w:rsidRPr="00757CAB" w:rsidRDefault="00E911BB" w:rsidP="00193E78">
            <w:pPr>
              <w:numPr>
                <w:ilvl w:val="0"/>
                <w:numId w:val="13"/>
              </w:numPr>
              <w:spacing w:before="40" w:after="40" w:line="276" w:lineRule="auto"/>
              <w:rPr>
                <w:rFonts w:asciiTheme="minorHAnsi" w:hAnsiTheme="minorHAnsi" w:cs="Times New Roman"/>
                <w:sz w:val="20"/>
              </w:rPr>
            </w:pPr>
            <w:r w:rsidRPr="00757CAB">
              <w:rPr>
                <w:rFonts w:asciiTheme="minorHAnsi" w:hAnsiTheme="minorHAnsi"/>
                <w:i/>
                <w:iCs/>
                <w:sz w:val="20"/>
              </w:rPr>
              <w:t>If a Worker chooses to arrange their own accommodation, You are not responsible for the quality of that accommodation.</w:t>
            </w:r>
          </w:p>
        </w:tc>
      </w:tr>
    </w:tbl>
    <w:p w14:paraId="7535F1CF" w14:textId="77777777" w:rsidR="00E911BB" w:rsidRPr="00757CAB" w:rsidRDefault="00E911BB" w:rsidP="00193E78">
      <w:pPr>
        <w:pStyle w:val="Heading2"/>
        <w:spacing w:line="276" w:lineRule="auto"/>
        <w:rPr>
          <w:rFonts w:asciiTheme="minorHAnsi" w:hAnsiTheme="minorHAnsi"/>
        </w:rPr>
      </w:pPr>
      <w:bookmarkStart w:id="645" w:name="_Toc137972787"/>
      <w:bookmarkStart w:id="646" w:name="_Toc224633060"/>
      <w:r w:rsidRPr="00757CAB">
        <w:rPr>
          <w:rFonts w:asciiTheme="minorHAnsi" w:hAnsiTheme="minorHAnsi"/>
        </w:rPr>
        <w:t>Your Accommodation Obligations</w:t>
      </w:r>
      <w:bookmarkEnd w:id="645"/>
      <w:bookmarkEnd w:id="646"/>
    </w:p>
    <w:p w14:paraId="318A7F12" w14:textId="77777777" w:rsidR="00E911BB" w:rsidRPr="00757CAB" w:rsidRDefault="00E911BB" w:rsidP="00193E78">
      <w:pPr>
        <w:pStyle w:val="Heading4"/>
        <w:spacing w:line="276" w:lineRule="auto"/>
        <w:rPr>
          <w:rFonts w:asciiTheme="minorHAnsi" w:hAnsiTheme="minorHAnsi"/>
        </w:rPr>
      </w:pPr>
      <w:r w:rsidRPr="00757CAB">
        <w:rPr>
          <w:rFonts w:asciiTheme="minorHAnsi" w:hAnsiTheme="minorHAnsi"/>
        </w:rPr>
        <w:t>Deed clause 13</w:t>
      </w:r>
    </w:p>
    <w:p w14:paraId="2939AC88" w14:textId="0E22F640"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For each Worker, You </w:t>
      </w:r>
      <w:r w:rsidR="00E211B0" w:rsidRPr="00E211B0">
        <w:rPr>
          <w:rFonts w:asciiTheme="minorHAnsi" w:hAnsiTheme="minorHAnsi"/>
          <w:b/>
          <w:bCs/>
        </w:rPr>
        <w:t>must</w:t>
      </w:r>
      <w:r w:rsidRPr="00757CAB">
        <w:rPr>
          <w:rFonts w:asciiTheme="minorHAnsi" w:hAnsiTheme="minorHAnsi"/>
        </w:rPr>
        <w:t xml:space="preserve"> provide or arrange accommodation for the following durations in accordance with clause 13 of the Deed and these Guidelines, unless the Worker chooses to arrange their own accommodation (see clause 13.6 of the Deed</w:t>
      </w:r>
      <w:r w:rsidR="00783748" w:rsidRPr="00757CAB">
        <w:rPr>
          <w:rFonts w:asciiTheme="minorHAnsi" w:hAnsiTheme="minorHAnsi"/>
        </w:rPr>
        <w:t>)</w:t>
      </w:r>
      <w:r w:rsidRPr="00757CAB">
        <w:rPr>
          <w:rFonts w:asciiTheme="minorHAnsi" w:hAnsiTheme="minorHAnsi"/>
        </w:rPr>
        <w:t xml:space="preserve">: </w:t>
      </w:r>
    </w:p>
    <w:p w14:paraId="249CB2D4" w14:textId="1577FA52" w:rsidR="00E911BB" w:rsidRPr="00757CAB" w:rsidRDefault="00E911BB" w:rsidP="00AD6381">
      <w:pPr>
        <w:pStyle w:val="Body2"/>
        <w:tabs>
          <w:tab w:val="clear" w:pos="1560"/>
        </w:tabs>
        <w:spacing w:line="276" w:lineRule="auto"/>
        <w:ind w:left="1418"/>
        <w:rPr>
          <w:rFonts w:asciiTheme="minorHAnsi" w:hAnsiTheme="minorHAnsi"/>
        </w:rPr>
      </w:pPr>
      <w:r w:rsidRPr="00757CAB">
        <w:rPr>
          <w:rFonts w:asciiTheme="minorHAnsi" w:hAnsiTheme="minorHAnsi"/>
        </w:rPr>
        <w:t xml:space="preserve">for each Short-Term Worker, for the full duration of their Placement and </w:t>
      </w:r>
    </w:p>
    <w:p w14:paraId="2A852531" w14:textId="2F761E92" w:rsidR="00E911BB" w:rsidRPr="00757CAB" w:rsidRDefault="00E911BB" w:rsidP="00AD6381">
      <w:pPr>
        <w:pStyle w:val="Body2"/>
        <w:tabs>
          <w:tab w:val="clear" w:pos="1560"/>
        </w:tabs>
        <w:spacing w:line="276" w:lineRule="auto"/>
        <w:ind w:left="1418"/>
        <w:rPr>
          <w:rFonts w:asciiTheme="minorHAnsi" w:hAnsiTheme="minorHAnsi"/>
        </w:rPr>
      </w:pPr>
      <w:r w:rsidRPr="00757CAB">
        <w:rPr>
          <w:rFonts w:asciiTheme="minorHAnsi" w:hAnsiTheme="minorHAnsi"/>
        </w:rPr>
        <w:t xml:space="preserve">for each Long-Term Worker, for </w:t>
      </w:r>
      <w:r w:rsidR="00FD1B1C" w:rsidRPr="00757CAB">
        <w:rPr>
          <w:rFonts w:asciiTheme="minorHAnsi" w:hAnsiTheme="minorHAnsi"/>
        </w:rPr>
        <w:t xml:space="preserve">a minimum of </w:t>
      </w:r>
      <w:r w:rsidRPr="00757CAB">
        <w:rPr>
          <w:rFonts w:asciiTheme="minorHAnsi" w:hAnsiTheme="minorHAnsi"/>
        </w:rPr>
        <w:t xml:space="preserve">the first 12 months of their Placement. </w:t>
      </w:r>
    </w:p>
    <w:p w14:paraId="50F088CA" w14:textId="3A96CB82"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any accommodation You provide or arrange for any Worker is approved by Us through Our approval of the relevant Accommodation Plan prior to that accommodation being made available to any Worker.  </w:t>
      </w:r>
    </w:p>
    <w:p w14:paraId="36BC8BDE" w14:textId="534387D4"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maintain true, accurate and complete Records about Worker accommodation locations.</w:t>
      </w:r>
    </w:p>
    <w:p w14:paraId="7A4E9F5C" w14:textId="37AC27D1"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If You are a Labour Hire Organisation, for any accommodation You provide or arrange under clause 13 of the Deed, You </w:t>
      </w:r>
      <w:r w:rsidR="00E211B0" w:rsidRPr="00E211B0">
        <w:rPr>
          <w:rFonts w:asciiTheme="minorHAnsi" w:hAnsiTheme="minorHAnsi"/>
          <w:b/>
          <w:bCs/>
        </w:rPr>
        <w:t>must</w:t>
      </w:r>
      <w:r w:rsidRPr="00757CAB">
        <w:rPr>
          <w:rFonts w:asciiTheme="minorHAnsi" w:hAnsiTheme="minorHAnsi"/>
        </w:rPr>
        <w:t xml:space="preserve"> ensure that the accommodation meets the requirements of:</w:t>
      </w:r>
    </w:p>
    <w:p w14:paraId="354472DA" w14:textId="4288906C"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any relevant labour hire legislation, including any requirements specified by any labour hire authority established under such legislation </w:t>
      </w:r>
    </w:p>
    <w:p w14:paraId="1DF6D45D" w14:textId="4718A239"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any other relevant State or Territory legislation and</w:t>
      </w:r>
    </w:p>
    <w:p w14:paraId="213DABFC" w14:textId="77777777"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the Deed, including these Guidelines.</w:t>
      </w:r>
    </w:p>
    <w:p w14:paraId="55FB9EDD" w14:textId="77777777" w:rsidR="00E911BB" w:rsidRPr="00757CAB" w:rsidRDefault="00E911BB" w:rsidP="00193E78">
      <w:pPr>
        <w:pStyle w:val="Heading5"/>
        <w:spacing w:line="276" w:lineRule="auto"/>
        <w:rPr>
          <w:rFonts w:asciiTheme="minorHAnsi" w:hAnsiTheme="minorHAnsi"/>
        </w:rPr>
      </w:pPr>
      <w:r w:rsidRPr="00757CAB">
        <w:rPr>
          <w:rFonts w:asciiTheme="minorHAnsi" w:hAnsiTheme="minorHAnsi"/>
        </w:rPr>
        <w:t>Accommodation Costs</w:t>
      </w:r>
    </w:p>
    <w:p w14:paraId="310A6698" w14:textId="3144FD4E"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the accommodation costs are comparable to local market rates. </w:t>
      </w:r>
    </w:p>
    <w:p w14:paraId="770E94AE" w14:textId="79044484"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Where You permit any person other than a Worker to reside at the property in an area that You own or lease, You </w:t>
      </w:r>
      <w:r w:rsidR="00E211B0" w:rsidRPr="00E211B0">
        <w:rPr>
          <w:rFonts w:asciiTheme="minorHAnsi" w:hAnsiTheme="minorHAnsi"/>
          <w:b/>
          <w:bCs/>
        </w:rPr>
        <w:t>must</w:t>
      </w:r>
      <w:r w:rsidRPr="00757CAB">
        <w:rPr>
          <w:rFonts w:asciiTheme="minorHAnsi" w:hAnsiTheme="minorHAnsi"/>
        </w:rPr>
        <w:t xml:space="preserve"> share the total cost of the accommodation equally between all persons who reside at the property. </w:t>
      </w:r>
    </w:p>
    <w:p w14:paraId="056AD1A6" w14:textId="781EC2C3"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In each Accommodation Plan that You submit to Us for approval, You </w:t>
      </w:r>
      <w:r w:rsidR="00E211B0" w:rsidRPr="00E211B0">
        <w:rPr>
          <w:rFonts w:asciiTheme="minorHAnsi" w:hAnsiTheme="minorHAnsi"/>
          <w:b/>
          <w:bCs/>
        </w:rPr>
        <w:t>must</w:t>
      </w:r>
      <w:r w:rsidRPr="00757CAB">
        <w:rPr>
          <w:rFonts w:asciiTheme="minorHAnsi" w:hAnsiTheme="minorHAnsi"/>
        </w:rPr>
        <w:t xml:space="preserve"> include a breakdown of the anticipate</w:t>
      </w:r>
      <w:r w:rsidR="00685119">
        <w:rPr>
          <w:rFonts w:asciiTheme="minorHAnsi" w:hAnsiTheme="minorHAnsi"/>
        </w:rPr>
        <w:t>d</w:t>
      </w:r>
      <w:r w:rsidRPr="00757CAB">
        <w:rPr>
          <w:rFonts w:asciiTheme="minorHAnsi" w:hAnsiTheme="minorHAnsi"/>
        </w:rPr>
        <w:t xml:space="preserve"> accommodation costs for each of the relevant Workers. If costs are only able to be estimated, such as for utilities, We will consider reasonable estimates, but may request evidence of actual costs at a later date.</w:t>
      </w:r>
    </w:p>
    <w:p w14:paraId="6DF97949" w14:textId="1C8E6CFB" w:rsidR="00E911BB" w:rsidRPr="00757CAB" w:rsidRDefault="00E911BB" w:rsidP="00193E78">
      <w:pPr>
        <w:pStyle w:val="Body1"/>
        <w:spacing w:line="276" w:lineRule="auto"/>
        <w:rPr>
          <w:rFonts w:asciiTheme="minorHAnsi" w:hAnsiTheme="minorHAnsi"/>
        </w:rPr>
      </w:pPr>
      <w:r w:rsidRPr="00757CAB">
        <w:rPr>
          <w:rFonts w:asciiTheme="minorHAnsi" w:hAnsiTheme="minorHAnsi"/>
        </w:rPr>
        <w:lastRenderedPageBreak/>
        <w:t xml:space="preserve">You </w:t>
      </w:r>
      <w:r w:rsidR="00E211B0" w:rsidRPr="00E211B0">
        <w:rPr>
          <w:rFonts w:asciiTheme="minorHAnsi" w:hAnsiTheme="minorHAnsi"/>
          <w:b/>
          <w:bCs/>
        </w:rPr>
        <w:t>must</w:t>
      </w:r>
      <w:r w:rsidRPr="00757CAB">
        <w:rPr>
          <w:rFonts w:asciiTheme="minorHAnsi" w:hAnsiTheme="minorHAnsi"/>
        </w:rPr>
        <w:t xml:space="preserve"> retain detailed Records </w:t>
      </w:r>
      <w:r w:rsidR="005C1C45" w:rsidRPr="00757CAB">
        <w:rPr>
          <w:rFonts w:asciiTheme="minorHAnsi" w:hAnsiTheme="minorHAnsi"/>
        </w:rPr>
        <w:t>as Document</w:t>
      </w:r>
      <w:r w:rsidR="00E6114E" w:rsidRPr="00757CAB">
        <w:rPr>
          <w:rFonts w:asciiTheme="minorHAnsi" w:hAnsiTheme="minorHAnsi"/>
        </w:rPr>
        <w:t>a</w:t>
      </w:r>
      <w:r w:rsidR="005C1C45" w:rsidRPr="00757CAB">
        <w:rPr>
          <w:rFonts w:asciiTheme="minorHAnsi" w:hAnsiTheme="minorHAnsi"/>
        </w:rPr>
        <w:t xml:space="preserve">ry Evidence </w:t>
      </w:r>
      <w:r w:rsidRPr="00757CAB">
        <w:rPr>
          <w:rFonts w:asciiTheme="minorHAnsi" w:hAnsiTheme="minorHAnsi"/>
        </w:rPr>
        <w:t xml:space="preserve">of all accommodation costs that You deduct from Worker's wages, and provide those Records to Us or any Worker, if requested. </w:t>
      </w:r>
    </w:p>
    <w:p w14:paraId="16AED743" w14:textId="77777777" w:rsidR="00E911BB" w:rsidRPr="00757CAB" w:rsidRDefault="00E911BB" w:rsidP="00193E78">
      <w:pPr>
        <w:pStyle w:val="Heading2"/>
        <w:spacing w:line="276" w:lineRule="auto"/>
        <w:rPr>
          <w:rFonts w:asciiTheme="minorHAnsi" w:hAnsiTheme="minorHAnsi"/>
        </w:rPr>
      </w:pPr>
      <w:bookmarkStart w:id="647" w:name="_Accommodation_Plans_1"/>
      <w:bookmarkStart w:id="648" w:name="_Toc137972788"/>
      <w:bookmarkStart w:id="649" w:name="_Ref138324720"/>
      <w:bookmarkStart w:id="650" w:name="_Toc224633061"/>
      <w:bookmarkEnd w:id="647"/>
      <w:r w:rsidRPr="00757CAB">
        <w:rPr>
          <w:rFonts w:asciiTheme="minorHAnsi" w:hAnsiTheme="minorHAnsi"/>
        </w:rPr>
        <w:t>Accommodation Plans</w:t>
      </w:r>
      <w:bookmarkEnd w:id="648"/>
      <w:bookmarkEnd w:id="649"/>
      <w:bookmarkEnd w:id="650"/>
    </w:p>
    <w:p w14:paraId="4B6BFA7A" w14:textId="77777777" w:rsidR="00C61367" w:rsidRDefault="00E911BB" w:rsidP="00193E78">
      <w:pPr>
        <w:pStyle w:val="Heading4"/>
        <w:spacing w:line="276" w:lineRule="auto"/>
        <w:rPr>
          <w:rFonts w:asciiTheme="minorHAnsi" w:hAnsiTheme="minorHAnsi"/>
        </w:rPr>
      </w:pPr>
      <w:r w:rsidRPr="00757CAB">
        <w:rPr>
          <w:rFonts w:asciiTheme="minorHAnsi" w:hAnsiTheme="minorHAnsi"/>
        </w:rPr>
        <w:t>Deed clauses 9</w:t>
      </w:r>
      <w:r w:rsidR="00CC09DC" w:rsidRPr="00757CAB">
        <w:rPr>
          <w:rFonts w:asciiTheme="minorHAnsi" w:hAnsiTheme="minorHAnsi"/>
        </w:rPr>
        <w:t>, 10</w:t>
      </w:r>
      <w:r w:rsidRPr="00757CAB">
        <w:rPr>
          <w:rFonts w:asciiTheme="minorHAnsi" w:hAnsiTheme="minorHAnsi"/>
        </w:rPr>
        <w:t xml:space="preserve"> and 13</w:t>
      </w:r>
    </w:p>
    <w:p w14:paraId="5F3258A6" w14:textId="77777777" w:rsidR="00C61B98" w:rsidRPr="00757CAB" w:rsidRDefault="00C61B98" w:rsidP="00193E78">
      <w:pPr>
        <w:pStyle w:val="Heading5"/>
        <w:spacing w:line="276" w:lineRule="auto"/>
        <w:rPr>
          <w:rFonts w:asciiTheme="minorHAnsi" w:hAnsiTheme="minorHAnsi"/>
        </w:rPr>
      </w:pPr>
      <w:r w:rsidRPr="00757CAB">
        <w:rPr>
          <w:rFonts w:asciiTheme="minorHAnsi" w:hAnsiTheme="minorHAnsi"/>
        </w:rPr>
        <w:t>Transition Arrangements for Continuing Approved Employers</w:t>
      </w:r>
    </w:p>
    <w:p w14:paraId="297FC208" w14:textId="77777777" w:rsidR="00C61B98" w:rsidRPr="00757CAB" w:rsidRDefault="00C61B98" w:rsidP="00193E78">
      <w:pPr>
        <w:pStyle w:val="Body1"/>
        <w:spacing w:line="276" w:lineRule="auto"/>
        <w:rPr>
          <w:rFonts w:asciiTheme="minorHAnsi" w:hAnsiTheme="minorHAnsi"/>
          <w:szCs w:val="18"/>
        </w:rPr>
      </w:pPr>
      <w:r w:rsidRPr="00757CAB">
        <w:rPr>
          <w:rFonts w:asciiTheme="minorHAnsi" w:hAnsiTheme="minorHAnsi"/>
        </w:rPr>
        <w:t>If you are a Continuing Approved Employer, for Transition Recruitments:</w:t>
      </w:r>
    </w:p>
    <w:p w14:paraId="25436BB3" w14:textId="77777777" w:rsidR="00C61B98" w:rsidRPr="00757CAB" w:rsidRDefault="00C61B98" w:rsidP="00AD6381">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From the commencement of Your Deed to 31 March 2024, </w:t>
      </w:r>
      <w:r w:rsidRPr="00757CAB">
        <w:rPr>
          <w:rFonts w:asciiTheme="minorHAnsi" w:hAnsiTheme="minorHAnsi"/>
          <w:lang w:eastAsia="en-AU"/>
        </w:rPr>
        <w:t>Accommodation Plans approved under an SWP Deed, which forms part of a Transition Recruitment will be deemed to continue and be approved by Us, unless a change occurs.</w:t>
      </w:r>
    </w:p>
    <w:p w14:paraId="26876DBF" w14:textId="77777777" w:rsidR="00C61B98" w:rsidRPr="00757CAB" w:rsidRDefault="00C61B98" w:rsidP="00AD6381">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From 1 April 2024, if a Transition Recruitment, approved under the SWP Deed, is to continue beyond this date, You </w:t>
      </w:r>
      <w:r w:rsidRPr="00757CAB">
        <w:rPr>
          <w:rFonts w:asciiTheme="minorHAnsi" w:hAnsiTheme="minorHAnsi"/>
          <w:b/>
          <w:bCs/>
        </w:rPr>
        <w:t>must</w:t>
      </w:r>
      <w:r w:rsidRPr="00757CAB">
        <w:rPr>
          <w:rFonts w:asciiTheme="minorHAnsi" w:hAnsiTheme="minorHAnsi"/>
        </w:rPr>
        <w:t xml:space="preserve"> obtain Our approval for a new Accommodation Plan prior to 1 April 2024, except where there is less than 4 weeks remaining of the Placement.  </w:t>
      </w:r>
    </w:p>
    <w:p w14:paraId="348A094F" w14:textId="77777777" w:rsidR="00C61B98" w:rsidRPr="00757CAB" w:rsidRDefault="00C61B98" w:rsidP="00193E78">
      <w:pPr>
        <w:pStyle w:val="Body1"/>
        <w:spacing w:line="276" w:lineRule="auto"/>
        <w:rPr>
          <w:rFonts w:asciiTheme="minorHAnsi" w:eastAsia="Times New Roman" w:hAnsiTheme="minorHAnsi" w:cstheme="minorHAnsi"/>
          <w:szCs w:val="18"/>
          <w:lang w:val="en-US"/>
        </w:rPr>
      </w:pPr>
      <w:r w:rsidRPr="00757CAB">
        <w:rPr>
          <w:rFonts w:asciiTheme="minorHAnsi" w:eastAsia="Times New Roman" w:hAnsiTheme="minorHAnsi" w:cstheme="minorHAnsi"/>
          <w:szCs w:val="18"/>
          <w:lang w:val="en-US"/>
        </w:rPr>
        <w:t xml:space="preserve">For New Recruitments, You </w:t>
      </w:r>
      <w:r w:rsidRPr="00757CAB">
        <w:rPr>
          <w:rFonts w:asciiTheme="minorHAnsi" w:eastAsia="Times New Roman" w:hAnsiTheme="minorHAnsi" w:cstheme="minorHAnsi"/>
          <w:b/>
          <w:bCs/>
          <w:szCs w:val="18"/>
          <w:lang w:val="en-US"/>
        </w:rPr>
        <w:t>must</w:t>
      </w:r>
      <w:r w:rsidRPr="00757CAB">
        <w:rPr>
          <w:rFonts w:asciiTheme="minorHAnsi" w:eastAsia="Times New Roman" w:hAnsiTheme="minorHAnsi" w:cstheme="minorHAnsi"/>
          <w:szCs w:val="18"/>
          <w:lang w:val="en-US"/>
        </w:rPr>
        <w:t xml:space="preserve"> submit a new Accommodation Plan.</w:t>
      </w:r>
    </w:p>
    <w:p w14:paraId="23B76AF9" w14:textId="473C8A2A" w:rsidR="00E911BB" w:rsidRPr="00757CAB" w:rsidRDefault="00E911BB" w:rsidP="00193E78">
      <w:pPr>
        <w:pStyle w:val="Heading4"/>
        <w:spacing w:line="276" w:lineRule="auto"/>
        <w:rPr>
          <w:rFonts w:asciiTheme="minorHAnsi" w:hAnsiTheme="minorHAnsi"/>
        </w:rPr>
      </w:pPr>
      <w:bookmarkStart w:id="651" w:name="_Accommodation_Plan_Requirements"/>
      <w:bookmarkEnd w:id="651"/>
      <w:r w:rsidRPr="00757CAB">
        <w:rPr>
          <w:rFonts w:asciiTheme="minorHAnsi" w:hAnsiTheme="minorHAnsi"/>
        </w:rPr>
        <w:t>Accommodation Plan Requirements</w:t>
      </w:r>
    </w:p>
    <w:p w14:paraId="4E8F9CDC" w14:textId="7EB94974"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w:t>
      </w:r>
    </w:p>
    <w:p w14:paraId="76818BEB" w14:textId="7E5B55F9"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submit, for Our approval in accordance with clause 9 of the Deed and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_Ref137741693 \w \h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3.1</w:t>
      </w:r>
      <w:r w:rsidRPr="00757CAB">
        <w:rPr>
          <w:rFonts w:asciiTheme="minorHAnsi" w:hAnsiTheme="minorHAnsi"/>
          <w:color w:val="009CCC"/>
          <w:u w:val="single"/>
        </w:rPr>
        <w:fldChar w:fldCharType="end"/>
      </w:r>
      <w:r w:rsidRPr="00757CAB">
        <w:rPr>
          <w:rFonts w:asciiTheme="minorHAnsi" w:hAnsiTheme="minorHAnsi"/>
        </w:rPr>
        <w:t>, a separate Accommodation Plan for each property that You intend to use to accommodate any Worker</w:t>
      </w:r>
    </w:p>
    <w:p w14:paraId="62E1BB11" w14:textId="131166CE" w:rsidR="00E911BB" w:rsidRPr="00757CAB" w:rsidRDefault="00E911BB" w:rsidP="00AD638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when submitting any Accommodation Plan for Our approval, include recent photographs of all rooms that will be used to accommodate any Worker. The photographs </w:t>
      </w:r>
      <w:r w:rsidR="00E211B0" w:rsidRPr="00E211B0">
        <w:rPr>
          <w:rFonts w:asciiTheme="minorHAnsi" w:hAnsiTheme="minorHAnsi"/>
          <w:b/>
          <w:bCs/>
        </w:rPr>
        <w:t>must</w:t>
      </w:r>
      <w:r w:rsidRPr="00757CAB">
        <w:rPr>
          <w:rFonts w:asciiTheme="minorHAnsi" w:hAnsiTheme="minorHAnsi"/>
        </w:rPr>
        <w:t>:</w:t>
      </w:r>
    </w:p>
    <w:p w14:paraId="08D26F65" w14:textId="374DD371" w:rsidR="00E911BB" w:rsidRPr="00757CAB" w:rsidRDefault="00E911BB" w:rsidP="00193E78">
      <w:pPr>
        <w:pStyle w:val="Body3"/>
        <w:spacing w:line="276" w:lineRule="auto"/>
        <w:rPr>
          <w:rFonts w:asciiTheme="minorHAnsi" w:hAnsiTheme="minorHAnsi"/>
        </w:rPr>
      </w:pPr>
      <w:r w:rsidRPr="00757CAB">
        <w:rPr>
          <w:rFonts w:asciiTheme="minorHAnsi" w:hAnsiTheme="minorHAnsi"/>
        </w:rPr>
        <w:t>reflect the current state of accommodation as it will be used by Workers</w:t>
      </w:r>
    </w:p>
    <w:p w14:paraId="0C081E9B" w14:textId="3FB564CD"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be taken within 6 months prior to the start of the recruitment and </w:t>
      </w:r>
    </w:p>
    <w:p w14:paraId="2E8ADA87" w14:textId="777E13DC" w:rsidR="00E911BB" w:rsidRPr="00757CAB" w:rsidRDefault="00E911BB" w:rsidP="00193E78">
      <w:pPr>
        <w:pStyle w:val="Body3"/>
        <w:spacing w:line="276" w:lineRule="auto"/>
        <w:rPr>
          <w:rFonts w:asciiTheme="minorHAnsi" w:hAnsiTheme="minorHAnsi"/>
        </w:rPr>
      </w:pPr>
      <w:r w:rsidRPr="00757CAB">
        <w:rPr>
          <w:rFonts w:asciiTheme="minorHAnsi" w:hAnsiTheme="minorHAnsi"/>
        </w:rPr>
        <w:t>demonstrate the setup of furniture required for living arrangements (such as beds, tables, couches, etc.)</w:t>
      </w:r>
      <w:r w:rsidR="004903B2" w:rsidRPr="00757CAB">
        <w:rPr>
          <w:rFonts w:asciiTheme="minorHAnsi" w:hAnsiTheme="minorHAnsi"/>
        </w:rPr>
        <w:t>.</w:t>
      </w:r>
    </w:p>
    <w:p w14:paraId="1FEE4C0E" w14:textId="77777777" w:rsidR="00E911BB" w:rsidRPr="00757CAB" w:rsidRDefault="00E911BB" w:rsidP="00193E78">
      <w:pPr>
        <w:pStyle w:val="NormalIndent"/>
        <w:spacing w:line="276" w:lineRule="auto"/>
        <w:ind w:left="1418"/>
        <w:rPr>
          <w:rFonts w:asciiTheme="minorHAnsi" w:hAnsiTheme="minorHAnsi"/>
          <w:sz w:val="18"/>
          <w:szCs w:val="18"/>
        </w:rPr>
      </w:pPr>
      <w:r w:rsidRPr="00757CAB">
        <w:rPr>
          <w:rFonts w:asciiTheme="minorHAnsi" w:hAnsiTheme="minorHAnsi"/>
          <w:b/>
          <w:bCs/>
          <w:sz w:val="18"/>
          <w:szCs w:val="18"/>
        </w:rPr>
        <w:t>Note</w:t>
      </w:r>
      <w:r w:rsidRPr="00757CAB">
        <w:rPr>
          <w:rFonts w:asciiTheme="minorHAnsi" w:hAnsiTheme="minorHAnsi"/>
          <w:sz w:val="18"/>
          <w:szCs w:val="18"/>
        </w:rPr>
        <w:t xml:space="preserve">: Where there are multiple rooms that are identical in size and configuration, We may agree to You including fewer photographs. </w:t>
      </w:r>
    </w:p>
    <w:p w14:paraId="6CCF40EE" w14:textId="77777777" w:rsidR="00DB78BA" w:rsidRPr="00757CAB" w:rsidRDefault="00DB78BA" w:rsidP="00DB78BA">
      <w:pPr>
        <w:pStyle w:val="Body2"/>
        <w:tabs>
          <w:tab w:val="clear" w:pos="1560"/>
          <w:tab w:val="num" w:pos="2552"/>
        </w:tabs>
        <w:spacing w:line="276" w:lineRule="auto"/>
        <w:ind w:left="1418"/>
        <w:rPr>
          <w:rFonts w:asciiTheme="minorHAnsi" w:hAnsiTheme="minorHAnsi"/>
        </w:rPr>
      </w:pPr>
      <w:r w:rsidRPr="00757CAB">
        <w:rPr>
          <w:rFonts w:asciiTheme="minorHAnsi" w:hAnsiTheme="minorHAnsi"/>
        </w:rPr>
        <w:t xml:space="preserve">prior to the relevant Workers travelling to Australia, provide Us with updated photographs of any room that will be used to accommodate any Worker and that has or is proposed to change since the taking of the original photographs that You provided to Us with the relevant Accommodation Plan. </w:t>
      </w:r>
    </w:p>
    <w:p w14:paraId="57D798C6" w14:textId="0456600A"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See section </w:t>
      </w:r>
      <w:r w:rsidR="00783748" w:rsidRPr="00757CAB">
        <w:rPr>
          <w:rFonts w:asciiTheme="minorHAnsi" w:hAnsiTheme="minorHAnsi"/>
          <w:color w:val="009CCC"/>
          <w:u w:val="single"/>
        </w:rPr>
        <w:fldChar w:fldCharType="begin"/>
      </w:r>
      <w:r w:rsidR="00783748" w:rsidRPr="00757CAB">
        <w:rPr>
          <w:rFonts w:asciiTheme="minorHAnsi" w:hAnsiTheme="minorHAnsi"/>
          <w:color w:val="009CCC"/>
          <w:u w:val="single"/>
        </w:rPr>
        <w:instrText xml:space="preserve"> REF _Ref138341631 \r \h </w:instrText>
      </w:r>
      <w:r w:rsidR="000A0CED" w:rsidRPr="00757CAB">
        <w:rPr>
          <w:rFonts w:asciiTheme="minorHAnsi" w:hAnsiTheme="minorHAnsi"/>
          <w:color w:val="009CCC"/>
          <w:u w:val="single"/>
        </w:rPr>
        <w:instrText xml:space="preserve"> \* MERGEFORMAT </w:instrText>
      </w:r>
      <w:r w:rsidR="00783748" w:rsidRPr="00757CAB">
        <w:rPr>
          <w:rFonts w:asciiTheme="minorHAnsi" w:hAnsiTheme="minorHAnsi"/>
          <w:color w:val="009CCC"/>
          <w:u w:val="single"/>
        </w:rPr>
      </w:r>
      <w:r w:rsidR="00783748" w:rsidRPr="00757CAB">
        <w:rPr>
          <w:rFonts w:asciiTheme="minorHAnsi" w:hAnsiTheme="minorHAnsi"/>
          <w:color w:val="009CCC"/>
          <w:u w:val="single"/>
        </w:rPr>
        <w:fldChar w:fldCharType="separate"/>
      </w:r>
      <w:r w:rsidR="00201EDD">
        <w:rPr>
          <w:rFonts w:asciiTheme="minorHAnsi" w:hAnsiTheme="minorHAnsi"/>
          <w:color w:val="009CCC"/>
          <w:u w:val="single"/>
        </w:rPr>
        <w:t>10.8</w:t>
      </w:r>
      <w:r w:rsidR="00783748" w:rsidRPr="00757CAB">
        <w:rPr>
          <w:rFonts w:asciiTheme="minorHAnsi" w:hAnsiTheme="minorHAnsi"/>
          <w:color w:val="009CCC"/>
          <w:u w:val="single"/>
        </w:rPr>
        <w:fldChar w:fldCharType="end"/>
      </w:r>
      <w:r w:rsidR="00783748" w:rsidRPr="00757CAB">
        <w:rPr>
          <w:rFonts w:asciiTheme="minorHAnsi" w:hAnsiTheme="minorHAnsi"/>
        </w:rPr>
        <w:t xml:space="preserve"> </w:t>
      </w:r>
      <w:r w:rsidRPr="00757CAB">
        <w:rPr>
          <w:rFonts w:asciiTheme="minorHAnsi" w:hAnsiTheme="minorHAnsi"/>
        </w:rPr>
        <w:t>for information on the circumstances in which a streamlined Accommodation Plan may be submitted by You.</w:t>
      </w:r>
    </w:p>
    <w:p w14:paraId="050CCC02" w14:textId="32E74259" w:rsidR="00E911BB" w:rsidRPr="00A23C85" w:rsidRDefault="00E911BB" w:rsidP="00193E78">
      <w:pPr>
        <w:pStyle w:val="Body1"/>
        <w:spacing w:line="276" w:lineRule="auto"/>
        <w:rPr>
          <w:rFonts w:asciiTheme="minorHAnsi" w:hAnsiTheme="minorHAnsi"/>
        </w:rPr>
      </w:pPr>
      <w:r w:rsidRPr="00A23C85">
        <w:rPr>
          <w:rFonts w:asciiTheme="minorHAnsi" w:hAnsiTheme="minorHAnsi"/>
        </w:rPr>
        <w:t xml:space="preserve">If approved by Us under clause 9.8 of the Deed, Your Accommodation Plan for each property will be </w:t>
      </w:r>
      <w:r w:rsidRPr="00A23C85">
        <w:rPr>
          <w:rFonts w:asciiTheme="minorHAnsi" w:hAnsiTheme="minorHAnsi"/>
          <w:color w:val="000000" w:themeColor="text1"/>
        </w:rPr>
        <w:t xml:space="preserve">valid </w:t>
      </w:r>
      <w:r w:rsidR="007E1E32" w:rsidRPr="00A23C85">
        <w:rPr>
          <w:rFonts w:asciiTheme="minorHAnsi" w:hAnsiTheme="minorHAnsi"/>
          <w:color w:val="000000" w:themeColor="text1"/>
        </w:rPr>
        <w:t>for the</w:t>
      </w:r>
      <w:r w:rsidR="00182537" w:rsidRPr="00A23C85">
        <w:rPr>
          <w:rFonts w:asciiTheme="minorHAnsi" w:hAnsiTheme="minorHAnsi"/>
          <w:color w:val="000000" w:themeColor="text1"/>
        </w:rPr>
        <w:t xml:space="preserve"> duration of the Deed</w:t>
      </w:r>
      <w:r w:rsidR="005E0D6D" w:rsidRPr="00A23C85">
        <w:rPr>
          <w:rFonts w:asciiTheme="minorHAnsi" w:hAnsiTheme="minorHAnsi"/>
          <w:color w:val="000000" w:themeColor="text1"/>
        </w:rPr>
        <w:t xml:space="preserve"> </w:t>
      </w:r>
      <w:r w:rsidR="003301FB" w:rsidRPr="00A23C85">
        <w:rPr>
          <w:rFonts w:asciiTheme="minorHAnsi" w:hAnsiTheme="minorHAnsi"/>
          <w:color w:val="000000" w:themeColor="text1"/>
        </w:rPr>
        <w:t>in which you have entered into</w:t>
      </w:r>
      <w:r w:rsidRPr="00A23C85">
        <w:rPr>
          <w:rFonts w:asciiTheme="minorHAnsi" w:hAnsiTheme="minorHAnsi"/>
        </w:rPr>
        <w:t>, unless:</w:t>
      </w:r>
    </w:p>
    <w:p w14:paraId="56FB27AA" w14:textId="583D822D" w:rsidR="00E911BB" w:rsidRPr="00757CAB" w:rsidRDefault="00E911BB" w:rsidP="00AD6381">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the property, for whatever reason, no longer meets the accommodation minimum standards as set out at section</w:t>
      </w:r>
      <w:r w:rsidR="00783748" w:rsidRPr="00757CAB">
        <w:rPr>
          <w:rFonts w:asciiTheme="minorHAnsi" w:hAnsiTheme="minorHAnsi"/>
        </w:rPr>
        <w:t xml:space="preserve"> </w:t>
      </w:r>
      <w:r w:rsidR="00783748" w:rsidRPr="00757CAB">
        <w:rPr>
          <w:rFonts w:asciiTheme="minorHAnsi" w:hAnsiTheme="minorHAnsi"/>
          <w:color w:val="009CCC"/>
          <w:u w:val="single"/>
        </w:rPr>
        <w:fldChar w:fldCharType="begin"/>
      </w:r>
      <w:r w:rsidR="00783748" w:rsidRPr="00757CAB">
        <w:rPr>
          <w:rFonts w:asciiTheme="minorHAnsi" w:hAnsiTheme="minorHAnsi"/>
          <w:color w:val="009CCC"/>
          <w:u w:val="single"/>
        </w:rPr>
        <w:instrText xml:space="preserve"> REF _Ref138341813 \r \h </w:instrText>
      </w:r>
      <w:r w:rsidR="000A0CED" w:rsidRPr="00757CAB">
        <w:rPr>
          <w:rFonts w:asciiTheme="minorHAnsi" w:hAnsiTheme="minorHAnsi"/>
          <w:color w:val="009CCC"/>
          <w:u w:val="single"/>
        </w:rPr>
        <w:instrText xml:space="preserve"> \* MERGEFORMAT </w:instrText>
      </w:r>
      <w:r w:rsidR="00783748" w:rsidRPr="00757CAB">
        <w:rPr>
          <w:rFonts w:asciiTheme="minorHAnsi" w:hAnsiTheme="minorHAnsi"/>
          <w:color w:val="009CCC"/>
          <w:u w:val="single"/>
        </w:rPr>
      </w:r>
      <w:r w:rsidR="00783748" w:rsidRPr="00757CAB">
        <w:rPr>
          <w:rFonts w:asciiTheme="minorHAnsi" w:hAnsiTheme="minorHAnsi"/>
          <w:color w:val="009CCC"/>
          <w:u w:val="single"/>
        </w:rPr>
        <w:fldChar w:fldCharType="separate"/>
      </w:r>
      <w:r w:rsidR="00201EDD">
        <w:rPr>
          <w:rFonts w:asciiTheme="minorHAnsi" w:hAnsiTheme="minorHAnsi"/>
          <w:color w:val="009CCC"/>
          <w:u w:val="single"/>
        </w:rPr>
        <w:t>10.3</w:t>
      </w:r>
      <w:r w:rsidR="00783748" w:rsidRPr="00757CAB">
        <w:rPr>
          <w:rFonts w:asciiTheme="minorHAnsi" w:hAnsiTheme="minorHAnsi"/>
          <w:color w:val="009CCC"/>
          <w:u w:val="single"/>
        </w:rPr>
        <w:fldChar w:fldCharType="end"/>
      </w:r>
      <w:r w:rsidR="003301FB">
        <w:rPr>
          <w:rFonts w:asciiTheme="minorHAnsi" w:hAnsiTheme="minorHAnsi"/>
          <w:color w:val="009CCC"/>
          <w:u w:val="single"/>
        </w:rPr>
        <w:t>;</w:t>
      </w:r>
      <w:r w:rsidRPr="00757CAB">
        <w:rPr>
          <w:rFonts w:asciiTheme="minorHAnsi" w:hAnsiTheme="minorHAnsi"/>
        </w:rPr>
        <w:t xml:space="preserve"> or</w:t>
      </w:r>
    </w:p>
    <w:p w14:paraId="7C2D94C6" w14:textId="77777777" w:rsidR="00E911BB" w:rsidRPr="00757CAB" w:rsidRDefault="00E911BB" w:rsidP="00AD6381">
      <w:pPr>
        <w:pStyle w:val="Body2"/>
        <w:tabs>
          <w:tab w:val="clear" w:pos="1560"/>
          <w:tab w:val="num" w:pos="1843"/>
        </w:tabs>
        <w:spacing w:line="276" w:lineRule="auto"/>
        <w:ind w:left="1418"/>
        <w:rPr>
          <w:rFonts w:asciiTheme="minorHAnsi" w:hAnsiTheme="minorHAnsi"/>
        </w:rPr>
      </w:pPr>
      <w:r w:rsidRPr="00757CAB">
        <w:rPr>
          <w:rFonts w:asciiTheme="minorHAnsi" w:hAnsiTheme="minorHAnsi"/>
        </w:rPr>
        <w:lastRenderedPageBreak/>
        <w:t xml:space="preserve">the property has changed, and the information provided in the approved Accommodation Plan is no longer accurate. </w:t>
      </w:r>
    </w:p>
    <w:p w14:paraId="5EBEF4DB" w14:textId="33505659" w:rsidR="004903B2" w:rsidRPr="00757CAB" w:rsidRDefault="004903B2" w:rsidP="00193E78">
      <w:pPr>
        <w:pStyle w:val="Body1"/>
        <w:spacing w:line="276" w:lineRule="auto"/>
        <w:rPr>
          <w:rFonts w:asciiTheme="minorHAnsi" w:hAnsiTheme="minorHAnsi"/>
        </w:rPr>
      </w:pPr>
      <w:r w:rsidRPr="00757CAB">
        <w:rPr>
          <w:rFonts w:asciiTheme="minorHAnsi" w:hAnsiTheme="minorHAnsi"/>
        </w:rPr>
        <w:t xml:space="preserve">Where a change as described at </w:t>
      </w:r>
      <w:hyperlink w:anchor="ChangeProperty" w:history="1">
        <w:r w:rsidR="003301FB" w:rsidRPr="00E7385D">
          <w:rPr>
            <w:rFonts w:asciiTheme="minorHAnsi" w:hAnsiTheme="minorHAnsi"/>
          </w:rPr>
          <w:t>section</w:t>
        </w:r>
        <w:r w:rsidRPr="00E7385D">
          <w:rPr>
            <w:rStyle w:val="Hyperlink"/>
            <w:rFonts w:asciiTheme="minorHAnsi" w:hAnsiTheme="minorHAnsi"/>
            <w:color w:val="000000" w:themeColor="text1"/>
            <w:u w:val="none"/>
          </w:rPr>
          <w:t xml:space="preserve"> </w:t>
        </w:r>
        <w:r w:rsidRPr="00E7385D">
          <w:rPr>
            <w:rStyle w:val="Hyperlink"/>
            <w:rFonts w:asciiTheme="minorHAnsi" w:hAnsiTheme="minorHAnsi"/>
          </w:rPr>
          <w:t>10.2.</w:t>
        </w:r>
        <w:r w:rsidR="00C546C7" w:rsidRPr="00E7385D">
          <w:rPr>
            <w:rStyle w:val="Hyperlink"/>
            <w:rFonts w:asciiTheme="minorHAnsi" w:hAnsiTheme="minorHAnsi"/>
          </w:rPr>
          <w:t>3</w:t>
        </w:r>
        <w:r w:rsidRPr="00E7385D">
          <w:rPr>
            <w:rStyle w:val="Hyperlink"/>
            <w:rFonts w:asciiTheme="minorHAnsi" w:hAnsiTheme="minorHAnsi"/>
          </w:rPr>
          <w:t xml:space="preserve"> </w:t>
        </w:r>
        <w:r w:rsidR="007E1839" w:rsidRPr="00E7385D">
          <w:rPr>
            <w:rFonts w:asciiTheme="minorHAnsi" w:hAnsiTheme="minorHAnsi"/>
          </w:rPr>
          <w:t xml:space="preserve">(c) or 10.2.5(b) </w:t>
        </w:r>
      </w:hyperlink>
      <w:r w:rsidRPr="00E7385D">
        <w:rPr>
          <w:rFonts w:asciiTheme="minorHAnsi" w:hAnsiTheme="minorHAnsi"/>
        </w:rPr>
        <w:t>occurs</w:t>
      </w:r>
      <w:r w:rsidRPr="00757CAB">
        <w:rPr>
          <w:rFonts w:asciiTheme="minorHAnsi" w:hAnsiTheme="minorHAnsi"/>
        </w:rPr>
        <w:t xml:space="preserve">, You </w:t>
      </w:r>
      <w:r w:rsidR="00E211B0" w:rsidRPr="00E211B0">
        <w:rPr>
          <w:rFonts w:asciiTheme="minorHAnsi" w:hAnsiTheme="minorHAnsi"/>
          <w:b/>
          <w:bCs/>
        </w:rPr>
        <w:t>must</w:t>
      </w:r>
      <w:r w:rsidRPr="00757CAB">
        <w:rPr>
          <w:rFonts w:asciiTheme="minorHAnsi" w:hAnsiTheme="minorHAnsi"/>
        </w:rPr>
        <w:t xml:space="preserve"> advise Us by submitting an updated Accommodation Plan through the Department’s IT </w:t>
      </w:r>
      <w:r w:rsidR="00806CC6">
        <w:rPr>
          <w:rFonts w:asciiTheme="minorHAnsi" w:hAnsiTheme="minorHAnsi"/>
        </w:rPr>
        <w:t>Systems</w:t>
      </w:r>
      <w:r w:rsidRPr="00757CAB">
        <w:rPr>
          <w:rFonts w:asciiTheme="minorHAnsi" w:hAnsiTheme="minorHAnsi"/>
        </w:rPr>
        <w:t xml:space="preserve"> and seek our approval of the proposed new arrangements. </w:t>
      </w:r>
    </w:p>
    <w:p w14:paraId="5E9557CA" w14:textId="6F587515"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When You are submitting a Recruitment Application that proposes to use an Accommodation Plan that has been approved by Us, You </w:t>
      </w:r>
      <w:r w:rsidR="00E211B0" w:rsidRPr="00E211B0">
        <w:rPr>
          <w:rFonts w:asciiTheme="minorHAnsi" w:hAnsiTheme="minorHAnsi"/>
          <w:b/>
          <w:bCs/>
        </w:rPr>
        <w:t>must</w:t>
      </w:r>
      <w:r w:rsidRPr="00757CAB">
        <w:rPr>
          <w:rFonts w:asciiTheme="minorHAnsi" w:hAnsiTheme="minorHAnsi"/>
        </w:rPr>
        <w:t xml:space="preserve"> confirm that:</w:t>
      </w:r>
    </w:p>
    <w:p w14:paraId="08536E19" w14:textId="0D938433" w:rsidR="004903B2" w:rsidRPr="00757CAB" w:rsidRDefault="00E911BB" w:rsidP="00AD6381">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the relevant property continues to meet the accommodation minimum standards as set out at section </w:t>
      </w:r>
      <w:r w:rsidR="00783748" w:rsidRPr="00757CAB">
        <w:rPr>
          <w:rFonts w:asciiTheme="minorHAnsi" w:hAnsiTheme="minorHAnsi"/>
          <w:color w:val="009CCC"/>
          <w:u w:val="single"/>
        </w:rPr>
        <w:fldChar w:fldCharType="begin"/>
      </w:r>
      <w:r w:rsidR="00783748" w:rsidRPr="00757CAB">
        <w:rPr>
          <w:rFonts w:asciiTheme="minorHAnsi" w:hAnsiTheme="minorHAnsi"/>
          <w:color w:val="009CCC"/>
          <w:u w:val="single"/>
        </w:rPr>
        <w:instrText xml:space="preserve"> REF _Ref138341813 \r \h </w:instrText>
      </w:r>
      <w:r w:rsidR="000A0CED" w:rsidRPr="00757CAB">
        <w:rPr>
          <w:rFonts w:asciiTheme="minorHAnsi" w:hAnsiTheme="minorHAnsi"/>
          <w:color w:val="009CCC"/>
          <w:u w:val="single"/>
        </w:rPr>
        <w:instrText xml:space="preserve"> \* MERGEFORMAT </w:instrText>
      </w:r>
      <w:r w:rsidR="00783748" w:rsidRPr="00757CAB">
        <w:rPr>
          <w:rFonts w:asciiTheme="minorHAnsi" w:hAnsiTheme="minorHAnsi"/>
          <w:color w:val="009CCC"/>
          <w:u w:val="single"/>
        </w:rPr>
      </w:r>
      <w:r w:rsidR="00783748" w:rsidRPr="00757CAB">
        <w:rPr>
          <w:rFonts w:asciiTheme="minorHAnsi" w:hAnsiTheme="minorHAnsi"/>
          <w:color w:val="009CCC"/>
          <w:u w:val="single"/>
        </w:rPr>
        <w:fldChar w:fldCharType="separate"/>
      </w:r>
      <w:r w:rsidR="00201EDD">
        <w:rPr>
          <w:rFonts w:asciiTheme="minorHAnsi" w:hAnsiTheme="minorHAnsi"/>
          <w:color w:val="009CCC"/>
          <w:u w:val="single"/>
        </w:rPr>
        <w:t>10.3</w:t>
      </w:r>
      <w:r w:rsidR="00783748" w:rsidRPr="00757CAB">
        <w:rPr>
          <w:rFonts w:asciiTheme="minorHAnsi" w:hAnsiTheme="minorHAnsi"/>
          <w:color w:val="009CCC"/>
          <w:u w:val="single"/>
        </w:rPr>
        <w:fldChar w:fldCharType="end"/>
      </w:r>
      <w:r w:rsidR="00783748" w:rsidRPr="00757CAB">
        <w:rPr>
          <w:rFonts w:asciiTheme="minorHAnsi" w:hAnsiTheme="minorHAnsi"/>
          <w:color w:val="000000" w:themeColor="text1"/>
        </w:rPr>
        <w:t xml:space="preserve"> </w:t>
      </w:r>
      <w:r w:rsidRPr="00757CAB">
        <w:rPr>
          <w:rFonts w:asciiTheme="minorHAnsi" w:hAnsiTheme="minorHAnsi"/>
        </w:rPr>
        <w:t xml:space="preserve">and </w:t>
      </w:r>
    </w:p>
    <w:p w14:paraId="4C8CEB40" w14:textId="58B17098" w:rsidR="00E911BB" w:rsidRPr="00757CAB" w:rsidRDefault="00E911BB" w:rsidP="00AD6381">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the approved Accommodation Plan is still accurate, including by providing recent photos of the relevant property in accordance with any request by Us.</w:t>
      </w:r>
    </w:p>
    <w:p w14:paraId="5AF90B42" w14:textId="50AB9EEE" w:rsidR="003E08C8" w:rsidRPr="00757CAB" w:rsidRDefault="003E08C8"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w:t>
      </w:r>
      <w:r w:rsidR="005B5663">
        <w:rPr>
          <w:rFonts w:asciiTheme="minorHAnsi" w:hAnsiTheme="minorHAnsi"/>
        </w:rPr>
        <w:t>notify Us of</w:t>
      </w:r>
      <w:r w:rsidR="005B5663" w:rsidRPr="00757CAB">
        <w:rPr>
          <w:rFonts w:asciiTheme="minorHAnsi" w:hAnsiTheme="minorHAnsi"/>
        </w:rPr>
        <w:t xml:space="preserve"> </w:t>
      </w:r>
      <w:r w:rsidRPr="00757CAB">
        <w:rPr>
          <w:rFonts w:asciiTheme="minorHAnsi" w:hAnsiTheme="minorHAnsi"/>
        </w:rPr>
        <w:t>any real or perceived Conflict relating to the accommodation of Workers, including accommodation organised by You or arranged by the Worker.</w:t>
      </w:r>
    </w:p>
    <w:p w14:paraId="5529E1D9" w14:textId="494011FF" w:rsidR="00E911BB" w:rsidRPr="00757CAB" w:rsidRDefault="00E911BB" w:rsidP="00193E78">
      <w:pPr>
        <w:pStyle w:val="Body1"/>
        <w:spacing w:line="276" w:lineRule="auto"/>
        <w:rPr>
          <w:rFonts w:asciiTheme="minorHAnsi" w:hAnsiTheme="minorHAnsi"/>
        </w:rPr>
      </w:pPr>
      <w:r w:rsidRPr="00757CAB">
        <w:rPr>
          <w:rFonts w:asciiTheme="minorHAnsi" w:hAnsiTheme="minorHAnsi"/>
        </w:rPr>
        <w:t>Without limiting clause</w:t>
      </w:r>
      <w:r w:rsidR="00D665A3" w:rsidRPr="00757CAB">
        <w:rPr>
          <w:rFonts w:asciiTheme="minorHAnsi" w:hAnsiTheme="minorHAnsi"/>
        </w:rPr>
        <w:t xml:space="preserve"> 75 of the Deed</w:t>
      </w:r>
      <w:r w:rsidRPr="00757CAB">
        <w:rPr>
          <w:rFonts w:asciiTheme="minorHAnsi" w:hAnsiTheme="minorHAnsi"/>
        </w:rPr>
        <w:t xml:space="preserve">, You </w:t>
      </w:r>
      <w:r w:rsidR="00E211B0" w:rsidRPr="00E211B0">
        <w:rPr>
          <w:rFonts w:asciiTheme="minorHAnsi" w:hAnsiTheme="minorHAnsi"/>
          <w:b/>
          <w:bCs/>
        </w:rPr>
        <w:t>must</w:t>
      </w:r>
      <w:r w:rsidRPr="00757CAB">
        <w:rPr>
          <w:rFonts w:asciiTheme="minorHAnsi" w:hAnsiTheme="minorHAnsi"/>
        </w:rPr>
        <w:t xml:space="preserve"> immediately Notify Us of any Conflict relating to any Accommodation Plan submitted by You to </w:t>
      </w:r>
      <w:r w:rsidR="000A0CED" w:rsidRPr="00757CAB">
        <w:rPr>
          <w:rFonts w:asciiTheme="minorHAnsi" w:hAnsiTheme="minorHAnsi"/>
        </w:rPr>
        <w:t>Us or</w:t>
      </w:r>
      <w:r w:rsidRPr="00757CAB">
        <w:rPr>
          <w:rFonts w:asciiTheme="minorHAnsi" w:hAnsiTheme="minorHAnsi"/>
        </w:rPr>
        <w:t xml:space="preserve"> approved by Us. This means that You </w:t>
      </w:r>
      <w:r w:rsidR="00E211B0" w:rsidRPr="00E211B0">
        <w:rPr>
          <w:rFonts w:asciiTheme="minorHAnsi" w:hAnsiTheme="minorHAnsi"/>
          <w:b/>
          <w:bCs/>
        </w:rPr>
        <w:t>must</w:t>
      </w:r>
      <w:r w:rsidRPr="00757CAB">
        <w:rPr>
          <w:rFonts w:asciiTheme="minorHAnsi" w:hAnsiTheme="minorHAnsi"/>
        </w:rPr>
        <w:t xml:space="preserve"> immediately Notify Us if any property (that is the subject of any Accommodation Plan) is owned by You or any related entity. In this section, the term 'related entity' means:</w:t>
      </w:r>
    </w:p>
    <w:p w14:paraId="42CA1561" w14:textId="756AA46C" w:rsidR="00E911BB" w:rsidRPr="00757CAB" w:rsidRDefault="00E911BB" w:rsidP="009A7090">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'entities connected with a corporation' as defined in section 64B of the </w:t>
      </w:r>
      <w:r w:rsidRPr="00757CAB">
        <w:rPr>
          <w:rFonts w:asciiTheme="minorHAnsi" w:hAnsiTheme="minorHAnsi"/>
          <w:i/>
          <w:iCs/>
        </w:rPr>
        <w:t>Corporations Act 2001</w:t>
      </w:r>
      <w:r w:rsidRPr="00757CAB">
        <w:rPr>
          <w:rFonts w:asciiTheme="minorHAnsi" w:hAnsiTheme="minorHAnsi"/>
        </w:rPr>
        <w:t xml:space="preserve"> (Cth), with the word 'You' substituted for every occurrence of the word 'corporation' in that section</w:t>
      </w:r>
    </w:p>
    <w:p w14:paraId="5DA2F205" w14:textId="77777777" w:rsidR="00E911BB" w:rsidRPr="00757CAB" w:rsidRDefault="00E911BB" w:rsidP="009A7090">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an entity that:</w:t>
      </w:r>
    </w:p>
    <w:p w14:paraId="4F2B841B" w14:textId="14DF3382" w:rsidR="00E911BB" w:rsidRPr="00757CAB" w:rsidRDefault="00E911BB" w:rsidP="00193E78">
      <w:pPr>
        <w:pStyle w:val="Body3"/>
        <w:spacing w:line="276" w:lineRule="auto"/>
        <w:rPr>
          <w:rFonts w:asciiTheme="minorHAnsi" w:hAnsiTheme="minorHAnsi"/>
        </w:rPr>
      </w:pPr>
      <w:r w:rsidRPr="00757CAB">
        <w:rPr>
          <w:rFonts w:asciiTheme="minorHAnsi" w:hAnsiTheme="minorHAnsi"/>
        </w:rPr>
        <w:t>can control, or materially influence, Your activities or internal affairs</w:t>
      </w:r>
    </w:p>
    <w:p w14:paraId="5377D4ED" w14:textId="51C7BC85" w:rsidR="00E911BB" w:rsidRPr="00757CAB" w:rsidRDefault="00E911BB" w:rsidP="00193E78">
      <w:pPr>
        <w:pStyle w:val="Body3"/>
        <w:spacing w:line="276" w:lineRule="auto"/>
        <w:rPr>
          <w:rFonts w:asciiTheme="minorHAnsi" w:hAnsiTheme="minorHAnsi"/>
        </w:rPr>
      </w:pPr>
      <w:r w:rsidRPr="00757CAB">
        <w:rPr>
          <w:rFonts w:asciiTheme="minorHAnsi" w:hAnsiTheme="minorHAnsi"/>
        </w:rPr>
        <w:t>has the capacity to determine, or materially influence, the outcome of Your financial and operating policies or</w:t>
      </w:r>
    </w:p>
    <w:p w14:paraId="37306F20" w14:textId="7698204A" w:rsidR="00E911BB" w:rsidRPr="00757CAB" w:rsidRDefault="00E911BB" w:rsidP="00193E78">
      <w:pPr>
        <w:pStyle w:val="Body3"/>
        <w:spacing w:line="276" w:lineRule="auto"/>
        <w:rPr>
          <w:rFonts w:asciiTheme="minorHAnsi" w:hAnsiTheme="minorHAnsi"/>
        </w:rPr>
      </w:pPr>
      <w:r w:rsidRPr="00757CAB">
        <w:rPr>
          <w:rFonts w:asciiTheme="minorHAnsi" w:hAnsiTheme="minorHAnsi"/>
        </w:rPr>
        <w:t>is financially interested in Your success or failure or apparent success or failure</w:t>
      </w:r>
    </w:p>
    <w:p w14:paraId="5823EF19" w14:textId="77777777" w:rsidR="00E911BB" w:rsidRPr="00757CAB" w:rsidRDefault="00E911BB" w:rsidP="009A7090">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if You are a company, an entity that:</w:t>
      </w:r>
    </w:p>
    <w:p w14:paraId="75986F11" w14:textId="55410B00" w:rsidR="00E911BB" w:rsidRPr="00757CAB" w:rsidRDefault="00E911BB" w:rsidP="00193E78">
      <w:pPr>
        <w:pStyle w:val="Body3"/>
        <w:spacing w:line="276" w:lineRule="auto"/>
        <w:rPr>
          <w:rFonts w:asciiTheme="minorHAnsi" w:hAnsiTheme="minorHAnsi"/>
        </w:rPr>
      </w:pPr>
      <w:r w:rsidRPr="00757CAB">
        <w:rPr>
          <w:rFonts w:asciiTheme="minorHAnsi" w:hAnsiTheme="minorHAnsi"/>
        </w:rPr>
        <w:t>is Your holding company</w:t>
      </w:r>
    </w:p>
    <w:p w14:paraId="73E9C8F9" w14:textId="3B4FF05E" w:rsidR="00E911BB" w:rsidRPr="00757CAB" w:rsidRDefault="00E911BB" w:rsidP="00193E78">
      <w:pPr>
        <w:pStyle w:val="Body3"/>
        <w:spacing w:line="276" w:lineRule="auto"/>
        <w:rPr>
          <w:rFonts w:asciiTheme="minorHAnsi" w:hAnsiTheme="minorHAnsi"/>
        </w:rPr>
      </w:pPr>
      <w:r w:rsidRPr="00757CAB">
        <w:rPr>
          <w:rFonts w:asciiTheme="minorHAnsi" w:hAnsiTheme="minorHAnsi"/>
        </w:rPr>
        <w:t>is Your subsidiary</w:t>
      </w:r>
    </w:p>
    <w:p w14:paraId="6ACFE494" w14:textId="18636A5A" w:rsidR="00E911BB" w:rsidRPr="00757CAB" w:rsidRDefault="00E911BB" w:rsidP="00193E78">
      <w:pPr>
        <w:pStyle w:val="Body3"/>
        <w:spacing w:line="276" w:lineRule="auto"/>
        <w:rPr>
          <w:rFonts w:asciiTheme="minorHAnsi" w:hAnsiTheme="minorHAnsi"/>
        </w:rPr>
      </w:pPr>
      <w:r w:rsidRPr="00757CAB">
        <w:rPr>
          <w:rFonts w:asciiTheme="minorHAnsi" w:hAnsiTheme="minorHAnsi"/>
        </w:rPr>
        <w:t>is a subsidiary of Your holding company</w:t>
      </w:r>
    </w:p>
    <w:p w14:paraId="4480DFCD" w14:textId="38F3CF78" w:rsidR="00E911BB" w:rsidRPr="00757CAB" w:rsidRDefault="00E911BB" w:rsidP="00193E78">
      <w:pPr>
        <w:pStyle w:val="Body3"/>
        <w:spacing w:line="276" w:lineRule="auto"/>
        <w:rPr>
          <w:rFonts w:asciiTheme="minorHAnsi" w:hAnsiTheme="minorHAnsi"/>
        </w:rPr>
      </w:pPr>
      <w:r w:rsidRPr="00757CAB">
        <w:rPr>
          <w:rFonts w:asciiTheme="minorHAnsi" w:hAnsiTheme="minorHAnsi"/>
        </w:rPr>
        <w:t>has one or more directors who are also Your Directors or</w:t>
      </w:r>
    </w:p>
    <w:p w14:paraId="1F1693D1" w14:textId="05475104"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without limiting </w:t>
      </w:r>
      <w:r w:rsidR="00BB73FD">
        <w:rPr>
          <w:rFonts w:asciiTheme="minorHAnsi" w:hAnsiTheme="minorHAnsi"/>
        </w:rPr>
        <w:t>section</w:t>
      </w:r>
      <w:r w:rsidRPr="00757CAB">
        <w:rPr>
          <w:rFonts w:asciiTheme="minorHAnsi" w:hAnsiTheme="minorHAnsi"/>
        </w:rPr>
        <w:t>s (c)(i) to (c)(iv) of this definition, controls You or</w:t>
      </w:r>
    </w:p>
    <w:p w14:paraId="40317252" w14:textId="3A0DBB24" w:rsidR="00E911BB" w:rsidRPr="00757CAB" w:rsidRDefault="00E911BB" w:rsidP="009A709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an entity, where a familial or spousal relationship between the principals, owners, directors, officers or other like individuals exists between that entity and Your principals, owners, directors, officers or like individuals. </w:t>
      </w:r>
    </w:p>
    <w:p w14:paraId="16912383" w14:textId="53FD84EB" w:rsidR="0028264F" w:rsidRPr="00757CAB" w:rsidRDefault="0028264F" w:rsidP="00193E78">
      <w:pPr>
        <w:pStyle w:val="Body1"/>
        <w:spacing w:line="276" w:lineRule="auto"/>
        <w:rPr>
          <w:rFonts w:asciiTheme="minorHAnsi" w:hAnsiTheme="minorHAnsi"/>
        </w:rPr>
      </w:pPr>
      <w:r w:rsidRPr="00757CAB">
        <w:rPr>
          <w:rFonts w:asciiTheme="minorHAnsi" w:hAnsiTheme="minorHAnsi"/>
        </w:rPr>
        <w:t xml:space="preserve">When submitting </w:t>
      </w:r>
      <w:r w:rsidR="00A54330" w:rsidRPr="00757CAB">
        <w:rPr>
          <w:rFonts w:asciiTheme="minorHAnsi" w:hAnsiTheme="minorHAnsi"/>
        </w:rPr>
        <w:t xml:space="preserve">an Accommodation Plan for Our approval, You </w:t>
      </w:r>
      <w:r w:rsidR="00E211B0" w:rsidRPr="00E211B0">
        <w:rPr>
          <w:rFonts w:asciiTheme="minorHAnsi" w:hAnsiTheme="minorHAnsi"/>
          <w:b/>
          <w:bCs/>
        </w:rPr>
        <w:t>must</w:t>
      </w:r>
      <w:r w:rsidR="00A54330" w:rsidRPr="00757CAB">
        <w:rPr>
          <w:rFonts w:asciiTheme="minorHAnsi" w:hAnsiTheme="minorHAnsi"/>
          <w:b/>
          <w:bCs/>
        </w:rPr>
        <w:t xml:space="preserve"> </w:t>
      </w:r>
      <w:r w:rsidR="00A54330" w:rsidRPr="00757CAB">
        <w:rPr>
          <w:rFonts w:asciiTheme="minorHAnsi" w:hAnsiTheme="minorHAnsi"/>
        </w:rPr>
        <w:t xml:space="preserve">provide details of the workplace and community facilities </w:t>
      </w:r>
      <w:r w:rsidR="00CD4781" w:rsidRPr="00757CAB">
        <w:rPr>
          <w:rFonts w:asciiTheme="minorHAnsi" w:hAnsiTheme="minorHAnsi"/>
        </w:rPr>
        <w:t xml:space="preserve">available near the property. </w:t>
      </w:r>
    </w:p>
    <w:p w14:paraId="43FB92E0" w14:textId="02FBE7EF"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upon request, make any Accommodation Plan that has been approved by Us available to any Worker that is accommodated in the relevant property.</w:t>
      </w:r>
    </w:p>
    <w:p w14:paraId="253E621C" w14:textId="77777777" w:rsidR="00E911BB" w:rsidRPr="00757CAB" w:rsidRDefault="00E911BB" w:rsidP="00193E78">
      <w:pPr>
        <w:pStyle w:val="Heading5"/>
        <w:spacing w:line="276" w:lineRule="auto"/>
        <w:rPr>
          <w:rFonts w:asciiTheme="minorHAnsi" w:hAnsiTheme="minorHAnsi"/>
        </w:rPr>
      </w:pPr>
      <w:r w:rsidRPr="00757CAB">
        <w:rPr>
          <w:rFonts w:asciiTheme="minorHAnsi" w:hAnsiTheme="minorHAnsi"/>
        </w:rPr>
        <w:lastRenderedPageBreak/>
        <w:t>Approval of Accommodation Plan</w:t>
      </w:r>
    </w:p>
    <w:p w14:paraId="654691A1" w14:textId="77777777"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We will Notify You in writing when We approve the Accommodation Plan in accordance with clause 9.8 of the Deed. </w:t>
      </w:r>
    </w:p>
    <w:p w14:paraId="5F4DB5F0" w14:textId="77777777" w:rsidR="00E911BB" w:rsidRPr="00757CAB" w:rsidRDefault="00E911BB" w:rsidP="00193E78">
      <w:pPr>
        <w:pStyle w:val="Body1"/>
        <w:spacing w:line="276" w:lineRule="auto"/>
        <w:rPr>
          <w:rFonts w:asciiTheme="minorHAnsi" w:hAnsiTheme="minorHAnsi"/>
          <w:color w:val="000000" w:themeColor="text1"/>
        </w:rPr>
      </w:pPr>
      <w:r w:rsidRPr="00757CAB">
        <w:rPr>
          <w:rFonts w:asciiTheme="minorHAnsi" w:hAnsiTheme="minorHAnsi"/>
        </w:rPr>
        <w:t xml:space="preserve">The types of conditions that the Department may impose under clause 9.3 of the Deed in relation to an Accommodation Plan include that You may accommodate some or all the Workers at the relevant property on the condition that You ensure that particular actions are taken by a </w:t>
      </w:r>
      <w:r w:rsidRPr="00757CAB">
        <w:rPr>
          <w:rFonts w:asciiTheme="minorHAnsi" w:hAnsiTheme="minorHAnsi"/>
          <w:color w:val="000000" w:themeColor="text1"/>
        </w:rPr>
        <w:t>specified date.</w:t>
      </w:r>
    </w:p>
    <w:p w14:paraId="434999F8" w14:textId="68DC60B6" w:rsidR="00E911BB" w:rsidRPr="00757CAB" w:rsidRDefault="00E911BB" w:rsidP="00193E78">
      <w:pPr>
        <w:pStyle w:val="Body1"/>
        <w:spacing w:line="276" w:lineRule="auto"/>
        <w:rPr>
          <w:rFonts w:asciiTheme="minorHAnsi" w:hAnsiTheme="minorHAnsi"/>
          <w:color w:val="000000" w:themeColor="text1"/>
        </w:rPr>
      </w:pPr>
      <w:r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review each Accommodation Plan that has been approved by Us, and under which You continue to accommodate Workers: </w:t>
      </w:r>
    </w:p>
    <w:p w14:paraId="79A49A81" w14:textId="1BFBBF1A" w:rsidR="00E911BB" w:rsidRPr="00757CAB" w:rsidRDefault="00BB73FD" w:rsidP="009A7090">
      <w:pPr>
        <w:pStyle w:val="Body2"/>
        <w:tabs>
          <w:tab w:val="clear" w:pos="1560"/>
          <w:tab w:val="num" w:pos="2127"/>
        </w:tabs>
        <w:spacing w:line="276" w:lineRule="auto"/>
        <w:ind w:left="1418"/>
        <w:rPr>
          <w:rFonts w:asciiTheme="minorHAnsi" w:hAnsiTheme="minorHAnsi"/>
          <w:color w:val="000000" w:themeColor="text1"/>
        </w:rPr>
      </w:pPr>
      <w:r>
        <w:rPr>
          <w:rFonts w:asciiTheme="minorHAnsi" w:hAnsiTheme="minorHAnsi"/>
          <w:color w:val="000000" w:themeColor="text1"/>
        </w:rPr>
        <w:t>a</w:t>
      </w:r>
      <w:r w:rsidR="00E911BB" w:rsidRPr="00757CAB">
        <w:rPr>
          <w:rFonts w:asciiTheme="minorHAnsi" w:hAnsiTheme="minorHAnsi"/>
          <w:color w:val="000000" w:themeColor="text1"/>
        </w:rPr>
        <w:t>nnually</w:t>
      </w:r>
      <w:r>
        <w:rPr>
          <w:rFonts w:asciiTheme="minorHAnsi" w:hAnsiTheme="minorHAnsi"/>
          <w:color w:val="000000" w:themeColor="text1"/>
        </w:rPr>
        <w:t>;</w:t>
      </w:r>
    </w:p>
    <w:p w14:paraId="3AC837C8" w14:textId="53AA1CD8" w:rsidR="00E911BB" w:rsidRPr="00757CAB" w:rsidRDefault="00E911BB" w:rsidP="009A7090">
      <w:pPr>
        <w:pStyle w:val="Body2"/>
        <w:tabs>
          <w:tab w:val="clear" w:pos="1560"/>
          <w:tab w:val="num" w:pos="2127"/>
        </w:tabs>
        <w:spacing w:line="276" w:lineRule="auto"/>
        <w:ind w:left="1418"/>
        <w:rPr>
          <w:rFonts w:asciiTheme="minorHAnsi" w:hAnsiTheme="minorHAnsi"/>
          <w:color w:val="000000" w:themeColor="text1"/>
        </w:rPr>
      </w:pPr>
      <w:r w:rsidRPr="00757CAB">
        <w:rPr>
          <w:rFonts w:asciiTheme="minorHAnsi" w:hAnsiTheme="minorHAnsi"/>
          <w:color w:val="000000" w:themeColor="text1"/>
        </w:rPr>
        <w:t>if circumstances change and that impacts on the approved Accommodation Plan or</w:t>
      </w:r>
    </w:p>
    <w:p w14:paraId="07AF8FEA" w14:textId="5002310F" w:rsidR="00D665A3" w:rsidRPr="00757CAB" w:rsidRDefault="00E911BB" w:rsidP="009A7090">
      <w:pPr>
        <w:pStyle w:val="Body2"/>
        <w:tabs>
          <w:tab w:val="clear" w:pos="1560"/>
          <w:tab w:val="num" w:pos="2127"/>
        </w:tabs>
        <w:spacing w:line="276" w:lineRule="auto"/>
        <w:ind w:left="1418"/>
        <w:rPr>
          <w:rFonts w:asciiTheme="minorHAnsi" w:hAnsiTheme="minorHAnsi"/>
          <w:color w:val="FF0000"/>
        </w:rPr>
      </w:pPr>
      <w:r w:rsidRPr="00757CAB">
        <w:rPr>
          <w:rFonts w:asciiTheme="minorHAnsi" w:hAnsiTheme="minorHAnsi"/>
          <w:color w:val="000000" w:themeColor="text1"/>
        </w:rPr>
        <w:t>if directed by Us</w:t>
      </w:r>
      <w:r w:rsidR="00BB73FD">
        <w:rPr>
          <w:rFonts w:asciiTheme="minorHAnsi" w:hAnsiTheme="minorHAnsi"/>
          <w:color w:val="000000" w:themeColor="text1"/>
        </w:rPr>
        <w:t>;</w:t>
      </w:r>
      <w:r w:rsidRPr="00757CAB">
        <w:rPr>
          <w:rFonts w:asciiTheme="minorHAnsi" w:hAnsiTheme="minorHAnsi"/>
          <w:color w:val="000000" w:themeColor="text1"/>
        </w:rPr>
        <w:t xml:space="preserve"> </w:t>
      </w:r>
      <w:r w:rsidR="00D665A3" w:rsidRPr="00757CAB">
        <w:rPr>
          <w:rFonts w:asciiTheme="minorHAnsi" w:hAnsiTheme="minorHAnsi"/>
          <w:color w:val="000000" w:themeColor="text1"/>
        </w:rPr>
        <w:t>and</w:t>
      </w:r>
      <w:r w:rsidRPr="00757CAB">
        <w:rPr>
          <w:rFonts w:asciiTheme="minorHAnsi" w:hAnsiTheme="minorHAnsi"/>
          <w:color w:val="000000" w:themeColor="text1"/>
        </w:rPr>
        <w:t xml:space="preserve"> </w:t>
      </w:r>
    </w:p>
    <w:p w14:paraId="54216465" w14:textId="02AB7B8D" w:rsidR="00E911BB" w:rsidRPr="00757CAB" w:rsidRDefault="00E911BB" w:rsidP="009A7090">
      <w:pPr>
        <w:pStyle w:val="Body2"/>
        <w:tabs>
          <w:tab w:val="clear" w:pos="1560"/>
          <w:tab w:val="num" w:pos="2127"/>
        </w:tabs>
        <w:spacing w:line="276" w:lineRule="auto"/>
        <w:ind w:left="1418"/>
        <w:rPr>
          <w:rFonts w:asciiTheme="minorHAnsi" w:hAnsiTheme="minorHAnsi"/>
          <w:color w:val="FF0000"/>
        </w:rPr>
      </w:pPr>
      <w:r w:rsidRPr="00757CAB">
        <w:rPr>
          <w:rFonts w:asciiTheme="minorHAnsi" w:hAnsiTheme="minorHAnsi"/>
          <w:color w:val="000000" w:themeColor="text1"/>
        </w:rPr>
        <w:t xml:space="preserve">following the review, submit an updated Accommodation Plan to Us for Our approval. We may require You to amend the submitted Plan under clause 9.8 of the Deed. </w:t>
      </w:r>
    </w:p>
    <w:p w14:paraId="702EDB80" w14:textId="77777777" w:rsidR="00E911BB" w:rsidRPr="00757CAB" w:rsidRDefault="00E911BB" w:rsidP="00193E78">
      <w:pPr>
        <w:pStyle w:val="Heading5"/>
        <w:spacing w:line="276" w:lineRule="auto"/>
        <w:rPr>
          <w:rFonts w:asciiTheme="minorHAnsi" w:hAnsiTheme="minorHAnsi"/>
        </w:rPr>
      </w:pPr>
      <w:r w:rsidRPr="00757CAB">
        <w:rPr>
          <w:rFonts w:asciiTheme="minorHAnsi" w:hAnsiTheme="minorHAnsi"/>
        </w:rPr>
        <w:t>Changes to Approved Accommodation Plans</w:t>
      </w:r>
    </w:p>
    <w:p w14:paraId="1CAC5332" w14:textId="37AC7BCB" w:rsidR="00697487" w:rsidRPr="00757CAB" w:rsidRDefault="00D665A3" w:rsidP="00193E78">
      <w:pPr>
        <w:pStyle w:val="Body1"/>
        <w:spacing w:line="276" w:lineRule="auto"/>
        <w:rPr>
          <w:rFonts w:asciiTheme="minorHAnsi" w:hAnsiTheme="minorHAnsi"/>
        </w:rPr>
      </w:pPr>
      <w:r w:rsidRPr="00757CAB">
        <w:rPr>
          <w:rFonts w:asciiTheme="minorHAnsi" w:hAnsiTheme="minorHAnsi"/>
        </w:rPr>
        <w:t>As per</w:t>
      </w:r>
      <w:r w:rsidR="00E911BB" w:rsidRPr="00757CAB">
        <w:rPr>
          <w:rFonts w:asciiTheme="minorHAnsi" w:hAnsiTheme="minorHAnsi"/>
        </w:rPr>
        <w:t xml:space="preserve"> clause 9.1</w:t>
      </w:r>
      <w:r w:rsidR="008379B4">
        <w:rPr>
          <w:rFonts w:asciiTheme="minorHAnsi" w:hAnsiTheme="minorHAnsi"/>
        </w:rPr>
        <w:t>0</w:t>
      </w:r>
      <w:r w:rsidR="00E911BB" w:rsidRPr="00757CAB">
        <w:rPr>
          <w:rFonts w:asciiTheme="minorHAnsi" w:hAnsiTheme="minorHAnsi"/>
        </w:rPr>
        <w:t xml:space="preserve"> of the Deed, You </w:t>
      </w:r>
      <w:r w:rsidR="00E211B0" w:rsidRPr="00E211B0">
        <w:rPr>
          <w:rFonts w:asciiTheme="minorHAnsi" w:hAnsiTheme="minorHAnsi"/>
          <w:b/>
          <w:bCs/>
        </w:rPr>
        <w:t>must</w:t>
      </w:r>
      <w:r w:rsidR="00E911BB" w:rsidRPr="00757CAB">
        <w:rPr>
          <w:rFonts w:asciiTheme="minorHAnsi" w:hAnsiTheme="minorHAnsi"/>
        </w:rPr>
        <w:t xml:space="preserve"> not implement any proposed change to an Accommodation Plan that has been approved by Us unless We give Our prior written approval by Notice to You</w:t>
      </w:r>
      <w:r w:rsidR="00FC26B4">
        <w:rPr>
          <w:rFonts w:asciiTheme="minorHAnsi" w:hAnsiTheme="minorHAnsi"/>
        </w:rPr>
        <w:t>.</w:t>
      </w:r>
    </w:p>
    <w:p w14:paraId="55DC7E22" w14:textId="15B7AFEF" w:rsidR="007D6EDE" w:rsidRPr="00757CAB" w:rsidRDefault="00697487" w:rsidP="00193E78">
      <w:pPr>
        <w:pStyle w:val="Body1"/>
        <w:spacing w:line="276" w:lineRule="auto"/>
        <w:rPr>
          <w:rFonts w:asciiTheme="minorHAnsi" w:hAnsiTheme="minorHAnsi"/>
        </w:rPr>
      </w:pPr>
      <w:r w:rsidRPr="00757CAB">
        <w:rPr>
          <w:rFonts w:asciiTheme="minorHAnsi" w:hAnsiTheme="minorHAnsi"/>
        </w:rPr>
        <w:t>We will consider</w:t>
      </w:r>
      <w:r w:rsidR="00E95798">
        <w:rPr>
          <w:rFonts w:asciiTheme="minorHAnsi" w:hAnsiTheme="minorHAnsi"/>
        </w:rPr>
        <w:t xml:space="preserve"> proposed changes to an </w:t>
      </w:r>
      <w:r w:rsidR="001D24B5">
        <w:rPr>
          <w:rFonts w:asciiTheme="minorHAnsi" w:hAnsiTheme="minorHAnsi"/>
        </w:rPr>
        <w:t>Accommodation</w:t>
      </w:r>
      <w:r w:rsidR="00E95798">
        <w:rPr>
          <w:rFonts w:asciiTheme="minorHAnsi" w:hAnsiTheme="minorHAnsi"/>
        </w:rPr>
        <w:t xml:space="preserve"> Plan which</w:t>
      </w:r>
      <w:r w:rsidR="00E35BEB">
        <w:rPr>
          <w:rFonts w:asciiTheme="minorHAnsi" w:hAnsiTheme="minorHAnsi"/>
        </w:rPr>
        <w:t xml:space="preserve"> </w:t>
      </w:r>
      <w:r w:rsidR="0083631F" w:rsidRPr="00757CAB">
        <w:rPr>
          <w:rFonts w:asciiTheme="minorHAnsi" w:hAnsiTheme="minorHAnsi"/>
        </w:rPr>
        <w:t xml:space="preserve">include Rental Increases </w:t>
      </w:r>
      <w:r w:rsidR="00FC26B4" w:rsidRPr="00757CAB">
        <w:rPr>
          <w:rFonts w:asciiTheme="minorHAnsi" w:hAnsiTheme="minorHAnsi"/>
        </w:rPr>
        <w:t xml:space="preserve">passed on by </w:t>
      </w:r>
      <w:r w:rsidR="00FC26B4" w:rsidRPr="002B409D">
        <w:rPr>
          <w:rFonts w:asciiTheme="minorHAnsi" w:hAnsiTheme="minorHAnsi"/>
        </w:rPr>
        <w:t>a landlord</w:t>
      </w:r>
      <w:r w:rsidR="00FC26B4" w:rsidRPr="00757CAB">
        <w:rPr>
          <w:rFonts w:asciiTheme="minorHAnsi" w:hAnsiTheme="minorHAnsi"/>
        </w:rPr>
        <w:t xml:space="preserve"> or property </w:t>
      </w:r>
      <w:r w:rsidR="00FC26B4" w:rsidRPr="002B409D">
        <w:rPr>
          <w:rFonts w:asciiTheme="minorHAnsi" w:hAnsiTheme="minorHAnsi"/>
        </w:rPr>
        <w:t xml:space="preserve">owner </w:t>
      </w:r>
      <w:r w:rsidR="00B06F88">
        <w:rPr>
          <w:rFonts w:asciiTheme="minorHAnsi" w:hAnsiTheme="minorHAnsi"/>
        </w:rPr>
        <w:t xml:space="preserve">only </w:t>
      </w:r>
      <w:r w:rsidR="0083631F" w:rsidRPr="00757CAB">
        <w:rPr>
          <w:rFonts w:asciiTheme="minorHAnsi" w:hAnsiTheme="minorHAnsi"/>
        </w:rPr>
        <w:t>where:</w:t>
      </w:r>
      <w:r w:rsidR="007D6EDE" w:rsidRPr="00757CAB">
        <w:rPr>
          <w:rFonts w:asciiTheme="minorHAnsi" w:hAnsiTheme="minorHAnsi"/>
        </w:rPr>
        <w:t xml:space="preserve"> </w:t>
      </w:r>
    </w:p>
    <w:p w14:paraId="06DFD1F8" w14:textId="33AA6227" w:rsidR="007D6EDE" w:rsidRPr="00757CAB" w:rsidRDefault="00FC26B4" w:rsidP="00FD178B">
      <w:pPr>
        <w:pStyle w:val="Body2"/>
        <w:tabs>
          <w:tab w:val="clear" w:pos="1560"/>
          <w:tab w:val="num" w:pos="1843"/>
        </w:tabs>
        <w:spacing w:line="276" w:lineRule="auto"/>
        <w:ind w:left="1418"/>
        <w:rPr>
          <w:rFonts w:asciiTheme="minorHAnsi" w:hAnsiTheme="minorHAnsi"/>
        </w:rPr>
      </w:pPr>
      <w:r>
        <w:rPr>
          <w:rFonts w:asciiTheme="minorHAnsi" w:hAnsiTheme="minorHAnsi"/>
        </w:rPr>
        <w:t>t</w:t>
      </w:r>
      <w:r w:rsidR="007D6EDE" w:rsidRPr="00757CAB">
        <w:rPr>
          <w:rFonts w:asciiTheme="minorHAnsi" w:hAnsiTheme="minorHAnsi"/>
        </w:rPr>
        <w:t xml:space="preserve">he </w:t>
      </w:r>
      <w:r w:rsidR="00E35BEB">
        <w:rPr>
          <w:rFonts w:asciiTheme="minorHAnsi" w:hAnsiTheme="minorHAnsi"/>
        </w:rPr>
        <w:t>relevant s</w:t>
      </w:r>
      <w:r w:rsidR="007D6EDE" w:rsidRPr="00757CAB">
        <w:rPr>
          <w:rFonts w:asciiTheme="minorHAnsi" w:hAnsiTheme="minorHAnsi"/>
        </w:rPr>
        <w:t xml:space="preserve">tate </w:t>
      </w:r>
      <w:r w:rsidR="00E35BEB">
        <w:rPr>
          <w:rFonts w:asciiTheme="minorHAnsi" w:hAnsiTheme="minorHAnsi"/>
        </w:rPr>
        <w:t>and territory r</w:t>
      </w:r>
      <w:r w:rsidR="007D6EDE" w:rsidRPr="00757CAB">
        <w:rPr>
          <w:rFonts w:asciiTheme="minorHAnsi" w:hAnsiTheme="minorHAnsi"/>
        </w:rPr>
        <w:t xml:space="preserve">esidential tenancies </w:t>
      </w:r>
      <w:r w:rsidR="00E35BEB">
        <w:rPr>
          <w:rFonts w:asciiTheme="minorHAnsi" w:hAnsiTheme="minorHAnsi"/>
        </w:rPr>
        <w:t>legislation</w:t>
      </w:r>
      <w:r w:rsidR="007D6EDE" w:rsidRPr="00757CAB">
        <w:rPr>
          <w:rFonts w:asciiTheme="minorHAnsi" w:hAnsiTheme="minorHAnsi"/>
        </w:rPr>
        <w:t xml:space="preserve"> has </w:t>
      </w:r>
      <w:r w:rsidR="00A05379" w:rsidRPr="00757CAB">
        <w:rPr>
          <w:rFonts w:asciiTheme="minorHAnsi" w:hAnsiTheme="minorHAnsi"/>
        </w:rPr>
        <w:t xml:space="preserve">been </w:t>
      </w:r>
      <w:r w:rsidR="001A1CDD" w:rsidRPr="00757CAB">
        <w:rPr>
          <w:rFonts w:asciiTheme="minorHAnsi" w:hAnsiTheme="minorHAnsi"/>
        </w:rPr>
        <w:t xml:space="preserve">strictly </w:t>
      </w:r>
      <w:r w:rsidR="007D6EDE" w:rsidRPr="00757CAB">
        <w:rPr>
          <w:rFonts w:asciiTheme="minorHAnsi" w:hAnsiTheme="minorHAnsi"/>
        </w:rPr>
        <w:t>adhered to and</w:t>
      </w:r>
    </w:p>
    <w:p w14:paraId="5386D4FC" w14:textId="2DE0F3E6" w:rsidR="007D6EDE" w:rsidRPr="00757CAB" w:rsidRDefault="007D6EDE"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Workers are given the appropriate notice of the </w:t>
      </w:r>
      <w:r w:rsidRPr="002B409D">
        <w:rPr>
          <w:rFonts w:asciiTheme="minorHAnsi" w:hAnsiTheme="minorHAnsi"/>
        </w:rPr>
        <w:t>rental increase</w:t>
      </w:r>
      <w:r w:rsidRPr="00757CAB">
        <w:rPr>
          <w:rFonts w:asciiTheme="minorHAnsi" w:hAnsiTheme="minorHAnsi"/>
        </w:rPr>
        <w:t xml:space="preserve"> as </w:t>
      </w:r>
      <w:r w:rsidR="00E35BEB">
        <w:rPr>
          <w:rFonts w:asciiTheme="minorHAnsi" w:hAnsiTheme="minorHAnsi"/>
        </w:rPr>
        <w:t>required under</w:t>
      </w:r>
      <w:r w:rsidRPr="00757CAB">
        <w:rPr>
          <w:rFonts w:asciiTheme="minorHAnsi" w:hAnsiTheme="minorHAnsi"/>
        </w:rPr>
        <w:t xml:space="preserve"> the</w:t>
      </w:r>
      <w:r w:rsidR="00E35BEB">
        <w:rPr>
          <w:rFonts w:asciiTheme="minorHAnsi" w:hAnsiTheme="minorHAnsi"/>
        </w:rPr>
        <w:t xml:space="preserve"> relevant s</w:t>
      </w:r>
      <w:r w:rsidRPr="00757CAB">
        <w:rPr>
          <w:rFonts w:asciiTheme="minorHAnsi" w:hAnsiTheme="minorHAnsi"/>
        </w:rPr>
        <w:t>tate</w:t>
      </w:r>
      <w:r w:rsidR="00E35BEB">
        <w:rPr>
          <w:rFonts w:asciiTheme="minorHAnsi" w:hAnsiTheme="minorHAnsi"/>
        </w:rPr>
        <w:t xml:space="preserve"> or territory</w:t>
      </w:r>
      <w:r w:rsidRPr="00757CAB">
        <w:rPr>
          <w:rFonts w:asciiTheme="minorHAnsi" w:hAnsiTheme="minorHAnsi"/>
        </w:rPr>
        <w:t xml:space="preserve"> </w:t>
      </w:r>
      <w:r w:rsidR="00E35BEB">
        <w:rPr>
          <w:rFonts w:asciiTheme="minorHAnsi" w:hAnsiTheme="minorHAnsi"/>
        </w:rPr>
        <w:t>r</w:t>
      </w:r>
      <w:r w:rsidRPr="00757CAB">
        <w:rPr>
          <w:rFonts w:asciiTheme="minorHAnsi" w:hAnsiTheme="minorHAnsi"/>
        </w:rPr>
        <w:t xml:space="preserve">esidential </w:t>
      </w:r>
      <w:r w:rsidR="00E35BEB">
        <w:rPr>
          <w:rFonts w:asciiTheme="minorHAnsi" w:hAnsiTheme="minorHAnsi"/>
        </w:rPr>
        <w:t>t</w:t>
      </w:r>
      <w:r w:rsidRPr="00757CAB">
        <w:rPr>
          <w:rFonts w:asciiTheme="minorHAnsi" w:hAnsiTheme="minorHAnsi"/>
        </w:rPr>
        <w:t>enancies</w:t>
      </w:r>
      <w:r w:rsidR="00E35BEB">
        <w:rPr>
          <w:rFonts w:asciiTheme="minorHAnsi" w:hAnsiTheme="minorHAnsi"/>
        </w:rPr>
        <w:t xml:space="preserve"> legislation</w:t>
      </w:r>
      <w:r w:rsidR="00BC0AB0" w:rsidRPr="00757CAB">
        <w:rPr>
          <w:rFonts w:asciiTheme="minorHAnsi" w:hAnsiTheme="minorHAnsi"/>
        </w:rPr>
        <w:t xml:space="preserve">. </w:t>
      </w:r>
    </w:p>
    <w:p w14:paraId="76A5A2BB" w14:textId="6479B4A9" w:rsidR="007D6EDE" w:rsidRPr="00757CAB" w:rsidRDefault="007D6EDE"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00BC0AB0" w:rsidRPr="00757CAB">
        <w:rPr>
          <w:rFonts w:asciiTheme="minorHAnsi" w:hAnsiTheme="minorHAnsi"/>
        </w:rPr>
        <w:t xml:space="preserve"> </w:t>
      </w:r>
      <w:r w:rsidRPr="00757CAB">
        <w:rPr>
          <w:rFonts w:asciiTheme="minorHAnsi" w:hAnsiTheme="minorHAnsi"/>
        </w:rPr>
        <w:t>obtain written agreement from Workers for the change to the accommodation deduction and keep a record of the signed agreement.</w:t>
      </w:r>
    </w:p>
    <w:p w14:paraId="50A7C233" w14:textId="055A01EF" w:rsidR="00E911BB" w:rsidRPr="00757CAB" w:rsidRDefault="00E911BB" w:rsidP="00193E78">
      <w:pPr>
        <w:pStyle w:val="Body1"/>
        <w:numPr>
          <w:ilvl w:val="0"/>
          <w:numId w:val="0"/>
        </w:numPr>
        <w:spacing w:line="276" w:lineRule="auto"/>
        <w:ind w:left="851"/>
        <w:rPr>
          <w:rFonts w:asciiTheme="minorHAnsi" w:hAnsiTheme="minorHAnsi"/>
        </w:rPr>
      </w:pPr>
      <w:r w:rsidRPr="00757CAB">
        <w:rPr>
          <w:rFonts w:asciiTheme="minorHAnsi" w:hAnsiTheme="minorHAnsi"/>
        </w:rPr>
        <w:t xml:space="preserve">See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_Ref137754844 \r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4.1</w:t>
      </w:r>
      <w:r w:rsidRPr="00757CAB">
        <w:rPr>
          <w:rFonts w:asciiTheme="minorHAnsi" w:hAnsiTheme="minorHAnsi"/>
          <w:color w:val="009CCC"/>
          <w:u w:val="single"/>
        </w:rPr>
        <w:fldChar w:fldCharType="end"/>
      </w:r>
      <w:r w:rsidRPr="00757CAB">
        <w:rPr>
          <w:rFonts w:asciiTheme="minorHAnsi" w:hAnsiTheme="minorHAnsi"/>
        </w:rPr>
        <w:t xml:space="preserve"> for additional requirements relating to changes to Approved Recruitments, including changes to any Accommodation Plan forming part of an Approved Recruitment.</w:t>
      </w:r>
    </w:p>
    <w:p w14:paraId="4ED1EC61" w14:textId="77777777" w:rsidR="00E911BB" w:rsidRPr="00757CAB" w:rsidRDefault="00E911BB" w:rsidP="00193E78">
      <w:pPr>
        <w:pStyle w:val="Heading2"/>
        <w:spacing w:line="276" w:lineRule="auto"/>
        <w:rPr>
          <w:rFonts w:asciiTheme="minorHAnsi" w:hAnsiTheme="minorHAnsi"/>
        </w:rPr>
      </w:pPr>
      <w:bookmarkStart w:id="652" w:name="_Toc137972789"/>
      <w:bookmarkStart w:id="653" w:name="_Ref138341813"/>
      <w:bookmarkStart w:id="654" w:name="_Toc224633062"/>
      <w:r w:rsidRPr="00757CAB">
        <w:rPr>
          <w:rFonts w:asciiTheme="minorHAnsi" w:hAnsiTheme="minorHAnsi"/>
        </w:rPr>
        <w:t>Accommodation Minimum Standards</w:t>
      </w:r>
      <w:bookmarkEnd w:id="652"/>
      <w:bookmarkEnd w:id="653"/>
      <w:bookmarkEnd w:id="654"/>
    </w:p>
    <w:p w14:paraId="66661483" w14:textId="0C0C78FB"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any accommodation You provide or arrange for any Worker:</w:t>
      </w:r>
    </w:p>
    <w:p w14:paraId="752DC62B" w14:textId="77B8235F"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is safe and secure</w:t>
      </w:r>
    </w:p>
    <w:p w14:paraId="781864FE" w14:textId="0E1A684A"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is fit for occupation and use for each Worker who does, or who You propose will, reside in the property</w:t>
      </w:r>
    </w:p>
    <w:p w14:paraId="5AE74A66" w14:textId="261F919C"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complies with any WHS legislation and state and territory government and local government legislation and codes that may apply to such accommodation and</w:t>
      </w:r>
    </w:p>
    <w:p w14:paraId="761E1B12" w14:textId="77777777"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meets the Mandatory Accommodation Requirements under these Guidelines (as set out below).</w:t>
      </w:r>
    </w:p>
    <w:p w14:paraId="7C017094" w14:textId="603026A6" w:rsidR="00E911BB" w:rsidRPr="00757CAB" w:rsidRDefault="00E911BB" w:rsidP="00193E78">
      <w:pPr>
        <w:pStyle w:val="Body1"/>
        <w:spacing w:line="276" w:lineRule="auto"/>
        <w:rPr>
          <w:rFonts w:asciiTheme="minorHAnsi" w:hAnsiTheme="minorHAnsi"/>
        </w:rPr>
      </w:pPr>
      <w:r w:rsidRPr="00757CAB">
        <w:rPr>
          <w:rFonts w:asciiTheme="minorHAnsi" w:hAnsiTheme="minorHAnsi"/>
        </w:rPr>
        <w:lastRenderedPageBreak/>
        <w:t xml:space="preserve">If You are a Labour Hire Organisation, You </w:t>
      </w:r>
      <w:r w:rsidR="00E211B0" w:rsidRPr="00E211B0">
        <w:rPr>
          <w:rFonts w:asciiTheme="minorHAnsi" w:hAnsiTheme="minorHAnsi"/>
          <w:b/>
          <w:bCs/>
        </w:rPr>
        <w:t>must</w:t>
      </w:r>
      <w:r w:rsidRPr="00757CAB">
        <w:rPr>
          <w:rFonts w:asciiTheme="minorHAnsi" w:hAnsiTheme="minorHAnsi"/>
        </w:rPr>
        <w:t xml:space="preserve"> comply with:</w:t>
      </w:r>
    </w:p>
    <w:p w14:paraId="5E48E576" w14:textId="2421E664" w:rsidR="00E911BB" w:rsidRPr="00757CAB" w:rsidRDefault="00E911BB" w:rsidP="00FD178B">
      <w:pPr>
        <w:pStyle w:val="Body2"/>
        <w:tabs>
          <w:tab w:val="clear" w:pos="1560"/>
        </w:tabs>
        <w:spacing w:line="276" w:lineRule="auto"/>
        <w:ind w:left="1418"/>
        <w:rPr>
          <w:rFonts w:asciiTheme="minorHAnsi" w:hAnsiTheme="minorHAnsi"/>
        </w:rPr>
      </w:pPr>
      <w:r w:rsidRPr="00757CAB">
        <w:rPr>
          <w:rFonts w:asciiTheme="minorHAnsi" w:hAnsiTheme="minorHAnsi"/>
        </w:rPr>
        <w:t xml:space="preserve">the accommodation related requirements of any relevant labour hire legislation, including any requirements specified by any labour hire authority established under such legislation in the relevant State or Territory and </w:t>
      </w:r>
    </w:p>
    <w:p w14:paraId="2D97B7E9" w14:textId="77777777" w:rsidR="00E911BB" w:rsidRPr="00757CAB" w:rsidRDefault="00E911BB" w:rsidP="00FD178B">
      <w:pPr>
        <w:pStyle w:val="Body2"/>
        <w:tabs>
          <w:tab w:val="clear" w:pos="1560"/>
        </w:tabs>
        <w:spacing w:line="276" w:lineRule="auto"/>
        <w:ind w:left="1418"/>
        <w:rPr>
          <w:rFonts w:asciiTheme="minorHAnsi" w:hAnsiTheme="minorHAnsi"/>
        </w:rPr>
      </w:pPr>
      <w:r w:rsidRPr="00757CAB">
        <w:rPr>
          <w:rFonts w:asciiTheme="minorHAnsi" w:hAnsiTheme="minorHAnsi"/>
        </w:rPr>
        <w:t>the Mandatory Accommodation Requirements under these Guidelines (as set out below).</w:t>
      </w:r>
    </w:p>
    <w:p w14:paraId="30772988" w14:textId="77777777" w:rsidR="00E911BB" w:rsidRPr="00757CAB" w:rsidRDefault="00E911BB" w:rsidP="00193E78">
      <w:pPr>
        <w:pStyle w:val="Heading5"/>
        <w:spacing w:line="276" w:lineRule="auto"/>
        <w:rPr>
          <w:rFonts w:asciiTheme="minorHAnsi" w:hAnsiTheme="minorHAnsi"/>
        </w:rPr>
      </w:pPr>
      <w:r w:rsidRPr="00757CAB">
        <w:rPr>
          <w:rFonts w:asciiTheme="minorHAnsi" w:hAnsiTheme="minorHAnsi"/>
        </w:rPr>
        <w:t>Mandatory Accommodation Requirements</w:t>
      </w:r>
    </w:p>
    <w:p w14:paraId="66810F9C" w14:textId="073C9B3E"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comply with the following requirements set out in this section</w:t>
      </w:r>
      <w:r w:rsidR="004B11DD">
        <w:rPr>
          <w:rFonts w:asciiTheme="minorHAnsi" w:hAnsiTheme="minorHAnsi"/>
        </w:rPr>
        <w:t>.</w:t>
      </w:r>
    </w:p>
    <w:p w14:paraId="0040BF46" w14:textId="43904034"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Fair and good value</w:t>
      </w:r>
    </w:p>
    <w:p w14:paraId="4EF68D9C" w14:textId="0157ADC1"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Security bond</w:t>
      </w:r>
    </w:p>
    <w:p w14:paraId="63A387D1" w14:textId="1BB1742C"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Transparency of costs</w:t>
      </w:r>
    </w:p>
    <w:p w14:paraId="139E459B" w14:textId="01C2722A"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Fit for purpose and in good condition</w:t>
      </w:r>
    </w:p>
    <w:p w14:paraId="39E0F545" w14:textId="1BA25A63"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Accessibility, safety and security</w:t>
      </w:r>
    </w:p>
    <w:p w14:paraId="062E271F" w14:textId="3E724EBD"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Suitable sleeping quarters and arrangements</w:t>
      </w:r>
    </w:p>
    <w:p w14:paraId="71AB516E" w14:textId="77777777" w:rsidR="00332786" w:rsidRDefault="00E911BB" w:rsidP="00FD178B">
      <w:pPr>
        <w:pStyle w:val="Body2"/>
        <w:tabs>
          <w:tab w:val="clear" w:pos="1560"/>
          <w:tab w:val="num" w:pos="1843"/>
        </w:tabs>
        <w:spacing w:line="276" w:lineRule="auto"/>
        <w:ind w:left="1418"/>
        <w:rPr>
          <w:rFonts w:asciiTheme="minorHAnsi" w:hAnsiTheme="minorHAnsi"/>
        </w:rPr>
      </w:pPr>
      <w:r w:rsidRPr="00332786">
        <w:rPr>
          <w:rFonts w:asciiTheme="minorHAnsi" w:hAnsiTheme="minorHAnsi"/>
        </w:rPr>
        <w:t>Adequate bathroom facilities</w:t>
      </w:r>
    </w:p>
    <w:p w14:paraId="076E73C7" w14:textId="545FD8AE" w:rsidR="00E911BB" w:rsidRPr="00332786" w:rsidRDefault="00E911BB" w:rsidP="00FD178B">
      <w:pPr>
        <w:pStyle w:val="Body2"/>
        <w:tabs>
          <w:tab w:val="clear" w:pos="1560"/>
          <w:tab w:val="num" w:pos="1843"/>
        </w:tabs>
        <w:spacing w:line="276" w:lineRule="auto"/>
        <w:ind w:left="1418"/>
        <w:rPr>
          <w:rFonts w:asciiTheme="minorHAnsi" w:hAnsiTheme="minorHAnsi"/>
        </w:rPr>
      </w:pPr>
      <w:r w:rsidRPr="00332786">
        <w:rPr>
          <w:rFonts w:asciiTheme="minorHAnsi" w:hAnsiTheme="minorHAnsi"/>
        </w:rPr>
        <w:t>Leisure, social and telecommunication facilities</w:t>
      </w:r>
    </w:p>
    <w:p w14:paraId="335C57EF" w14:textId="77777777" w:rsidR="00E911BB" w:rsidRPr="00757CAB" w:rsidRDefault="00E911BB" w:rsidP="00193E78">
      <w:pPr>
        <w:pStyle w:val="Heading5"/>
        <w:spacing w:line="276" w:lineRule="auto"/>
        <w:rPr>
          <w:rFonts w:asciiTheme="minorHAnsi" w:hAnsiTheme="minorHAnsi"/>
        </w:rPr>
      </w:pPr>
      <w:r w:rsidRPr="00757CAB">
        <w:rPr>
          <w:rFonts w:asciiTheme="minorHAnsi" w:hAnsiTheme="minorHAnsi"/>
        </w:rPr>
        <w:t xml:space="preserve">Fair and good value </w:t>
      </w:r>
    </w:p>
    <w:p w14:paraId="78A63FF7" w14:textId="4F1DCAE3"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Rental arrangements and inclusions </w:t>
      </w:r>
      <w:r w:rsidR="00E211B0" w:rsidRPr="00E211B0">
        <w:rPr>
          <w:rFonts w:asciiTheme="minorHAnsi" w:hAnsiTheme="minorHAnsi"/>
          <w:b/>
          <w:bCs/>
        </w:rPr>
        <w:t>must</w:t>
      </w:r>
      <w:r w:rsidRPr="00757CAB">
        <w:rPr>
          <w:rFonts w:asciiTheme="minorHAnsi" w:hAnsiTheme="minorHAnsi"/>
        </w:rPr>
        <w:t xml:space="preserve"> be fair and provide good value for money for Workers. When considering value for money, We will consider ‘like for like’ properties in the region, if possible. In this context ‘like for like’ means the same number of bedrooms, and similar facilities/amenities and condition of the property. </w:t>
      </w:r>
    </w:p>
    <w:p w14:paraId="1CF0E643" w14:textId="77777777"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Adequate and decent housing should not cost Your Workers more than a reasonable proportion of their income. </w:t>
      </w:r>
    </w:p>
    <w:p w14:paraId="60BE51CF" w14:textId="77777777" w:rsidR="00E911BB" w:rsidRPr="00757CAB" w:rsidRDefault="00E911BB" w:rsidP="00193E78">
      <w:pPr>
        <w:pStyle w:val="Body1"/>
        <w:spacing w:line="276" w:lineRule="auto"/>
        <w:rPr>
          <w:rFonts w:asciiTheme="minorHAnsi" w:hAnsiTheme="minorHAnsi"/>
        </w:rPr>
      </w:pPr>
      <w:r w:rsidRPr="00757CAB">
        <w:rPr>
          <w:rFonts w:asciiTheme="minorHAnsi" w:hAnsiTheme="minorHAnsi"/>
        </w:rPr>
        <w:t>If We consider, in Our absolute discretion, that any amount that You have charged, or are charging, any Worker for any accommodation You provide or arrange:</w:t>
      </w:r>
    </w:p>
    <w:p w14:paraId="00555841" w14:textId="30B99C63"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does not represent value for money or</w:t>
      </w:r>
    </w:p>
    <w:p w14:paraId="65277839" w14:textId="5BB153C9"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does not represent a reasonable proportion of the Worker's income</w:t>
      </w:r>
    </w:p>
    <w:p w14:paraId="363C0EE8" w14:textId="77777777" w:rsidR="00E911BB" w:rsidRPr="00757CAB" w:rsidRDefault="00E911BB" w:rsidP="00193E78">
      <w:pPr>
        <w:pStyle w:val="NormalIndent"/>
        <w:spacing w:line="276" w:lineRule="auto"/>
        <w:rPr>
          <w:rFonts w:asciiTheme="minorHAnsi" w:hAnsiTheme="minorHAnsi"/>
        </w:rPr>
      </w:pPr>
      <w:r w:rsidRPr="00757CAB">
        <w:rPr>
          <w:rFonts w:asciiTheme="minorHAnsi" w:hAnsiTheme="minorHAnsi"/>
        </w:rPr>
        <w:t xml:space="preserve">We may direct You to: </w:t>
      </w:r>
    </w:p>
    <w:p w14:paraId="3914A73C" w14:textId="56554886"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charge the Worker a lesser amount in relation to that accommodation and/or </w:t>
      </w:r>
    </w:p>
    <w:p w14:paraId="6860712D" w14:textId="20CC0FDA" w:rsidR="00E911BB" w:rsidRPr="00757CAB" w:rsidRDefault="00E911BB" w:rsidP="00FD178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credit the Worker for any amount that You have previously charged them</w:t>
      </w:r>
    </w:p>
    <w:p w14:paraId="56E2B705" w14:textId="23DF0836" w:rsidR="00E911BB" w:rsidRPr="00757CAB" w:rsidRDefault="00E911BB" w:rsidP="00193E78">
      <w:pPr>
        <w:pStyle w:val="NormalIndent"/>
        <w:spacing w:line="276" w:lineRule="auto"/>
        <w:rPr>
          <w:rFonts w:asciiTheme="minorHAnsi" w:hAnsiTheme="minorHAnsi"/>
        </w:rPr>
      </w:pPr>
      <w:r w:rsidRPr="00757CAB">
        <w:rPr>
          <w:rFonts w:asciiTheme="minorHAnsi" w:hAnsiTheme="minorHAnsi"/>
        </w:rPr>
        <w:t xml:space="preserve">and You </w:t>
      </w:r>
      <w:r w:rsidR="00E211B0" w:rsidRPr="00E211B0">
        <w:rPr>
          <w:rFonts w:asciiTheme="minorHAnsi" w:hAnsiTheme="minorHAnsi"/>
          <w:b/>
          <w:bCs/>
        </w:rPr>
        <w:t>must</w:t>
      </w:r>
      <w:r w:rsidRPr="00757CAB">
        <w:rPr>
          <w:rFonts w:asciiTheme="minorHAnsi" w:hAnsiTheme="minorHAnsi"/>
        </w:rPr>
        <w:t xml:space="preserve"> immediately comply with any such direction. </w:t>
      </w:r>
    </w:p>
    <w:p w14:paraId="52941554" w14:textId="52616E3C"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bCs/>
        </w:rPr>
        <w:t xml:space="preserve"> not</w:t>
      </w:r>
      <w:r w:rsidRPr="00757CAB">
        <w:rPr>
          <w:rFonts w:asciiTheme="minorHAnsi" w:hAnsiTheme="minorHAnsi"/>
        </w:rPr>
        <w:t xml:space="preserve"> charge any Worker any administration fees or additional charges for organising the accommodation</w:t>
      </w:r>
      <w:r w:rsidR="00AB0FA3" w:rsidRPr="00757CAB">
        <w:rPr>
          <w:rFonts w:asciiTheme="minorHAnsi" w:hAnsiTheme="minorHAnsi"/>
        </w:rPr>
        <w:t xml:space="preserve"> </w:t>
      </w:r>
      <w:r w:rsidRPr="00757CAB">
        <w:rPr>
          <w:rFonts w:asciiTheme="minorHAnsi" w:hAnsiTheme="minorHAnsi"/>
        </w:rPr>
        <w:t>the Worker resides in, and:</w:t>
      </w:r>
    </w:p>
    <w:p w14:paraId="1603218B" w14:textId="11B4E06F"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any accommodation that You provide for any Worker </w:t>
      </w:r>
      <w:r w:rsidR="00E211B0" w:rsidRPr="00E211B0">
        <w:rPr>
          <w:rFonts w:asciiTheme="minorHAnsi" w:hAnsiTheme="minorHAnsi"/>
          <w:b/>
          <w:bCs/>
        </w:rPr>
        <w:t>must</w:t>
      </w:r>
      <w:r w:rsidRPr="00757CAB">
        <w:rPr>
          <w:rFonts w:asciiTheme="minorHAnsi" w:hAnsiTheme="minorHAnsi"/>
        </w:rPr>
        <w:t xml:space="preserve"> be provided at cost (see Chapter 5 for additional requirements relating to deductions from Workers' wages) and</w:t>
      </w:r>
    </w:p>
    <w:p w14:paraId="112A85CD" w14:textId="22D275FC"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any rental charges </w:t>
      </w:r>
      <w:r w:rsidR="00E211B0" w:rsidRPr="00E211B0">
        <w:rPr>
          <w:rFonts w:asciiTheme="minorHAnsi" w:hAnsiTheme="minorHAnsi"/>
          <w:b/>
          <w:bCs/>
        </w:rPr>
        <w:t>must</w:t>
      </w:r>
      <w:r w:rsidRPr="00757CAB">
        <w:rPr>
          <w:rFonts w:asciiTheme="minorHAnsi" w:hAnsiTheme="minorHAnsi"/>
        </w:rPr>
        <w:t xml:space="preserve"> be shared equally between the Workers who reside at the property. </w:t>
      </w:r>
    </w:p>
    <w:p w14:paraId="275BB4B5" w14:textId="64C4FCB5" w:rsidR="00E911BB" w:rsidRPr="00757CAB" w:rsidRDefault="00E911BB" w:rsidP="00193E78">
      <w:pPr>
        <w:pStyle w:val="Body1"/>
        <w:spacing w:line="276" w:lineRule="auto"/>
        <w:rPr>
          <w:rFonts w:asciiTheme="minorHAnsi" w:hAnsiTheme="minorHAnsi"/>
        </w:rPr>
      </w:pPr>
      <w:r w:rsidRPr="00757CAB">
        <w:rPr>
          <w:rFonts w:asciiTheme="minorHAnsi" w:hAnsiTheme="minorHAnsi"/>
        </w:rPr>
        <w:lastRenderedPageBreak/>
        <w:t xml:space="preserve">Rent </w:t>
      </w:r>
      <w:r w:rsidR="00E211B0" w:rsidRPr="00E211B0">
        <w:rPr>
          <w:rFonts w:asciiTheme="minorHAnsi" w:hAnsiTheme="minorHAnsi"/>
          <w:b/>
          <w:bCs/>
        </w:rPr>
        <w:t>must</w:t>
      </w:r>
      <w:r w:rsidRPr="00757CAB">
        <w:rPr>
          <w:rFonts w:asciiTheme="minorHAnsi" w:hAnsiTheme="minorHAnsi"/>
          <w:b/>
          <w:bCs/>
        </w:rPr>
        <w:t xml:space="preserve"> not</w:t>
      </w:r>
      <w:r w:rsidRPr="00757CAB">
        <w:rPr>
          <w:rFonts w:asciiTheme="minorHAnsi" w:hAnsiTheme="minorHAnsi"/>
        </w:rPr>
        <w:t xml:space="preserve"> be used to offset labour costs. </w:t>
      </w:r>
    </w:p>
    <w:p w14:paraId="0430562E" w14:textId="6FC98486" w:rsidR="00E911BB" w:rsidRPr="00757CAB" w:rsidRDefault="00E911BB" w:rsidP="00193E78">
      <w:pPr>
        <w:pStyle w:val="Body1"/>
        <w:spacing w:line="276" w:lineRule="auto"/>
        <w:rPr>
          <w:rFonts w:asciiTheme="minorHAnsi" w:hAnsiTheme="minorHAnsi"/>
        </w:rPr>
      </w:pPr>
      <w:r w:rsidRPr="00757CAB">
        <w:rPr>
          <w:rFonts w:asciiTheme="minorHAnsi" w:hAnsiTheme="minorHAnsi"/>
        </w:rPr>
        <w:t>If services</w:t>
      </w:r>
      <w:r w:rsidR="00CD38D7">
        <w:rPr>
          <w:rFonts w:asciiTheme="minorHAnsi" w:hAnsiTheme="minorHAnsi"/>
        </w:rPr>
        <w:t>,</w:t>
      </w:r>
      <w:r w:rsidRPr="00757CAB">
        <w:rPr>
          <w:rFonts w:asciiTheme="minorHAnsi" w:hAnsiTheme="minorHAnsi"/>
        </w:rPr>
        <w:t xml:space="preserve"> </w:t>
      </w:r>
      <w:r w:rsidR="00CD38D7" w:rsidRPr="00757CAB">
        <w:rPr>
          <w:rFonts w:asciiTheme="minorHAnsi" w:hAnsiTheme="minorHAnsi"/>
        </w:rPr>
        <w:t>such as cleaning or catering</w:t>
      </w:r>
      <w:r w:rsidR="00CD38D7">
        <w:rPr>
          <w:rFonts w:asciiTheme="minorHAnsi" w:hAnsiTheme="minorHAnsi"/>
        </w:rPr>
        <w:t>,</w:t>
      </w:r>
      <w:r w:rsidR="00CD38D7" w:rsidRPr="00757CAB">
        <w:rPr>
          <w:rFonts w:asciiTheme="minorHAnsi" w:hAnsiTheme="minorHAnsi"/>
        </w:rPr>
        <w:t xml:space="preserve"> </w:t>
      </w:r>
      <w:r w:rsidRPr="00757CAB">
        <w:rPr>
          <w:rFonts w:asciiTheme="minorHAnsi" w:hAnsiTheme="minorHAnsi"/>
        </w:rPr>
        <w:t xml:space="preserve">are included in accommodation costs, You </w:t>
      </w:r>
      <w:r w:rsidR="00E211B0" w:rsidRPr="00E211B0">
        <w:rPr>
          <w:rFonts w:asciiTheme="minorHAnsi" w:hAnsiTheme="minorHAnsi"/>
          <w:b/>
          <w:bCs/>
        </w:rPr>
        <w:t>must</w:t>
      </w:r>
      <w:r w:rsidRPr="00757CAB">
        <w:rPr>
          <w:rFonts w:asciiTheme="minorHAnsi" w:hAnsiTheme="minorHAnsi"/>
        </w:rPr>
        <w:t>:</w:t>
      </w:r>
    </w:p>
    <w:p w14:paraId="4D66CEB1" w14:textId="041AA7CA" w:rsidR="00E911BB" w:rsidRPr="00757CAB" w:rsidRDefault="00E911BB" w:rsidP="002156C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clearly outline these in the Accommodation Plan</w:t>
      </w:r>
    </w:p>
    <w:p w14:paraId="7C144E0A" w14:textId="0DA3A00A" w:rsidR="00E911BB" w:rsidRPr="00757CAB" w:rsidRDefault="00E911BB" w:rsidP="002156C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provided these services to Workers at cost</w:t>
      </w:r>
      <w:r w:rsidRPr="00757CAB">
        <w:rPr>
          <w:rFonts w:asciiTheme="minorHAnsi" w:hAnsiTheme="minorHAnsi" w:cs="Times New Roman"/>
        </w:rPr>
        <w:t xml:space="preserve"> </w:t>
      </w:r>
      <w:r w:rsidRPr="00757CAB">
        <w:rPr>
          <w:rFonts w:asciiTheme="minorHAnsi" w:hAnsiTheme="minorHAnsi"/>
        </w:rPr>
        <w:t>and</w:t>
      </w:r>
    </w:p>
    <w:p w14:paraId="3202CB7F" w14:textId="77777777" w:rsidR="00E911BB" w:rsidRPr="00757CAB" w:rsidRDefault="00E911BB" w:rsidP="002156C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identify these charges separately from the rental payments when making deductions from Worker wages. See Chapter 5 for additional requirements relating to deductions from Workers' wages.</w:t>
      </w:r>
    </w:p>
    <w:p w14:paraId="30459656" w14:textId="09AD8B1A"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Where possible, You </w:t>
      </w:r>
      <w:r w:rsidR="00E211B0" w:rsidRPr="00E211B0">
        <w:rPr>
          <w:rFonts w:asciiTheme="minorHAnsi" w:hAnsiTheme="minorHAnsi"/>
          <w:b/>
          <w:bCs/>
        </w:rPr>
        <w:t>must</w:t>
      </w:r>
      <w:r w:rsidRPr="00757CAB">
        <w:rPr>
          <w:rFonts w:asciiTheme="minorHAnsi" w:hAnsiTheme="minorHAnsi"/>
        </w:rPr>
        <w:t xml:space="preserve"> permit Workers to opt out of these accommodation services.</w:t>
      </w:r>
    </w:p>
    <w:p w14:paraId="78A53ADA" w14:textId="77777777" w:rsidR="00E911BB" w:rsidRPr="00757CAB" w:rsidRDefault="00E911BB" w:rsidP="00193E78">
      <w:pPr>
        <w:pStyle w:val="Heading5"/>
        <w:spacing w:line="276" w:lineRule="auto"/>
        <w:rPr>
          <w:rFonts w:asciiTheme="minorHAnsi" w:hAnsiTheme="minorHAnsi"/>
        </w:rPr>
      </w:pPr>
      <w:r w:rsidRPr="00757CAB">
        <w:rPr>
          <w:rFonts w:asciiTheme="minorHAnsi" w:hAnsiTheme="minorHAnsi"/>
        </w:rPr>
        <w:t>Security bond</w:t>
      </w:r>
    </w:p>
    <w:p w14:paraId="75CFC6B0" w14:textId="214BE4D2"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If You have paid a security bond upfront to rent a property that will be used to accommodate any Worker, and it has been registered with the appropriate authority, You </w:t>
      </w:r>
      <w:r w:rsidRPr="00757CAB">
        <w:rPr>
          <w:rFonts w:asciiTheme="minorHAnsi" w:hAnsiTheme="minorHAnsi"/>
          <w:b/>
          <w:bCs/>
        </w:rPr>
        <w:t>may</w:t>
      </w:r>
      <w:r w:rsidRPr="00757CAB">
        <w:rPr>
          <w:rFonts w:asciiTheme="minorHAnsi" w:hAnsiTheme="minorHAnsi"/>
        </w:rPr>
        <w:t xml:space="preserve">, recover the cost of the security bond through clearly identified deductions from the relevant Worker’s wages in accordance with </w:t>
      </w:r>
      <w:r w:rsidR="00FC26B4">
        <w:rPr>
          <w:rFonts w:asciiTheme="minorHAnsi" w:hAnsiTheme="minorHAnsi"/>
        </w:rPr>
        <w:t>Chapter</w:t>
      </w:r>
      <w:r w:rsidRPr="00757CAB">
        <w:rPr>
          <w:rFonts w:asciiTheme="minorHAnsi" w:hAnsiTheme="minorHAnsi"/>
        </w:rPr>
        <w:t xml:space="preserve"> 5. </w:t>
      </w:r>
    </w:p>
    <w:p w14:paraId="3F0633C4" w14:textId="3E4AC932"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not deduct the cost of any security bond from any Worker's wages under section </w:t>
      </w:r>
      <w:r w:rsidR="00FC26B4">
        <w:rPr>
          <w:rFonts w:asciiTheme="minorHAnsi" w:hAnsiTheme="minorHAnsi"/>
        </w:rPr>
        <w:t xml:space="preserve">10.3.11 </w:t>
      </w:r>
      <w:r w:rsidRPr="00757CAB">
        <w:rPr>
          <w:rFonts w:asciiTheme="minorHAnsi" w:hAnsiTheme="minorHAnsi"/>
        </w:rPr>
        <w:t>unless You:</w:t>
      </w:r>
    </w:p>
    <w:p w14:paraId="6BFCBA58" w14:textId="247A9A4B" w:rsidR="00E911BB" w:rsidRPr="00757CAB" w:rsidRDefault="00E911BB" w:rsidP="002156C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identify this cost separately to any rental or services related deduction</w:t>
      </w:r>
    </w:p>
    <w:p w14:paraId="5985C17F" w14:textId="0E7DE8B8" w:rsidR="00E911BB" w:rsidRPr="00757CAB" w:rsidRDefault="00E911BB" w:rsidP="002156C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equally share the cost between all the Workers who will reside at the relevant property, with the total deductions from all relevant Workers being no more than the total cost of the bond</w:t>
      </w:r>
    </w:p>
    <w:p w14:paraId="7B5D04F7" w14:textId="0F559A89" w:rsidR="00E911BB" w:rsidRPr="00757CAB" w:rsidRDefault="00E911BB" w:rsidP="002156C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cease the deductions immediately when the total security bond amount has been recovered and</w:t>
      </w:r>
    </w:p>
    <w:p w14:paraId="3A948426" w14:textId="06839C08" w:rsidR="00E911BB" w:rsidRPr="00757CAB" w:rsidRDefault="00E911BB" w:rsidP="002156C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refund to each of the relevant Workers the total amount deducted from their wage to cover the costs of the security bond at the end of the Worker’s stay at the property. </w:t>
      </w:r>
    </w:p>
    <w:p w14:paraId="6E9E6890" w14:textId="759125F4" w:rsidR="00E911BB" w:rsidRPr="00757CAB" w:rsidRDefault="00E911BB" w:rsidP="002156CA">
      <w:pPr>
        <w:pStyle w:val="NormalIndent"/>
        <w:spacing w:line="276" w:lineRule="auto"/>
        <w:rPr>
          <w:rFonts w:asciiTheme="minorHAnsi" w:hAnsiTheme="minorHAnsi"/>
          <w:sz w:val="18"/>
          <w:szCs w:val="18"/>
        </w:rPr>
      </w:pPr>
      <w:r w:rsidRPr="00757CAB">
        <w:rPr>
          <w:rFonts w:asciiTheme="minorHAnsi" w:hAnsiTheme="minorHAnsi"/>
          <w:b/>
          <w:bCs/>
          <w:sz w:val="18"/>
          <w:szCs w:val="18"/>
        </w:rPr>
        <w:t>Note</w:t>
      </w:r>
      <w:r w:rsidRPr="00757CAB">
        <w:rPr>
          <w:rFonts w:asciiTheme="minorHAnsi" w:hAnsiTheme="minorHAnsi"/>
          <w:sz w:val="18"/>
          <w:szCs w:val="18"/>
        </w:rPr>
        <w:t xml:space="preserve">: A ‘security bond’ is a payment held in trust with the appropriate authority, usually a ‘bonds board’.  This is a payment that is normally paid in advance of tenancy commencing to cover any costs (damages) the tenant may be liable for at the end of their stay. </w:t>
      </w:r>
    </w:p>
    <w:p w14:paraId="4E1E5672" w14:textId="02058772" w:rsidR="00E911BB" w:rsidRPr="00757CAB" w:rsidRDefault="00E911BB" w:rsidP="00193E78">
      <w:pPr>
        <w:pStyle w:val="Body1"/>
        <w:spacing w:line="276" w:lineRule="auto"/>
        <w:rPr>
          <w:rFonts w:asciiTheme="minorHAnsi" w:hAnsiTheme="minorHAnsi"/>
        </w:rPr>
      </w:pPr>
      <w:r w:rsidRPr="00757CAB">
        <w:rPr>
          <w:rFonts w:asciiTheme="minorHAnsi" w:hAnsiTheme="minorHAnsi"/>
        </w:rPr>
        <w:t>You are entitled to retain the part, or the whole, of the total amount deducted from a Worker's wage to cover the costs of the security bond at the end of the Worker's stay at the relevant property where You have not been able to recover that amount of the security bond You paid directly due to the actions of the relevant Worker, provided that You are otherwise entitled under the agreement with the relevant Worker, the Deed and the law to retain that amount.</w:t>
      </w:r>
    </w:p>
    <w:p w14:paraId="7CE7303F" w14:textId="1E62F997"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w:t>
      </w:r>
    </w:p>
    <w:p w14:paraId="4C32E31D" w14:textId="259DA94F" w:rsidR="00E911BB" w:rsidRPr="00757CAB" w:rsidRDefault="00E911BB" w:rsidP="002156C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ensure any security bond payment deducted from any Worker’s wage is registered with the appropriate authority</w:t>
      </w:r>
    </w:p>
    <w:p w14:paraId="573F9DAF" w14:textId="1EDFCDD0" w:rsidR="00E911BB" w:rsidRPr="00757CAB" w:rsidRDefault="00E911BB" w:rsidP="002156C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explain to all relevant Workers in plain English, ensuring the information can be understood by a non-native speaker, the purpose of a security bond prior to any deductions being made from the wage of any of the Workers</w:t>
      </w:r>
    </w:p>
    <w:p w14:paraId="3E912DB9" w14:textId="58A4DF55" w:rsidR="00E911BB" w:rsidRPr="00757CAB" w:rsidRDefault="00E911BB" w:rsidP="002156C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have a written agreement with each relevant Worker (in plain English, ensuring the information can be understood by a non-native speaker) that clearly specifies </w:t>
      </w:r>
      <w:r w:rsidRPr="00757CAB">
        <w:rPr>
          <w:rFonts w:asciiTheme="minorHAnsi" w:hAnsiTheme="minorHAnsi"/>
        </w:rPr>
        <w:lastRenderedPageBreak/>
        <w:t>the obligations and expectations of both You and the Worker if You intend to hold the Worker liable for any potential costs incurred because of damage to the accommodation or furnishings provided</w:t>
      </w:r>
    </w:p>
    <w:p w14:paraId="6293E24E" w14:textId="77777777" w:rsidR="00E911BB" w:rsidRPr="00757CAB" w:rsidRDefault="00E911BB" w:rsidP="002156C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not assert that any Worker is liable to You for any costs related to any damage to the accommodation they have stayed in unless You have, and are able to provide to Us and the Worker, if requested:</w:t>
      </w:r>
    </w:p>
    <w:p w14:paraId="5E5DAAD8" w14:textId="4818A389" w:rsidR="00E911BB" w:rsidRPr="00757CAB" w:rsidRDefault="00E911BB" w:rsidP="00193E78">
      <w:pPr>
        <w:pStyle w:val="Body3"/>
        <w:spacing w:line="276" w:lineRule="auto"/>
        <w:rPr>
          <w:rFonts w:asciiTheme="minorHAnsi" w:hAnsiTheme="minorHAnsi"/>
        </w:rPr>
      </w:pPr>
      <w:r w:rsidRPr="00757CAB">
        <w:rPr>
          <w:rFonts w:asciiTheme="minorHAnsi" w:hAnsiTheme="minorHAnsi"/>
        </w:rPr>
        <w:t>evidence of the condition of the relevant accommodation or furnishings before and after any damage has occurred</w:t>
      </w:r>
    </w:p>
    <w:p w14:paraId="4A6FF882" w14:textId="74468892" w:rsidR="00E911BB" w:rsidRPr="00757CAB" w:rsidRDefault="00E911BB" w:rsidP="00193E78">
      <w:pPr>
        <w:pStyle w:val="Body3"/>
        <w:spacing w:line="276" w:lineRule="auto"/>
        <w:rPr>
          <w:rFonts w:asciiTheme="minorHAnsi" w:hAnsiTheme="minorHAnsi"/>
        </w:rPr>
      </w:pPr>
      <w:r w:rsidRPr="00757CAB">
        <w:rPr>
          <w:rFonts w:asciiTheme="minorHAnsi" w:hAnsiTheme="minorHAnsi"/>
        </w:rPr>
        <w:t>a Record clearly specifying the cost involved in repairing the damage (labour/parts/replacement), and that cost is reasonable in the circumstances and</w:t>
      </w:r>
    </w:p>
    <w:p w14:paraId="449D7D7A" w14:textId="50F24605" w:rsidR="00E911BB" w:rsidRPr="00757CAB" w:rsidRDefault="00E911BB" w:rsidP="00193E78">
      <w:pPr>
        <w:pStyle w:val="Body3"/>
        <w:spacing w:line="276" w:lineRule="auto"/>
        <w:rPr>
          <w:rFonts w:asciiTheme="minorHAnsi" w:hAnsiTheme="minorHAnsi"/>
        </w:rPr>
      </w:pPr>
      <w:r w:rsidRPr="00757CAB">
        <w:rPr>
          <w:rFonts w:asciiTheme="minorHAnsi" w:hAnsiTheme="minorHAnsi"/>
        </w:rPr>
        <w:t>evidence that the damage does not relate to general wear and tear of the relevant accommodation or furnishings</w:t>
      </w:r>
    </w:p>
    <w:p w14:paraId="68E37A86" w14:textId="1A2FFE1D" w:rsidR="00E911BB" w:rsidRPr="00757CAB" w:rsidRDefault="00E911BB" w:rsidP="002156C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provide information in writing to all relevant Workers on how the bond will be refunded at the end of their stay in the relevant accommodation and </w:t>
      </w:r>
    </w:p>
    <w:p w14:paraId="79E05246" w14:textId="77777777" w:rsidR="00E911BB" w:rsidRPr="00757CAB" w:rsidRDefault="00E911BB" w:rsidP="002156C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keep a Record of any bond cost, registration, deductions, and refund, and provide a copy of these to Us and any relevant Worker, if requested.</w:t>
      </w:r>
    </w:p>
    <w:p w14:paraId="2DC14157" w14:textId="3FDD1782"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bCs/>
        </w:rPr>
        <w:t xml:space="preserve"> not</w:t>
      </w:r>
      <w:r w:rsidRPr="00757CAB">
        <w:rPr>
          <w:rFonts w:asciiTheme="minorHAnsi" w:hAnsiTheme="minorHAnsi"/>
        </w:rPr>
        <w:t>:</w:t>
      </w:r>
    </w:p>
    <w:p w14:paraId="69F46E76" w14:textId="363B7AC1" w:rsidR="00E911BB" w:rsidRPr="00757CAB" w:rsidRDefault="00E911BB" w:rsidP="002156C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incorporate or add a ‘bond charge’ into the cost of any rent deducted from the wage of any Worker or</w:t>
      </w:r>
    </w:p>
    <w:p w14:paraId="613E861F" w14:textId="77777777" w:rsidR="00E911BB" w:rsidRPr="00757CAB" w:rsidRDefault="00E911BB" w:rsidP="002156C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make any deduction from the wage of any Worker in relation to the cost of any security bond where the security bond is not registered with the appropriate authority. </w:t>
      </w:r>
    </w:p>
    <w:p w14:paraId="36AC4AA0" w14:textId="77777777" w:rsidR="00E911BB" w:rsidRPr="00757CAB" w:rsidRDefault="00E911BB" w:rsidP="00193E78">
      <w:pPr>
        <w:pStyle w:val="Heading5"/>
        <w:spacing w:line="276" w:lineRule="auto"/>
        <w:rPr>
          <w:rFonts w:asciiTheme="minorHAnsi" w:hAnsiTheme="minorHAnsi"/>
        </w:rPr>
      </w:pPr>
      <w:r w:rsidRPr="00757CAB">
        <w:rPr>
          <w:rFonts w:asciiTheme="minorHAnsi" w:hAnsiTheme="minorHAnsi"/>
        </w:rPr>
        <w:t>Transparency of costs</w:t>
      </w:r>
    </w:p>
    <w:p w14:paraId="4544CB09" w14:textId="470697C7" w:rsidR="00507709" w:rsidRPr="00757CAB" w:rsidRDefault="00507709" w:rsidP="00193E78">
      <w:pPr>
        <w:pStyle w:val="Body1"/>
        <w:spacing w:line="276" w:lineRule="auto"/>
        <w:rPr>
          <w:rFonts w:asciiTheme="minorHAnsi" w:hAnsiTheme="minorHAnsi"/>
        </w:rPr>
      </w:pPr>
      <w:r w:rsidRPr="00757CAB">
        <w:rPr>
          <w:rFonts w:asciiTheme="minorHAnsi" w:hAnsiTheme="minorHAnsi"/>
        </w:rPr>
        <w:t xml:space="preserve">A breakdown of inclusions of accommodation costs </w:t>
      </w:r>
      <w:r w:rsidR="00E211B0" w:rsidRPr="00E211B0">
        <w:rPr>
          <w:rFonts w:asciiTheme="minorHAnsi" w:hAnsiTheme="minorHAnsi"/>
          <w:b/>
          <w:bCs/>
        </w:rPr>
        <w:t>must</w:t>
      </w:r>
      <w:r w:rsidRPr="00757CAB">
        <w:rPr>
          <w:rFonts w:asciiTheme="minorHAnsi" w:hAnsiTheme="minorHAnsi"/>
        </w:rPr>
        <w:t xml:space="preserve"> be provided to Us in the Accommodation Plan and evidence of these costs provided to Us on request.</w:t>
      </w:r>
    </w:p>
    <w:p w14:paraId="7B2DF2DB" w14:textId="471C0802" w:rsidR="00507709" w:rsidRPr="00757CAB" w:rsidRDefault="00507709" w:rsidP="00193E78">
      <w:pPr>
        <w:pStyle w:val="Body1"/>
        <w:spacing w:line="276" w:lineRule="auto"/>
        <w:rPr>
          <w:rFonts w:asciiTheme="minorHAnsi" w:hAnsiTheme="minorHAnsi"/>
        </w:rPr>
      </w:pPr>
      <w:r w:rsidRPr="00757CAB">
        <w:rPr>
          <w:rFonts w:asciiTheme="minorHAnsi" w:hAnsiTheme="minorHAnsi"/>
        </w:rPr>
        <w:t xml:space="preserve">If the property is commercially provided at an all-inclusive cost (such as by a backpackers’ hostel where the cost includes both rent and utilities) and a breakdown is not available, You </w:t>
      </w:r>
      <w:r w:rsidR="00E211B0" w:rsidRPr="00E211B0">
        <w:rPr>
          <w:rFonts w:asciiTheme="minorHAnsi" w:hAnsiTheme="minorHAnsi"/>
          <w:b/>
          <w:bCs/>
        </w:rPr>
        <w:t>must</w:t>
      </w:r>
      <w:r w:rsidRPr="00757CAB">
        <w:rPr>
          <w:rFonts w:asciiTheme="minorHAnsi" w:hAnsiTheme="minorHAnsi"/>
        </w:rPr>
        <w:t xml:space="preserve"> set this out in the Accommodation Plan and indicate what is included in the cost.</w:t>
      </w:r>
    </w:p>
    <w:p w14:paraId="2CCAAC8D" w14:textId="5E1D82E1" w:rsidR="00507709" w:rsidRPr="00757CAB" w:rsidRDefault="00507709" w:rsidP="00193E78">
      <w:pPr>
        <w:pStyle w:val="Body1"/>
        <w:spacing w:line="276" w:lineRule="auto"/>
        <w:rPr>
          <w:rFonts w:asciiTheme="minorHAnsi" w:hAnsiTheme="minorHAnsi"/>
        </w:rPr>
      </w:pPr>
      <w:r w:rsidRPr="00757CAB">
        <w:rPr>
          <w:rFonts w:asciiTheme="minorHAnsi" w:hAnsiTheme="minorHAnsi"/>
        </w:rPr>
        <w:t xml:space="preserve">The cost of accommodation </w:t>
      </w:r>
      <w:r w:rsidR="00E211B0" w:rsidRPr="00E211B0">
        <w:rPr>
          <w:rFonts w:asciiTheme="minorHAnsi" w:hAnsiTheme="minorHAnsi"/>
          <w:b/>
          <w:bCs/>
        </w:rPr>
        <w:t>must</w:t>
      </w:r>
      <w:r w:rsidRPr="00757CAB">
        <w:rPr>
          <w:rFonts w:asciiTheme="minorHAnsi" w:hAnsiTheme="minorHAnsi"/>
        </w:rPr>
        <w:t xml:space="preserve"> be communicated to Workers in the OoE with an explanation of what is included (rent, utilities, cleaning, etc.) so that they understand what they are being charged for. </w:t>
      </w:r>
    </w:p>
    <w:p w14:paraId="764A73C3" w14:textId="5D94C026" w:rsidR="00507709" w:rsidRPr="00757CAB" w:rsidRDefault="00507709" w:rsidP="00193E78">
      <w:pPr>
        <w:pStyle w:val="Body1"/>
        <w:spacing w:line="276" w:lineRule="auto"/>
        <w:rPr>
          <w:rFonts w:asciiTheme="minorHAnsi" w:hAnsiTheme="minorHAnsi"/>
        </w:rPr>
      </w:pPr>
      <w:r w:rsidRPr="00757CAB">
        <w:rPr>
          <w:rFonts w:asciiTheme="minorHAnsi" w:hAnsiTheme="minorHAnsi"/>
        </w:rPr>
        <w:t xml:space="preserve">All accommodation costs passed on to Workers (including for damage repairs) </w:t>
      </w:r>
      <w:r w:rsidR="00E211B0" w:rsidRPr="00E211B0">
        <w:rPr>
          <w:rFonts w:asciiTheme="minorHAnsi" w:hAnsiTheme="minorHAnsi"/>
          <w:b/>
          <w:bCs/>
        </w:rPr>
        <w:t>must</w:t>
      </w:r>
      <w:r w:rsidRPr="00757CAB">
        <w:rPr>
          <w:rFonts w:asciiTheme="minorHAnsi" w:hAnsiTheme="minorHAnsi"/>
        </w:rPr>
        <w:t xml:space="preserve"> be at cost, and receipts or proof of cost </w:t>
      </w:r>
      <w:r w:rsidR="00E211B0" w:rsidRPr="00E211B0">
        <w:rPr>
          <w:rFonts w:asciiTheme="minorHAnsi" w:hAnsiTheme="minorHAnsi"/>
          <w:b/>
          <w:bCs/>
        </w:rPr>
        <w:t>must</w:t>
      </w:r>
      <w:r w:rsidRPr="00757CAB">
        <w:rPr>
          <w:rFonts w:asciiTheme="minorHAnsi" w:hAnsiTheme="minorHAnsi"/>
        </w:rPr>
        <w:t xml:space="preserve"> be made available on request by Us, the Workers </w:t>
      </w:r>
      <w:r w:rsidR="00403399" w:rsidRPr="00757CAB">
        <w:rPr>
          <w:rFonts w:asciiTheme="minorHAnsi" w:hAnsiTheme="minorHAnsi"/>
        </w:rPr>
        <w:t>and/or</w:t>
      </w:r>
      <w:r w:rsidRPr="00757CAB">
        <w:rPr>
          <w:rFonts w:asciiTheme="minorHAnsi" w:hAnsiTheme="minorHAnsi"/>
        </w:rPr>
        <w:t xml:space="preserve"> their nominated advocate. </w:t>
      </w:r>
    </w:p>
    <w:p w14:paraId="351B0A3E" w14:textId="77777777" w:rsidR="00E911BB" w:rsidRPr="00757CAB" w:rsidRDefault="00E911BB" w:rsidP="00193E78">
      <w:pPr>
        <w:pStyle w:val="Heading5"/>
        <w:spacing w:line="276" w:lineRule="auto"/>
        <w:rPr>
          <w:rFonts w:asciiTheme="minorHAnsi" w:hAnsiTheme="minorHAnsi"/>
        </w:rPr>
      </w:pPr>
      <w:r w:rsidRPr="00757CAB">
        <w:rPr>
          <w:rFonts w:asciiTheme="minorHAnsi" w:hAnsiTheme="minorHAnsi"/>
        </w:rPr>
        <w:t>Fit for purpose and in good condition.</w:t>
      </w:r>
    </w:p>
    <w:p w14:paraId="6964BE45" w14:textId="6FBBCD45" w:rsidR="00E911BB" w:rsidRPr="00757CAB" w:rsidRDefault="00E911BB" w:rsidP="00193E78">
      <w:pPr>
        <w:pStyle w:val="Body1"/>
        <w:spacing w:line="276" w:lineRule="auto"/>
        <w:rPr>
          <w:rFonts w:asciiTheme="minorHAnsi" w:hAnsiTheme="minorHAnsi"/>
        </w:rPr>
      </w:pPr>
      <w:bookmarkStart w:id="655" w:name="_Ref138342550"/>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at all times, any accommodation that You provide to, or arrange for, any Worker:</w:t>
      </w:r>
      <w:bookmarkEnd w:id="655"/>
    </w:p>
    <w:p w14:paraId="58E43D6C" w14:textId="302074B4" w:rsidR="00E911BB" w:rsidRPr="00757CAB" w:rsidRDefault="00E911BB" w:rsidP="009A133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lastRenderedPageBreak/>
        <w:t>complies with relevant State, Territory and local government legislation, regulations, rules, and codes (such as those relating to fire safety), including having the relevant council approvals in place</w:t>
      </w:r>
    </w:p>
    <w:p w14:paraId="471548B4" w14:textId="4745870E" w:rsidR="00E911BB" w:rsidRPr="00757CAB" w:rsidRDefault="00E911BB" w:rsidP="009A133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is fit for immediate occupation and use. This means there </w:t>
      </w:r>
      <w:r w:rsidR="00E211B0" w:rsidRPr="00E211B0">
        <w:rPr>
          <w:rFonts w:asciiTheme="minorHAnsi" w:hAnsiTheme="minorHAnsi"/>
          <w:b/>
          <w:bCs/>
        </w:rPr>
        <w:t>must</w:t>
      </w:r>
      <w:r w:rsidRPr="00757CAB">
        <w:rPr>
          <w:rFonts w:asciiTheme="minorHAnsi" w:hAnsiTheme="minorHAnsi"/>
        </w:rPr>
        <w:t xml:space="preserve"> not be any building</w:t>
      </w:r>
      <w:r w:rsidR="007E1839">
        <w:rPr>
          <w:rFonts w:asciiTheme="minorHAnsi" w:hAnsiTheme="minorHAnsi"/>
        </w:rPr>
        <w:t xml:space="preserve">, </w:t>
      </w:r>
      <w:r w:rsidR="007E1839" w:rsidRPr="0046018C">
        <w:rPr>
          <w:rFonts w:asciiTheme="minorHAnsi" w:hAnsiTheme="minorHAnsi"/>
        </w:rPr>
        <w:t>furniture</w:t>
      </w:r>
      <w:r w:rsidRPr="00757CAB">
        <w:rPr>
          <w:rFonts w:asciiTheme="minorHAnsi" w:hAnsiTheme="minorHAnsi"/>
        </w:rPr>
        <w:t xml:space="preserve"> or appliance defects, outstanding maintenance work, or health and safety issues</w:t>
      </w:r>
    </w:p>
    <w:p w14:paraId="1692ED85" w14:textId="77777777" w:rsidR="00E911BB" w:rsidRPr="00757CAB" w:rsidRDefault="00E911BB" w:rsidP="009A133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is maintained in a good condition, noting that:</w:t>
      </w:r>
    </w:p>
    <w:p w14:paraId="1DAECFC6" w14:textId="0C57A419"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unless cleaning services are provided in the accommodation cost, You </w:t>
      </w:r>
      <w:r w:rsidR="00E211B0" w:rsidRPr="00E211B0">
        <w:rPr>
          <w:rFonts w:asciiTheme="minorHAnsi" w:hAnsiTheme="minorHAnsi"/>
          <w:b/>
          <w:bCs/>
        </w:rPr>
        <w:t>must</w:t>
      </w:r>
      <w:r w:rsidRPr="00757CAB">
        <w:rPr>
          <w:rFonts w:asciiTheme="minorHAnsi" w:hAnsiTheme="minorHAnsi"/>
        </w:rPr>
        <w:t xml:space="preserve"> ensure Workers keep the property in a clean and sanitary condition</w:t>
      </w:r>
      <w:r w:rsidR="008B6998" w:rsidRPr="00757CAB">
        <w:rPr>
          <w:rFonts w:asciiTheme="minorHAnsi" w:hAnsiTheme="minorHAnsi"/>
        </w:rPr>
        <w:t xml:space="preserve"> and provide guidance to do so</w:t>
      </w:r>
      <w:r w:rsidRPr="00757CAB">
        <w:rPr>
          <w:rFonts w:asciiTheme="minorHAnsi" w:hAnsiTheme="minorHAnsi"/>
        </w:rPr>
        <w:t xml:space="preserve"> and</w:t>
      </w:r>
    </w:p>
    <w:p w14:paraId="5665AB35" w14:textId="5B2A915E" w:rsidR="00E911BB" w:rsidRPr="00757CAB" w:rsidRDefault="00E911BB" w:rsidP="00193E78">
      <w:pPr>
        <w:pStyle w:val="Body3"/>
        <w:spacing w:line="276" w:lineRule="auto"/>
        <w:rPr>
          <w:rFonts w:asciiTheme="minorHAnsi" w:hAnsiTheme="minorHAnsi"/>
        </w:rPr>
      </w:pPr>
      <w:r w:rsidRPr="00757CAB">
        <w:rPr>
          <w:rFonts w:asciiTheme="minorHAnsi" w:hAnsiTheme="minorHAnsi"/>
        </w:rPr>
        <w:t>You are responsible for ensuring that general maintenance and repairs are undertaken</w:t>
      </w:r>
    </w:p>
    <w:p w14:paraId="1565E6A6" w14:textId="268669B6" w:rsidR="00E911BB" w:rsidRPr="00757CAB" w:rsidRDefault="00E911BB" w:rsidP="009A133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has an adequate water supply that is available continuously, and is safe for drinking, cooking, bathing, and washing</w:t>
      </w:r>
    </w:p>
    <w:p w14:paraId="014E3258" w14:textId="0D922544" w:rsidR="00E911BB" w:rsidRPr="00757CAB" w:rsidRDefault="00E911BB" w:rsidP="009A133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has a functioning hot water service sufficient to accommodate reasonable usage by all Workers who reside at the property</w:t>
      </w:r>
    </w:p>
    <w:p w14:paraId="2FEE0AC0" w14:textId="3AAC5362" w:rsidR="00E911BB" w:rsidRPr="00757CAB" w:rsidRDefault="00E911BB" w:rsidP="009A133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provides all Workers who reside at the property with adequate heating, cooling and ventilation, as required and having regard to the local climate</w:t>
      </w:r>
    </w:p>
    <w:p w14:paraId="5A1F24BE" w14:textId="435BDFBE" w:rsidR="00E911BB" w:rsidRPr="00757CAB" w:rsidRDefault="00E911BB" w:rsidP="009A133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has adequate cooking and dining facilities, and these </w:t>
      </w:r>
      <w:r w:rsidR="00E211B0" w:rsidRPr="00E211B0">
        <w:rPr>
          <w:rFonts w:asciiTheme="minorHAnsi" w:hAnsiTheme="minorHAnsi"/>
          <w:b/>
          <w:bCs/>
        </w:rPr>
        <w:t>must</w:t>
      </w:r>
      <w:r w:rsidRPr="00757CAB">
        <w:rPr>
          <w:rFonts w:asciiTheme="minorHAnsi" w:hAnsiTheme="minorHAnsi"/>
        </w:rPr>
        <w:t>:</w:t>
      </w:r>
    </w:p>
    <w:p w14:paraId="77D16CD1" w14:textId="31C2AE26"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be suitable for the number of Workers who reside at the property </w:t>
      </w:r>
    </w:p>
    <w:p w14:paraId="384883B7" w14:textId="4B6AFB70" w:rsidR="00E911BB" w:rsidRPr="00757CAB" w:rsidRDefault="00E911BB" w:rsidP="00193E78">
      <w:pPr>
        <w:pStyle w:val="Body3"/>
        <w:spacing w:line="276" w:lineRule="auto"/>
        <w:rPr>
          <w:rFonts w:asciiTheme="minorHAnsi" w:hAnsiTheme="minorHAnsi"/>
        </w:rPr>
      </w:pPr>
      <w:r w:rsidRPr="00757CAB">
        <w:rPr>
          <w:rFonts w:asciiTheme="minorHAnsi" w:hAnsiTheme="minorHAnsi"/>
          <w:b/>
          <w:bCs/>
        </w:rPr>
        <w:t>not</w:t>
      </w:r>
      <w:r w:rsidRPr="00757CAB">
        <w:rPr>
          <w:rFonts w:asciiTheme="minorHAnsi" w:hAnsiTheme="minorHAnsi"/>
        </w:rPr>
        <w:t xml:space="preserve"> be makeshift kitchens and dining facilities</w:t>
      </w:r>
    </w:p>
    <w:p w14:paraId="50F1CBA3" w14:textId="50041577"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always be (subject to </w:t>
      </w:r>
      <w:r w:rsidR="008A1CEF">
        <w:rPr>
          <w:rFonts w:asciiTheme="minorHAnsi" w:hAnsiTheme="minorHAnsi"/>
        </w:rPr>
        <w:t>section</w:t>
      </w:r>
      <w:r w:rsidR="008A1CEF" w:rsidRPr="00757CAB">
        <w:rPr>
          <w:rFonts w:asciiTheme="minorHAnsi" w:hAnsiTheme="minorHAnsi"/>
        </w:rPr>
        <w:t xml:space="preserve"> </w:t>
      </w:r>
      <w:r w:rsidRPr="00757CAB">
        <w:rPr>
          <w:rFonts w:asciiTheme="minorHAnsi" w:hAnsiTheme="minorHAnsi"/>
        </w:rPr>
        <w:t>(iv) below) either inside, or if outdoors, at a minimum have sufficient cover that provides protection from various weather conditions and</w:t>
      </w:r>
    </w:p>
    <w:p w14:paraId="745A7A36" w14:textId="77777777" w:rsidR="00C86833" w:rsidRDefault="00E911BB" w:rsidP="00193E78">
      <w:pPr>
        <w:pStyle w:val="Body3"/>
        <w:spacing w:line="276" w:lineRule="auto"/>
        <w:rPr>
          <w:rFonts w:asciiTheme="minorHAnsi" w:hAnsiTheme="minorHAnsi"/>
        </w:rPr>
      </w:pPr>
      <w:r w:rsidRPr="00C86833">
        <w:rPr>
          <w:rFonts w:asciiTheme="minorHAnsi" w:hAnsiTheme="minorHAnsi"/>
          <w:b/>
          <w:bCs/>
        </w:rPr>
        <w:t>not</w:t>
      </w:r>
      <w:r w:rsidRPr="00C86833">
        <w:rPr>
          <w:rFonts w:asciiTheme="minorHAnsi" w:hAnsiTheme="minorHAnsi"/>
        </w:rPr>
        <w:t xml:space="preserve"> be outdoors if the overnight temperatures in the region are regularly below 15 degrees</w:t>
      </w:r>
    </w:p>
    <w:p w14:paraId="05653E10" w14:textId="633E537A" w:rsidR="00E911BB" w:rsidRPr="00575C87" w:rsidRDefault="00E911BB" w:rsidP="009A1330">
      <w:pPr>
        <w:pStyle w:val="Body2"/>
        <w:tabs>
          <w:tab w:val="clear" w:pos="1560"/>
        </w:tabs>
        <w:spacing w:line="276" w:lineRule="auto"/>
        <w:ind w:left="1418"/>
        <w:rPr>
          <w:rFonts w:asciiTheme="minorHAnsi" w:hAnsiTheme="minorHAnsi"/>
        </w:rPr>
      </w:pPr>
      <w:r w:rsidRPr="00575C87">
        <w:rPr>
          <w:rFonts w:asciiTheme="minorHAnsi" w:hAnsiTheme="minorHAnsi"/>
        </w:rPr>
        <w:t xml:space="preserve">provides all Workers who reside at the property with adequate laundry facilities for washing and drying their clothes, noting that if these facilities are not onsite (included in the accommodation), You </w:t>
      </w:r>
      <w:r w:rsidR="00E211B0" w:rsidRPr="00575C87">
        <w:rPr>
          <w:rFonts w:asciiTheme="minorHAnsi" w:hAnsiTheme="minorHAnsi"/>
          <w:b/>
          <w:bCs/>
        </w:rPr>
        <w:t>must</w:t>
      </w:r>
      <w:r w:rsidRPr="00575C87">
        <w:rPr>
          <w:rFonts w:asciiTheme="minorHAnsi" w:hAnsiTheme="minorHAnsi"/>
        </w:rPr>
        <w:t>:</w:t>
      </w:r>
    </w:p>
    <w:p w14:paraId="180AAE5A" w14:textId="364D367D" w:rsidR="00E911BB" w:rsidRPr="00757CAB" w:rsidRDefault="00E911BB" w:rsidP="00193E78">
      <w:pPr>
        <w:pStyle w:val="Body3"/>
        <w:spacing w:line="276" w:lineRule="auto"/>
        <w:rPr>
          <w:rFonts w:asciiTheme="minorHAnsi" w:hAnsiTheme="minorHAnsi"/>
        </w:rPr>
      </w:pPr>
      <w:r w:rsidRPr="00575C87">
        <w:rPr>
          <w:rFonts w:asciiTheme="minorHAnsi" w:hAnsiTheme="minorHAnsi"/>
        </w:rPr>
        <w:t xml:space="preserve">identify this in the relevant </w:t>
      </w:r>
      <w:r w:rsidR="00FB64FD" w:rsidRPr="00575C87">
        <w:rPr>
          <w:rFonts w:asciiTheme="minorHAnsi" w:hAnsiTheme="minorHAnsi"/>
        </w:rPr>
        <w:t>updated or new</w:t>
      </w:r>
      <w:r w:rsidR="00FB64FD">
        <w:rPr>
          <w:rFonts w:asciiTheme="minorHAnsi" w:hAnsiTheme="minorHAnsi"/>
        </w:rPr>
        <w:t xml:space="preserve"> </w:t>
      </w:r>
      <w:r w:rsidRPr="00757CAB">
        <w:rPr>
          <w:rFonts w:asciiTheme="minorHAnsi" w:hAnsiTheme="minorHAnsi"/>
        </w:rPr>
        <w:t>Accommodation Plan that You submit to Us for Our approval</w:t>
      </w:r>
      <w:r w:rsidR="00C77F3A">
        <w:rPr>
          <w:rFonts w:asciiTheme="minorHAnsi" w:hAnsiTheme="minorHAnsi"/>
        </w:rPr>
        <w:t>;</w:t>
      </w:r>
      <w:r w:rsidRPr="00757CAB">
        <w:rPr>
          <w:rFonts w:asciiTheme="minorHAnsi" w:hAnsiTheme="minorHAnsi"/>
        </w:rPr>
        <w:t xml:space="preserve"> and </w:t>
      </w:r>
    </w:p>
    <w:p w14:paraId="6CCF718F" w14:textId="1EEF713D"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provide details in </w:t>
      </w:r>
      <w:r w:rsidRPr="00575C87">
        <w:rPr>
          <w:rFonts w:asciiTheme="minorHAnsi" w:hAnsiTheme="minorHAnsi"/>
        </w:rPr>
        <w:t>th</w:t>
      </w:r>
      <w:r w:rsidR="003A318F" w:rsidRPr="00575C87">
        <w:rPr>
          <w:rFonts w:asciiTheme="minorHAnsi" w:hAnsiTheme="minorHAnsi"/>
        </w:rPr>
        <w:t>e</w:t>
      </w:r>
      <w:r w:rsidR="00A15FCE" w:rsidRPr="00575C87">
        <w:rPr>
          <w:rFonts w:asciiTheme="minorHAnsi" w:hAnsiTheme="minorHAnsi"/>
        </w:rPr>
        <w:t xml:space="preserve"> updated or new</w:t>
      </w:r>
      <w:r w:rsidRPr="00575C87">
        <w:rPr>
          <w:rFonts w:asciiTheme="minorHAnsi" w:hAnsiTheme="minorHAnsi"/>
        </w:rPr>
        <w:t xml:space="preserve"> Accommodation</w:t>
      </w:r>
      <w:r w:rsidRPr="00757CAB">
        <w:rPr>
          <w:rFonts w:asciiTheme="minorHAnsi" w:hAnsiTheme="minorHAnsi"/>
        </w:rPr>
        <w:t xml:space="preserve"> Plan of alternate laundry facilities within reasonable walking distance of the accommodation (including details of the cost of using those facilities) and</w:t>
      </w:r>
    </w:p>
    <w:p w14:paraId="6D4463FF" w14:textId="77777777" w:rsidR="00E911BB" w:rsidRPr="00757CAB" w:rsidRDefault="00E911BB" w:rsidP="009A1330">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provides each Worker who resides at the property adequate:</w:t>
      </w:r>
    </w:p>
    <w:p w14:paraId="73BD20F3" w14:textId="267C01EF" w:rsidR="00E911BB" w:rsidRPr="00757CAB" w:rsidRDefault="00E911BB" w:rsidP="00193E78">
      <w:pPr>
        <w:pStyle w:val="Body3"/>
        <w:spacing w:line="276" w:lineRule="auto"/>
        <w:rPr>
          <w:rFonts w:asciiTheme="minorHAnsi" w:hAnsiTheme="minorHAnsi"/>
        </w:rPr>
      </w:pPr>
      <w:r w:rsidRPr="00757CAB">
        <w:rPr>
          <w:rFonts w:asciiTheme="minorHAnsi" w:hAnsiTheme="minorHAnsi"/>
        </w:rPr>
        <w:t>space to securely store their personal items and clothing</w:t>
      </w:r>
      <w:r w:rsidR="003244AB">
        <w:rPr>
          <w:rFonts w:asciiTheme="minorHAnsi" w:hAnsiTheme="minorHAnsi"/>
        </w:rPr>
        <w:t>;</w:t>
      </w:r>
    </w:p>
    <w:p w14:paraId="39A5F919" w14:textId="7E630197" w:rsidR="00E911BB" w:rsidRPr="00757CAB" w:rsidRDefault="00E911BB" w:rsidP="00193E78">
      <w:pPr>
        <w:pStyle w:val="Body3"/>
        <w:spacing w:line="276" w:lineRule="auto"/>
        <w:rPr>
          <w:rFonts w:asciiTheme="minorHAnsi" w:hAnsiTheme="minorHAnsi"/>
        </w:rPr>
      </w:pPr>
      <w:r w:rsidRPr="00757CAB">
        <w:rPr>
          <w:rFonts w:asciiTheme="minorHAnsi" w:hAnsiTheme="minorHAnsi"/>
        </w:rPr>
        <w:t>space to store food safely, including access to a refrigerator/freezer</w:t>
      </w:r>
      <w:r w:rsidR="003244AB">
        <w:rPr>
          <w:rFonts w:asciiTheme="minorHAnsi" w:hAnsiTheme="minorHAnsi"/>
        </w:rPr>
        <w:t>;</w:t>
      </w:r>
    </w:p>
    <w:p w14:paraId="2F52006F" w14:textId="374100E8" w:rsidR="00E911BB" w:rsidRPr="00757CAB" w:rsidRDefault="00E911BB" w:rsidP="00193E78">
      <w:pPr>
        <w:pStyle w:val="Body3"/>
        <w:spacing w:line="276" w:lineRule="auto"/>
        <w:rPr>
          <w:rFonts w:asciiTheme="minorHAnsi" w:hAnsiTheme="minorHAnsi"/>
        </w:rPr>
      </w:pPr>
      <w:r w:rsidRPr="00757CAB">
        <w:rPr>
          <w:rFonts w:asciiTheme="minorHAnsi" w:hAnsiTheme="minorHAnsi"/>
        </w:rPr>
        <w:t>access to cooking vessels and utensils</w:t>
      </w:r>
      <w:r w:rsidR="003244AB">
        <w:rPr>
          <w:rFonts w:asciiTheme="minorHAnsi" w:hAnsiTheme="minorHAnsi"/>
        </w:rPr>
        <w:t>;</w:t>
      </w:r>
    </w:p>
    <w:p w14:paraId="77E77FAF" w14:textId="53CC9248" w:rsidR="00E911BB" w:rsidRPr="00757CAB" w:rsidRDefault="00E911BB" w:rsidP="00193E78">
      <w:pPr>
        <w:pStyle w:val="Body3"/>
        <w:spacing w:line="276" w:lineRule="auto"/>
        <w:rPr>
          <w:rFonts w:asciiTheme="minorHAnsi" w:hAnsiTheme="minorHAnsi"/>
        </w:rPr>
      </w:pPr>
      <w:r w:rsidRPr="00757CAB">
        <w:rPr>
          <w:rFonts w:asciiTheme="minorHAnsi" w:hAnsiTheme="minorHAnsi"/>
        </w:rPr>
        <w:t>crockery (plates, bowls, glasses, coffee cups) and cutlery</w:t>
      </w:r>
      <w:r w:rsidR="003244AB">
        <w:rPr>
          <w:rFonts w:asciiTheme="minorHAnsi" w:hAnsiTheme="minorHAnsi"/>
        </w:rPr>
        <w:t>;</w:t>
      </w:r>
      <w:r w:rsidRPr="00757CAB">
        <w:rPr>
          <w:rFonts w:asciiTheme="minorHAnsi" w:hAnsiTheme="minorHAnsi"/>
        </w:rPr>
        <w:t xml:space="preserve"> and</w:t>
      </w:r>
    </w:p>
    <w:p w14:paraId="071A42DB" w14:textId="77777777" w:rsidR="00E911BB" w:rsidRPr="00757CAB" w:rsidRDefault="00E911BB" w:rsidP="00193E78">
      <w:pPr>
        <w:pStyle w:val="Body3"/>
        <w:spacing w:line="276" w:lineRule="auto"/>
        <w:rPr>
          <w:rFonts w:asciiTheme="minorHAnsi" w:hAnsiTheme="minorHAnsi"/>
        </w:rPr>
      </w:pPr>
      <w:r w:rsidRPr="00757CAB">
        <w:rPr>
          <w:rFonts w:asciiTheme="minorHAnsi" w:hAnsiTheme="minorHAnsi"/>
        </w:rPr>
        <w:t>access to cleaning, disinfection, and pest control products and supplies.</w:t>
      </w:r>
    </w:p>
    <w:p w14:paraId="15837CCA" w14:textId="30F852B6"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also ensure that, when any Worker first arrives at any accommodation that You provide or arrange for the Worker, the accommodation is clean and tidy.</w:t>
      </w:r>
    </w:p>
    <w:p w14:paraId="705711D2" w14:textId="5B981F06" w:rsidR="00E911BB" w:rsidRPr="00757CAB" w:rsidRDefault="00E911BB" w:rsidP="00193E78">
      <w:pPr>
        <w:pStyle w:val="Body1"/>
        <w:spacing w:line="276" w:lineRule="auto"/>
        <w:rPr>
          <w:rFonts w:asciiTheme="minorHAnsi" w:hAnsiTheme="minorHAnsi"/>
        </w:rPr>
      </w:pPr>
      <w:bookmarkStart w:id="656" w:name="_Ref178075104"/>
      <w:r w:rsidRPr="00757CAB">
        <w:rPr>
          <w:rFonts w:asciiTheme="minorHAnsi" w:hAnsiTheme="minorHAnsi"/>
        </w:rPr>
        <w:lastRenderedPageBreak/>
        <w:t xml:space="preserve">You </w:t>
      </w:r>
      <w:r w:rsidR="00E211B0" w:rsidRPr="00E211B0">
        <w:rPr>
          <w:rFonts w:asciiTheme="minorHAnsi" w:hAnsiTheme="minorHAnsi"/>
          <w:b/>
          <w:bCs/>
        </w:rPr>
        <w:t>must</w:t>
      </w:r>
      <w:r w:rsidRPr="00757CAB">
        <w:rPr>
          <w:rFonts w:asciiTheme="minorHAnsi" w:hAnsiTheme="minorHAnsi"/>
        </w:rPr>
        <w:t xml:space="preserve"> have in place an effective system to ensure faults are identified and repaired in a timely manner. This means that You </w:t>
      </w:r>
      <w:r w:rsidR="00E211B0" w:rsidRPr="00E211B0">
        <w:rPr>
          <w:rFonts w:asciiTheme="minorHAnsi" w:hAnsiTheme="minorHAnsi"/>
          <w:b/>
          <w:bCs/>
        </w:rPr>
        <w:t>must</w:t>
      </w:r>
      <w:r w:rsidRPr="00757CAB">
        <w:rPr>
          <w:rFonts w:asciiTheme="minorHAnsi" w:hAnsiTheme="minorHAnsi"/>
        </w:rPr>
        <w:t>, in relation to any accommodation that You provide to, or arrange for, any Worker:</w:t>
      </w:r>
      <w:bookmarkEnd w:id="656"/>
    </w:p>
    <w:p w14:paraId="57538738" w14:textId="77777777" w:rsidR="00E911BB" w:rsidRPr="00757CAB" w:rsidRDefault="00E911BB" w:rsidP="009A1330">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as soon as You become aware of any major faults (such as broken locks, broken appliances and leaking roofs):</w:t>
      </w:r>
    </w:p>
    <w:p w14:paraId="3A7758C5" w14:textId="77777777"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immediately take steps to ensure that those faults are repaired as quickly as practicable, and </w:t>
      </w:r>
    </w:p>
    <w:p w14:paraId="0F9546D9" w14:textId="77777777" w:rsidR="00E911BB" w:rsidRPr="00757CAB" w:rsidRDefault="00E911BB" w:rsidP="00193E78">
      <w:pPr>
        <w:pStyle w:val="Body3"/>
        <w:spacing w:line="276" w:lineRule="auto"/>
        <w:rPr>
          <w:rFonts w:asciiTheme="minorHAnsi" w:hAnsiTheme="minorHAnsi"/>
        </w:rPr>
      </w:pPr>
      <w:r w:rsidRPr="00757CAB">
        <w:rPr>
          <w:rFonts w:asciiTheme="minorHAnsi" w:hAnsiTheme="minorHAnsi"/>
        </w:rPr>
        <w:t>ensure that remedial measures are put in place if repair of the fault will take longer than 24 hours, and</w:t>
      </w:r>
    </w:p>
    <w:p w14:paraId="6CCBBF08" w14:textId="7E5241E9" w:rsidR="00E911BB" w:rsidRPr="00757CAB" w:rsidRDefault="00E911BB" w:rsidP="003A318F">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arrange the repair of any minor faults (such as dripping taps (due to faulty washers), a broken cupboard or broken window furnishings or other faults that do not result in a breach in a timely manner, but no longer than 14 </w:t>
      </w:r>
      <w:r w:rsidR="000A0CED" w:rsidRPr="00757CAB">
        <w:rPr>
          <w:rFonts w:asciiTheme="minorHAnsi" w:hAnsiTheme="minorHAnsi"/>
        </w:rPr>
        <w:t>days</w:t>
      </w:r>
      <w:r w:rsidRPr="00757CAB">
        <w:rPr>
          <w:rFonts w:asciiTheme="minorHAnsi" w:hAnsiTheme="minorHAnsi"/>
        </w:rPr>
        <w:t xml:space="preserve"> after You become aware of the fault.</w:t>
      </w:r>
    </w:p>
    <w:p w14:paraId="5F6C8BB1" w14:textId="77777777" w:rsidR="00E911BB" w:rsidRPr="00757CAB" w:rsidRDefault="00E911BB" w:rsidP="00193E78">
      <w:pPr>
        <w:pStyle w:val="Heading5"/>
        <w:spacing w:line="276" w:lineRule="auto"/>
        <w:rPr>
          <w:rFonts w:asciiTheme="minorHAnsi" w:hAnsiTheme="minorHAnsi"/>
        </w:rPr>
      </w:pPr>
      <w:r w:rsidRPr="00757CAB">
        <w:rPr>
          <w:rFonts w:asciiTheme="minorHAnsi" w:hAnsiTheme="minorHAnsi"/>
        </w:rPr>
        <w:t>Accessibility, safety, and security</w:t>
      </w:r>
    </w:p>
    <w:p w14:paraId="6237F3D1" w14:textId="6184EFC8"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at all times, any accommodation that You provide to, or arrange for, any Worker:</w:t>
      </w:r>
    </w:p>
    <w:p w14:paraId="1791960F" w14:textId="1D58F977" w:rsidR="00E911BB" w:rsidRPr="00757CAB" w:rsidRDefault="00E911BB" w:rsidP="004F5A8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is, subject to </w:t>
      </w:r>
      <w:r w:rsidR="008A1CEF">
        <w:rPr>
          <w:rFonts w:asciiTheme="minorHAnsi" w:hAnsiTheme="minorHAnsi"/>
        </w:rPr>
        <w:t>section</w:t>
      </w:r>
      <w:r w:rsidRPr="00757CAB">
        <w:rPr>
          <w:rFonts w:asciiTheme="minorHAnsi" w:hAnsiTheme="minorHAnsi"/>
        </w:rPr>
        <w:t>(b), lockable</w:t>
      </w:r>
    </w:p>
    <w:p w14:paraId="47367DF6" w14:textId="3729FD14" w:rsidR="00E911BB" w:rsidRPr="00757CAB" w:rsidRDefault="00E911BB" w:rsidP="004F5A8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can be accessed by any Worker who resides at the property</w:t>
      </w:r>
    </w:p>
    <w:p w14:paraId="108B2F45" w14:textId="5B64E784" w:rsidR="00E911BB" w:rsidRPr="00757CAB" w:rsidRDefault="00E911BB" w:rsidP="004F5A8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is safe and secure for all Workers who reside at the property</w:t>
      </w:r>
    </w:p>
    <w:p w14:paraId="46A128EE" w14:textId="697644FB" w:rsidR="00E911BB" w:rsidRPr="00757CAB" w:rsidRDefault="00E911BB" w:rsidP="004F5A8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cannot be accessed by anyone else who is not a Worker residing at property, unless such access is permitted under the Deed, including these Guidelines, or the person accessing the accommodation is authorised to do so by law</w:t>
      </w:r>
    </w:p>
    <w:p w14:paraId="2FAC1B83" w14:textId="794151FB" w:rsidR="00E911BB" w:rsidRPr="00757CAB" w:rsidRDefault="00E911BB" w:rsidP="004F5A8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has separate sleeping and bathroom facilities for single men and women, except that a couple may use the same facilities where they are married, in a de-facto relationship, or consent to share facilities</w:t>
      </w:r>
    </w:p>
    <w:p w14:paraId="78A83D63" w14:textId="59F3139A" w:rsidR="00E911BB" w:rsidRPr="00757CAB" w:rsidRDefault="00E911BB" w:rsidP="004F5A8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has lockable doors for separate sleeping and bathroom facilities, to ensure Worker's privacy</w:t>
      </w:r>
    </w:p>
    <w:p w14:paraId="69480622" w14:textId="5D43D9E1" w:rsidR="00E911BB" w:rsidRPr="00757CAB" w:rsidRDefault="00E911BB" w:rsidP="004F5A8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has appropriate window coverings in good working order in all sleeping and bathroom areas to ensure Worker's privacy</w:t>
      </w:r>
    </w:p>
    <w:p w14:paraId="0B203A45" w14:textId="0F0A6BE7" w:rsidR="00E911BB" w:rsidRPr="00757CAB" w:rsidRDefault="00E911BB" w:rsidP="004F5A8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has a lockable door on each bedroom in which a single Worker resides on their own, or with their spouse or de-facto partner</w:t>
      </w:r>
    </w:p>
    <w:p w14:paraId="6E681C77" w14:textId="24B92101" w:rsidR="00E911BB" w:rsidRDefault="00E911BB" w:rsidP="004F5A8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has well-lit access between sleeping areas, living areas and bathrooms to ensure Workers’ safety</w:t>
      </w:r>
      <w:r w:rsidR="00C76912">
        <w:rPr>
          <w:rFonts w:asciiTheme="minorHAnsi" w:hAnsiTheme="minorHAnsi"/>
        </w:rPr>
        <w:t>;</w:t>
      </w:r>
      <w:r w:rsidRPr="00757CAB">
        <w:rPr>
          <w:rFonts w:asciiTheme="minorHAnsi" w:hAnsiTheme="minorHAnsi"/>
        </w:rPr>
        <w:t xml:space="preserve"> and</w:t>
      </w:r>
    </w:p>
    <w:p w14:paraId="79AAB889" w14:textId="7E92A07B" w:rsidR="00376262" w:rsidRPr="0046018C" w:rsidRDefault="00454E78" w:rsidP="00454E78">
      <w:pPr>
        <w:pStyle w:val="Body2"/>
        <w:tabs>
          <w:tab w:val="clear" w:pos="1560"/>
          <w:tab w:val="num" w:pos="2127"/>
        </w:tabs>
        <w:ind w:left="1418"/>
        <w:rPr>
          <w:rFonts w:asciiTheme="minorHAnsi" w:hAnsiTheme="minorHAnsi"/>
        </w:rPr>
      </w:pPr>
      <w:r w:rsidRPr="0046018C">
        <w:rPr>
          <w:rFonts w:asciiTheme="minorHAnsi" w:hAnsiTheme="minorHAnsi"/>
        </w:rPr>
        <w:t>has adequate, secure and conveniently located storage for the belongings (including clothing, shoes, toiletries, luggage) of each Worker who resides at the property,</w:t>
      </w:r>
      <w:r w:rsidR="00376262" w:rsidRPr="0046018C">
        <w:rPr>
          <w:rFonts w:asciiTheme="minorHAnsi" w:hAnsiTheme="minorHAnsi"/>
        </w:rPr>
        <w:t xml:space="preserve"> </w:t>
      </w:r>
    </w:p>
    <w:p w14:paraId="36451074" w14:textId="2B79C5EC" w:rsidR="00454E78" w:rsidRPr="0046018C" w:rsidRDefault="00376262" w:rsidP="00454E78">
      <w:pPr>
        <w:pStyle w:val="Body2"/>
        <w:tabs>
          <w:tab w:val="clear" w:pos="1560"/>
          <w:tab w:val="num" w:pos="2127"/>
        </w:tabs>
        <w:ind w:left="1418"/>
        <w:rPr>
          <w:rFonts w:asciiTheme="minorHAnsi" w:hAnsiTheme="minorHAnsi"/>
        </w:rPr>
      </w:pPr>
      <w:r w:rsidRPr="0046018C">
        <w:rPr>
          <w:rFonts w:asciiTheme="minorHAnsi" w:hAnsiTheme="minorHAnsi"/>
        </w:rPr>
        <w:t>has adequate, secure and conveniently located individual lockable storage for each Worker to store valuables, such as their passport, documents and money.</w:t>
      </w:r>
    </w:p>
    <w:p w14:paraId="47D113FC" w14:textId="77777777" w:rsidR="00454E78" w:rsidRPr="00177B6F" w:rsidRDefault="00454E78" w:rsidP="00177B6F"/>
    <w:p w14:paraId="2BBB4B00" w14:textId="77777777" w:rsidR="00454E78" w:rsidRPr="00177B6F" w:rsidRDefault="00454E78" w:rsidP="00177B6F"/>
    <w:p w14:paraId="2B7C77F3" w14:textId="77777777" w:rsidR="0036769E" w:rsidRDefault="0036769E" w:rsidP="00193E78">
      <w:pPr>
        <w:pStyle w:val="Body2"/>
        <w:numPr>
          <w:ilvl w:val="0"/>
          <w:numId w:val="0"/>
        </w:numPr>
        <w:spacing w:line="276" w:lineRule="auto"/>
        <w:ind w:left="1418" w:hanging="567"/>
      </w:pPr>
    </w:p>
    <w:tbl>
      <w:tblPr>
        <w:tblStyle w:val="PALMTable"/>
        <w:tblW w:w="0" w:type="auto"/>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none" w:sz="0" w:space="0" w:color="auto"/>
        </w:tblBorders>
        <w:tblLook w:val="04A0" w:firstRow="1" w:lastRow="0" w:firstColumn="1" w:lastColumn="0" w:noHBand="0" w:noVBand="1"/>
      </w:tblPr>
      <w:tblGrid>
        <w:gridCol w:w="1129"/>
        <w:gridCol w:w="8369"/>
      </w:tblGrid>
      <w:tr w:rsidR="0065083C" w14:paraId="1FA9520C" w14:textId="77777777" w:rsidTr="00842EE7">
        <w:trPr>
          <w:cnfStyle w:val="100000000000" w:firstRow="1" w:lastRow="0" w:firstColumn="0" w:lastColumn="0" w:oddVBand="0" w:evenVBand="0" w:oddHBand="0" w:evenHBand="0" w:firstRowFirstColumn="0" w:firstRowLastColumn="0" w:lastRowFirstColumn="0" w:lastRowLastColumn="0"/>
        </w:trPr>
        <w:tc>
          <w:tcPr>
            <w:tcW w:w="1129" w:type="dxa"/>
          </w:tcPr>
          <w:p w14:paraId="59CB1B08" w14:textId="1693F315" w:rsidR="00755850" w:rsidRDefault="00344D40" w:rsidP="00193E78">
            <w:pPr>
              <w:pBdr>
                <w:top w:val="single" w:sz="6" w:space="0" w:color="D9F0F7" w:themeColor="accent5"/>
                <w:left w:val="single" w:sz="6" w:space="0" w:color="D9F0F7" w:themeColor="accent5"/>
                <w:bottom w:val="single" w:sz="6" w:space="0" w:color="D9F0F7" w:themeColor="accent5"/>
                <w:right w:val="single" w:sz="6" w:space="0" w:color="D9F0F7" w:themeColor="accent5"/>
              </w:pBdr>
              <w:spacing w:line="276" w:lineRule="auto"/>
              <w:rPr>
                <w:rFonts w:ascii="Aptos" w:eastAsia="Aptos" w:hAnsi="Aptos" w:cs="Aptos"/>
                <w:b w:val="0"/>
                <w:bCs/>
                <w:szCs w:val="22"/>
              </w:rPr>
            </w:pPr>
            <w:r>
              <w:rPr>
                <w:lang w:val="en-US"/>
              </w:rPr>
              <w:lastRenderedPageBreak/>
              <w:br w:type="page"/>
            </w:r>
            <w:r w:rsidR="00755850">
              <w:rPr>
                <w:rFonts w:ascii="Aptos" w:eastAsia="Aptos" w:hAnsi="Aptos" w:cs="Aptos"/>
                <w:noProof/>
                <w:szCs w:val="22"/>
              </w:rPr>
              <w:drawing>
                <wp:inline distT="0" distB="0" distL="0" distR="0" wp14:anchorId="51184EF4" wp14:editId="2C99B9BD">
                  <wp:extent cx="579549" cy="579549"/>
                  <wp:effectExtent l="0" t="0" r="0" b="0"/>
                  <wp:docPr id="1224275613" name="Graphic 1"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6854" name="Graphic 53036854" descr="Magnifying glas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87116" cy="587116"/>
                          </a:xfrm>
                          <a:prstGeom prst="rect">
                            <a:avLst/>
                          </a:prstGeom>
                        </pic:spPr>
                      </pic:pic>
                    </a:graphicData>
                  </a:graphic>
                </wp:inline>
              </w:drawing>
            </w:r>
          </w:p>
        </w:tc>
        <w:tc>
          <w:tcPr>
            <w:tcW w:w="8369" w:type="dxa"/>
          </w:tcPr>
          <w:p w14:paraId="5FD8EA81" w14:textId="0C85049B" w:rsidR="00755850" w:rsidRPr="00134BC7" w:rsidRDefault="00755850" w:rsidP="00193E78">
            <w:pPr>
              <w:pStyle w:val="Heading3"/>
              <w:pBdr>
                <w:top w:val="single" w:sz="6" w:space="0" w:color="D9F0F7" w:themeColor="accent5"/>
                <w:left w:val="single" w:sz="6" w:space="0" w:color="D9F0F7" w:themeColor="accent5"/>
                <w:bottom w:val="single" w:sz="6" w:space="0" w:color="D9F0F7" w:themeColor="accent5"/>
                <w:right w:val="single" w:sz="6" w:space="0" w:color="D9F0F7" w:themeColor="accent5"/>
              </w:pBdr>
              <w:spacing w:line="276" w:lineRule="auto"/>
              <w:rPr>
                <w:rFonts w:asciiTheme="minorHAnsi" w:hAnsiTheme="minorHAnsi"/>
              </w:rPr>
            </w:pPr>
            <w:r w:rsidRPr="003616A9">
              <w:rPr>
                <w:rFonts w:asciiTheme="minorHAnsi" w:hAnsiTheme="minorHAnsi"/>
                <w:b/>
              </w:rPr>
              <w:t xml:space="preserve">Case study: </w:t>
            </w:r>
            <w:r w:rsidR="00A333A8" w:rsidRPr="003616A9">
              <w:rPr>
                <w:rFonts w:asciiTheme="minorHAnsi" w:hAnsiTheme="minorHAnsi"/>
                <w:b/>
              </w:rPr>
              <w:t>Accommodation - Accessibility Safety and Security</w:t>
            </w:r>
            <w:r w:rsidR="00A333A8" w:rsidRPr="00A333A8">
              <w:rPr>
                <w:rFonts w:asciiTheme="minorHAnsi" w:hAnsiTheme="minorHAnsi"/>
                <w:b/>
              </w:rPr>
              <w:t xml:space="preserve"> </w:t>
            </w:r>
          </w:p>
        </w:tc>
      </w:tr>
      <w:tr w:rsidR="00755850" w14:paraId="6B810E8E" w14:textId="77777777" w:rsidTr="004D5941">
        <w:tc>
          <w:tcPr>
            <w:tcW w:w="9498" w:type="dxa"/>
            <w:gridSpan w:val="2"/>
            <w:shd w:val="clear" w:color="auto" w:fill="F2F2F2" w:themeFill="background1" w:themeFillShade="F2"/>
          </w:tcPr>
          <w:p w14:paraId="45AD048D" w14:textId="77777777" w:rsidR="002C6812" w:rsidRDefault="002C6812" w:rsidP="002C6812">
            <w:pPr>
              <w:pBdr>
                <w:top w:val="single" w:sz="6" w:space="0" w:color="D9F0F7" w:themeColor="accent5"/>
                <w:left w:val="single" w:sz="6" w:space="0" w:color="D9F0F7" w:themeColor="accent5"/>
                <w:bottom w:val="single" w:sz="6" w:space="0" w:color="D9F0F7" w:themeColor="accent5"/>
                <w:right w:val="single" w:sz="6" w:space="0" w:color="D9F0F7" w:themeColor="accent5"/>
              </w:pBdr>
              <w:spacing w:line="276" w:lineRule="auto"/>
              <w:rPr>
                <w:rFonts w:asciiTheme="minorHAnsi" w:eastAsia="Aptos" w:hAnsiTheme="minorHAnsi" w:cs="Aptos"/>
                <w:szCs w:val="22"/>
              </w:rPr>
            </w:pPr>
            <w:r>
              <w:rPr>
                <w:rFonts w:asciiTheme="minorHAnsi" w:eastAsia="Aptos" w:hAnsiTheme="minorHAnsi" w:cs="Aptos"/>
                <w:szCs w:val="22"/>
              </w:rPr>
              <w:t xml:space="preserve">An Approved Employer with a hydroponic farm situated within Mildura, northwest Victoria, </w:t>
            </w:r>
            <w:r w:rsidRPr="00F12425">
              <w:rPr>
                <w:rFonts w:asciiTheme="minorHAnsi" w:eastAsia="Aptos" w:hAnsiTheme="minorHAnsi" w:cs="Aptos"/>
                <w:szCs w:val="22"/>
              </w:rPr>
              <w:t>is recruiting 5 workers (2 female and 3 male)</w:t>
            </w:r>
            <w:r>
              <w:rPr>
                <w:rFonts w:asciiTheme="minorHAnsi" w:eastAsia="Aptos" w:hAnsiTheme="minorHAnsi" w:cs="Aptos"/>
                <w:szCs w:val="22"/>
              </w:rPr>
              <w:t xml:space="preserve">, </w:t>
            </w:r>
            <w:r w:rsidRPr="00F12425">
              <w:rPr>
                <w:rFonts w:asciiTheme="minorHAnsi" w:eastAsia="Aptos" w:hAnsiTheme="minorHAnsi" w:cs="Aptos"/>
                <w:szCs w:val="22"/>
              </w:rPr>
              <w:t xml:space="preserve">and has been seeking suitable accommodation. Accommodation in the area is limited. </w:t>
            </w:r>
          </w:p>
          <w:p w14:paraId="19946998" w14:textId="77777777" w:rsidR="002C6812" w:rsidRPr="00F12425" w:rsidRDefault="002C6812" w:rsidP="002C6812">
            <w:pPr>
              <w:pBdr>
                <w:top w:val="single" w:sz="6" w:space="0" w:color="D9F0F7" w:themeColor="accent5"/>
                <w:left w:val="single" w:sz="6" w:space="0" w:color="D9F0F7" w:themeColor="accent5"/>
                <w:bottom w:val="single" w:sz="6" w:space="0" w:color="D9F0F7" w:themeColor="accent5"/>
                <w:right w:val="single" w:sz="6" w:space="0" w:color="D9F0F7" w:themeColor="accent5"/>
              </w:pBdr>
              <w:spacing w:line="276" w:lineRule="auto"/>
              <w:rPr>
                <w:rFonts w:asciiTheme="minorHAnsi" w:eastAsia="Aptos" w:hAnsiTheme="minorHAnsi" w:cs="Aptos"/>
                <w:szCs w:val="22"/>
              </w:rPr>
            </w:pPr>
            <w:r w:rsidRPr="00F12425">
              <w:rPr>
                <w:rFonts w:asciiTheme="minorHAnsi" w:eastAsia="Aptos" w:hAnsiTheme="minorHAnsi" w:cs="Aptos"/>
                <w:szCs w:val="22"/>
              </w:rPr>
              <w:t>The employer has secured a 3-bedroom, 2-bathroom house</w:t>
            </w:r>
            <w:r>
              <w:rPr>
                <w:rFonts w:asciiTheme="minorHAnsi" w:eastAsia="Aptos" w:hAnsiTheme="minorHAnsi" w:cs="Aptos"/>
                <w:szCs w:val="22"/>
              </w:rPr>
              <w:t xml:space="preserve">. In this scenario </w:t>
            </w:r>
            <w:r w:rsidRPr="00F12425">
              <w:rPr>
                <w:rFonts w:asciiTheme="minorHAnsi" w:eastAsia="Aptos" w:hAnsiTheme="minorHAnsi" w:cs="Aptos"/>
                <w:szCs w:val="22"/>
              </w:rPr>
              <w:t>some of the workers will need to share bedrooms</w:t>
            </w:r>
            <w:r>
              <w:rPr>
                <w:rFonts w:asciiTheme="minorHAnsi" w:eastAsia="Aptos" w:hAnsiTheme="minorHAnsi" w:cs="Aptos"/>
                <w:szCs w:val="22"/>
              </w:rPr>
              <w:t xml:space="preserve"> </w:t>
            </w:r>
            <w:r w:rsidRPr="00471CB9">
              <w:rPr>
                <w:rFonts w:asciiTheme="minorHAnsi" w:eastAsia="Aptos" w:hAnsiTheme="minorHAnsi" w:cs="Aptos"/>
                <w:szCs w:val="22"/>
              </w:rPr>
              <w:t>and each gender has a bathroom</w:t>
            </w:r>
            <w:r>
              <w:rPr>
                <w:rFonts w:asciiTheme="minorHAnsi" w:eastAsia="Aptos" w:hAnsiTheme="minorHAnsi" w:cs="Aptos"/>
                <w:szCs w:val="22"/>
              </w:rPr>
              <w:t>. T</w:t>
            </w:r>
            <w:r w:rsidRPr="00F12425">
              <w:rPr>
                <w:rFonts w:asciiTheme="minorHAnsi" w:eastAsia="Aptos" w:hAnsiTheme="minorHAnsi" w:cs="Aptos"/>
                <w:szCs w:val="22"/>
              </w:rPr>
              <w:t>o avoid overcrowding</w:t>
            </w:r>
            <w:r>
              <w:rPr>
                <w:rFonts w:asciiTheme="minorHAnsi" w:eastAsia="Aptos" w:hAnsiTheme="minorHAnsi" w:cs="Aptos"/>
                <w:szCs w:val="22"/>
              </w:rPr>
              <w:t>,</w:t>
            </w:r>
            <w:r w:rsidRPr="00F12425">
              <w:rPr>
                <w:rFonts w:asciiTheme="minorHAnsi" w:eastAsia="Aptos" w:hAnsiTheme="minorHAnsi" w:cs="Aptos"/>
                <w:szCs w:val="22"/>
              </w:rPr>
              <w:t xml:space="preserve"> and </w:t>
            </w:r>
            <w:r>
              <w:rPr>
                <w:rFonts w:asciiTheme="minorHAnsi" w:eastAsia="Aptos" w:hAnsiTheme="minorHAnsi" w:cs="Aptos"/>
                <w:szCs w:val="22"/>
              </w:rPr>
              <w:t xml:space="preserve">to </w:t>
            </w:r>
            <w:r w:rsidRPr="00F12425">
              <w:rPr>
                <w:rFonts w:asciiTheme="minorHAnsi" w:eastAsia="Aptos" w:hAnsiTheme="minorHAnsi" w:cs="Aptos"/>
                <w:szCs w:val="22"/>
              </w:rPr>
              <w:t xml:space="preserve">ensure worker safety, 2 females will share a room, 2 males will share a room, and the remaining male worker will have the smaller of the three rooms by himself. The employer negotiates with the leasing agent to have locks installed on all bedrooms and bathrooms and a sign on each bathroom to identify the male and female amenities. The employer has purchased and installed a lockable set of drawers in each </w:t>
            </w:r>
            <w:r>
              <w:rPr>
                <w:rFonts w:asciiTheme="minorHAnsi" w:eastAsia="Aptos" w:hAnsiTheme="minorHAnsi" w:cs="Aptos"/>
                <w:szCs w:val="22"/>
              </w:rPr>
              <w:t>bed</w:t>
            </w:r>
            <w:r w:rsidRPr="00F12425">
              <w:rPr>
                <w:rFonts w:asciiTheme="minorHAnsi" w:eastAsia="Aptos" w:hAnsiTheme="minorHAnsi" w:cs="Aptos"/>
                <w:szCs w:val="22"/>
              </w:rPr>
              <w:t xml:space="preserve">room for </w:t>
            </w:r>
            <w:r>
              <w:rPr>
                <w:rFonts w:asciiTheme="minorHAnsi" w:eastAsia="Aptos" w:hAnsiTheme="minorHAnsi" w:cs="Aptos"/>
                <w:szCs w:val="22"/>
              </w:rPr>
              <w:t>every</w:t>
            </w:r>
            <w:r w:rsidRPr="00F12425">
              <w:rPr>
                <w:rFonts w:asciiTheme="minorHAnsi" w:eastAsia="Aptos" w:hAnsiTheme="minorHAnsi" w:cs="Aptos"/>
                <w:szCs w:val="22"/>
              </w:rPr>
              <w:t xml:space="preserve"> worker to keep small personal, private, and valuable items safe.</w:t>
            </w:r>
            <w:r>
              <w:rPr>
                <w:rFonts w:asciiTheme="minorHAnsi" w:eastAsia="Aptos" w:hAnsiTheme="minorHAnsi" w:cs="Aptos"/>
                <w:szCs w:val="22"/>
              </w:rPr>
              <w:t xml:space="preserve"> </w:t>
            </w:r>
            <w:r w:rsidRPr="00631345">
              <w:rPr>
                <w:rFonts w:asciiTheme="minorHAnsi" w:eastAsia="Aptos" w:hAnsiTheme="minorHAnsi" w:cs="Aptos"/>
                <w:szCs w:val="22"/>
              </w:rPr>
              <w:t>The employer is also satisfied that appropriate window furnishings are installed in bedrooms and bathrooms to ensure worker privacy.</w:t>
            </w:r>
          </w:p>
          <w:p w14:paraId="6DA3B3EC" w14:textId="77777777" w:rsidR="002C6812" w:rsidRPr="00F12425" w:rsidRDefault="002C6812" w:rsidP="002C6812">
            <w:pPr>
              <w:pBdr>
                <w:top w:val="single" w:sz="6" w:space="0" w:color="D9F0F7" w:themeColor="accent5"/>
                <w:left w:val="single" w:sz="6" w:space="0" w:color="D9F0F7" w:themeColor="accent5"/>
                <w:bottom w:val="single" w:sz="6" w:space="0" w:color="D9F0F7" w:themeColor="accent5"/>
                <w:right w:val="single" w:sz="6" w:space="0" w:color="D9F0F7" w:themeColor="accent5"/>
              </w:pBdr>
              <w:spacing w:line="276" w:lineRule="auto"/>
              <w:rPr>
                <w:rFonts w:asciiTheme="minorHAnsi" w:eastAsia="Aptos" w:hAnsiTheme="minorHAnsi" w:cs="Aptos"/>
                <w:szCs w:val="22"/>
              </w:rPr>
            </w:pPr>
            <w:r w:rsidRPr="00F12425">
              <w:rPr>
                <w:rFonts w:asciiTheme="minorHAnsi" w:eastAsia="Aptos" w:hAnsiTheme="minorHAnsi" w:cs="Aptos"/>
                <w:szCs w:val="22"/>
              </w:rPr>
              <w:t xml:space="preserve">Before the workers move in, the employer checks that the locks on all external doors are secure and working and all windows can be secured from the inside. </w:t>
            </w:r>
            <w:r>
              <w:rPr>
                <w:rFonts w:asciiTheme="minorHAnsi" w:eastAsia="Aptos" w:hAnsiTheme="minorHAnsi" w:cs="Aptos"/>
                <w:szCs w:val="22"/>
              </w:rPr>
              <w:t>The Approved Employer</w:t>
            </w:r>
            <w:r w:rsidRPr="00F12425">
              <w:rPr>
                <w:rFonts w:asciiTheme="minorHAnsi" w:eastAsia="Aptos" w:hAnsiTheme="minorHAnsi" w:cs="Aptos"/>
                <w:szCs w:val="22"/>
              </w:rPr>
              <w:t xml:space="preserve"> also checks with the leasing agent that all fire codes are met and that the fire alarms have been checked in the last 12 months.</w:t>
            </w:r>
          </w:p>
          <w:p w14:paraId="14DC8904" w14:textId="3C3A5E6B" w:rsidR="00755850" w:rsidRPr="00F12425" w:rsidRDefault="002C6812" w:rsidP="002C6812">
            <w:pPr>
              <w:pBdr>
                <w:top w:val="single" w:sz="6" w:space="0" w:color="D9F0F7" w:themeColor="accent5"/>
                <w:left w:val="single" w:sz="6" w:space="0" w:color="D9F0F7" w:themeColor="accent5"/>
                <w:bottom w:val="single" w:sz="6" w:space="0" w:color="D9F0F7" w:themeColor="accent5"/>
                <w:right w:val="single" w:sz="6" w:space="0" w:color="D9F0F7" w:themeColor="accent5"/>
              </w:pBdr>
              <w:spacing w:line="276" w:lineRule="auto"/>
              <w:rPr>
                <w:rFonts w:asciiTheme="minorHAnsi" w:eastAsia="Aptos" w:hAnsiTheme="minorHAnsi" w:cs="Aptos"/>
                <w:szCs w:val="22"/>
              </w:rPr>
            </w:pPr>
            <w:r w:rsidRPr="00F12425">
              <w:rPr>
                <w:rFonts w:asciiTheme="minorHAnsi" w:eastAsia="Aptos" w:hAnsiTheme="minorHAnsi" w:cs="Aptos"/>
                <w:szCs w:val="22"/>
              </w:rPr>
              <w:t xml:space="preserve">When the workers arrive, the </w:t>
            </w:r>
            <w:r>
              <w:rPr>
                <w:rFonts w:asciiTheme="minorHAnsi" w:eastAsia="Aptos" w:hAnsiTheme="minorHAnsi" w:cs="Aptos"/>
                <w:szCs w:val="22"/>
              </w:rPr>
              <w:t>Approved E</w:t>
            </w:r>
            <w:r w:rsidRPr="00F12425">
              <w:rPr>
                <w:rFonts w:asciiTheme="minorHAnsi" w:eastAsia="Aptos" w:hAnsiTheme="minorHAnsi" w:cs="Aptos"/>
                <w:szCs w:val="22"/>
              </w:rPr>
              <w:t xml:space="preserve">mployer provides each worker with their own key and explains that they need to keep the keys secure and not lend them to other people. </w:t>
            </w:r>
            <w:r>
              <w:rPr>
                <w:rFonts w:asciiTheme="minorHAnsi" w:eastAsia="Aptos" w:hAnsiTheme="minorHAnsi" w:cs="Aptos"/>
                <w:szCs w:val="22"/>
              </w:rPr>
              <w:t xml:space="preserve">The workers are </w:t>
            </w:r>
            <w:r w:rsidRPr="00F12425">
              <w:rPr>
                <w:rFonts w:asciiTheme="minorHAnsi" w:eastAsia="Aptos" w:hAnsiTheme="minorHAnsi" w:cs="Aptos"/>
                <w:szCs w:val="22"/>
              </w:rPr>
              <w:t>also advised who they can contact if they get locked out or have any difficulties with the accommodation.</w:t>
            </w:r>
          </w:p>
        </w:tc>
      </w:tr>
    </w:tbl>
    <w:p w14:paraId="2CFC5DE6" w14:textId="77777777" w:rsidR="00755850" w:rsidRPr="00177B6F" w:rsidRDefault="00755850" w:rsidP="00177B6F"/>
    <w:p w14:paraId="77142B31" w14:textId="3A179370" w:rsidR="00E911BB" w:rsidRPr="00757CAB" w:rsidRDefault="00E911BB" w:rsidP="00193E78">
      <w:pPr>
        <w:pStyle w:val="Body1"/>
        <w:keepNext/>
        <w:keepLines/>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in relation to any accommodation that You provide to, or arrange for, any Worker:</w:t>
      </w:r>
    </w:p>
    <w:p w14:paraId="5BC9F1FB" w14:textId="77777777" w:rsidR="00E911BB" w:rsidRPr="00757CAB" w:rsidRDefault="00E911BB" w:rsidP="002C6812">
      <w:pPr>
        <w:pStyle w:val="Body2"/>
        <w:keepNext/>
        <w:keepLines/>
        <w:tabs>
          <w:tab w:val="clear" w:pos="1560"/>
          <w:tab w:val="num" w:pos="1843"/>
        </w:tabs>
        <w:spacing w:line="276" w:lineRule="auto"/>
        <w:ind w:left="1418"/>
        <w:rPr>
          <w:rFonts w:asciiTheme="minorHAnsi" w:hAnsiTheme="minorHAnsi"/>
        </w:rPr>
      </w:pPr>
      <w:r w:rsidRPr="00757CAB">
        <w:rPr>
          <w:rFonts w:asciiTheme="minorHAnsi" w:hAnsiTheme="minorHAnsi"/>
        </w:rPr>
        <w:t>where any person (including any of Your Personnel) requires access to the property for the purposes of carrying out maintenance, repairs, services or inspections, the Workers who reside at the property are given prior notice of such access, unless:</w:t>
      </w:r>
    </w:p>
    <w:p w14:paraId="6D551BB3" w14:textId="1DDA2442" w:rsidR="00E911BB" w:rsidRPr="00757CAB" w:rsidRDefault="00E911BB" w:rsidP="00193E78">
      <w:pPr>
        <w:pStyle w:val="Body3"/>
        <w:spacing w:line="276" w:lineRule="auto"/>
        <w:rPr>
          <w:rFonts w:asciiTheme="minorHAnsi" w:hAnsiTheme="minorHAnsi"/>
        </w:rPr>
      </w:pPr>
      <w:r w:rsidRPr="00757CAB">
        <w:rPr>
          <w:rFonts w:asciiTheme="minorHAnsi" w:hAnsiTheme="minorHAnsi"/>
        </w:rPr>
        <w:t>the person is invited onto the property by any of those Workers or</w:t>
      </w:r>
    </w:p>
    <w:p w14:paraId="751482FB" w14:textId="27AB1AE4" w:rsidR="00E911BB" w:rsidRPr="00757CAB" w:rsidRDefault="00E911BB" w:rsidP="00193E78">
      <w:pPr>
        <w:pStyle w:val="Body3"/>
        <w:spacing w:line="276" w:lineRule="auto"/>
        <w:rPr>
          <w:rFonts w:asciiTheme="minorHAnsi" w:hAnsiTheme="minorHAnsi"/>
        </w:rPr>
      </w:pPr>
      <w:r w:rsidRPr="00757CAB">
        <w:rPr>
          <w:rFonts w:asciiTheme="minorHAnsi" w:hAnsiTheme="minorHAnsi"/>
        </w:rPr>
        <w:t>it is an emergency</w:t>
      </w:r>
    </w:p>
    <w:p w14:paraId="2EF1D930" w14:textId="79670545" w:rsidR="00E911BB" w:rsidRPr="00757CAB" w:rsidRDefault="00E911BB" w:rsidP="002C6812">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subject to </w:t>
      </w:r>
      <w:r w:rsidR="00997BEE">
        <w:rPr>
          <w:rFonts w:asciiTheme="minorHAnsi" w:hAnsiTheme="minorHAnsi"/>
        </w:rPr>
        <w:t>section</w:t>
      </w:r>
      <w:r w:rsidRPr="00757CAB">
        <w:rPr>
          <w:rFonts w:asciiTheme="minorHAnsi" w:hAnsiTheme="minorHAnsi"/>
        </w:rPr>
        <w:t xml:space="preserve">(c), access to the property for the purpose of carrying out services, repairs, maintenance or inspections is scheduled at a time agreed with Workers residing at the property and </w:t>
      </w:r>
    </w:p>
    <w:p w14:paraId="0F25BF9C" w14:textId="72947F6A" w:rsidR="00E911BB" w:rsidRPr="00757CAB" w:rsidRDefault="00E911BB" w:rsidP="002C6812">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a Worker who resides at the property, or their nominated representative (such as a representative from </w:t>
      </w:r>
      <w:r w:rsidR="005017CC">
        <w:rPr>
          <w:rFonts w:asciiTheme="minorHAnsi" w:hAnsiTheme="minorHAnsi"/>
        </w:rPr>
        <w:t xml:space="preserve">a </w:t>
      </w:r>
      <w:r w:rsidRPr="00757CAB">
        <w:rPr>
          <w:rFonts w:asciiTheme="minorHAnsi" w:hAnsiTheme="minorHAnsi"/>
        </w:rPr>
        <w:t xml:space="preserve">relevant union or other advocate), is permitted to be at the property at the time of the access referred to in </w:t>
      </w:r>
      <w:r w:rsidR="00997BEE">
        <w:rPr>
          <w:rFonts w:asciiTheme="minorHAnsi" w:hAnsiTheme="minorHAnsi"/>
        </w:rPr>
        <w:t>section</w:t>
      </w:r>
      <w:r w:rsidRPr="00757CAB">
        <w:rPr>
          <w:rFonts w:asciiTheme="minorHAnsi" w:hAnsiTheme="minorHAnsi"/>
        </w:rPr>
        <w:t>(b), if they request.</w:t>
      </w:r>
    </w:p>
    <w:p w14:paraId="36348DDA" w14:textId="77777777" w:rsidR="00E911BB" w:rsidRPr="00757CAB" w:rsidRDefault="00E911BB" w:rsidP="00193E78">
      <w:pPr>
        <w:pStyle w:val="Heading5"/>
        <w:spacing w:line="276" w:lineRule="auto"/>
        <w:rPr>
          <w:rFonts w:asciiTheme="minorHAnsi" w:hAnsiTheme="minorHAnsi"/>
        </w:rPr>
      </w:pPr>
      <w:r w:rsidRPr="00757CAB">
        <w:rPr>
          <w:rFonts w:asciiTheme="minorHAnsi" w:hAnsiTheme="minorHAnsi"/>
        </w:rPr>
        <w:lastRenderedPageBreak/>
        <w:t>Suitable sleeping quarters and arrangements</w:t>
      </w:r>
    </w:p>
    <w:p w14:paraId="1932B74B" w14:textId="4F7F73C1"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in any accommodation that You provide to, or arrange for, any Worker (in addition to the requirements set out </w:t>
      </w:r>
      <w:r w:rsidR="00043320" w:rsidRPr="00757CAB">
        <w:rPr>
          <w:rFonts w:asciiTheme="minorHAnsi" w:hAnsiTheme="minorHAnsi"/>
        </w:rPr>
        <w:t>above</w:t>
      </w:r>
      <w:r w:rsidRPr="00757CAB">
        <w:rPr>
          <w:rFonts w:asciiTheme="minorHAnsi" w:hAnsiTheme="minorHAnsi"/>
        </w:rPr>
        <w:t>):</w:t>
      </w:r>
    </w:p>
    <w:p w14:paraId="49AE7C95" w14:textId="4E462A61" w:rsidR="00E911BB" w:rsidRPr="00757CAB" w:rsidRDefault="00E911BB" w:rsidP="002C681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any sleeping quarters (bedrooms) are not overcrowded or set up in open living areas</w:t>
      </w:r>
    </w:p>
    <w:p w14:paraId="45EE2CC8" w14:textId="05D32806" w:rsidR="00E911BB" w:rsidRPr="00757CAB" w:rsidRDefault="00E911BB" w:rsidP="002C681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there are an adequate number of beds that are an appropriate size and level of comfort for each Worker who resides at the property to ensure decent, safe, and hygienic conditions for rest and sleep. This means that each Worker </w:t>
      </w:r>
      <w:r w:rsidR="00E211B0" w:rsidRPr="00E211B0">
        <w:rPr>
          <w:rFonts w:asciiTheme="minorHAnsi" w:hAnsiTheme="minorHAnsi"/>
          <w:b/>
          <w:bCs/>
        </w:rPr>
        <w:t>must</w:t>
      </w:r>
      <w:r w:rsidRPr="00757CAB">
        <w:rPr>
          <w:rFonts w:asciiTheme="minorHAnsi" w:hAnsiTheme="minorHAnsi"/>
        </w:rPr>
        <w:t xml:space="preserve"> be provided with:</w:t>
      </w:r>
    </w:p>
    <w:p w14:paraId="5D38C787" w14:textId="1ACB3917" w:rsidR="00E911BB" w:rsidRPr="00757CAB" w:rsidRDefault="00E911BB" w:rsidP="00193E78">
      <w:pPr>
        <w:pStyle w:val="Body3"/>
        <w:spacing w:line="276" w:lineRule="auto"/>
        <w:rPr>
          <w:rFonts w:asciiTheme="minorHAnsi" w:hAnsiTheme="minorHAnsi"/>
        </w:rPr>
      </w:pPr>
      <w:r w:rsidRPr="00757CAB">
        <w:rPr>
          <w:rFonts w:asciiTheme="minorHAnsi" w:hAnsiTheme="minorHAnsi"/>
        </w:rPr>
        <w:t>a separate bed with a base or bedframe (mattresses on floors, bed rolls, camp beds, swags and the like are not acceptable), except that double or queen beds are acceptable for spouses or de-facto partners, provided this is advised and accepted through the relevant OoE</w:t>
      </w:r>
    </w:p>
    <w:p w14:paraId="664B5BD5" w14:textId="77777777"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a comfortable, clean mattress and pillow, and </w:t>
      </w:r>
    </w:p>
    <w:p w14:paraId="740EF9C1" w14:textId="54A05C91" w:rsidR="00E911BB" w:rsidRPr="00757CAB" w:rsidRDefault="00E911BB" w:rsidP="00193E78">
      <w:pPr>
        <w:pStyle w:val="Body3"/>
        <w:spacing w:line="276" w:lineRule="auto"/>
        <w:rPr>
          <w:rFonts w:asciiTheme="minorHAnsi" w:hAnsiTheme="minorHAnsi"/>
          <w:color w:val="000000" w:themeColor="text1"/>
        </w:rPr>
      </w:pPr>
      <w:r w:rsidRPr="00757CAB">
        <w:rPr>
          <w:rFonts w:asciiTheme="minorHAnsi" w:hAnsiTheme="minorHAnsi"/>
        </w:rPr>
        <w:t>at least two sets of linen, and a doona or blanket that are clean and in good condition (sleeping bags are not acceptable</w:t>
      </w:r>
      <w:r w:rsidRPr="00757CAB">
        <w:rPr>
          <w:rFonts w:asciiTheme="minorHAnsi" w:hAnsiTheme="minorHAnsi"/>
          <w:color w:val="000000" w:themeColor="text1"/>
        </w:rPr>
        <w:t>)</w:t>
      </w:r>
      <w:r w:rsidR="0077450A" w:rsidRPr="00757CAB">
        <w:rPr>
          <w:rFonts w:asciiTheme="minorHAnsi" w:hAnsiTheme="minorHAnsi"/>
          <w:color w:val="000000" w:themeColor="text1"/>
        </w:rPr>
        <w:t xml:space="preserve"> this includes adequate bedding </w:t>
      </w:r>
      <w:r w:rsidR="0020663E" w:rsidRPr="00757CAB">
        <w:rPr>
          <w:rFonts w:asciiTheme="minorHAnsi" w:hAnsiTheme="minorHAnsi"/>
          <w:color w:val="000000" w:themeColor="text1"/>
        </w:rPr>
        <w:t>appropriate to</w:t>
      </w:r>
      <w:r w:rsidR="0077450A" w:rsidRPr="00757CAB">
        <w:rPr>
          <w:rFonts w:asciiTheme="minorHAnsi" w:hAnsiTheme="minorHAnsi"/>
          <w:color w:val="000000" w:themeColor="text1"/>
        </w:rPr>
        <w:t xml:space="preserve"> the weather/climate.</w:t>
      </w:r>
    </w:p>
    <w:p w14:paraId="7D905938" w14:textId="77777777" w:rsidR="00E911BB" w:rsidRPr="00757CAB" w:rsidRDefault="00E911BB" w:rsidP="002C681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there is reasonable walking space and distance between beds, fixtures, furniture and exits.  </w:t>
      </w:r>
    </w:p>
    <w:p w14:paraId="25BBC024" w14:textId="01BB19E4" w:rsidR="00E911BB" w:rsidRPr="00757CAB" w:rsidRDefault="00E911BB" w:rsidP="002C6812">
      <w:pPr>
        <w:pStyle w:val="NormalIndent"/>
        <w:spacing w:line="276" w:lineRule="auto"/>
        <w:rPr>
          <w:rFonts w:asciiTheme="minorHAnsi" w:hAnsiTheme="minorHAnsi"/>
          <w:sz w:val="18"/>
          <w:szCs w:val="18"/>
        </w:rPr>
      </w:pPr>
      <w:r w:rsidRPr="00757CAB">
        <w:rPr>
          <w:rFonts w:asciiTheme="minorHAnsi" w:hAnsiTheme="minorHAnsi"/>
          <w:b/>
          <w:bCs/>
          <w:sz w:val="18"/>
          <w:szCs w:val="18"/>
        </w:rPr>
        <w:t>Note</w:t>
      </w:r>
      <w:r w:rsidRPr="00757CAB">
        <w:rPr>
          <w:rFonts w:asciiTheme="minorHAnsi" w:hAnsiTheme="minorHAnsi"/>
          <w:sz w:val="18"/>
          <w:szCs w:val="18"/>
        </w:rPr>
        <w:t>: Depending on the room sizes, We may impose limits on the number of persons that can occupy a room. Spouses or de-facto partners should be provided their own room.</w:t>
      </w:r>
      <w:r w:rsidR="002D4CB4" w:rsidRPr="00757CAB">
        <w:rPr>
          <w:rFonts w:asciiTheme="minorHAnsi" w:hAnsiTheme="minorHAnsi"/>
          <w:sz w:val="18"/>
          <w:szCs w:val="18"/>
        </w:rPr>
        <w:br/>
      </w:r>
      <w:r w:rsidR="002D4CB4" w:rsidRPr="00757CAB">
        <w:rPr>
          <w:rFonts w:asciiTheme="minorHAnsi" w:hAnsiTheme="minorHAnsi"/>
          <w:b/>
          <w:bCs/>
          <w:sz w:val="18"/>
          <w:szCs w:val="18"/>
        </w:rPr>
        <w:t>Note</w:t>
      </w:r>
      <w:r w:rsidR="002D4CB4" w:rsidRPr="00757CAB">
        <w:rPr>
          <w:rFonts w:asciiTheme="minorHAnsi" w:hAnsiTheme="minorHAnsi"/>
          <w:sz w:val="18"/>
          <w:szCs w:val="18"/>
        </w:rPr>
        <w:t xml:space="preserve">: </w:t>
      </w:r>
      <w:r w:rsidR="00BA4210" w:rsidRPr="00757CAB">
        <w:rPr>
          <w:rFonts w:asciiTheme="minorHAnsi" w:hAnsiTheme="minorHAnsi"/>
          <w:sz w:val="18"/>
          <w:szCs w:val="18"/>
        </w:rPr>
        <w:t>Short-</w:t>
      </w:r>
      <w:r w:rsidR="00036A89">
        <w:rPr>
          <w:rFonts w:asciiTheme="minorHAnsi" w:hAnsiTheme="minorHAnsi"/>
          <w:sz w:val="18"/>
          <w:szCs w:val="18"/>
        </w:rPr>
        <w:t>t</w:t>
      </w:r>
      <w:r w:rsidR="00BA4210" w:rsidRPr="00757CAB">
        <w:rPr>
          <w:rFonts w:asciiTheme="minorHAnsi" w:hAnsiTheme="minorHAnsi"/>
          <w:sz w:val="18"/>
          <w:szCs w:val="18"/>
        </w:rPr>
        <w:t xml:space="preserve">erm </w:t>
      </w:r>
      <w:r w:rsidR="00036A89">
        <w:rPr>
          <w:rFonts w:asciiTheme="minorHAnsi" w:hAnsiTheme="minorHAnsi"/>
          <w:sz w:val="18"/>
          <w:szCs w:val="18"/>
        </w:rPr>
        <w:t>a</w:t>
      </w:r>
      <w:r w:rsidR="00BA4210" w:rsidRPr="00757CAB">
        <w:rPr>
          <w:rFonts w:asciiTheme="minorHAnsi" w:hAnsiTheme="minorHAnsi"/>
          <w:sz w:val="18"/>
          <w:szCs w:val="18"/>
        </w:rPr>
        <w:t xml:space="preserve">ccommodation: </w:t>
      </w:r>
      <w:r w:rsidR="007E0D11" w:rsidRPr="00757CAB">
        <w:rPr>
          <w:rFonts w:asciiTheme="minorHAnsi" w:hAnsiTheme="minorHAnsi"/>
          <w:sz w:val="18"/>
          <w:szCs w:val="18"/>
        </w:rPr>
        <w:t xml:space="preserve">Open planned living spaces such as </w:t>
      </w:r>
      <w:r w:rsidR="002D4CB4" w:rsidRPr="00757CAB">
        <w:rPr>
          <w:rFonts w:asciiTheme="minorHAnsi" w:hAnsiTheme="minorHAnsi"/>
          <w:sz w:val="18"/>
          <w:szCs w:val="18"/>
        </w:rPr>
        <w:t xml:space="preserve">cabins, caravan parks, motels and donga accommodation types </w:t>
      </w:r>
      <w:r w:rsidR="00F0172A" w:rsidRPr="00192CEA">
        <w:rPr>
          <w:rFonts w:asciiTheme="minorHAnsi" w:hAnsiTheme="minorHAnsi"/>
          <w:b/>
          <w:bCs/>
          <w:sz w:val="18"/>
          <w:szCs w:val="18"/>
        </w:rPr>
        <w:t>may</w:t>
      </w:r>
      <w:r w:rsidR="00F0172A">
        <w:rPr>
          <w:rFonts w:asciiTheme="minorHAnsi" w:hAnsiTheme="minorHAnsi"/>
          <w:sz w:val="18"/>
          <w:szCs w:val="18"/>
        </w:rPr>
        <w:t xml:space="preserve"> be </w:t>
      </w:r>
      <w:r w:rsidR="00400149" w:rsidRPr="00757CAB">
        <w:rPr>
          <w:rFonts w:asciiTheme="minorHAnsi" w:hAnsiTheme="minorHAnsi"/>
          <w:sz w:val="18"/>
          <w:szCs w:val="18"/>
        </w:rPr>
        <w:t xml:space="preserve">acceptable </w:t>
      </w:r>
      <w:r w:rsidR="002D4CB4" w:rsidRPr="002B409D">
        <w:rPr>
          <w:rFonts w:asciiTheme="minorHAnsi" w:hAnsiTheme="minorHAnsi"/>
          <w:sz w:val="18"/>
          <w:szCs w:val="18"/>
        </w:rPr>
        <w:t xml:space="preserve">in the PALM scheme </w:t>
      </w:r>
      <w:r w:rsidR="00036A89">
        <w:rPr>
          <w:rFonts w:asciiTheme="minorHAnsi" w:hAnsiTheme="minorHAnsi"/>
          <w:sz w:val="18"/>
          <w:szCs w:val="18"/>
        </w:rPr>
        <w:t>for Short-Term Pl</w:t>
      </w:r>
      <w:r w:rsidR="002D4CB4" w:rsidRPr="002B409D">
        <w:rPr>
          <w:rFonts w:asciiTheme="minorHAnsi" w:hAnsiTheme="minorHAnsi"/>
          <w:sz w:val="18"/>
          <w:szCs w:val="18"/>
        </w:rPr>
        <w:t xml:space="preserve">acements. </w:t>
      </w:r>
      <w:r w:rsidR="002D4CB4" w:rsidRPr="00757CAB">
        <w:rPr>
          <w:rFonts w:asciiTheme="minorHAnsi" w:hAnsiTheme="minorHAnsi"/>
          <w:sz w:val="18"/>
          <w:szCs w:val="18"/>
        </w:rPr>
        <w:t xml:space="preserve"> </w:t>
      </w:r>
    </w:p>
    <w:p w14:paraId="2EC6F63A" w14:textId="68E9DF93"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The use of bunk beds should be minimised. If bunk beds are used in any accommodation that You arrange or provide for any Worker, You </w:t>
      </w:r>
      <w:r w:rsidR="00E211B0" w:rsidRPr="00E211B0">
        <w:rPr>
          <w:rFonts w:asciiTheme="minorHAnsi" w:hAnsiTheme="minorHAnsi"/>
          <w:b/>
          <w:bCs/>
        </w:rPr>
        <w:t>must</w:t>
      </w:r>
      <w:r w:rsidRPr="00757CAB">
        <w:rPr>
          <w:rFonts w:asciiTheme="minorHAnsi" w:hAnsiTheme="minorHAnsi"/>
        </w:rPr>
        <w:t xml:space="preserve"> ensure that the</w:t>
      </w:r>
      <w:r w:rsidR="007D6EDE" w:rsidRPr="00757CAB">
        <w:rPr>
          <w:rFonts w:asciiTheme="minorHAnsi" w:hAnsiTheme="minorHAnsi"/>
        </w:rPr>
        <w:t xml:space="preserve"> bunk beds meet Australian safety standards, that</w:t>
      </w:r>
      <w:r w:rsidRPr="00757CAB">
        <w:rPr>
          <w:rFonts w:asciiTheme="minorHAnsi" w:hAnsiTheme="minorHAnsi"/>
        </w:rPr>
        <w:t xml:space="preserve"> relevant Workers will not sustain any injury and that they will be comfortable, including by ensuring that there is enough clear space between:</w:t>
      </w:r>
    </w:p>
    <w:p w14:paraId="21E0DE0C" w14:textId="402DC7C6" w:rsidR="00E911BB" w:rsidRPr="00757CAB" w:rsidRDefault="00E911BB" w:rsidP="00B11AC1">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the upper and lower bunks</w:t>
      </w:r>
    </w:p>
    <w:p w14:paraId="4AB33711" w14:textId="476AE27C" w:rsidR="00E911BB" w:rsidRPr="00757CAB" w:rsidRDefault="00E911BB" w:rsidP="00B11AC1">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the upper bunk and the ceiling</w:t>
      </w:r>
    </w:p>
    <w:p w14:paraId="585476AB" w14:textId="77777777" w:rsidR="00E911BB" w:rsidRPr="00757CAB" w:rsidRDefault="00E911BB" w:rsidP="00B11AC1">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any fixtures, such as air-conditioning units and fans.</w:t>
      </w:r>
    </w:p>
    <w:p w14:paraId="3B5962C0" w14:textId="14B59539"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triple bunks are </w:t>
      </w:r>
      <w:r w:rsidRPr="00757CAB">
        <w:rPr>
          <w:rFonts w:asciiTheme="minorHAnsi" w:hAnsiTheme="minorHAnsi"/>
          <w:b/>
          <w:bCs/>
        </w:rPr>
        <w:t>not</w:t>
      </w:r>
      <w:r w:rsidRPr="00757CAB">
        <w:rPr>
          <w:rFonts w:asciiTheme="minorHAnsi" w:hAnsiTheme="minorHAnsi"/>
        </w:rPr>
        <w:t xml:space="preserve"> used in any accommodation that You arrange or provide for any Worker.</w:t>
      </w:r>
    </w:p>
    <w:p w14:paraId="6F2E376A" w14:textId="77777777" w:rsidR="00E911BB" w:rsidRPr="00757CAB" w:rsidRDefault="00E911BB" w:rsidP="00193E78">
      <w:pPr>
        <w:pStyle w:val="Heading5"/>
        <w:spacing w:line="276" w:lineRule="auto"/>
        <w:rPr>
          <w:rFonts w:asciiTheme="minorHAnsi" w:hAnsiTheme="minorHAnsi"/>
        </w:rPr>
      </w:pPr>
      <w:bookmarkStart w:id="657" w:name="_Adequate_Bathroom_Facilities_1"/>
      <w:bookmarkEnd w:id="657"/>
      <w:r w:rsidRPr="00757CAB">
        <w:rPr>
          <w:rFonts w:asciiTheme="minorHAnsi" w:hAnsiTheme="minorHAnsi"/>
        </w:rPr>
        <w:t>Adequate Bathroom Facilities</w:t>
      </w:r>
    </w:p>
    <w:p w14:paraId="5B10CB47" w14:textId="318A23C2" w:rsidR="00E911BB" w:rsidRPr="00757CAB" w:rsidRDefault="00E911BB" w:rsidP="00193E78">
      <w:pPr>
        <w:pStyle w:val="Body1"/>
        <w:spacing w:line="276" w:lineRule="auto"/>
        <w:rPr>
          <w:rFonts w:asciiTheme="minorHAnsi" w:hAnsiTheme="minorHAnsi"/>
        </w:rPr>
      </w:pPr>
      <w:bookmarkStart w:id="658" w:name="_Ref138342858"/>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in any accommodation that You provide to, or arrange for, any Worker</w:t>
      </w:r>
      <w:r w:rsidR="00043320" w:rsidRPr="00757CAB">
        <w:rPr>
          <w:rFonts w:asciiTheme="minorHAnsi" w:hAnsiTheme="minorHAnsi"/>
        </w:rPr>
        <w:t>:</w:t>
      </w:r>
      <w:bookmarkEnd w:id="658"/>
    </w:p>
    <w:p w14:paraId="2E5340AE" w14:textId="5B8C0510" w:rsidR="00E911BB" w:rsidRPr="00757CAB" w:rsidRDefault="00E911BB" w:rsidP="00B11AC1">
      <w:pPr>
        <w:pStyle w:val="Body2"/>
        <w:tabs>
          <w:tab w:val="clear" w:pos="1560"/>
        </w:tabs>
        <w:spacing w:line="276" w:lineRule="auto"/>
        <w:ind w:left="1418"/>
        <w:rPr>
          <w:rFonts w:asciiTheme="minorHAnsi" w:hAnsiTheme="minorHAnsi"/>
        </w:rPr>
      </w:pPr>
      <w:r w:rsidRPr="00757CAB">
        <w:rPr>
          <w:rFonts w:asciiTheme="minorHAnsi" w:hAnsiTheme="minorHAnsi"/>
        </w:rPr>
        <w:t>there are adequate bathroom facilities (toilets, baths/showers, hand basins) for the number of Workers who reside at the propert</w:t>
      </w:r>
      <w:r w:rsidR="00CE1FD1">
        <w:rPr>
          <w:rFonts w:asciiTheme="minorHAnsi" w:hAnsiTheme="minorHAnsi"/>
        </w:rPr>
        <w:t>y</w:t>
      </w:r>
    </w:p>
    <w:p w14:paraId="4AE51D8A" w14:textId="6BC0E7F4" w:rsidR="00E911BB" w:rsidRPr="00757CAB" w:rsidRDefault="00E911BB" w:rsidP="00B11AC1">
      <w:pPr>
        <w:pStyle w:val="Body2"/>
        <w:tabs>
          <w:tab w:val="clear" w:pos="1560"/>
        </w:tabs>
        <w:spacing w:line="276" w:lineRule="auto"/>
        <w:ind w:left="1418"/>
        <w:rPr>
          <w:rFonts w:asciiTheme="minorHAnsi" w:hAnsiTheme="minorHAnsi"/>
        </w:rPr>
      </w:pPr>
      <w:r w:rsidRPr="00757CAB">
        <w:rPr>
          <w:rFonts w:asciiTheme="minorHAnsi" w:hAnsiTheme="minorHAnsi"/>
        </w:rPr>
        <w:t>for every 10 Workers (or part thereof e.g. 35 Workers = 4</w:t>
      </w:r>
      <w:r w:rsidR="00043320" w:rsidRPr="00757CAB">
        <w:rPr>
          <w:rFonts w:asciiTheme="minorHAnsi" w:hAnsiTheme="minorHAnsi"/>
        </w:rPr>
        <w:t xml:space="preserve"> </w:t>
      </w:r>
      <w:r w:rsidRPr="00757CAB">
        <w:rPr>
          <w:rFonts w:asciiTheme="minorHAnsi" w:hAnsiTheme="minorHAnsi"/>
        </w:rPr>
        <w:t xml:space="preserve">bathroom facilities) there is at least: </w:t>
      </w:r>
    </w:p>
    <w:p w14:paraId="52AB182A" w14:textId="32F6DD04" w:rsidR="00E911BB" w:rsidRPr="00757CAB" w:rsidRDefault="00E911BB" w:rsidP="00193E78">
      <w:pPr>
        <w:pStyle w:val="Body3"/>
        <w:spacing w:line="276" w:lineRule="auto"/>
        <w:rPr>
          <w:rFonts w:asciiTheme="minorHAnsi" w:hAnsiTheme="minorHAnsi"/>
        </w:rPr>
      </w:pPr>
      <w:r w:rsidRPr="00757CAB">
        <w:rPr>
          <w:rFonts w:asciiTheme="minorHAnsi" w:hAnsiTheme="minorHAnsi"/>
        </w:rPr>
        <w:t>one toilet (excluding urinals)</w:t>
      </w:r>
    </w:p>
    <w:p w14:paraId="08CAE5B8" w14:textId="4389B4B9"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a hand basin and </w:t>
      </w:r>
    </w:p>
    <w:p w14:paraId="6ADB6AE1" w14:textId="14E707FC" w:rsidR="00E911BB" w:rsidRPr="00757CAB" w:rsidRDefault="00E911BB" w:rsidP="00193E78">
      <w:pPr>
        <w:pStyle w:val="Body3"/>
        <w:spacing w:line="276" w:lineRule="auto"/>
        <w:rPr>
          <w:rFonts w:asciiTheme="minorHAnsi" w:hAnsiTheme="minorHAnsi"/>
        </w:rPr>
      </w:pPr>
      <w:r w:rsidRPr="00757CAB">
        <w:rPr>
          <w:rFonts w:asciiTheme="minorHAnsi" w:hAnsiTheme="minorHAnsi"/>
        </w:rPr>
        <w:lastRenderedPageBreak/>
        <w:t>a shower, or bathtub with shower facilities.</w:t>
      </w:r>
    </w:p>
    <w:p w14:paraId="7EA02BED" w14:textId="77777777" w:rsidR="00E911BB" w:rsidRPr="00757CAB" w:rsidRDefault="00E911BB" w:rsidP="00193E78">
      <w:pPr>
        <w:pStyle w:val="NormalIndent"/>
        <w:spacing w:line="276" w:lineRule="auto"/>
        <w:ind w:left="1418"/>
        <w:rPr>
          <w:rFonts w:asciiTheme="minorHAnsi" w:hAnsiTheme="minorHAnsi"/>
          <w:sz w:val="18"/>
          <w:szCs w:val="18"/>
        </w:rPr>
      </w:pPr>
      <w:r w:rsidRPr="00757CAB">
        <w:rPr>
          <w:rFonts w:asciiTheme="minorHAnsi" w:hAnsiTheme="minorHAnsi"/>
          <w:b/>
          <w:bCs/>
          <w:sz w:val="18"/>
          <w:szCs w:val="18"/>
        </w:rPr>
        <w:t>Note</w:t>
      </w:r>
      <w:r w:rsidRPr="00757CAB">
        <w:rPr>
          <w:rFonts w:asciiTheme="minorHAnsi" w:hAnsiTheme="minorHAnsi"/>
          <w:sz w:val="18"/>
          <w:szCs w:val="18"/>
        </w:rPr>
        <w:t xml:space="preserve">: Urinals </w:t>
      </w:r>
      <w:r w:rsidRPr="00757CAB">
        <w:rPr>
          <w:rFonts w:asciiTheme="minorHAnsi" w:hAnsiTheme="minorHAnsi"/>
          <w:b/>
          <w:bCs/>
          <w:sz w:val="18"/>
          <w:szCs w:val="18"/>
        </w:rPr>
        <w:t>do not</w:t>
      </w:r>
      <w:r w:rsidRPr="00757CAB">
        <w:rPr>
          <w:rFonts w:asciiTheme="minorHAnsi" w:hAnsiTheme="minorHAnsi"/>
          <w:sz w:val="18"/>
          <w:szCs w:val="18"/>
        </w:rPr>
        <w:t xml:space="preserve"> count as a ‘toilet’ for the purposes of calculating the ratio of bathroom facilities to Workers.</w:t>
      </w:r>
    </w:p>
    <w:p w14:paraId="61C21C68" w14:textId="77777777" w:rsidR="00E911BB" w:rsidRPr="00757CAB" w:rsidRDefault="00E911BB" w:rsidP="00B11AC1">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bathroom facilities are conveniently located and easily accessible by each Worker who resides at the property, and wherever possible, attached to the living quarters. Note that:</w:t>
      </w:r>
    </w:p>
    <w:p w14:paraId="6EC89E9D" w14:textId="61129122"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transportable toilet blocks, such as dongas may be acceptable. You </w:t>
      </w:r>
      <w:r w:rsidR="00E211B0" w:rsidRPr="00E211B0">
        <w:rPr>
          <w:rFonts w:asciiTheme="minorHAnsi" w:hAnsiTheme="minorHAnsi"/>
          <w:b/>
          <w:bCs/>
        </w:rPr>
        <w:t>must</w:t>
      </w:r>
      <w:r w:rsidRPr="00757CAB">
        <w:rPr>
          <w:rFonts w:asciiTheme="minorHAnsi" w:hAnsiTheme="minorHAnsi"/>
        </w:rPr>
        <w:t xml:space="preserve"> ensure that the relevant Accommodation Plan that You submit to Us for Approval clearly sets out any such arrangements and</w:t>
      </w:r>
    </w:p>
    <w:p w14:paraId="2179EF43" w14:textId="77777777" w:rsidR="00E911BB" w:rsidRPr="00757CAB" w:rsidRDefault="00E911BB" w:rsidP="00193E78">
      <w:pPr>
        <w:pStyle w:val="Body3"/>
        <w:spacing w:line="276" w:lineRule="auto"/>
        <w:rPr>
          <w:rFonts w:asciiTheme="minorHAnsi" w:hAnsiTheme="minorHAnsi"/>
        </w:rPr>
      </w:pPr>
      <w:r w:rsidRPr="00757CAB">
        <w:rPr>
          <w:rFonts w:asciiTheme="minorHAnsi" w:hAnsiTheme="minorHAnsi"/>
        </w:rPr>
        <w:t>We do not consider portable toilets, such as port-a-loos, to be adequate bathroom facilities.</w:t>
      </w:r>
    </w:p>
    <w:p w14:paraId="5DDCAB7D" w14:textId="77777777" w:rsidR="00E911BB" w:rsidRPr="00757CAB" w:rsidRDefault="00E911BB" w:rsidP="00193E78">
      <w:pPr>
        <w:pStyle w:val="Heading5"/>
        <w:spacing w:line="276" w:lineRule="auto"/>
        <w:rPr>
          <w:rFonts w:asciiTheme="minorHAnsi" w:hAnsiTheme="minorHAnsi"/>
        </w:rPr>
      </w:pPr>
      <w:r w:rsidRPr="00757CAB">
        <w:rPr>
          <w:rFonts w:asciiTheme="minorHAnsi" w:hAnsiTheme="minorHAnsi"/>
        </w:rPr>
        <w:t>Leisure, social and telecommunication facilities</w:t>
      </w:r>
    </w:p>
    <w:p w14:paraId="75ABC58E" w14:textId="2938D1A9"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in any accommodation that You provide to, or arrange for, any Worker, the following is provided for use by all Workers who reside at the property:</w:t>
      </w:r>
    </w:p>
    <w:p w14:paraId="59C6CF0C" w14:textId="77777777" w:rsidR="00E911BB" w:rsidRPr="00757CAB" w:rsidRDefault="00E911BB" w:rsidP="00B11AC1">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collective social and rest spaces across common areas, including:</w:t>
      </w:r>
    </w:p>
    <w:p w14:paraId="3B01DFF1" w14:textId="648A8540"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sufficient comfortable seating for the number of Workers (i.e. one seat for each Worker) and </w:t>
      </w:r>
    </w:p>
    <w:p w14:paraId="51F8FF8F" w14:textId="47F43CBC" w:rsidR="00E911BB" w:rsidRPr="00757CAB" w:rsidRDefault="00E911BB" w:rsidP="00193E78">
      <w:pPr>
        <w:pStyle w:val="Body3"/>
        <w:spacing w:line="276" w:lineRule="auto"/>
        <w:rPr>
          <w:rFonts w:asciiTheme="minorHAnsi" w:hAnsiTheme="minorHAnsi"/>
        </w:rPr>
      </w:pPr>
      <w:r w:rsidRPr="00757CAB">
        <w:rPr>
          <w:rFonts w:asciiTheme="minorHAnsi" w:hAnsiTheme="minorHAnsi"/>
        </w:rPr>
        <w:t>furniture that is clean, safe and in good condition and</w:t>
      </w:r>
    </w:p>
    <w:p w14:paraId="5870F713" w14:textId="77777777" w:rsidR="00E911BB" w:rsidRPr="00757CAB" w:rsidRDefault="00E911BB" w:rsidP="00B11AC1">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a means to communicate with their families and the outside world. This should be based on the most affordable option available in the location such as:</w:t>
      </w:r>
    </w:p>
    <w:p w14:paraId="00C383D9" w14:textId="7FCAD4C1"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via telephone (landline or mobile with international calling) or </w:t>
      </w:r>
    </w:p>
    <w:p w14:paraId="67A5DD8B" w14:textId="77777777" w:rsidR="00E911BB" w:rsidRPr="00757CAB" w:rsidRDefault="00E911BB" w:rsidP="00193E78">
      <w:pPr>
        <w:pStyle w:val="Body3"/>
        <w:spacing w:line="276" w:lineRule="auto"/>
        <w:rPr>
          <w:rFonts w:asciiTheme="minorHAnsi" w:hAnsiTheme="minorHAnsi"/>
        </w:rPr>
      </w:pPr>
      <w:r w:rsidRPr="00757CAB">
        <w:rPr>
          <w:rFonts w:asciiTheme="minorHAnsi" w:hAnsiTheme="minorHAnsi"/>
        </w:rPr>
        <w:t>online via the internet using a suitable social platform.</w:t>
      </w:r>
    </w:p>
    <w:p w14:paraId="613102CC" w14:textId="77777777" w:rsidR="00E911BB" w:rsidRPr="00757CAB" w:rsidRDefault="00E911BB" w:rsidP="00193E78">
      <w:pPr>
        <w:pStyle w:val="Heading2"/>
        <w:spacing w:line="276" w:lineRule="auto"/>
        <w:rPr>
          <w:rFonts w:asciiTheme="minorHAnsi" w:hAnsiTheme="minorHAnsi"/>
        </w:rPr>
      </w:pPr>
      <w:bookmarkStart w:id="659" w:name="_Toc137972790"/>
      <w:bookmarkStart w:id="660" w:name="_Toc224633063"/>
      <w:r w:rsidRPr="00757CAB">
        <w:rPr>
          <w:rFonts w:asciiTheme="minorHAnsi" w:hAnsiTheme="minorHAnsi"/>
        </w:rPr>
        <w:t>Accommodation rules</w:t>
      </w:r>
      <w:bookmarkEnd w:id="659"/>
      <w:bookmarkEnd w:id="660"/>
    </w:p>
    <w:p w14:paraId="30454798" w14:textId="1B76D280"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in relation to any accommodation that You provide to, or arrange for, any Worker:</w:t>
      </w:r>
    </w:p>
    <w:p w14:paraId="6CD852E1" w14:textId="77777777" w:rsidR="00E911BB" w:rsidRPr="00757CAB" w:rsidRDefault="00E911BB" w:rsidP="00B11AC1">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not seek to impose:</w:t>
      </w:r>
    </w:p>
    <w:p w14:paraId="41F07893" w14:textId="2350F5DD"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any rules on any Worker who resides at the property or </w:t>
      </w:r>
    </w:p>
    <w:p w14:paraId="414E7C8A" w14:textId="73F4DB99" w:rsidR="00E911BB" w:rsidRPr="00757CAB" w:rsidRDefault="00E911BB" w:rsidP="00193E78">
      <w:pPr>
        <w:pStyle w:val="Body3"/>
        <w:spacing w:line="276" w:lineRule="auto"/>
        <w:rPr>
          <w:rFonts w:asciiTheme="minorHAnsi" w:hAnsiTheme="minorHAnsi"/>
        </w:rPr>
      </w:pPr>
      <w:r w:rsidRPr="00757CAB">
        <w:rPr>
          <w:rFonts w:asciiTheme="minorHAnsi" w:hAnsiTheme="minorHAnsi"/>
        </w:rPr>
        <w:t>any consequences for a failure to comply with any such rules</w:t>
      </w:r>
    </w:p>
    <w:p w14:paraId="7B0C8B80" w14:textId="77777777" w:rsidR="00E911BB" w:rsidRPr="00757CAB" w:rsidRDefault="00E911BB" w:rsidP="00B11AC1">
      <w:pPr>
        <w:pStyle w:val="Body2"/>
        <w:tabs>
          <w:tab w:val="clear" w:pos="1560"/>
          <w:tab w:val="num" w:pos="2694"/>
        </w:tabs>
        <w:spacing w:line="276" w:lineRule="auto"/>
        <w:ind w:left="1418"/>
        <w:rPr>
          <w:rFonts w:asciiTheme="minorHAnsi" w:hAnsiTheme="minorHAnsi"/>
        </w:rPr>
      </w:pPr>
      <w:r w:rsidRPr="00757CAB">
        <w:rPr>
          <w:rFonts w:asciiTheme="minorHAnsi" w:hAnsiTheme="minorHAnsi"/>
        </w:rPr>
        <w:t>if imposing the rules or the consequences for failure to comply would:</w:t>
      </w:r>
    </w:p>
    <w:p w14:paraId="2B50B7BF" w14:textId="77777777" w:rsidR="00E911BB" w:rsidRPr="00757CAB" w:rsidRDefault="00E911BB" w:rsidP="00193E78">
      <w:pPr>
        <w:pStyle w:val="Body3"/>
        <w:spacing w:line="276" w:lineRule="auto"/>
        <w:rPr>
          <w:rFonts w:asciiTheme="minorHAnsi" w:hAnsiTheme="minorHAnsi"/>
        </w:rPr>
      </w:pPr>
      <w:r w:rsidRPr="00757CAB">
        <w:rPr>
          <w:rFonts w:asciiTheme="minorHAnsi" w:hAnsiTheme="minorHAnsi"/>
        </w:rPr>
        <w:t>be inconsistent with any provision in the Deed, including these Guidelines; or</w:t>
      </w:r>
    </w:p>
    <w:p w14:paraId="52A5D2CF" w14:textId="13998541" w:rsidR="00E911BB" w:rsidRPr="00757CAB" w:rsidRDefault="00E911BB" w:rsidP="00193E78">
      <w:pPr>
        <w:pStyle w:val="Body3"/>
        <w:spacing w:line="276" w:lineRule="auto"/>
        <w:rPr>
          <w:rFonts w:asciiTheme="minorHAnsi" w:hAnsiTheme="minorHAnsi"/>
        </w:rPr>
      </w:pPr>
      <w:r w:rsidRPr="00757CAB">
        <w:rPr>
          <w:rFonts w:asciiTheme="minorHAnsi" w:hAnsiTheme="minorHAnsi"/>
        </w:rPr>
        <w:t>breach any law, including any workplace, property, privacy or tenancy laws and</w:t>
      </w:r>
    </w:p>
    <w:p w14:paraId="3E95206C" w14:textId="77777777" w:rsidR="00E911BB" w:rsidRPr="00757CAB" w:rsidRDefault="00E911BB" w:rsidP="00B11AC1">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if You do seek to impose rules on the Workers who reside at the property and consequences for non-compliance:</w:t>
      </w:r>
    </w:p>
    <w:p w14:paraId="7A09A52D" w14:textId="40AAC422" w:rsidR="00E911BB" w:rsidRPr="00757CAB" w:rsidRDefault="00E911BB" w:rsidP="00193E78">
      <w:pPr>
        <w:pStyle w:val="Body3"/>
        <w:spacing w:line="276" w:lineRule="auto"/>
        <w:rPr>
          <w:rFonts w:asciiTheme="minorHAnsi" w:hAnsiTheme="minorHAnsi"/>
        </w:rPr>
      </w:pPr>
      <w:r w:rsidRPr="00757CAB">
        <w:rPr>
          <w:rFonts w:asciiTheme="minorHAnsi" w:hAnsiTheme="minorHAnsi"/>
        </w:rPr>
        <w:t>clearly communicate those rules and consequences to all Workers who reside at the property, and provide a copy of the rules to them in writing and</w:t>
      </w:r>
    </w:p>
    <w:p w14:paraId="5F12964C" w14:textId="77777777" w:rsidR="00E911BB" w:rsidRPr="00757CAB" w:rsidRDefault="00E911BB" w:rsidP="00193E78">
      <w:pPr>
        <w:pStyle w:val="Body3"/>
        <w:spacing w:line="276" w:lineRule="auto"/>
        <w:rPr>
          <w:rFonts w:asciiTheme="minorHAnsi" w:hAnsiTheme="minorHAnsi"/>
        </w:rPr>
      </w:pPr>
      <w:r w:rsidRPr="00757CAB">
        <w:rPr>
          <w:rFonts w:asciiTheme="minorHAnsi" w:hAnsiTheme="minorHAnsi"/>
        </w:rPr>
        <w:t>provide procedural fairness to the relevant Worker(s) in the event of a suspected non-compliance.</w:t>
      </w:r>
    </w:p>
    <w:p w14:paraId="671CD1A0" w14:textId="77777777" w:rsidR="00E911BB" w:rsidRPr="00757CAB" w:rsidRDefault="00E911BB" w:rsidP="00193E78">
      <w:pPr>
        <w:pStyle w:val="Heading2"/>
        <w:spacing w:line="276" w:lineRule="auto"/>
        <w:rPr>
          <w:rFonts w:asciiTheme="minorHAnsi" w:hAnsiTheme="minorHAnsi"/>
        </w:rPr>
      </w:pPr>
      <w:bookmarkStart w:id="661" w:name="_Toc137972791"/>
      <w:bookmarkStart w:id="662" w:name="_Toc224633064"/>
      <w:r w:rsidRPr="00757CAB">
        <w:rPr>
          <w:rFonts w:asciiTheme="minorHAnsi" w:hAnsiTheme="minorHAnsi"/>
        </w:rPr>
        <w:lastRenderedPageBreak/>
        <w:t>Accommodation arranged by Workers</w:t>
      </w:r>
      <w:bookmarkEnd w:id="661"/>
      <w:bookmarkEnd w:id="662"/>
    </w:p>
    <w:p w14:paraId="57A2D62B" w14:textId="77777777" w:rsidR="00E911BB" w:rsidRPr="00757CAB" w:rsidRDefault="00E911BB" w:rsidP="00193E78">
      <w:pPr>
        <w:pStyle w:val="Body1"/>
        <w:spacing w:line="276" w:lineRule="auto"/>
        <w:rPr>
          <w:rFonts w:asciiTheme="minorHAnsi" w:hAnsiTheme="minorHAnsi"/>
        </w:rPr>
      </w:pPr>
      <w:r w:rsidRPr="00757CAB">
        <w:rPr>
          <w:rFonts w:asciiTheme="minorHAnsi" w:hAnsiTheme="minorHAnsi"/>
        </w:rPr>
        <w:t>We draw Your attention to clause 13.6 of the Deed.</w:t>
      </w:r>
    </w:p>
    <w:p w14:paraId="1CFF10CE" w14:textId="10B31C7D"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bCs/>
        </w:rPr>
        <w:t xml:space="preserve"> not</w:t>
      </w:r>
      <w:r w:rsidRPr="00757CAB">
        <w:rPr>
          <w:rFonts w:asciiTheme="minorHAnsi" w:hAnsiTheme="minorHAnsi"/>
        </w:rPr>
        <w:t xml:space="preserve"> coerce any Worker into arranging their own accommodation. If any Worker chooses to arrange their own accommodation, this decision </w:t>
      </w:r>
      <w:r w:rsidR="00E211B0" w:rsidRPr="00E211B0">
        <w:rPr>
          <w:rFonts w:asciiTheme="minorHAnsi" w:hAnsiTheme="minorHAnsi"/>
          <w:b/>
          <w:bCs/>
        </w:rPr>
        <w:t>must</w:t>
      </w:r>
      <w:r w:rsidRPr="00757CAB">
        <w:rPr>
          <w:rFonts w:asciiTheme="minorHAnsi" w:hAnsiTheme="minorHAnsi"/>
        </w:rPr>
        <w:t xml:space="preserve"> be made under their own free will.</w:t>
      </w:r>
    </w:p>
    <w:p w14:paraId="003478DF" w14:textId="78B35327" w:rsidR="00E911BB" w:rsidRPr="00757CAB" w:rsidRDefault="00E911BB" w:rsidP="00193E78">
      <w:pPr>
        <w:pStyle w:val="Body1"/>
        <w:spacing w:line="276" w:lineRule="auto"/>
        <w:rPr>
          <w:rFonts w:asciiTheme="minorHAnsi" w:hAnsiTheme="minorHAnsi"/>
        </w:rPr>
      </w:pPr>
      <w:r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Pr="00757CAB">
        <w:rPr>
          <w:rFonts w:asciiTheme="minorHAnsi" w:hAnsiTheme="minorHAnsi"/>
          <w:b/>
          <w:bCs/>
          <w:color w:val="000000" w:themeColor="text1"/>
        </w:rPr>
        <w:t xml:space="preserve"> not</w:t>
      </w:r>
      <w:r w:rsidRPr="00757CAB">
        <w:rPr>
          <w:rFonts w:asciiTheme="minorHAnsi" w:hAnsiTheme="minorHAnsi"/>
          <w:color w:val="000000" w:themeColor="text1"/>
        </w:rPr>
        <w:t xml:space="preserve"> take any </w:t>
      </w:r>
      <w:r w:rsidR="0050421E" w:rsidRPr="00757CAB">
        <w:rPr>
          <w:rFonts w:asciiTheme="minorHAnsi" w:hAnsiTheme="minorHAnsi"/>
        </w:rPr>
        <w:t>Retaliatory</w:t>
      </w:r>
      <w:r w:rsidR="00E6114E" w:rsidRPr="00757CAB">
        <w:rPr>
          <w:rFonts w:asciiTheme="minorHAnsi" w:hAnsiTheme="minorHAnsi"/>
        </w:rPr>
        <w:t xml:space="preserve"> </w:t>
      </w:r>
      <w:r w:rsidRPr="00757CAB">
        <w:rPr>
          <w:rFonts w:asciiTheme="minorHAnsi" w:hAnsiTheme="minorHAnsi"/>
          <w:color w:val="000000" w:themeColor="text1"/>
        </w:rPr>
        <w:t xml:space="preserve">Action against any Worker who chooses to stay in their own accommodation. </w:t>
      </w:r>
    </w:p>
    <w:p w14:paraId="780DA1CE" w14:textId="26B8AE5C"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may require any Worker to provide a notice period when moving out of accommodation You have provided or arranged for the Worker. Any such notice period </w:t>
      </w:r>
      <w:r w:rsidR="00E211B0" w:rsidRPr="00E211B0">
        <w:rPr>
          <w:rFonts w:asciiTheme="minorHAnsi" w:hAnsiTheme="minorHAnsi"/>
          <w:b/>
          <w:bCs/>
        </w:rPr>
        <w:t>must</w:t>
      </w:r>
      <w:r w:rsidRPr="00757CAB">
        <w:rPr>
          <w:rFonts w:asciiTheme="minorHAnsi" w:hAnsiTheme="minorHAnsi"/>
        </w:rPr>
        <w:t>:</w:t>
      </w:r>
    </w:p>
    <w:p w14:paraId="3E054EC7" w14:textId="0BEC21C4" w:rsidR="00E911BB" w:rsidRPr="00757CAB" w:rsidRDefault="00E911BB" w:rsidP="00B11AC1">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be compliant with any relevant laws</w:t>
      </w:r>
    </w:p>
    <w:p w14:paraId="6CAC0294" w14:textId="2775D117" w:rsidR="00E911BB" w:rsidRPr="00757CAB" w:rsidRDefault="00E911BB" w:rsidP="00B11AC1">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be communicated to the Worker when the Worker first moves into the accommodation and agreed</w:t>
      </w:r>
      <w:r w:rsidR="007D6EDE" w:rsidRPr="00757CAB">
        <w:rPr>
          <w:rFonts w:asciiTheme="minorHAnsi" w:hAnsiTheme="minorHAnsi"/>
        </w:rPr>
        <w:t xml:space="preserve"> by them</w:t>
      </w:r>
      <w:r w:rsidRPr="00757CAB">
        <w:rPr>
          <w:rFonts w:asciiTheme="minorHAnsi" w:hAnsiTheme="minorHAnsi"/>
        </w:rPr>
        <w:t xml:space="preserve"> in writing (e.g. in the relevant OoE or separately) and</w:t>
      </w:r>
    </w:p>
    <w:p w14:paraId="1DEBE340" w14:textId="77777777" w:rsidR="00E911BB" w:rsidRPr="00757CAB" w:rsidRDefault="00E911BB" w:rsidP="00B11AC1">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not be unreasonably onerous considering both:</w:t>
      </w:r>
    </w:p>
    <w:p w14:paraId="7D79CEE9" w14:textId="5F79AA70"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the Worker’s right to determine where they will reside and </w:t>
      </w:r>
    </w:p>
    <w:p w14:paraId="4503B77B" w14:textId="77777777" w:rsidR="00E911BB" w:rsidRPr="00757CAB" w:rsidRDefault="00E911BB" w:rsidP="00193E78">
      <w:pPr>
        <w:pStyle w:val="Body3"/>
        <w:spacing w:line="276" w:lineRule="auto"/>
        <w:rPr>
          <w:rFonts w:asciiTheme="minorHAnsi" w:hAnsiTheme="minorHAnsi"/>
        </w:rPr>
      </w:pPr>
      <w:r w:rsidRPr="00757CAB">
        <w:rPr>
          <w:rFonts w:asciiTheme="minorHAnsi" w:hAnsiTheme="minorHAnsi"/>
        </w:rPr>
        <w:t>the cost incurred by You, and the obligations imposed on You, in arranging the accommodation.</w:t>
      </w:r>
    </w:p>
    <w:p w14:paraId="3AA2C6D2" w14:textId="3CB18BE4"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bCs/>
        </w:rPr>
        <w:t xml:space="preserve"> not</w:t>
      </w:r>
      <w:r w:rsidRPr="00757CAB">
        <w:rPr>
          <w:rFonts w:asciiTheme="minorHAnsi" w:hAnsiTheme="minorHAnsi"/>
        </w:rPr>
        <w:t xml:space="preserve"> seek to impose any rules relating to accommodation on any Worker who has arranged their own accommodation.</w:t>
      </w:r>
    </w:p>
    <w:p w14:paraId="11B237AA" w14:textId="40E020C3"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continue to provide transport, in accordance with these Guidelines, for any Worker who arranges their own accommodation, unless the Worker has also chosen (without coercion) to organise their own transport.</w:t>
      </w:r>
    </w:p>
    <w:p w14:paraId="7218D739" w14:textId="14731BC0" w:rsidR="0077450A" w:rsidRPr="00757CAB" w:rsidRDefault="0077450A" w:rsidP="00193E78">
      <w:pPr>
        <w:pStyle w:val="Body1"/>
        <w:spacing w:line="276" w:lineRule="auto"/>
        <w:rPr>
          <w:rFonts w:asciiTheme="minorHAnsi" w:hAnsiTheme="minorHAnsi"/>
          <w:color w:val="000000" w:themeColor="text1"/>
        </w:rPr>
      </w:pPr>
      <w:r w:rsidRPr="00757CAB">
        <w:rPr>
          <w:rFonts w:asciiTheme="minorHAnsi" w:hAnsiTheme="minorHAnsi"/>
          <w:color w:val="000000" w:themeColor="text1"/>
        </w:rPr>
        <w:t xml:space="preserve">Where the Worker has also organised their own transport, then You (or Your appointed Welfare and Wellbeing Support Person)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support the Worker to ensure transport is </w:t>
      </w:r>
      <w:r w:rsidR="00031307" w:rsidRPr="00757CAB">
        <w:rPr>
          <w:rFonts w:asciiTheme="minorHAnsi" w:hAnsiTheme="minorHAnsi"/>
          <w:color w:val="000000" w:themeColor="text1"/>
        </w:rPr>
        <w:t xml:space="preserve">suitable (safe, reliable and affordable) </w:t>
      </w:r>
      <w:r w:rsidRPr="00757CAB">
        <w:rPr>
          <w:rFonts w:asciiTheme="minorHAnsi" w:hAnsiTheme="minorHAnsi"/>
          <w:color w:val="000000" w:themeColor="text1"/>
        </w:rPr>
        <w:t xml:space="preserve">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_Ref135567011 \r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10.11.9</w:t>
      </w:r>
      <w:r w:rsidRPr="00757CAB">
        <w:rPr>
          <w:rFonts w:asciiTheme="minorHAnsi" w:hAnsiTheme="minorHAnsi"/>
          <w:color w:val="009CCC"/>
          <w:u w:val="single"/>
        </w:rPr>
        <w:fldChar w:fldCharType="end"/>
      </w:r>
      <w:r w:rsidRPr="00757CAB">
        <w:rPr>
          <w:rFonts w:asciiTheme="minorHAnsi" w:hAnsiTheme="minorHAnsi"/>
          <w:color w:val="000000" w:themeColor="text1"/>
        </w:rPr>
        <w:t xml:space="preserve"> provides further details on Your requirements when a Worker chooses their own transport.</w:t>
      </w:r>
    </w:p>
    <w:p w14:paraId="7D0E3245" w14:textId="5FD7D483"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notify Us of any Conflict (of interest), in relation to the Worker arranged accommodation. </w:t>
      </w:r>
    </w:p>
    <w:p w14:paraId="24AB8624" w14:textId="77777777" w:rsidR="00E911BB" w:rsidRPr="00757CAB" w:rsidRDefault="00E911BB" w:rsidP="00193E78">
      <w:pPr>
        <w:pStyle w:val="Heading2"/>
        <w:spacing w:line="276" w:lineRule="auto"/>
        <w:rPr>
          <w:rFonts w:asciiTheme="minorHAnsi" w:hAnsiTheme="minorHAnsi"/>
        </w:rPr>
      </w:pPr>
      <w:bookmarkStart w:id="663" w:name="_Toc137972792"/>
      <w:bookmarkStart w:id="664" w:name="_Toc224633065"/>
      <w:r w:rsidRPr="00757CAB">
        <w:rPr>
          <w:rFonts w:asciiTheme="minorHAnsi" w:hAnsiTheme="minorHAnsi"/>
        </w:rPr>
        <w:t>Entering tenancy agreements on behalf of Workers (not including for accommodation that Workers arrange for themselves)</w:t>
      </w:r>
      <w:bookmarkEnd w:id="663"/>
      <w:bookmarkEnd w:id="664"/>
    </w:p>
    <w:p w14:paraId="6345DD55" w14:textId="712C9985"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When arranging accommodation for Your Workers, if You choose to enter into a rental agreement with an Accommodation Provider for the provision of accommodation for any Worker on their behalf, You </w:t>
      </w:r>
      <w:r w:rsidR="00E211B0" w:rsidRPr="00E211B0">
        <w:rPr>
          <w:rFonts w:asciiTheme="minorHAnsi" w:hAnsiTheme="minorHAnsi"/>
          <w:b/>
          <w:bCs/>
        </w:rPr>
        <w:t>must</w:t>
      </w:r>
      <w:r w:rsidRPr="00757CAB">
        <w:rPr>
          <w:rFonts w:asciiTheme="minorHAnsi" w:hAnsiTheme="minorHAnsi"/>
        </w:rPr>
        <w:t xml:space="preserve">: </w:t>
      </w:r>
    </w:p>
    <w:p w14:paraId="5F147778" w14:textId="31BDA55C" w:rsidR="005343DA" w:rsidRPr="00757CAB" w:rsidRDefault="005343DA" w:rsidP="00446D2C">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have the Workers’ permission to do so</w:t>
      </w:r>
    </w:p>
    <w:p w14:paraId="0A48DFF2" w14:textId="559FD062" w:rsidR="00E911BB" w:rsidRPr="00757CAB" w:rsidRDefault="00E911BB" w:rsidP="00446D2C">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provide a signed copy of the rental agreement to all Workers covered by it, which clearly stipulates expectations of Workers and You</w:t>
      </w:r>
    </w:p>
    <w:p w14:paraId="28C40721" w14:textId="7AB027D9" w:rsidR="00E911BB" w:rsidRPr="00757CAB" w:rsidRDefault="00E911BB" w:rsidP="00446D2C">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make copies of entry and exit inspection Reports available to Workers, upon request, to demonstrate any costs incurred when exiting an Accommodation Arrangement and</w:t>
      </w:r>
    </w:p>
    <w:p w14:paraId="03524A05" w14:textId="77777777" w:rsidR="00E911BB" w:rsidRPr="00757CAB" w:rsidRDefault="00E911BB" w:rsidP="00446D2C">
      <w:pPr>
        <w:pStyle w:val="Body2"/>
        <w:tabs>
          <w:tab w:val="clear" w:pos="1560"/>
          <w:tab w:val="num" w:pos="2268"/>
        </w:tabs>
        <w:spacing w:line="276" w:lineRule="auto"/>
        <w:ind w:left="1418"/>
        <w:rPr>
          <w:rFonts w:asciiTheme="minorHAnsi" w:hAnsiTheme="minorHAnsi"/>
        </w:rPr>
      </w:pPr>
      <w:r w:rsidRPr="00757CAB">
        <w:rPr>
          <w:rFonts w:asciiTheme="minorHAnsi" w:hAnsiTheme="minorHAnsi"/>
        </w:rPr>
        <w:lastRenderedPageBreak/>
        <w:t>provide a copy of the rental agreement and evidence of Worker’s consent to Us upon request.</w:t>
      </w:r>
    </w:p>
    <w:p w14:paraId="06EE4ACE" w14:textId="77777777" w:rsidR="00E911BB" w:rsidRPr="00757CAB" w:rsidRDefault="00E911BB" w:rsidP="00193E78">
      <w:pPr>
        <w:pStyle w:val="Body1"/>
        <w:spacing w:line="276" w:lineRule="auto"/>
        <w:rPr>
          <w:rFonts w:asciiTheme="minorHAnsi" w:hAnsiTheme="minorHAnsi"/>
        </w:rPr>
      </w:pPr>
      <w:r w:rsidRPr="00757CAB">
        <w:rPr>
          <w:rFonts w:asciiTheme="minorHAnsi" w:hAnsiTheme="minorHAnsi"/>
        </w:rPr>
        <w:t>Refer to Mandatory Accommodation Requirements under these Guidelines for further information.</w:t>
      </w:r>
    </w:p>
    <w:p w14:paraId="7EB88206" w14:textId="77777777" w:rsidR="00E911BB" w:rsidRPr="00757CAB" w:rsidRDefault="00E911BB" w:rsidP="00193E78">
      <w:pPr>
        <w:pStyle w:val="Heading2"/>
        <w:spacing w:line="276" w:lineRule="auto"/>
        <w:rPr>
          <w:rFonts w:asciiTheme="minorHAnsi" w:hAnsiTheme="minorHAnsi"/>
        </w:rPr>
      </w:pPr>
      <w:bookmarkStart w:id="665" w:name="_Toc137972793"/>
      <w:bookmarkStart w:id="666" w:name="_Toc224633066"/>
      <w:r w:rsidRPr="00757CAB">
        <w:rPr>
          <w:rFonts w:asciiTheme="minorHAnsi" w:hAnsiTheme="minorHAnsi"/>
        </w:rPr>
        <w:t>Feedback from Workers and repairs</w:t>
      </w:r>
      <w:bookmarkEnd w:id="665"/>
      <w:bookmarkEnd w:id="666"/>
    </w:p>
    <w:p w14:paraId="07611211" w14:textId="05C66A88"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If Workers have concerns related to the accommodation provided, You </w:t>
      </w:r>
      <w:r w:rsidR="00E211B0" w:rsidRPr="00E211B0">
        <w:rPr>
          <w:rFonts w:asciiTheme="minorHAnsi" w:hAnsiTheme="minorHAnsi"/>
          <w:b/>
          <w:bCs/>
        </w:rPr>
        <w:t>must</w:t>
      </w:r>
      <w:r w:rsidRPr="00757CAB">
        <w:rPr>
          <w:rFonts w:asciiTheme="minorHAnsi" w:hAnsiTheme="minorHAnsi"/>
        </w:rPr>
        <w:t xml:space="preserve"> take reasonable and prompt steps to resolve their concerns. </w:t>
      </w:r>
    </w:p>
    <w:p w14:paraId="31FEBE1D" w14:textId="358940CD"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Refer to section </w:t>
      </w:r>
      <w:hyperlink w:anchor="_Accommodation_Plan_Requirements" w:history="1">
        <w:r w:rsidR="008771E4" w:rsidRPr="008771E4">
          <w:rPr>
            <w:rStyle w:val="Hyperlink"/>
            <w:rFonts w:asciiTheme="minorHAnsi" w:hAnsiTheme="minorHAnsi"/>
          </w:rPr>
          <w:t>10.3.22</w:t>
        </w:r>
      </w:hyperlink>
      <w:r w:rsidR="00AB0FA3" w:rsidRPr="00757CAB">
        <w:rPr>
          <w:rFonts w:asciiTheme="minorHAnsi" w:hAnsiTheme="minorHAnsi"/>
          <w:color w:val="009CCC"/>
        </w:rPr>
        <w:t xml:space="preserve"> </w:t>
      </w:r>
      <w:r w:rsidRPr="00757CAB">
        <w:rPr>
          <w:rFonts w:asciiTheme="minorHAnsi" w:hAnsiTheme="minorHAnsi"/>
        </w:rPr>
        <w:t>for further information on repairs and maintenance.</w:t>
      </w:r>
    </w:p>
    <w:p w14:paraId="14D03142" w14:textId="77777777" w:rsidR="00E911BB" w:rsidRPr="00757CAB" w:rsidRDefault="00E911BB" w:rsidP="00193E78">
      <w:pPr>
        <w:pStyle w:val="Heading2"/>
        <w:spacing w:line="276" w:lineRule="auto"/>
        <w:rPr>
          <w:rFonts w:asciiTheme="minorHAnsi" w:hAnsiTheme="minorHAnsi"/>
        </w:rPr>
      </w:pPr>
      <w:bookmarkStart w:id="667" w:name="_Previously_approved_accommodation"/>
      <w:bookmarkStart w:id="668" w:name="_Toc137972794"/>
      <w:bookmarkStart w:id="669" w:name="_Ref138324303"/>
      <w:bookmarkStart w:id="670" w:name="_Ref138341631"/>
      <w:bookmarkStart w:id="671" w:name="_Toc224633067"/>
      <w:bookmarkEnd w:id="667"/>
      <w:r w:rsidRPr="00757CAB">
        <w:rPr>
          <w:rFonts w:asciiTheme="minorHAnsi" w:hAnsiTheme="minorHAnsi"/>
        </w:rPr>
        <w:t>Previously approved accommodation</w:t>
      </w:r>
      <w:bookmarkEnd w:id="668"/>
      <w:bookmarkEnd w:id="669"/>
      <w:bookmarkEnd w:id="670"/>
      <w:bookmarkEnd w:id="671"/>
    </w:p>
    <w:p w14:paraId="11FE78D6" w14:textId="43541E37" w:rsidR="00E911BB" w:rsidRPr="00B721FE" w:rsidRDefault="00C12B50" w:rsidP="00193E78">
      <w:pPr>
        <w:pStyle w:val="Body1"/>
        <w:spacing w:line="276" w:lineRule="auto"/>
        <w:rPr>
          <w:rFonts w:asciiTheme="minorHAnsi" w:hAnsiTheme="minorHAnsi"/>
        </w:rPr>
      </w:pPr>
      <w:r w:rsidRPr="00B721FE">
        <w:rPr>
          <w:rFonts w:asciiTheme="minorHAnsi" w:hAnsiTheme="minorHAnsi"/>
        </w:rPr>
        <w:t xml:space="preserve">If You propose to use a property that is currently approved by Us for use by another Approved Employer, </w:t>
      </w:r>
      <w:r w:rsidR="00E911BB" w:rsidRPr="00B721FE">
        <w:rPr>
          <w:rFonts w:asciiTheme="minorHAnsi" w:hAnsiTheme="minorHAnsi"/>
        </w:rPr>
        <w:t xml:space="preserve">You may submit a streamlined Accommodation Plan for Our approval, through the Department's IT </w:t>
      </w:r>
      <w:r w:rsidR="00806CC6" w:rsidRPr="00B721FE">
        <w:rPr>
          <w:rFonts w:asciiTheme="minorHAnsi" w:hAnsiTheme="minorHAnsi"/>
        </w:rPr>
        <w:t>Systems</w:t>
      </w:r>
      <w:r w:rsidR="00E911BB" w:rsidRPr="00B721FE">
        <w:rPr>
          <w:rFonts w:asciiTheme="minorHAnsi" w:hAnsiTheme="minorHAnsi"/>
        </w:rPr>
        <w:t xml:space="preserve">. </w:t>
      </w:r>
    </w:p>
    <w:p w14:paraId="6A6E64A2" w14:textId="4E8719C4" w:rsidR="00E911BB" w:rsidRPr="00B721FE" w:rsidRDefault="00E911BB" w:rsidP="00193E78">
      <w:pPr>
        <w:pStyle w:val="Body1"/>
        <w:spacing w:line="276" w:lineRule="auto"/>
        <w:rPr>
          <w:rFonts w:asciiTheme="minorHAnsi" w:hAnsiTheme="minorHAnsi"/>
        </w:rPr>
      </w:pPr>
      <w:r w:rsidRPr="00B721FE">
        <w:rPr>
          <w:rFonts w:asciiTheme="minorHAnsi" w:hAnsiTheme="minorHAnsi"/>
        </w:rPr>
        <w:t xml:space="preserve">When submitting a streamlined Accommodation Plan for Our approval, You </w:t>
      </w:r>
      <w:r w:rsidR="00E211B0" w:rsidRPr="00B721FE">
        <w:rPr>
          <w:rFonts w:asciiTheme="minorHAnsi" w:hAnsiTheme="minorHAnsi"/>
          <w:b/>
          <w:bCs/>
        </w:rPr>
        <w:t>must</w:t>
      </w:r>
      <w:r w:rsidRPr="00B721FE">
        <w:rPr>
          <w:rFonts w:asciiTheme="minorHAnsi" w:hAnsiTheme="minorHAnsi"/>
        </w:rPr>
        <w:t xml:space="preserve"> </w:t>
      </w:r>
      <w:r w:rsidR="00666D42" w:rsidRPr="00B721FE">
        <w:rPr>
          <w:rFonts w:asciiTheme="minorHAnsi" w:hAnsiTheme="minorHAnsi"/>
        </w:rPr>
        <w:t xml:space="preserve">state that You are seeking a streamlined assessment and </w:t>
      </w:r>
      <w:r w:rsidRPr="00B721FE">
        <w:rPr>
          <w:rFonts w:asciiTheme="minorHAnsi" w:hAnsiTheme="minorHAnsi"/>
        </w:rPr>
        <w:t xml:space="preserve">provide the following information: </w:t>
      </w:r>
    </w:p>
    <w:p w14:paraId="28179237" w14:textId="2297BFF0" w:rsidR="00E911BB" w:rsidRPr="00B721FE" w:rsidRDefault="00E911BB" w:rsidP="00446D2C">
      <w:pPr>
        <w:pStyle w:val="Body2"/>
        <w:tabs>
          <w:tab w:val="clear" w:pos="1560"/>
        </w:tabs>
        <w:spacing w:line="276" w:lineRule="auto"/>
        <w:ind w:left="1418"/>
        <w:rPr>
          <w:rFonts w:asciiTheme="minorHAnsi" w:hAnsiTheme="minorHAnsi"/>
        </w:rPr>
      </w:pPr>
      <w:r w:rsidRPr="00B721FE">
        <w:rPr>
          <w:rFonts w:asciiTheme="minorHAnsi" w:hAnsiTheme="minorHAnsi"/>
        </w:rPr>
        <w:t xml:space="preserve">the </w:t>
      </w:r>
      <w:r w:rsidR="00ED0E31" w:rsidRPr="00B721FE">
        <w:rPr>
          <w:rFonts w:asciiTheme="minorHAnsi" w:hAnsiTheme="minorHAnsi"/>
        </w:rPr>
        <w:t xml:space="preserve">name of the </w:t>
      </w:r>
      <w:r w:rsidRPr="00B721FE">
        <w:rPr>
          <w:rFonts w:asciiTheme="minorHAnsi" w:hAnsiTheme="minorHAnsi"/>
        </w:rPr>
        <w:t xml:space="preserve">relevant </w:t>
      </w:r>
      <w:r w:rsidR="005343DA" w:rsidRPr="00B721FE">
        <w:rPr>
          <w:rFonts w:asciiTheme="minorHAnsi" w:hAnsiTheme="minorHAnsi"/>
        </w:rPr>
        <w:t>Approved Employer</w:t>
      </w:r>
      <w:r w:rsidR="009C4951" w:rsidRPr="00B721FE">
        <w:rPr>
          <w:rFonts w:asciiTheme="minorHAnsi" w:hAnsiTheme="minorHAnsi"/>
        </w:rPr>
        <w:t>s</w:t>
      </w:r>
      <w:r w:rsidRPr="00B721FE">
        <w:rPr>
          <w:rFonts w:asciiTheme="minorHAnsi" w:hAnsiTheme="minorHAnsi"/>
        </w:rPr>
        <w:t xml:space="preserve">, </w:t>
      </w:r>
      <w:r w:rsidR="009C4951" w:rsidRPr="00B721FE">
        <w:rPr>
          <w:rFonts w:asciiTheme="minorHAnsi" w:hAnsiTheme="minorHAnsi"/>
          <w:color w:val="000000" w:themeColor="text1"/>
        </w:rPr>
        <w:t xml:space="preserve">under whose Accommodation Plan the property has already been approved by Us.  </w:t>
      </w:r>
    </w:p>
    <w:p w14:paraId="2B510905" w14:textId="303377E2" w:rsidR="00E911BB" w:rsidRPr="00757CAB" w:rsidRDefault="00E911BB" w:rsidP="00446D2C">
      <w:pPr>
        <w:pStyle w:val="Body2"/>
        <w:tabs>
          <w:tab w:val="clear" w:pos="1560"/>
        </w:tabs>
        <w:spacing w:line="276" w:lineRule="auto"/>
        <w:ind w:left="1418"/>
        <w:rPr>
          <w:rFonts w:asciiTheme="minorHAnsi" w:hAnsiTheme="minorHAnsi"/>
        </w:rPr>
      </w:pPr>
      <w:r w:rsidRPr="00757CAB">
        <w:rPr>
          <w:rFonts w:asciiTheme="minorHAnsi" w:hAnsiTheme="minorHAnsi"/>
        </w:rPr>
        <w:t xml:space="preserve">confirmation that the property continues to meet all the requirements set out in </w:t>
      </w:r>
      <w:r w:rsidR="00AB0FA3" w:rsidRPr="00757CAB">
        <w:rPr>
          <w:rFonts w:asciiTheme="minorHAnsi" w:hAnsiTheme="minorHAnsi"/>
        </w:rPr>
        <w:t>this section</w:t>
      </w:r>
      <w:r w:rsidRPr="00757CAB">
        <w:rPr>
          <w:rFonts w:asciiTheme="minorHAnsi" w:hAnsiTheme="minorHAnsi"/>
        </w:rPr>
        <w:t xml:space="preserve"> and the basis upon which You are providing that confirmation (e.g. through a recent site inspection)</w:t>
      </w:r>
      <w:r w:rsidR="00690408">
        <w:rPr>
          <w:rFonts w:asciiTheme="minorHAnsi" w:hAnsiTheme="minorHAnsi"/>
        </w:rPr>
        <w:t>;</w:t>
      </w:r>
    </w:p>
    <w:p w14:paraId="5ED3D1C4" w14:textId="418AF14B" w:rsidR="00E911BB" w:rsidRPr="00757CAB" w:rsidRDefault="00E911BB" w:rsidP="00446D2C">
      <w:pPr>
        <w:pStyle w:val="Body2"/>
        <w:tabs>
          <w:tab w:val="clear" w:pos="1560"/>
        </w:tabs>
        <w:spacing w:line="276" w:lineRule="auto"/>
        <w:ind w:left="1418"/>
        <w:rPr>
          <w:rFonts w:asciiTheme="minorHAnsi" w:hAnsiTheme="minorHAnsi"/>
        </w:rPr>
      </w:pPr>
      <w:r w:rsidRPr="00757CAB">
        <w:rPr>
          <w:rFonts w:asciiTheme="minorHAnsi" w:hAnsiTheme="minorHAnsi"/>
        </w:rPr>
        <w:t>details of any changes to the property since We provided Our previous approval</w:t>
      </w:r>
      <w:r w:rsidR="00690408">
        <w:rPr>
          <w:rFonts w:asciiTheme="minorHAnsi" w:hAnsiTheme="minorHAnsi"/>
        </w:rPr>
        <w:t>;</w:t>
      </w:r>
    </w:p>
    <w:p w14:paraId="7F233AF2" w14:textId="0A57AA75" w:rsidR="00E911BB" w:rsidRPr="00757CAB" w:rsidRDefault="00E911BB" w:rsidP="00446D2C">
      <w:pPr>
        <w:pStyle w:val="Body2"/>
        <w:tabs>
          <w:tab w:val="clear" w:pos="1560"/>
        </w:tabs>
        <w:spacing w:line="276" w:lineRule="auto"/>
        <w:ind w:left="1418"/>
        <w:rPr>
          <w:rFonts w:asciiTheme="minorHAnsi" w:hAnsiTheme="minorHAnsi"/>
        </w:rPr>
      </w:pPr>
      <w:r w:rsidRPr="00757CAB">
        <w:rPr>
          <w:rFonts w:asciiTheme="minorHAnsi" w:hAnsiTheme="minorHAnsi"/>
        </w:rPr>
        <w:t>the type of accommodation (such as a house or hostel), and whether the accommodation will be available through a commercial or private arrangement</w:t>
      </w:r>
      <w:r w:rsidR="00690408">
        <w:rPr>
          <w:rFonts w:asciiTheme="minorHAnsi" w:hAnsiTheme="minorHAnsi"/>
        </w:rPr>
        <w:t>;</w:t>
      </w:r>
      <w:r w:rsidRPr="00757CAB">
        <w:rPr>
          <w:rFonts w:asciiTheme="minorHAnsi" w:hAnsiTheme="minorHAnsi"/>
        </w:rPr>
        <w:t xml:space="preserve"> </w:t>
      </w:r>
    </w:p>
    <w:p w14:paraId="05994197" w14:textId="603306AB" w:rsidR="00E911BB" w:rsidRPr="00757CAB" w:rsidRDefault="00E911BB" w:rsidP="00446D2C">
      <w:pPr>
        <w:pStyle w:val="Body2"/>
        <w:tabs>
          <w:tab w:val="clear" w:pos="1560"/>
        </w:tabs>
        <w:spacing w:line="276" w:lineRule="auto"/>
        <w:ind w:left="1418"/>
        <w:rPr>
          <w:rFonts w:asciiTheme="minorHAnsi" w:hAnsiTheme="minorHAnsi"/>
        </w:rPr>
      </w:pPr>
      <w:r w:rsidRPr="00757CAB">
        <w:rPr>
          <w:rFonts w:asciiTheme="minorHAnsi" w:hAnsiTheme="minorHAnsi"/>
        </w:rPr>
        <w:t>the name of the entity that owns the property, and whether the ownership of the property gives rise to any Conflict (note clause 75 of the Deed)</w:t>
      </w:r>
      <w:r w:rsidR="00690408">
        <w:rPr>
          <w:rFonts w:asciiTheme="minorHAnsi" w:hAnsiTheme="minorHAnsi"/>
        </w:rPr>
        <w:t>;</w:t>
      </w:r>
      <w:r w:rsidRPr="00757CAB">
        <w:rPr>
          <w:rFonts w:asciiTheme="minorHAnsi" w:hAnsiTheme="minorHAnsi"/>
        </w:rPr>
        <w:t xml:space="preserve"> </w:t>
      </w:r>
    </w:p>
    <w:p w14:paraId="6375F214" w14:textId="5677EBDE" w:rsidR="00E911BB" w:rsidRPr="00757CAB" w:rsidRDefault="00E911BB" w:rsidP="00446D2C">
      <w:pPr>
        <w:pStyle w:val="Body2"/>
        <w:tabs>
          <w:tab w:val="clear" w:pos="1560"/>
        </w:tabs>
        <w:spacing w:line="276" w:lineRule="auto"/>
        <w:ind w:left="1418"/>
        <w:rPr>
          <w:rFonts w:asciiTheme="minorHAnsi" w:hAnsiTheme="minorHAnsi"/>
        </w:rPr>
      </w:pPr>
      <w:r w:rsidRPr="00757CAB">
        <w:rPr>
          <w:rFonts w:asciiTheme="minorHAnsi" w:hAnsiTheme="minorHAnsi"/>
        </w:rPr>
        <w:t>the number of Workers You propose will reside at the property. See section</w:t>
      </w:r>
      <w:r w:rsidR="000C1C9C" w:rsidRPr="00757CAB">
        <w:rPr>
          <w:rFonts w:asciiTheme="minorHAnsi" w:hAnsiTheme="minorHAnsi"/>
        </w:rPr>
        <w:t xml:space="preserve"> </w:t>
      </w:r>
      <w:hyperlink w:anchor="_Adequate_Bathroom_Facilities_1" w:history="1">
        <w:r w:rsidR="000C1C9C" w:rsidRPr="00757CAB">
          <w:rPr>
            <w:rStyle w:val="Hyperlink"/>
            <w:rFonts w:asciiTheme="minorHAnsi" w:hAnsiTheme="minorHAnsi"/>
          </w:rPr>
          <w:t>10.3.28</w:t>
        </w:r>
      </w:hyperlink>
      <w:r w:rsidR="000C1C9C" w:rsidRPr="00757CAB">
        <w:rPr>
          <w:rFonts w:asciiTheme="minorHAnsi" w:hAnsiTheme="minorHAnsi"/>
        </w:rPr>
        <w:t xml:space="preserve"> </w:t>
      </w:r>
      <w:r w:rsidRPr="00757CAB">
        <w:rPr>
          <w:rFonts w:asciiTheme="minorHAnsi" w:hAnsiTheme="minorHAnsi"/>
        </w:rPr>
        <w:t>for the maximum permitted ratio of Workers to number of bathroom facilities, in the property. You propose that a greater number of Workers will reside at the property than that number that We previously approved, We may request You provide additional information</w:t>
      </w:r>
      <w:r w:rsidR="005B26A6">
        <w:rPr>
          <w:rFonts w:asciiTheme="minorHAnsi" w:hAnsiTheme="minorHAnsi"/>
        </w:rPr>
        <w:t>:</w:t>
      </w:r>
    </w:p>
    <w:p w14:paraId="3ED4DA42" w14:textId="51A09517" w:rsidR="00E911BB" w:rsidRPr="00757CAB" w:rsidRDefault="00E911BB" w:rsidP="00446D2C">
      <w:pPr>
        <w:pStyle w:val="Body2"/>
        <w:tabs>
          <w:tab w:val="clear" w:pos="1560"/>
        </w:tabs>
        <w:spacing w:line="276" w:lineRule="auto"/>
        <w:ind w:left="1418"/>
        <w:rPr>
          <w:rFonts w:asciiTheme="minorHAnsi" w:hAnsiTheme="minorHAnsi"/>
        </w:rPr>
      </w:pPr>
      <w:r w:rsidRPr="00757CAB">
        <w:rPr>
          <w:rFonts w:asciiTheme="minorHAnsi" w:hAnsiTheme="minorHAnsi"/>
        </w:rPr>
        <w:t>details of any people, other than Workers during their Placement, who will reside at the property while the Workers are there</w:t>
      </w:r>
      <w:r w:rsidR="005B26A6">
        <w:rPr>
          <w:rFonts w:asciiTheme="minorHAnsi" w:hAnsiTheme="minorHAnsi"/>
        </w:rPr>
        <w:t>;</w:t>
      </w:r>
    </w:p>
    <w:p w14:paraId="06C5EC86" w14:textId="18846D59" w:rsidR="00E911BB" w:rsidRPr="00757CAB" w:rsidRDefault="00E911BB" w:rsidP="00446D2C">
      <w:pPr>
        <w:pStyle w:val="Body2"/>
        <w:tabs>
          <w:tab w:val="clear" w:pos="1560"/>
        </w:tabs>
        <w:spacing w:line="276" w:lineRule="auto"/>
        <w:ind w:left="1418"/>
        <w:rPr>
          <w:rFonts w:asciiTheme="minorHAnsi" w:hAnsiTheme="minorHAnsi"/>
        </w:rPr>
      </w:pPr>
      <w:r w:rsidRPr="00757CAB">
        <w:rPr>
          <w:rFonts w:asciiTheme="minorHAnsi" w:hAnsiTheme="minorHAnsi"/>
        </w:rPr>
        <w:t>the gender of the Workers who You propose will reside at the property, and the gender of any other person(s) who will reside at the property while the Workers are there</w:t>
      </w:r>
      <w:r w:rsidR="005B26A6">
        <w:rPr>
          <w:rFonts w:asciiTheme="minorHAnsi" w:hAnsiTheme="minorHAnsi"/>
        </w:rPr>
        <w:t>;</w:t>
      </w:r>
    </w:p>
    <w:p w14:paraId="720F7C49" w14:textId="2B63A894" w:rsidR="00E911BB" w:rsidRPr="00757CAB" w:rsidRDefault="00E911BB" w:rsidP="00446D2C">
      <w:pPr>
        <w:pStyle w:val="Body2"/>
        <w:tabs>
          <w:tab w:val="clear" w:pos="1560"/>
        </w:tabs>
        <w:spacing w:line="276" w:lineRule="auto"/>
        <w:ind w:left="1418"/>
        <w:rPr>
          <w:rFonts w:asciiTheme="minorHAnsi" w:hAnsiTheme="minorHAnsi"/>
        </w:rPr>
      </w:pPr>
      <w:r w:rsidRPr="00757CAB">
        <w:rPr>
          <w:rFonts w:asciiTheme="minorHAnsi" w:hAnsiTheme="minorHAnsi"/>
        </w:rPr>
        <w:t>details of the sleeping areas available in the property, such as this is a 4-bedroom house with 2 single beds in each room</w:t>
      </w:r>
      <w:r w:rsidR="005B26A6">
        <w:rPr>
          <w:rFonts w:asciiTheme="minorHAnsi" w:hAnsiTheme="minorHAnsi"/>
        </w:rPr>
        <w:t>;</w:t>
      </w:r>
    </w:p>
    <w:p w14:paraId="571FF1C8" w14:textId="294706EA" w:rsidR="00E911BB" w:rsidRPr="00757CAB" w:rsidRDefault="00E911BB" w:rsidP="00446D2C">
      <w:pPr>
        <w:pStyle w:val="Body2"/>
        <w:tabs>
          <w:tab w:val="clear" w:pos="1560"/>
        </w:tabs>
        <w:spacing w:line="276" w:lineRule="auto"/>
        <w:ind w:left="1418"/>
        <w:rPr>
          <w:rFonts w:asciiTheme="minorHAnsi" w:hAnsiTheme="minorHAnsi"/>
        </w:rPr>
      </w:pPr>
      <w:r w:rsidRPr="00757CAB">
        <w:rPr>
          <w:rFonts w:asciiTheme="minorHAnsi" w:hAnsiTheme="minorHAnsi"/>
        </w:rPr>
        <w:t>a recent external photograph of the property</w:t>
      </w:r>
      <w:r w:rsidR="005B26A6">
        <w:rPr>
          <w:rFonts w:asciiTheme="minorHAnsi" w:hAnsiTheme="minorHAnsi"/>
        </w:rPr>
        <w:t>;</w:t>
      </w:r>
    </w:p>
    <w:p w14:paraId="7F8B69D5" w14:textId="77777777" w:rsidR="00E911BB" w:rsidRPr="00757CAB" w:rsidRDefault="00E911BB" w:rsidP="00446D2C">
      <w:pPr>
        <w:pStyle w:val="Body2"/>
        <w:tabs>
          <w:tab w:val="clear" w:pos="1560"/>
        </w:tabs>
        <w:spacing w:line="276" w:lineRule="auto"/>
        <w:ind w:left="1418"/>
        <w:rPr>
          <w:rFonts w:asciiTheme="minorHAnsi" w:hAnsiTheme="minorHAnsi"/>
        </w:rPr>
      </w:pPr>
      <w:r w:rsidRPr="00757CAB">
        <w:rPr>
          <w:rFonts w:asciiTheme="minorHAnsi" w:hAnsiTheme="minorHAnsi"/>
        </w:rPr>
        <w:t>details of the proposed accommodation related cost per Worker, including:</w:t>
      </w:r>
    </w:p>
    <w:p w14:paraId="22680AF7" w14:textId="1B60CAB4" w:rsidR="00E911BB" w:rsidRPr="00B721FE" w:rsidRDefault="00E911BB" w:rsidP="00193E78">
      <w:pPr>
        <w:pStyle w:val="Body3"/>
        <w:spacing w:line="276" w:lineRule="auto"/>
        <w:rPr>
          <w:rFonts w:asciiTheme="minorHAnsi" w:hAnsiTheme="minorHAnsi"/>
        </w:rPr>
      </w:pPr>
      <w:r w:rsidRPr="00757CAB">
        <w:rPr>
          <w:rFonts w:asciiTheme="minorHAnsi" w:hAnsiTheme="minorHAnsi"/>
        </w:rPr>
        <w:lastRenderedPageBreak/>
        <w:t xml:space="preserve">details of itemised components of the cost, such as the cost of rent and the </w:t>
      </w:r>
      <w:r w:rsidRPr="00B721FE">
        <w:rPr>
          <w:rFonts w:asciiTheme="minorHAnsi" w:hAnsiTheme="minorHAnsi"/>
        </w:rPr>
        <w:t>cost of any other services provided at the property</w:t>
      </w:r>
      <w:r w:rsidR="00690408" w:rsidRPr="00B721FE">
        <w:rPr>
          <w:rFonts w:asciiTheme="minorHAnsi" w:hAnsiTheme="minorHAnsi"/>
        </w:rPr>
        <w:t>;</w:t>
      </w:r>
      <w:r w:rsidRPr="00B721FE">
        <w:rPr>
          <w:rFonts w:asciiTheme="minorHAnsi" w:hAnsiTheme="minorHAnsi"/>
        </w:rPr>
        <w:t xml:space="preserve"> </w:t>
      </w:r>
    </w:p>
    <w:p w14:paraId="06710A20" w14:textId="4C15D28F" w:rsidR="00B577C4" w:rsidRPr="00B721FE" w:rsidRDefault="006A51AB" w:rsidP="006A51AB">
      <w:pPr>
        <w:pStyle w:val="Body3"/>
        <w:rPr>
          <w:rFonts w:asciiTheme="minorHAnsi" w:hAnsiTheme="minorHAnsi"/>
        </w:rPr>
      </w:pPr>
      <w:r w:rsidRPr="00B721FE">
        <w:rPr>
          <w:rFonts w:asciiTheme="minorHAnsi" w:hAnsiTheme="minorHAnsi"/>
        </w:rPr>
        <w:t>details of comparable properties in the local rental market, including description, address and rental cost; and</w:t>
      </w:r>
    </w:p>
    <w:p w14:paraId="0C795F81" w14:textId="4F6F6A5F" w:rsidR="00E911BB" w:rsidRPr="00757CAB" w:rsidRDefault="00E911BB" w:rsidP="00193E78">
      <w:pPr>
        <w:pStyle w:val="Body3"/>
        <w:spacing w:line="276" w:lineRule="auto"/>
        <w:rPr>
          <w:rFonts w:asciiTheme="minorHAnsi" w:hAnsiTheme="minorHAnsi"/>
        </w:rPr>
      </w:pPr>
      <w:r w:rsidRPr="00757CAB">
        <w:rPr>
          <w:rFonts w:asciiTheme="minorHAnsi" w:hAnsiTheme="minorHAnsi"/>
        </w:rPr>
        <w:t>if applicable, details of any security bond You intend to charge Workers</w:t>
      </w:r>
      <w:r w:rsidR="00690408">
        <w:rPr>
          <w:rFonts w:asciiTheme="minorHAnsi" w:hAnsiTheme="minorHAnsi"/>
        </w:rPr>
        <w:t>;</w:t>
      </w:r>
      <w:r w:rsidRPr="00757CAB">
        <w:rPr>
          <w:rFonts w:asciiTheme="minorHAnsi" w:hAnsiTheme="minorHAnsi"/>
        </w:rPr>
        <w:t xml:space="preserve"> and</w:t>
      </w:r>
    </w:p>
    <w:p w14:paraId="27518D10" w14:textId="77777777" w:rsidR="00E911BB" w:rsidRPr="00757CAB" w:rsidRDefault="00E911BB" w:rsidP="00446D2C">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details of the workplace and community facilities available near the property. </w:t>
      </w:r>
    </w:p>
    <w:p w14:paraId="7E9D774D" w14:textId="58E9263F"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any accommodation that You provide to, or arrange for, any Worker meets the minimum standards at all times, irrespective of any prior approval of the property. </w:t>
      </w:r>
    </w:p>
    <w:p w14:paraId="79F6B2AA" w14:textId="77777777" w:rsidR="00E911BB" w:rsidRPr="00757CAB" w:rsidRDefault="00E911BB" w:rsidP="00193E78">
      <w:pPr>
        <w:pStyle w:val="Heading2"/>
        <w:spacing w:line="276" w:lineRule="auto"/>
        <w:rPr>
          <w:rFonts w:asciiTheme="minorHAnsi" w:hAnsiTheme="minorHAnsi"/>
        </w:rPr>
      </w:pPr>
      <w:bookmarkStart w:id="672" w:name="_Toc137972795"/>
      <w:bookmarkStart w:id="673" w:name="_Ref138324433"/>
      <w:bookmarkStart w:id="674" w:name="_Ref138343182"/>
      <w:bookmarkStart w:id="675" w:name="_Toc224633068"/>
      <w:r w:rsidRPr="00757CAB">
        <w:rPr>
          <w:rFonts w:asciiTheme="minorHAnsi" w:hAnsiTheme="minorHAnsi"/>
        </w:rPr>
        <w:t>Worker accommodation relocations</w:t>
      </w:r>
      <w:bookmarkEnd w:id="672"/>
      <w:bookmarkEnd w:id="673"/>
      <w:bookmarkEnd w:id="674"/>
      <w:bookmarkEnd w:id="675"/>
    </w:p>
    <w:p w14:paraId="083120F7" w14:textId="77777777" w:rsidR="00E911BB" w:rsidRPr="00B721FE" w:rsidRDefault="00E911BB" w:rsidP="00193E78">
      <w:pPr>
        <w:pStyle w:val="Heading5"/>
        <w:spacing w:line="276" w:lineRule="auto"/>
        <w:rPr>
          <w:rFonts w:asciiTheme="minorHAnsi" w:hAnsiTheme="minorHAnsi"/>
        </w:rPr>
      </w:pPr>
      <w:r w:rsidRPr="00B721FE">
        <w:rPr>
          <w:rFonts w:asciiTheme="minorHAnsi" w:hAnsiTheme="minorHAnsi"/>
        </w:rPr>
        <w:t>Urgent and unforeseen moves</w:t>
      </w:r>
    </w:p>
    <w:p w14:paraId="5FCA6B49" w14:textId="5B4B576B" w:rsidR="00E911BB" w:rsidRPr="00B721FE" w:rsidRDefault="00E911BB" w:rsidP="00193E78">
      <w:pPr>
        <w:pStyle w:val="Body1"/>
        <w:spacing w:line="276" w:lineRule="auto"/>
        <w:rPr>
          <w:rFonts w:asciiTheme="minorHAnsi" w:hAnsiTheme="minorHAnsi"/>
        </w:rPr>
      </w:pPr>
      <w:r w:rsidRPr="00B721FE">
        <w:rPr>
          <w:rFonts w:asciiTheme="minorHAnsi" w:hAnsiTheme="minorHAnsi"/>
        </w:rPr>
        <w:t>Workers may be moved to alternative accommodation without Our prior written approval in urgent</w:t>
      </w:r>
      <w:r w:rsidR="00E55CA7" w:rsidRPr="00B721FE">
        <w:rPr>
          <w:rFonts w:asciiTheme="minorHAnsi" w:hAnsiTheme="minorHAnsi"/>
        </w:rPr>
        <w:t xml:space="preserve"> and unforeseen</w:t>
      </w:r>
      <w:r w:rsidRPr="00B721FE">
        <w:rPr>
          <w:rFonts w:asciiTheme="minorHAnsi" w:hAnsiTheme="minorHAnsi"/>
        </w:rPr>
        <w:t xml:space="preserve"> circumstances</w:t>
      </w:r>
      <w:r w:rsidR="00FB1D79" w:rsidRPr="00B721FE">
        <w:rPr>
          <w:rFonts w:asciiTheme="minorHAnsi" w:hAnsiTheme="minorHAnsi"/>
        </w:rPr>
        <w:t xml:space="preserve"> </w:t>
      </w:r>
      <w:r w:rsidR="008507D9" w:rsidRPr="00B721FE">
        <w:rPr>
          <w:rFonts w:asciiTheme="minorHAnsi" w:hAnsiTheme="minorHAnsi"/>
        </w:rPr>
        <w:t>if</w:t>
      </w:r>
      <w:r w:rsidR="00FB1D79" w:rsidRPr="00B721FE">
        <w:rPr>
          <w:rFonts w:asciiTheme="minorHAnsi" w:hAnsiTheme="minorHAnsi"/>
        </w:rPr>
        <w:t xml:space="preserve"> there is a serious risk to any worker’s safety or wellbeing</w:t>
      </w:r>
    </w:p>
    <w:p w14:paraId="72CE0598" w14:textId="1C8435E0" w:rsidR="000517BB" w:rsidRPr="00B721FE" w:rsidRDefault="000517BB" w:rsidP="000517BB">
      <w:pPr>
        <w:pStyle w:val="Body1"/>
        <w:numPr>
          <w:ilvl w:val="0"/>
          <w:numId w:val="0"/>
        </w:numPr>
        <w:spacing w:line="276" w:lineRule="auto"/>
        <w:ind w:left="851"/>
        <w:rPr>
          <w:rFonts w:asciiTheme="minorHAnsi" w:hAnsiTheme="minorHAnsi"/>
          <w:sz w:val="18"/>
          <w:szCs w:val="16"/>
        </w:rPr>
      </w:pPr>
      <w:r w:rsidRPr="00B721FE">
        <w:rPr>
          <w:rFonts w:asciiTheme="minorHAnsi" w:hAnsiTheme="minorHAnsi"/>
          <w:b/>
          <w:bCs/>
          <w:sz w:val="18"/>
          <w:szCs w:val="16"/>
        </w:rPr>
        <w:t>Note:</w:t>
      </w:r>
      <w:r w:rsidRPr="00B721FE">
        <w:rPr>
          <w:rFonts w:asciiTheme="minorHAnsi" w:hAnsiTheme="minorHAnsi"/>
          <w:sz w:val="18"/>
          <w:szCs w:val="16"/>
        </w:rPr>
        <w:t xml:space="preserve"> these circumstances could include, but are not limited to, emergency evacuation, immediate eviction, accommodation being rendered unsafe or uninhabitable, or any other circumstance that poses a serious risk to any worker’s safety or wellbeing.</w:t>
      </w:r>
    </w:p>
    <w:p w14:paraId="7382BB43" w14:textId="42EAE4F3" w:rsidR="00E911BB" w:rsidRPr="00B721FE" w:rsidRDefault="00E911BB">
      <w:pPr>
        <w:pStyle w:val="Body1"/>
        <w:spacing w:line="276" w:lineRule="auto"/>
      </w:pPr>
      <w:r w:rsidRPr="00B721FE">
        <w:rPr>
          <w:rFonts w:asciiTheme="minorHAnsi" w:hAnsiTheme="minorHAnsi"/>
        </w:rPr>
        <w:t>If Workers require immediate relocation</w:t>
      </w:r>
      <w:r w:rsidRPr="00B721FE">
        <w:t xml:space="preserve"> </w:t>
      </w:r>
      <w:r w:rsidRPr="00B721FE">
        <w:rPr>
          <w:rFonts w:asciiTheme="minorHAnsi" w:hAnsiTheme="minorHAnsi"/>
        </w:rPr>
        <w:t xml:space="preserve">due to </w:t>
      </w:r>
      <w:r w:rsidR="00C806A1" w:rsidRPr="00B721FE">
        <w:rPr>
          <w:rFonts w:asciiTheme="minorHAnsi" w:hAnsiTheme="minorHAnsi"/>
        </w:rPr>
        <w:t>a serious risk</w:t>
      </w:r>
      <w:r w:rsidRPr="00B721FE">
        <w:rPr>
          <w:rFonts w:asciiTheme="minorHAnsi" w:hAnsiTheme="minorHAnsi"/>
        </w:rPr>
        <w:t xml:space="preserve"> to </w:t>
      </w:r>
      <w:r w:rsidR="00C806A1" w:rsidRPr="00B721FE">
        <w:rPr>
          <w:rFonts w:asciiTheme="minorHAnsi" w:hAnsiTheme="minorHAnsi"/>
        </w:rPr>
        <w:t xml:space="preserve">any worker’s </w:t>
      </w:r>
      <w:r w:rsidRPr="00B721FE">
        <w:rPr>
          <w:rFonts w:asciiTheme="minorHAnsi" w:hAnsiTheme="minorHAnsi"/>
        </w:rPr>
        <w:t>safety</w:t>
      </w:r>
      <w:r w:rsidR="00C806A1" w:rsidRPr="00B721FE">
        <w:rPr>
          <w:rFonts w:asciiTheme="minorHAnsi" w:hAnsiTheme="minorHAnsi"/>
        </w:rPr>
        <w:t xml:space="preserve"> or wellbeing</w:t>
      </w:r>
      <w:r w:rsidRPr="00B721FE">
        <w:rPr>
          <w:rFonts w:asciiTheme="minorHAnsi" w:hAnsiTheme="minorHAnsi"/>
        </w:rPr>
        <w:t xml:space="preserve">, You </w:t>
      </w:r>
      <w:r w:rsidR="00E211B0" w:rsidRPr="00B721FE">
        <w:rPr>
          <w:rFonts w:asciiTheme="minorHAnsi" w:hAnsiTheme="minorHAnsi"/>
          <w:b/>
          <w:bCs/>
        </w:rPr>
        <w:t>must</w:t>
      </w:r>
      <w:r w:rsidR="00C44FF9" w:rsidRPr="00B721FE">
        <w:rPr>
          <w:rFonts w:asciiTheme="minorHAnsi" w:hAnsiTheme="minorHAnsi"/>
          <w:b/>
          <w:bCs/>
        </w:rPr>
        <w:t xml:space="preserve"> </w:t>
      </w:r>
      <w:r w:rsidR="00741DE4" w:rsidRPr="00B721FE">
        <w:rPr>
          <w:rFonts w:asciiTheme="minorHAnsi" w:hAnsiTheme="minorHAnsi"/>
        </w:rPr>
        <w:t>report this as a Critical Incident in accordance with section 13.2.1 of these guidelines.</w:t>
      </w:r>
    </w:p>
    <w:p w14:paraId="2B00803A" w14:textId="45B699B2" w:rsidR="006F31A0" w:rsidRPr="00B721FE" w:rsidRDefault="006F31A0" w:rsidP="006F31A0">
      <w:pPr>
        <w:pStyle w:val="Body1"/>
        <w:rPr>
          <w:rFonts w:asciiTheme="minorHAnsi" w:hAnsiTheme="minorHAnsi"/>
        </w:rPr>
      </w:pPr>
      <w:r w:rsidRPr="00B721FE">
        <w:rPr>
          <w:rFonts w:asciiTheme="minorHAnsi" w:hAnsiTheme="minorHAnsi"/>
        </w:rPr>
        <w:t xml:space="preserve">If an urgent and unforeseen move results in Worker(s) being accommodated in unapproved accommodation or temporary accommodation, You </w:t>
      </w:r>
      <w:r w:rsidRPr="00B721FE">
        <w:rPr>
          <w:rFonts w:asciiTheme="minorHAnsi" w:hAnsiTheme="minorHAnsi"/>
          <w:b/>
          <w:bCs/>
        </w:rPr>
        <w:t>must</w:t>
      </w:r>
      <w:r w:rsidRPr="00B721FE">
        <w:rPr>
          <w:rFonts w:asciiTheme="minorHAnsi" w:hAnsiTheme="minorHAnsi"/>
        </w:rPr>
        <w:t>:</w:t>
      </w:r>
    </w:p>
    <w:p w14:paraId="4D43F2C8" w14:textId="77777777" w:rsidR="006F31A0" w:rsidRPr="00B721FE" w:rsidRDefault="006F31A0" w:rsidP="00386FC7">
      <w:pPr>
        <w:pStyle w:val="Body2"/>
        <w:tabs>
          <w:tab w:val="clear" w:pos="1560"/>
          <w:tab w:val="num" w:pos="1985"/>
        </w:tabs>
        <w:ind w:left="1418"/>
        <w:rPr>
          <w:rFonts w:asciiTheme="minorHAnsi" w:hAnsiTheme="minorHAnsi"/>
        </w:rPr>
      </w:pPr>
      <w:r w:rsidRPr="00B721FE">
        <w:rPr>
          <w:rFonts w:asciiTheme="minorHAnsi" w:hAnsiTheme="minorHAnsi"/>
        </w:rPr>
        <w:t>cooperate with Us to manage the impact on affected Worker(s)</w:t>
      </w:r>
    </w:p>
    <w:p w14:paraId="42C5C7F6" w14:textId="77777777" w:rsidR="006F31A0" w:rsidRPr="00B721FE" w:rsidRDefault="006F31A0" w:rsidP="00386FC7">
      <w:pPr>
        <w:pStyle w:val="Body2"/>
        <w:tabs>
          <w:tab w:val="clear" w:pos="1560"/>
          <w:tab w:val="num" w:pos="1985"/>
        </w:tabs>
        <w:spacing w:line="276" w:lineRule="auto"/>
        <w:ind w:left="1418"/>
        <w:rPr>
          <w:rFonts w:asciiTheme="minorHAnsi" w:hAnsiTheme="minorHAnsi"/>
        </w:rPr>
      </w:pPr>
      <w:r w:rsidRPr="00B721FE">
        <w:rPr>
          <w:rFonts w:asciiTheme="minorHAnsi" w:hAnsiTheme="minorHAnsi"/>
        </w:rPr>
        <w:t xml:space="preserve">make genuine and reasonable attempts to minimise the time workers are accommodated in unapproved accommodation. </w:t>
      </w:r>
    </w:p>
    <w:p w14:paraId="7CE54EB6" w14:textId="77777777" w:rsidR="009433B7" w:rsidRPr="00177B6F" w:rsidRDefault="009433B7" w:rsidP="00177B6F">
      <w:pPr>
        <w:rPr>
          <w:highlight w:val="yellow"/>
        </w:rPr>
      </w:pPr>
    </w:p>
    <w:p w14:paraId="08E78229" w14:textId="3EA34CE7" w:rsidR="006F31A0" w:rsidRPr="006F31A0" w:rsidRDefault="006F31A0" w:rsidP="006F31A0">
      <w:pPr>
        <w:pStyle w:val="Body3"/>
        <w:numPr>
          <w:ilvl w:val="0"/>
          <w:numId w:val="0"/>
        </w:numPr>
        <w:ind w:left="851"/>
        <w:rPr>
          <w:rFonts w:asciiTheme="minorHAnsi" w:eastAsiaTheme="majorEastAsia" w:hAnsiTheme="minorHAnsi" w:cstheme="majorBidi"/>
          <w:b/>
          <w:bCs/>
          <w:color w:val="252A82" w:themeColor="text2"/>
          <w:szCs w:val="22"/>
        </w:rPr>
      </w:pPr>
      <w:r w:rsidRPr="006F31A0">
        <w:rPr>
          <w:rFonts w:asciiTheme="minorHAnsi" w:eastAsiaTheme="majorEastAsia" w:hAnsiTheme="minorHAnsi" w:cstheme="majorBidi"/>
          <w:b/>
          <w:bCs/>
          <w:color w:val="252A82" w:themeColor="text2"/>
          <w:szCs w:val="22"/>
        </w:rPr>
        <w:t>Other moves</w:t>
      </w:r>
    </w:p>
    <w:p w14:paraId="729500D9" w14:textId="4B47AF6F" w:rsidR="00E911BB" w:rsidRPr="00757CAB" w:rsidRDefault="00E911BB" w:rsidP="00193E78">
      <w:pPr>
        <w:pStyle w:val="Heading5"/>
        <w:spacing w:line="276" w:lineRule="auto"/>
        <w:rPr>
          <w:rFonts w:asciiTheme="minorHAnsi" w:hAnsiTheme="minorHAnsi"/>
        </w:rPr>
      </w:pPr>
      <w:r w:rsidRPr="00757CAB">
        <w:rPr>
          <w:rFonts w:asciiTheme="minorHAnsi" w:hAnsiTheme="minorHAnsi"/>
        </w:rPr>
        <w:t xml:space="preserve">If accommodation is </w:t>
      </w:r>
      <w:r w:rsidR="00935927">
        <w:rPr>
          <w:rFonts w:asciiTheme="minorHAnsi" w:hAnsiTheme="minorHAnsi"/>
        </w:rPr>
        <w:t>already</w:t>
      </w:r>
      <w:r w:rsidR="00935927" w:rsidRPr="00757CAB">
        <w:rPr>
          <w:rFonts w:asciiTheme="minorHAnsi" w:hAnsiTheme="minorHAnsi"/>
        </w:rPr>
        <w:t xml:space="preserve"> </w:t>
      </w:r>
      <w:r w:rsidRPr="00757CAB">
        <w:rPr>
          <w:rFonts w:asciiTheme="minorHAnsi" w:hAnsiTheme="minorHAnsi"/>
        </w:rPr>
        <w:t>approved by Us</w:t>
      </w:r>
    </w:p>
    <w:p w14:paraId="06267110" w14:textId="77777777" w:rsidR="005C7D9C" w:rsidRPr="00757CAB" w:rsidRDefault="005C7D9C" w:rsidP="005C7D9C">
      <w:pPr>
        <w:pStyle w:val="Body1"/>
        <w:spacing w:line="276" w:lineRule="auto"/>
        <w:rPr>
          <w:rFonts w:asciiTheme="minorHAnsi" w:hAnsiTheme="minorHAnsi"/>
          <w:b/>
          <w:bCs/>
        </w:rPr>
      </w:pPr>
      <w:r w:rsidRPr="00757CAB">
        <w:rPr>
          <w:rFonts w:asciiTheme="minorHAnsi" w:hAnsiTheme="minorHAnsi"/>
        </w:rPr>
        <w:t xml:space="preserve">You may move Workers to accommodation that has already been approved by Us. In this circumstance Our prior approval is not required unless there has been a change. However, You </w:t>
      </w:r>
      <w:r w:rsidRPr="00E211B0">
        <w:rPr>
          <w:rFonts w:asciiTheme="minorHAnsi" w:hAnsiTheme="minorHAnsi"/>
          <w:b/>
          <w:bCs/>
        </w:rPr>
        <w:t>must</w:t>
      </w:r>
      <w:r w:rsidRPr="00757CAB">
        <w:rPr>
          <w:rFonts w:asciiTheme="minorHAnsi" w:hAnsiTheme="minorHAnsi"/>
        </w:rPr>
        <w:t xml:space="preserve"> Notify Us via the Department's IT Systems of the change of accommodation within </w:t>
      </w:r>
      <w:r w:rsidRPr="00757CAB">
        <w:rPr>
          <w:rFonts w:asciiTheme="minorHAnsi" w:hAnsiTheme="minorHAnsi"/>
          <w:b/>
          <w:bCs/>
        </w:rPr>
        <w:t>5</w:t>
      </w:r>
      <w:r w:rsidRPr="00757CAB">
        <w:rPr>
          <w:rFonts w:asciiTheme="minorHAnsi" w:hAnsiTheme="minorHAnsi"/>
        </w:rPr>
        <w:t xml:space="preserve"> Business Days.</w:t>
      </w:r>
    </w:p>
    <w:p w14:paraId="3273A0F9" w14:textId="16949F78" w:rsidR="00B27CB2" w:rsidRPr="00757CAB" w:rsidRDefault="00B27CB2" w:rsidP="005C7D9C">
      <w:pPr>
        <w:pStyle w:val="Heading5"/>
        <w:rPr>
          <w:rFonts w:asciiTheme="minorHAnsi" w:hAnsiTheme="minorHAnsi"/>
        </w:rPr>
      </w:pPr>
      <w:r w:rsidRPr="00757CAB">
        <w:rPr>
          <w:rFonts w:asciiTheme="minorHAnsi" w:hAnsiTheme="minorHAnsi"/>
        </w:rPr>
        <w:t>If accommodation is not approved by Us</w:t>
      </w:r>
    </w:p>
    <w:p w14:paraId="79565AB8" w14:textId="52AD453D" w:rsidR="00B27CB2" w:rsidRPr="004B032C" w:rsidRDefault="00B27CB2" w:rsidP="004B032C">
      <w:pPr>
        <w:pStyle w:val="Body1"/>
        <w:spacing w:line="276" w:lineRule="auto"/>
        <w:rPr>
          <w:rFonts w:asciiTheme="minorHAnsi" w:hAnsiTheme="minorHAnsi"/>
        </w:rPr>
      </w:pPr>
      <w:r w:rsidRPr="00757CAB">
        <w:rPr>
          <w:rFonts w:asciiTheme="minorHAnsi" w:hAnsiTheme="minorHAnsi"/>
        </w:rPr>
        <w:t xml:space="preserve">If You are proposing to move Workers to accommodation that is not approved by Us (other than in the circumstances covered by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_Ref138343182 \r \h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10.9</w:t>
      </w:r>
      <w:r w:rsidRPr="00757CAB">
        <w:rPr>
          <w:rFonts w:asciiTheme="minorHAnsi" w:hAnsiTheme="minorHAnsi"/>
          <w:color w:val="009CCC"/>
          <w:u w:val="single"/>
        </w:rPr>
        <w:fldChar w:fldCharType="end"/>
      </w:r>
      <w:r w:rsidRPr="00757CAB">
        <w:rPr>
          <w:rFonts w:asciiTheme="minorHAnsi" w:hAnsiTheme="minorHAnsi"/>
        </w:rPr>
        <w:t xml:space="preserve"> You </w:t>
      </w:r>
      <w:r w:rsidRPr="00E211B0">
        <w:rPr>
          <w:rFonts w:asciiTheme="minorHAnsi" w:hAnsiTheme="minorHAnsi"/>
          <w:b/>
          <w:bCs/>
        </w:rPr>
        <w:t>must</w:t>
      </w:r>
      <w:r w:rsidRPr="00757CAB">
        <w:rPr>
          <w:rFonts w:asciiTheme="minorHAnsi" w:hAnsiTheme="minorHAnsi"/>
        </w:rPr>
        <w:t xml:space="preserve"> ensure that any accommodation You provide or arrange for any Worker is approved by Us through Our approval of the relevant Accommodation Plan prior to that accommodation being made available to any Worker. </w:t>
      </w:r>
    </w:p>
    <w:p w14:paraId="31C5F94D" w14:textId="0C985E03" w:rsidR="00E911BB" w:rsidRPr="00757CAB" w:rsidRDefault="00E911BB" w:rsidP="00193E78">
      <w:pPr>
        <w:pStyle w:val="Heading2"/>
        <w:tabs>
          <w:tab w:val="left" w:pos="851"/>
        </w:tabs>
        <w:spacing w:line="276" w:lineRule="auto"/>
        <w:ind w:hanging="993"/>
        <w:rPr>
          <w:rFonts w:asciiTheme="minorHAnsi" w:hAnsiTheme="minorHAnsi"/>
        </w:rPr>
      </w:pPr>
      <w:bookmarkStart w:id="676" w:name="_Toc137972796"/>
      <w:bookmarkStart w:id="677" w:name="_Toc224633069"/>
      <w:r w:rsidRPr="00757CAB">
        <w:rPr>
          <w:rFonts w:asciiTheme="minorHAnsi" w:hAnsiTheme="minorHAnsi"/>
        </w:rPr>
        <w:lastRenderedPageBreak/>
        <w:t>Supporting Workers’ understanding of accommodation rights and</w:t>
      </w:r>
      <w:r w:rsidR="002B3F5B">
        <w:rPr>
          <w:rFonts w:asciiTheme="minorHAnsi" w:hAnsiTheme="minorHAnsi"/>
        </w:rPr>
        <w:t xml:space="preserve"> </w:t>
      </w:r>
      <w:r w:rsidRPr="00757CAB">
        <w:rPr>
          <w:rFonts w:asciiTheme="minorHAnsi" w:hAnsiTheme="minorHAnsi"/>
        </w:rPr>
        <w:t>responsibilities</w:t>
      </w:r>
      <w:bookmarkEnd w:id="676"/>
      <w:bookmarkEnd w:id="677"/>
    </w:p>
    <w:p w14:paraId="12F9C0C3" w14:textId="49D28B50"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Where Workers find their own accommodation, You </w:t>
      </w:r>
      <w:r w:rsidR="00E211B0" w:rsidRPr="00E211B0">
        <w:rPr>
          <w:rFonts w:asciiTheme="minorHAnsi" w:hAnsiTheme="minorHAnsi"/>
          <w:b/>
          <w:bCs/>
        </w:rPr>
        <w:t>must</w:t>
      </w:r>
      <w:r w:rsidRPr="00757CAB">
        <w:rPr>
          <w:rFonts w:asciiTheme="minorHAnsi" w:hAnsiTheme="minorHAnsi"/>
        </w:rPr>
        <w:t xml:space="preserve"> support them to understand:</w:t>
      </w:r>
    </w:p>
    <w:p w14:paraId="1264BEC0" w14:textId="6A3809B3" w:rsidR="00E911BB" w:rsidRPr="00757CAB" w:rsidRDefault="00E911BB" w:rsidP="00E75759">
      <w:pPr>
        <w:pStyle w:val="Body2"/>
        <w:tabs>
          <w:tab w:val="clear" w:pos="1560"/>
        </w:tabs>
        <w:spacing w:line="276" w:lineRule="auto"/>
        <w:ind w:left="1418"/>
        <w:rPr>
          <w:rFonts w:asciiTheme="minorHAnsi" w:hAnsiTheme="minorHAnsi"/>
        </w:rPr>
      </w:pPr>
      <w:r w:rsidRPr="00757CAB">
        <w:rPr>
          <w:rFonts w:asciiTheme="minorHAnsi" w:hAnsiTheme="minorHAnsi"/>
        </w:rPr>
        <w:t xml:space="preserve">that their accommodation </w:t>
      </w:r>
      <w:r w:rsidR="00E211B0" w:rsidRPr="00E211B0">
        <w:rPr>
          <w:rFonts w:asciiTheme="minorHAnsi" w:hAnsiTheme="minorHAnsi"/>
          <w:b/>
          <w:bCs/>
        </w:rPr>
        <w:t>must</w:t>
      </w:r>
      <w:r w:rsidRPr="00757CAB">
        <w:rPr>
          <w:rFonts w:asciiTheme="minorHAnsi" w:hAnsiTheme="minorHAnsi"/>
        </w:rPr>
        <w:t xml:space="preserve"> comply with relevant state, territory and local government legislation, regulations, rules, and codes (such as fire safety)</w:t>
      </w:r>
    </w:p>
    <w:p w14:paraId="3DF69149" w14:textId="578FE292" w:rsidR="00E911BB" w:rsidRPr="00757CAB" w:rsidRDefault="00E911BB" w:rsidP="00E75759">
      <w:pPr>
        <w:pStyle w:val="Body2"/>
        <w:tabs>
          <w:tab w:val="clear" w:pos="1560"/>
        </w:tabs>
        <w:spacing w:line="276" w:lineRule="auto"/>
        <w:ind w:left="1418"/>
        <w:rPr>
          <w:rFonts w:asciiTheme="minorHAnsi" w:hAnsiTheme="minorHAnsi"/>
        </w:rPr>
      </w:pPr>
      <w:r w:rsidRPr="00757CAB">
        <w:rPr>
          <w:rFonts w:asciiTheme="minorHAnsi" w:hAnsiTheme="minorHAnsi"/>
        </w:rPr>
        <w:t>their tenancy agreements and obligations</w:t>
      </w:r>
    </w:p>
    <w:p w14:paraId="37306693" w14:textId="4A5FFCEF" w:rsidR="00E911BB" w:rsidRPr="00757CAB" w:rsidRDefault="00E911BB" w:rsidP="00E75759">
      <w:pPr>
        <w:pStyle w:val="Body2"/>
        <w:tabs>
          <w:tab w:val="clear" w:pos="1560"/>
        </w:tabs>
        <w:spacing w:line="276" w:lineRule="auto"/>
        <w:ind w:left="1418"/>
        <w:rPr>
          <w:rFonts w:asciiTheme="minorHAnsi" w:hAnsiTheme="minorHAnsi"/>
        </w:rPr>
      </w:pPr>
      <w:r w:rsidRPr="00757CAB">
        <w:rPr>
          <w:rFonts w:asciiTheme="minorHAnsi" w:hAnsiTheme="minorHAnsi"/>
        </w:rPr>
        <w:t>the processes for escalating maintenance and repair issues to property managers and landlords</w:t>
      </w:r>
    </w:p>
    <w:p w14:paraId="56DBF310" w14:textId="6B00B98F" w:rsidR="00E911BB" w:rsidRPr="00757CAB" w:rsidRDefault="00E911BB" w:rsidP="00E75759">
      <w:pPr>
        <w:pStyle w:val="Body2"/>
        <w:tabs>
          <w:tab w:val="clear" w:pos="1560"/>
        </w:tabs>
        <w:spacing w:line="276" w:lineRule="auto"/>
        <w:ind w:left="1418"/>
        <w:rPr>
          <w:rFonts w:asciiTheme="minorHAnsi" w:hAnsiTheme="minorHAnsi"/>
        </w:rPr>
      </w:pPr>
      <w:r w:rsidRPr="00757CAB">
        <w:rPr>
          <w:rFonts w:asciiTheme="minorHAnsi" w:hAnsiTheme="minorHAnsi"/>
        </w:rPr>
        <w:t>that they can seek alternative long-term or private rental accommodation, if they choose and</w:t>
      </w:r>
    </w:p>
    <w:p w14:paraId="4F088899" w14:textId="77777777" w:rsidR="00E911BB" w:rsidRPr="00757CAB" w:rsidRDefault="00E911BB" w:rsidP="00E75759">
      <w:pPr>
        <w:pStyle w:val="Body2"/>
        <w:tabs>
          <w:tab w:val="clear" w:pos="1560"/>
        </w:tabs>
        <w:spacing w:line="276" w:lineRule="auto"/>
        <w:ind w:left="1418"/>
        <w:rPr>
          <w:rFonts w:asciiTheme="minorHAnsi" w:hAnsiTheme="minorHAnsi"/>
        </w:rPr>
      </w:pPr>
      <w:r w:rsidRPr="00757CAB">
        <w:rPr>
          <w:rFonts w:asciiTheme="minorHAnsi" w:hAnsiTheme="minorHAnsi"/>
        </w:rPr>
        <w:t>that they can seek help from You with tenancy correspondence from property managers and landlords, if needed.</w:t>
      </w:r>
    </w:p>
    <w:p w14:paraId="156D42FB" w14:textId="77777777"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Each State and Territory has consumer rights bodies and government-funded services that may be able to assist You and Workers with information about accommodation rights and dispute resolution services. </w:t>
      </w:r>
    </w:p>
    <w:p w14:paraId="1BAF5228" w14:textId="77777777" w:rsidR="00E911BB" w:rsidRPr="00757CAB" w:rsidRDefault="00E911BB" w:rsidP="00193E78">
      <w:pPr>
        <w:pStyle w:val="Heading2"/>
        <w:spacing w:line="276" w:lineRule="auto"/>
        <w:ind w:left="709"/>
        <w:rPr>
          <w:rFonts w:asciiTheme="minorHAnsi" w:hAnsiTheme="minorHAnsi"/>
        </w:rPr>
      </w:pPr>
      <w:bookmarkStart w:id="678" w:name="_Transport_Plan"/>
      <w:bookmarkStart w:id="679" w:name="_Toc137972797"/>
      <w:bookmarkStart w:id="680" w:name="_Toc224633070"/>
      <w:bookmarkEnd w:id="678"/>
      <w:r w:rsidRPr="00757CAB">
        <w:rPr>
          <w:rFonts w:asciiTheme="minorHAnsi" w:hAnsiTheme="minorHAnsi"/>
        </w:rPr>
        <w:t>Transport Plan</w:t>
      </w:r>
      <w:bookmarkEnd w:id="679"/>
      <w:bookmarkEnd w:id="680"/>
    </w:p>
    <w:p w14:paraId="21912A77" w14:textId="1B4748E9" w:rsidR="00544B4A" w:rsidRPr="00757CAB" w:rsidRDefault="00544B4A" w:rsidP="00193E78">
      <w:pPr>
        <w:pStyle w:val="Body1"/>
        <w:spacing w:line="276" w:lineRule="auto"/>
        <w:rPr>
          <w:rFonts w:asciiTheme="minorHAnsi" w:hAnsiTheme="minorHAnsi"/>
        </w:rPr>
      </w:pPr>
      <w:r w:rsidRPr="00757CAB">
        <w:rPr>
          <w:rFonts w:asciiTheme="minorHAnsi" w:hAnsiTheme="minorHAnsi"/>
        </w:rPr>
        <w:t xml:space="preserve">In accordance with section </w:t>
      </w:r>
      <w:hyperlink w:anchor="_Deed_clause_9" w:history="1">
        <w:r w:rsidRPr="00757CAB">
          <w:rPr>
            <w:rStyle w:val="Hyperlink"/>
            <w:rFonts w:asciiTheme="minorHAnsi" w:hAnsiTheme="minorHAnsi"/>
          </w:rPr>
          <w:t>3.1.2</w:t>
        </w:r>
      </w:hyperlink>
      <w:r w:rsidRPr="00757CAB">
        <w:rPr>
          <w:rFonts w:asciiTheme="minorHAnsi" w:hAnsiTheme="minorHAnsi"/>
        </w:rPr>
        <w:t xml:space="preserve">, where We have previously approved a Recruitment Application, including a Transport Plan, and You propose to use the Transport Plan for another Recruitment Application, You do not need to resubmit the Transport Plan for the purpose of </w:t>
      </w:r>
      <w:r w:rsidR="007C3E30" w:rsidRPr="00757CAB">
        <w:rPr>
          <w:rFonts w:asciiTheme="minorHAnsi" w:hAnsiTheme="minorHAnsi"/>
        </w:rPr>
        <w:t xml:space="preserve">the </w:t>
      </w:r>
      <w:r w:rsidRPr="00757CAB">
        <w:rPr>
          <w:rFonts w:asciiTheme="minorHAnsi" w:hAnsiTheme="minorHAnsi"/>
        </w:rPr>
        <w:t xml:space="preserve">other Recruitment Application. However, You </w:t>
      </w:r>
      <w:r w:rsidR="00E211B0" w:rsidRPr="00E211B0">
        <w:rPr>
          <w:rFonts w:asciiTheme="minorHAnsi" w:hAnsiTheme="minorHAnsi"/>
          <w:b/>
          <w:bCs/>
        </w:rPr>
        <w:t>must</w:t>
      </w:r>
      <w:r w:rsidRPr="00757CAB">
        <w:rPr>
          <w:rFonts w:asciiTheme="minorHAnsi" w:hAnsiTheme="minorHAnsi"/>
        </w:rPr>
        <w:t xml:space="preserve"> inform Us when You intend to include that Transport Plan as part of a Recruitment Application</w:t>
      </w:r>
      <w:r w:rsidRPr="00757CAB">
        <w:rPr>
          <w:rFonts w:asciiTheme="minorHAnsi" w:hAnsiTheme="minorHAnsi" w:cstheme="minorHAnsi"/>
          <w:i/>
          <w:iCs/>
        </w:rPr>
        <w:t xml:space="preserve">.  </w:t>
      </w:r>
    </w:p>
    <w:p w14:paraId="2FEF7A23" w14:textId="7F18ABEA"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Subject to section </w:t>
      </w:r>
      <w:r w:rsidR="00DE6BBC" w:rsidRPr="00757CAB">
        <w:rPr>
          <w:rFonts w:asciiTheme="minorHAnsi" w:hAnsiTheme="minorHAnsi"/>
          <w:color w:val="009CCC"/>
          <w:u w:val="single"/>
        </w:rPr>
        <w:t>10.11.3</w:t>
      </w:r>
      <w:r w:rsidRPr="00757CAB">
        <w:rPr>
          <w:rFonts w:asciiTheme="minorHAnsi" w:hAnsiTheme="minorHAnsi"/>
        </w:rPr>
        <w:t xml:space="preserve">, You </w:t>
      </w:r>
      <w:r w:rsidR="00E211B0" w:rsidRPr="00E211B0">
        <w:rPr>
          <w:rFonts w:asciiTheme="minorHAnsi" w:hAnsiTheme="minorHAnsi"/>
          <w:b/>
          <w:bCs/>
        </w:rPr>
        <w:t>must</w:t>
      </w:r>
      <w:r w:rsidRPr="00757CAB">
        <w:rPr>
          <w:rFonts w:asciiTheme="minorHAnsi" w:hAnsiTheme="minorHAnsi"/>
        </w:rPr>
        <w:t xml:space="preserve"> </w:t>
      </w:r>
      <w:r w:rsidR="007C3E30" w:rsidRPr="002B409D">
        <w:rPr>
          <w:rFonts w:asciiTheme="minorHAnsi" w:hAnsiTheme="minorHAnsi"/>
        </w:rPr>
        <w:t xml:space="preserve">offer to </w:t>
      </w:r>
      <w:r w:rsidRPr="00757CAB">
        <w:rPr>
          <w:rFonts w:asciiTheme="minorHAnsi" w:hAnsiTheme="minorHAnsi"/>
        </w:rPr>
        <w:t xml:space="preserve">arrange transport for each Worker between their accommodation and: </w:t>
      </w:r>
    </w:p>
    <w:p w14:paraId="112D4DA2" w14:textId="4140AEDC" w:rsidR="00E911BB" w:rsidRPr="00757CAB" w:rsidRDefault="00E911BB" w:rsidP="00E7575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the relevant worksite </w:t>
      </w:r>
    </w:p>
    <w:p w14:paraId="12080D2E" w14:textId="0217F6A0" w:rsidR="00E911BB" w:rsidRPr="00757CAB" w:rsidRDefault="00E911BB" w:rsidP="00E7575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local shops and </w:t>
      </w:r>
    </w:p>
    <w:p w14:paraId="59EE6292" w14:textId="77777777" w:rsidR="00E911BB" w:rsidRPr="00757CAB" w:rsidRDefault="00E911BB" w:rsidP="00E7575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local recreational facilities.</w:t>
      </w:r>
    </w:p>
    <w:p w14:paraId="2948521C" w14:textId="225BBDB1"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do not need to arrange transport in accordance with section </w:t>
      </w:r>
      <w:r w:rsidR="00DE6BBC" w:rsidRPr="00757CAB">
        <w:rPr>
          <w:rFonts w:asciiTheme="minorHAnsi" w:hAnsiTheme="minorHAnsi"/>
          <w:color w:val="009CCC"/>
          <w:u w:val="single"/>
        </w:rPr>
        <w:t>10.11.2</w:t>
      </w:r>
      <w:r w:rsidRPr="00757CAB">
        <w:rPr>
          <w:rFonts w:asciiTheme="minorHAnsi" w:hAnsiTheme="minorHAnsi"/>
          <w:color w:val="009CCC"/>
        </w:rPr>
        <w:t xml:space="preserve"> </w:t>
      </w:r>
      <w:r w:rsidRPr="00757CAB">
        <w:rPr>
          <w:rFonts w:asciiTheme="minorHAnsi" w:hAnsiTheme="minorHAnsi"/>
        </w:rPr>
        <w:t>where the Worker chooses to arrange their own transport.</w:t>
      </w:r>
      <w:r w:rsidR="007C3E30" w:rsidRPr="00757CAB">
        <w:rPr>
          <w:rFonts w:asciiTheme="minorHAnsi" w:hAnsiTheme="minorHAnsi"/>
        </w:rPr>
        <w:t xml:space="preserve"> </w:t>
      </w:r>
    </w:p>
    <w:p w14:paraId="5682B232" w14:textId="66DF0AEF"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ensure that any transport arranged by You for any Worker is appropriate, affordable, comfortable, and safe. For links to relevant State and Territory consumer rights</w:t>
      </w:r>
      <w:r w:rsidR="00B81EFB">
        <w:rPr>
          <w:rFonts w:asciiTheme="minorHAnsi" w:hAnsiTheme="minorHAnsi"/>
        </w:rPr>
        <w:t xml:space="preserve"> </w:t>
      </w:r>
      <w:r w:rsidR="007D6EDE" w:rsidRPr="002B409D">
        <w:rPr>
          <w:rFonts w:asciiTheme="minorHAnsi" w:hAnsiTheme="minorHAnsi"/>
        </w:rPr>
        <w:t>for</w:t>
      </w:r>
      <w:r w:rsidRPr="00757CAB">
        <w:rPr>
          <w:rFonts w:asciiTheme="minorHAnsi" w:hAnsiTheme="minorHAnsi"/>
        </w:rPr>
        <w:t xml:space="preserve"> government-funded services refer to </w:t>
      </w:r>
      <w:r w:rsidR="002B61B1" w:rsidRPr="00757CAB">
        <w:rPr>
          <w:rFonts w:asciiTheme="minorHAnsi" w:hAnsiTheme="minorHAnsi"/>
        </w:rPr>
        <w:t>the</w:t>
      </w:r>
      <w:r w:rsidR="0070702C">
        <w:rPr>
          <w:rFonts w:asciiTheme="minorHAnsi" w:hAnsiTheme="minorHAnsi"/>
        </w:rPr>
        <w:t xml:space="preserve"> </w:t>
      </w:r>
      <w:hyperlink r:id="rId87" w:history="1">
        <w:r w:rsidR="00447C42">
          <w:rPr>
            <w:rStyle w:val="Hyperlink"/>
            <w:rFonts w:asciiTheme="minorHAnsi" w:hAnsiTheme="minorHAnsi"/>
          </w:rPr>
          <w:t>Australian Competition and Consumer Commission website</w:t>
        </w:r>
      </w:hyperlink>
      <w:r w:rsidR="00BE59D0">
        <w:rPr>
          <w:rStyle w:val="FootnoteReference"/>
          <w:rFonts w:asciiTheme="minorHAnsi" w:hAnsiTheme="minorHAnsi"/>
          <w:color w:val="009CCC" w:themeColor="hyperlink"/>
          <w:u w:val="single"/>
        </w:rPr>
        <w:footnoteReference w:id="54"/>
      </w:r>
      <w:r w:rsidR="00447C42">
        <w:rPr>
          <w:rFonts w:asciiTheme="minorHAnsi" w:hAnsiTheme="minorHAnsi"/>
        </w:rPr>
        <w:t xml:space="preserve"> </w:t>
      </w:r>
    </w:p>
    <w:p w14:paraId="6EFB0094" w14:textId="319E163B" w:rsidR="00E911BB" w:rsidRPr="00757CAB" w:rsidRDefault="00E911BB" w:rsidP="00193E78">
      <w:pPr>
        <w:pStyle w:val="Body1"/>
        <w:spacing w:line="276" w:lineRule="auto"/>
        <w:rPr>
          <w:rFonts w:asciiTheme="minorHAnsi" w:hAnsiTheme="minorHAnsi"/>
        </w:rPr>
      </w:pPr>
      <w:r w:rsidRPr="00757CAB">
        <w:rPr>
          <w:rFonts w:asciiTheme="minorHAnsi" w:hAnsiTheme="minorHAnsi"/>
        </w:rPr>
        <w:t>In relation to any transport arranged by You</w:t>
      </w:r>
      <w:r w:rsidR="007D6EDE" w:rsidRPr="00757CAB">
        <w:rPr>
          <w:rFonts w:asciiTheme="minorHAnsi" w:hAnsiTheme="minorHAnsi"/>
        </w:rPr>
        <w:t xml:space="preserve"> for Workers</w:t>
      </w:r>
      <w:r w:rsidRPr="00757CAB">
        <w:rPr>
          <w:rFonts w:asciiTheme="minorHAnsi" w:hAnsiTheme="minorHAnsi"/>
        </w:rPr>
        <w:t xml:space="preserve">, You </w:t>
      </w:r>
      <w:r w:rsidR="00E211B0" w:rsidRPr="00E211B0">
        <w:rPr>
          <w:rFonts w:asciiTheme="minorHAnsi" w:hAnsiTheme="minorHAnsi"/>
          <w:b/>
          <w:bCs/>
        </w:rPr>
        <w:t>must</w:t>
      </w:r>
      <w:r w:rsidRPr="00757CAB">
        <w:rPr>
          <w:rFonts w:asciiTheme="minorHAnsi" w:hAnsiTheme="minorHAnsi"/>
        </w:rPr>
        <w:t xml:space="preserve"> ensure that any vehicle used to transport any Worker meets the requirements of all relevant legislation, including in relation to:</w:t>
      </w:r>
    </w:p>
    <w:p w14:paraId="2E52147E" w14:textId="25922C72" w:rsidR="00E911BB" w:rsidRPr="00757CAB" w:rsidRDefault="00E911BB" w:rsidP="00E75759">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being roadworthy, registered and insured and </w:t>
      </w:r>
    </w:p>
    <w:p w14:paraId="1DE900D0" w14:textId="77777777" w:rsidR="00E911BB" w:rsidRPr="00757CAB" w:rsidRDefault="00E911BB" w:rsidP="00E75759">
      <w:pPr>
        <w:pStyle w:val="Body2"/>
        <w:tabs>
          <w:tab w:val="clear" w:pos="1560"/>
          <w:tab w:val="num" w:pos="1985"/>
        </w:tabs>
        <w:spacing w:line="276" w:lineRule="auto"/>
        <w:ind w:left="1418"/>
        <w:rPr>
          <w:rFonts w:asciiTheme="minorHAnsi" w:hAnsiTheme="minorHAnsi"/>
        </w:rPr>
      </w:pPr>
      <w:r w:rsidRPr="00757CAB">
        <w:rPr>
          <w:rFonts w:asciiTheme="minorHAnsi" w:hAnsiTheme="minorHAnsi"/>
        </w:rPr>
        <w:lastRenderedPageBreak/>
        <w:t xml:space="preserve">having sufficient seats and seatbelts (in working order) for every person travelling in the vehicle. </w:t>
      </w:r>
    </w:p>
    <w:p w14:paraId="0ED0F9A4" w14:textId="00EA83B5"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include in each Transport Plan that You submit to Us under clause 9 of the Deed</w:t>
      </w:r>
      <w:r w:rsidR="007D6EDE" w:rsidRPr="00757CAB">
        <w:rPr>
          <w:rFonts w:asciiTheme="minorHAnsi" w:hAnsiTheme="minorHAnsi"/>
        </w:rPr>
        <w:t>,</w:t>
      </w:r>
      <w:r w:rsidRPr="00757CAB">
        <w:rPr>
          <w:rFonts w:asciiTheme="minorHAnsi" w:hAnsiTheme="minorHAnsi"/>
        </w:rPr>
        <w:t xml:space="preserve"> information confirming that, in relation to transport arranged by You for Workers, all vehicles meet the requirements of all relevant legislation, including in relation to:</w:t>
      </w:r>
    </w:p>
    <w:p w14:paraId="0205C666" w14:textId="39FC3B40" w:rsidR="00E911BB" w:rsidRPr="00757CAB" w:rsidRDefault="00E911BB" w:rsidP="00E7575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being roadworthy, registered and insured and </w:t>
      </w:r>
    </w:p>
    <w:p w14:paraId="3298E4E9" w14:textId="77777777" w:rsidR="00E911BB" w:rsidRPr="00757CAB" w:rsidRDefault="00E911BB" w:rsidP="00E7575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having sufficient seats and seatbelts (in working order) for every person travelling in the vehicle. </w:t>
      </w:r>
    </w:p>
    <w:p w14:paraId="2E929EC8" w14:textId="62E4A130"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only offer </w:t>
      </w:r>
      <w:r w:rsidR="000A0CED" w:rsidRPr="00757CAB">
        <w:rPr>
          <w:rFonts w:asciiTheme="minorHAnsi" w:hAnsiTheme="minorHAnsi"/>
        </w:rPr>
        <w:t>Worker’s</w:t>
      </w:r>
      <w:r w:rsidRPr="00757CAB">
        <w:rPr>
          <w:rFonts w:asciiTheme="minorHAnsi" w:hAnsiTheme="minorHAnsi"/>
        </w:rPr>
        <w:t xml:space="preserve"> transport which has been approved by Us through approval of the relevant Transport Plan. </w:t>
      </w:r>
    </w:p>
    <w:p w14:paraId="49E22ADC" w14:textId="137FF640"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include in each Transport Plan that You submit to Us under clause 9 of the Deed the following information:</w:t>
      </w:r>
    </w:p>
    <w:p w14:paraId="0493095A" w14:textId="77777777" w:rsidR="00E911BB" w:rsidRPr="00757CAB" w:rsidRDefault="00E911BB" w:rsidP="00E75759">
      <w:pPr>
        <w:pStyle w:val="Body2"/>
        <w:tabs>
          <w:tab w:val="clear" w:pos="1560"/>
          <w:tab w:val="num" w:pos="2552"/>
        </w:tabs>
        <w:spacing w:line="276" w:lineRule="auto"/>
        <w:ind w:left="1418"/>
        <w:rPr>
          <w:rFonts w:asciiTheme="minorHAnsi" w:hAnsiTheme="minorHAnsi"/>
        </w:rPr>
      </w:pPr>
      <w:r w:rsidRPr="00757CAB">
        <w:rPr>
          <w:rFonts w:asciiTheme="minorHAnsi" w:hAnsiTheme="minorHAnsi"/>
        </w:rPr>
        <w:t>a breakdown of transport costs, including:</w:t>
      </w:r>
    </w:p>
    <w:p w14:paraId="17DA637E" w14:textId="03C5EC30" w:rsidR="00E911BB" w:rsidRPr="00757CAB" w:rsidRDefault="00E911BB" w:rsidP="00193E78">
      <w:pPr>
        <w:pStyle w:val="Body3"/>
        <w:spacing w:line="276" w:lineRule="auto"/>
        <w:rPr>
          <w:rFonts w:asciiTheme="minorHAnsi" w:hAnsiTheme="minorHAnsi"/>
        </w:rPr>
      </w:pPr>
      <w:r w:rsidRPr="00757CAB">
        <w:rPr>
          <w:rFonts w:asciiTheme="minorHAnsi" w:hAnsiTheme="minorHAnsi"/>
        </w:rPr>
        <w:t>insurance costs</w:t>
      </w:r>
    </w:p>
    <w:p w14:paraId="3027892E" w14:textId="5B862543" w:rsidR="00E911BB" w:rsidRPr="00757CAB" w:rsidRDefault="00E911BB" w:rsidP="00193E78">
      <w:pPr>
        <w:pStyle w:val="Body3"/>
        <w:spacing w:line="276" w:lineRule="auto"/>
        <w:rPr>
          <w:rFonts w:asciiTheme="minorHAnsi" w:hAnsiTheme="minorHAnsi"/>
        </w:rPr>
      </w:pPr>
      <w:r w:rsidRPr="00757CAB">
        <w:rPr>
          <w:rFonts w:asciiTheme="minorHAnsi" w:hAnsiTheme="minorHAnsi"/>
        </w:rPr>
        <w:t xml:space="preserve">fuel costs </w:t>
      </w:r>
    </w:p>
    <w:p w14:paraId="77C66A39" w14:textId="5C4C9200" w:rsidR="00E911BB" w:rsidRPr="00757CAB" w:rsidRDefault="00E911BB" w:rsidP="00193E78">
      <w:pPr>
        <w:pStyle w:val="Body3"/>
        <w:spacing w:line="276" w:lineRule="auto"/>
        <w:rPr>
          <w:rFonts w:asciiTheme="minorHAnsi" w:hAnsiTheme="minorHAnsi"/>
        </w:rPr>
      </w:pPr>
      <w:r w:rsidRPr="00757CAB">
        <w:rPr>
          <w:rFonts w:asciiTheme="minorHAnsi" w:hAnsiTheme="minorHAnsi"/>
        </w:rPr>
        <w:t>registration costs and</w:t>
      </w:r>
    </w:p>
    <w:p w14:paraId="11E5F59C" w14:textId="72E8D29A" w:rsidR="00E911BB" w:rsidRPr="00757CAB" w:rsidRDefault="00E911BB" w:rsidP="00193E78">
      <w:pPr>
        <w:pStyle w:val="Body3"/>
        <w:spacing w:line="276" w:lineRule="auto"/>
        <w:rPr>
          <w:rFonts w:asciiTheme="minorHAnsi" w:hAnsiTheme="minorHAnsi"/>
        </w:rPr>
      </w:pPr>
      <w:r w:rsidRPr="00757CAB">
        <w:rPr>
          <w:rFonts w:asciiTheme="minorHAnsi" w:hAnsiTheme="minorHAnsi"/>
        </w:rPr>
        <w:t>any other costs associated with arranging transport for Workers</w:t>
      </w:r>
    </w:p>
    <w:p w14:paraId="3E0C208A" w14:textId="12436183" w:rsidR="00E911BB" w:rsidRPr="00757CAB" w:rsidRDefault="00E911BB" w:rsidP="00E7575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distances from the workplace to Workers' accommodation</w:t>
      </w:r>
    </w:p>
    <w:p w14:paraId="724910D1" w14:textId="5E9156EE" w:rsidR="00E911BB" w:rsidRPr="00757CAB" w:rsidRDefault="00E911BB" w:rsidP="00E75759">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whether each Worker will have access to </w:t>
      </w:r>
      <w:r w:rsidR="007D6EDE" w:rsidRPr="00757CAB">
        <w:rPr>
          <w:rFonts w:asciiTheme="minorHAnsi" w:hAnsiTheme="minorHAnsi"/>
        </w:rPr>
        <w:t>transport</w:t>
      </w:r>
      <w:r w:rsidRPr="00757CAB">
        <w:rPr>
          <w:rFonts w:asciiTheme="minorHAnsi" w:hAnsiTheme="minorHAnsi"/>
        </w:rPr>
        <w:t xml:space="preserve"> 24 hours a day, and 7 days per week during their entire Placement and</w:t>
      </w:r>
    </w:p>
    <w:p w14:paraId="37B759FC" w14:textId="17142E5D" w:rsidR="00C119E8" w:rsidRPr="00757CAB" w:rsidRDefault="00E911BB" w:rsidP="00E75759">
      <w:pPr>
        <w:pStyle w:val="Body2"/>
        <w:tabs>
          <w:tab w:val="clear" w:pos="1560"/>
          <w:tab w:val="num" w:pos="2268"/>
        </w:tabs>
        <w:spacing w:line="276" w:lineRule="auto"/>
        <w:ind w:left="1418"/>
        <w:rPr>
          <w:rFonts w:asciiTheme="minorHAnsi" w:hAnsiTheme="minorHAnsi"/>
          <w:color w:val="000000" w:themeColor="text1"/>
        </w:rPr>
      </w:pPr>
      <w:r w:rsidRPr="00757CAB">
        <w:rPr>
          <w:rFonts w:asciiTheme="minorHAnsi" w:hAnsiTheme="minorHAnsi"/>
          <w:color w:val="000000" w:themeColor="text1"/>
        </w:rPr>
        <w:t>whether any Worker will only be able to access transport at certain times or during certain periods</w:t>
      </w:r>
    </w:p>
    <w:p w14:paraId="78171516" w14:textId="15362FDB" w:rsidR="00E911BB" w:rsidRPr="00757CAB" w:rsidRDefault="00C119E8" w:rsidP="00E75759">
      <w:pPr>
        <w:pStyle w:val="Body2"/>
        <w:tabs>
          <w:tab w:val="clear" w:pos="1560"/>
          <w:tab w:val="num" w:pos="2268"/>
        </w:tabs>
        <w:spacing w:line="276" w:lineRule="auto"/>
        <w:ind w:left="1418"/>
        <w:rPr>
          <w:rFonts w:asciiTheme="minorHAnsi" w:hAnsiTheme="minorHAnsi"/>
          <w:color w:val="000000" w:themeColor="text1"/>
        </w:rPr>
      </w:pPr>
      <w:r w:rsidRPr="00757CAB">
        <w:rPr>
          <w:rFonts w:asciiTheme="minorHAnsi" w:hAnsiTheme="minorHAnsi"/>
          <w:color w:val="000000" w:themeColor="text1"/>
        </w:rPr>
        <w:t>if you are using a</w:t>
      </w:r>
      <w:r w:rsidR="00C76B99" w:rsidRPr="00757CAB">
        <w:rPr>
          <w:rFonts w:asciiTheme="minorHAnsi" w:hAnsiTheme="minorHAnsi"/>
          <w:color w:val="000000" w:themeColor="text1"/>
        </w:rPr>
        <w:t xml:space="preserve"> </w:t>
      </w:r>
      <w:r w:rsidRPr="00757CAB">
        <w:rPr>
          <w:rFonts w:asciiTheme="minorHAnsi" w:hAnsiTheme="minorHAnsi"/>
          <w:color w:val="000000" w:themeColor="text1"/>
        </w:rPr>
        <w:t>Transport P</w:t>
      </w:r>
      <w:r w:rsidR="00C76B99" w:rsidRPr="00757CAB">
        <w:rPr>
          <w:rFonts w:asciiTheme="minorHAnsi" w:hAnsiTheme="minorHAnsi"/>
          <w:color w:val="000000" w:themeColor="text1"/>
        </w:rPr>
        <w:t>rovider</w:t>
      </w:r>
      <w:r w:rsidRPr="00757CAB">
        <w:rPr>
          <w:rFonts w:asciiTheme="minorHAnsi" w:hAnsiTheme="minorHAnsi"/>
          <w:color w:val="000000" w:themeColor="text1"/>
        </w:rPr>
        <w:t>, details of the Provider and confirmation that you have a formal Provider Arrangement in acco</w:t>
      </w:r>
      <w:r w:rsidR="00C76B99" w:rsidRPr="00757CAB">
        <w:rPr>
          <w:rFonts w:asciiTheme="minorHAnsi" w:hAnsiTheme="minorHAnsi"/>
          <w:color w:val="000000" w:themeColor="text1"/>
        </w:rPr>
        <w:t>rdance</w:t>
      </w:r>
      <w:r w:rsidRPr="00757CAB">
        <w:rPr>
          <w:rFonts w:asciiTheme="minorHAnsi" w:hAnsiTheme="minorHAnsi"/>
          <w:color w:val="000000" w:themeColor="text1"/>
        </w:rPr>
        <w:t xml:space="preserve"> with clause </w:t>
      </w:r>
      <w:r w:rsidR="00C76B99" w:rsidRPr="00757CAB">
        <w:rPr>
          <w:rFonts w:asciiTheme="minorHAnsi" w:hAnsiTheme="minorHAnsi"/>
          <w:color w:val="000000" w:themeColor="text1"/>
        </w:rPr>
        <w:t>13.2 of the Deed</w:t>
      </w:r>
      <w:r w:rsidR="00E911BB" w:rsidRPr="00757CAB">
        <w:rPr>
          <w:rFonts w:asciiTheme="minorHAnsi" w:hAnsiTheme="minorHAnsi"/>
          <w:color w:val="000000" w:themeColor="text1"/>
        </w:rPr>
        <w:t xml:space="preserve">. </w:t>
      </w:r>
    </w:p>
    <w:p w14:paraId="61D40669" w14:textId="6A2E0B9F" w:rsidR="0077450A" w:rsidRPr="00757CAB" w:rsidRDefault="0077450A" w:rsidP="00193E78">
      <w:pPr>
        <w:pStyle w:val="Body1"/>
        <w:spacing w:line="276" w:lineRule="auto"/>
        <w:rPr>
          <w:rFonts w:asciiTheme="minorHAnsi" w:hAnsiTheme="minorHAnsi"/>
          <w:color w:val="000000" w:themeColor="text1"/>
        </w:rPr>
      </w:pPr>
      <w:bookmarkStart w:id="681" w:name="_Ref135567011"/>
      <w:r w:rsidRPr="00757CAB">
        <w:rPr>
          <w:rFonts w:asciiTheme="minorHAnsi" w:hAnsiTheme="minorHAnsi"/>
          <w:color w:val="000000" w:themeColor="text1"/>
        </w:rPr>
        <w:t xml:space="preserve">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Notify Us when a Worker has arranged their own transport and provide us with confirmation that You are:</w:t>
      </w:r>
      <w:bookmarkEnd w:id="681"/>
    </w:p>
    <w:p w14:paraId="1E06D525" w14:textId="1C98F707" w:rsidR="0077450A" w:rsidRPr="00757CAB" w:rsidRDefault="0077450A" w:rsidP="00E75759">
      <w:pPr>
        <w:pStyle w:val="Body2"/>
        <w:tabs>
          <w:tab w:val="clear" w:pos="1560"/>
          <w:tab w:val="num" w:pos="2127"/>
          <w:tab w:val="num" w:pos="2552"/>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satisfied that the Worker arranged transport is </w:t>
      </w:r>
      <w:r w:rsidR="00031307" w:rsidRPr="00757CAB">
        <w:rPr>
          <w:rFonts w:asciiTheme="minorHAnsi" w:hAnsiTheme="minorHAnsi"/>
          <w:color w:val="000000" w:themeColor="text1"/>
        </w:rPr>
        <w:t>suitable (safe,</w:t>
      </w:r>
      <w:r w:rsidR="007B0556">
        <w:rPr>
          <w:rFonts w:asciiTheme="minorHAnsi" w:hAnsiTheme="minorHAnsi"/>
          <w:color w:val="000000" w:themeColor="text1"/>
        </w:rPr>
        <w:t xml:space="preserve"> </w:t>
      </w:r>
      <w:r w:rsidR="00031307" w:rsidRPr="00757CAB">
        <w:rPr>
          <w:rFonts w:asciiTheme="minorHAnsi" w:hAnsiTheme="minorHAnsi"/>
          <w:color w:val="000000" w:themeColor="text1"/>
        </w:rPr>
        <w:t>reliable and affordable)</w:t>
      </w:r>
      <w:r w:rsidRPr="00757CAB">
        <w:rPr>
          <w:rFonts w:asciiTheme="minorHAnsi" w:hAnsiTheme="minorHAnsi"/>
          <w:color w:val="000000" w:themeColor="text1"/>
        </w:rPr>
        <w:t xml:space="preserve"> and</w:t>
      </w:r>
    </w:p>
    <w:p w14:paraId="072BAE9B" w14:textId="4D40842E" w:rsidR="0077450A" w:rsidRPr="00757CAB" w:rsidRDefault="0077450A" w:rsidP="00E75759">
      <w:pPr>
        <w:pStyle w:val="Body2"/>
        <w:tabs>
          <w:tab w:val="clear" w:pos="1560"/>
          <w:tab w:val="num" w:pos="2127"/>
          <w:tab w:val="num" w:pos="2552"/>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no longer deducting </w:t>
      </w:r>
      <w:r w:rsidR="007C3E30" w:rsidRPr="00757CAB">
        <w:rPr>
          <w:rFonts w:asciiTheme="minorHAnsi" w:hAnsiTheme="minorHAnsi"/>
          <w:color w:val="000000" w:themeColor="text1"/>
        </w:rPr>
        <w:t>t</w:t>
      </w:r>
      <w:r w:rsidRPr="00757CAB">
        <w:rPr>
          <w:rFonts w:asciiTheme="minorHAnsi" w:hAnsiTheme="minorHAnsi"/>
          <w:color w:val="000000" w:themeColor="text1"/>
        </w:rPr>
        <w:t xml:space="preserve">ransport costs from the Worker/s </w:t>
      </w:r>
      <w:r w:rsidR="00DE6BBC" w:rsidRPr="00757CAB">
        <w:rPr>
          <w:rFonts w:asciiTheme="minorHAnsi" w:hAnsiTheme="minorHAnsi"/>
          <w:color w:val="000000" w:themeColor="text1"/>
        </w:rPr>
        <w:t>or</w:t>
      </w:r>
    </w:p>
    <w:p w14:paraId="31D632B2" w14:textId="070C0B6E" w:rsidR="0077450A" w:rsidRPr="00757CAB" w:rsidRDefault="0077450A" w:rsidP="00E75759">
      <w:pPr>
        <w:pStyle w:val="Body2"/>
        <w:tabs>
          <w:tab w:val="clear" w:pos="1560"/>
          <w:tab w:val="num" w:pos="2127"/>
          <w:tab w:val="num" w:pos="2552"/>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that You are </w:t>
      </w:r>
      <w:r w:rsidRPr="00757CAB">
        <w:rPr>
          <w:rFonts w:asciiTheme="minorHAnsi" w:hAnsiTheme="minorHAnsi"/>
          <w:b/>
          <w:bCs/>
          <w:color w:val="000000" w:themeColor="text1"/>
        </w:rPr>
        <w:t>not</w:t>
      </w:r>
      <w:r w:rsidRPr="00757CAB">
        <w:rPr>
          <w:rFonts w:asciiTheme="minorHAnsi" w:hAnsiTheme="minorHAnsi"/>
          <w:color w:val="000000" w:themeColor="text1"/>
        </w:rPr>
        <w:t xml:space="preserve"> satisfied that the Worker arranged transport is </w:t>
      </w:r>
      <w:r w:rsidR="00031307" w:rsidRPr="00757CAB">
        <w:rPr>
          <w:rFonts w:asciiTheme="minorHAnsi" w:hAnsiTheme="minorHAnsi"/>
          <w:color w:val="000000" w:themeColor="text1"/>
        </w:rPr>
        <w:t>suitable</w:t>
      </w:r>
      <w:r w:rsidRPr="00757CAB">
        <w:rPr>
          <w:rFonts w:asciiTheme="minorHAnsi" w:hAnsiTheme="minorHAnsi"/>
          <w:color w:val="000000" w:themeColor="text1"/>
        </w:rPr>
        <w:t>.</w:t>
      </w:r>
    </w:p>
    <w:p w14:paraId="0163ADF6" w14:textId="213E96B0" w:rsidR="0077450A" w:rsidRPr="00757CAB" w:rsidRDefault="0077450A" w:rsidP="00193E78">
      <w:pPr>
        <w:pStyle w:val="Body1"/>
        <w:spacing w:line="276" w:lineRule="auto"/>
        <w:rPr>
          <w:rFonts w:asciiTheme="minorHAnsi" w:hAnsiTheme="minorHAnsi"/>
          <w:color w:val="000000" w:themeColor="text1"/>
        </w:rPr>
      </w:pPr>
      <w:r w:rsidRPr="00757CAB">
        <w:rPr>
          <w:rFonts w:asciiTheme="minorHAnsi" w:hAnsiTheme="minorHAnsi"/>
          <w:color w:val="000000" w:themeColor="text1"/>
        </w:rPr>
        <w:t xml:space="preserve">In circumstances where You are not satisfied that the Worker’s transport arrangements are suitable then 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arrange and provide transport for Workers</w:t>
      </w:r>
      <w:r w:rsidR="007C3E30" w:rsidRPr="00757CAB">
        <w:rPr>
          <w:rFonts w:asciiTheme="minorHAnsi" w:hAnsiTheme="minorHAnsi"/>
          <w:color w:val="000000" w:themeColor="text1"/>
        </w:rPr>
        <w:t xml:space="preserve"> and</w:t>
      </w:r>
      <w:r w:rsidR="00BB2B23" w:rsidRPr="00757CAB">
        <w:rPr>
          <w:rFonts w:asciiTheme="minorHAnsi" w:hAnsiTheme="minorHAnsi"/>
          <w:color w:val="000000" w:themeColor="text1"/>
        </w:rPr>
        <w:t>, if requested by Us,</w:t>
      </w:r>
      <w:r w:rsidR="007C3E30" w:rsidRPr="00757CAB">
        <w:rPr>
          <w:rFonts w:asciiTheme="minorHAnsi" w:hAnsiTheme="minorHAnsi"/>
          <w:color w:val="000000" w:themeColor="text1"/>
        </w:rPr>
        <w:t xml:space="preserve"> provide evidence that a safety concern was raised</w:t>
      </w:r>
      <w:r w:rsidR="00922486" w:rsidRPr="00757CAB">
        <w:rPr>
          <w:rFonts w:asciiTheme="minorHAnsi" w:hAnsiTheme="minorHAnsi"/>
          <w:color w:val="000000" w:themeColor="text1"/>
        </w:rPr>
        <w:t xml:space="preserve"> by You</w:t>
      </w:r>
      <w:r w:rsidRPr="00757CAB">
        <w:rPr>
          <w:rFonts w:asciiTheme="minorHAnsi" w:hAnsiTheme="minorHAnsi"/>
          <w:color w:val="000000" w:themeColor="text1"/>
        </w:rPr>
        <w:t>.</w:t>
      </w:r>
    </w:p>
    <w:p w14:paraId="2890F43D" w14:textId="1D35C9E7" w:rsidR="00E911BB" w:rsidRPr="00757CAB" w:rsidRDefault="00E911BB" w:rsidP="00193E78">
      <w:pPr>
        <w:pStyle w:val="Body1"/>
        <w:spacing w:line="276" w:lineRule="auto"/>
        <w:rPr>
          <w:rFonts w:asciiTheme="minorHAnsi" w:hAnsiTheme="minorHAnsi"/>
        </w:rPr>
      </w:pPr>
      <w:r w:rsidRPr="00757CAB">
        <w:rPr>
          <w:rFonts w:asciiTheme="minorHAnsi" w:hAnsiTheme="minorHAnsi"/>
          <w:color w:val="FF0000"/>
        </w:rPr>
        <w:t xml:space="preserve"> </w:t>
      </w:r>
      <w:r w:rsidRPr="00757CAB">
        <w:rPr>
          <w:rFonts w:asciiTheme="minorHAnsi" w:hAnsiTheme="minorHAnsi"/>
        </w:rPr>
        <w:t xml:space="preserve">If any Worker uses the transport You provide, and You intend to deduct any cost associated with providing the transport from the Worker's wage, You </w:t>
      </w:r>
      <w:r w:rsidR="00E211B0" w:rsidRPr="00E211B0">
        <w:rPr>
          <w:rFonts w:asciiTheme="minorHAnsi" w:hAnsiTheme="minorHAnsi"/>
          <w:b/>
          <w:bCs/>
        </w:rPr>
        <w:t>must</w:t>
      </w:r>
      <w:r w:rsidRPr="00757CAB">
        <w:rPr>
          <w:rFonts w:asciiTheme="minorHAnsi" w:hAnsiTheme="minorHAnsi"/>
        </w:rPr>
        <w:t>:</w:t>
      </w:r>
    </w:p>
    <w:p w14:paraId="5BF69CC1" w14:textId="360560CB" w:rsidR="00E911BB" w:rsidRPr="00757CAB" w:rsidRDefault="00E911BB" w:rsidP="00E932F0">
      <w:pPr>
        <w:pStyle w:val="Body2"/>
        <w:tabs>
          <w:tab w:val="clear" w:pos="1560"/>
          <w:tab w:val="left" w:pos="1843"/>
          <w:tab w:val="num" w:pos="2127"/>
        </w:tabs>
        <w:spacing w:line="276" w:lineRule="auto"/>
        <w:ind w:left="1418"/>
        <w:rPr>
          <w:rFonts w:asciiTheme="minorHAnsi" w:hAnsiTheme="minorHAnsi"/>
        </w:rPr>
      </w:pPr>
      <w:r w:rsidRPr="00757CAB">
        <w:rPr>
          <w:rFonts w:asciiTheme="minorHAnsi" w:hAnsiTheme="minorHAnsi"/>
        </w:rPr>
        <w:t xml:space="preserve">provide a breakdown of the cost to the Worker and </w:t>
      </w:r>
    </w:p>
    <w:p w14:paraId="1EE874BA" w14:textId="77777777" w:rsidR="00E911BB" w:rsidRPr="00757CAB" w:rsidRDefault="00E911BB" w:rsidP="00E932F0">
      <w:pPr>
        <w:pStyle w:val="Body2"/>
        <w:tabs>
          <w:tab w:val="clear" w:pos="1560"/>
          <w:tab w:val="left" w:pos="1843"/>
          <w:tab w:val="num" w:pos="2127"/>
        </w:tabs>
        <w:spacing w:line="276" w:lineRule="auto"/>
        <w:ind w:left="1418"/>
        <w:rPr>
          <w:rFonts w:asciiTheme="minorHAnsi" w:hAnsiTheme="minorHAnsi"/>
        </w:rPr>
      </w:pPr>
      <w:r w:rsidRPr="00757CAB">
        <w:rPr>
          <w:rFonts w:asciiTheme="minorHAnsi" w:hAnsiTheme="minorHAnsi"/>
        </w:rPr>
        <w:t xml:space="preserve">ensure that the deduction is made in accordance with Chapter 5. </w:t>
      </w:r>
    </w:p>
    <w:p w14:paraId="56D2CA87" w14:textId="2F6E022B" w:rsidR="00E911BB" w:rsidRPr="00757CAB" w:rsidRDefault="00E911BB" w:rsidP="00193E78">
      <w:pPr>
        <w:pStyle w:val="Body1"/>
        <w:spacing w:line="276" w:lineRule="auto"/>
        <w:rPr>
          <w:rFonts w:asciiTheme="minorHAnsi" w:hAnsiTheme="minorHAnsi"/>
        </w:rPr>
      </w:pPr>
      <w:r w:rsidRPr="00757CAB">
        <w:rPr>
          <w:rFonts w:asciiTheme="minorHAnsi" w:hAnsiTheme="minorHAnsi"/>
        </w:rPr>
        <w:t xml:space="preserve">If You give a Worker any driver duties, such as to drive other Workers to and from work, You </w:t>
      </w:r>
      <w:r w:rsidR="00E211B0" w:rsidRPr="00E211B0">
        <w:rPr>
          <w:rFonts w:asciiTheme="minorHAnsi" w:hAnsiTheme="minorHAnsi"/>
          <w:b/>
          <w:bCs/>
        </w:rPr>
        <w:t>must</w:t>
      </w:r>
      <w:r w:rsidRPr="00757CAB">
        <w:rPr>
          <w:rFonts w:asciiTheme="minorHAnsi" w:hAnsiTheme="minorHAnsi"/>
        </w:rPr>
        <w:t>:</w:t>
      </w:r>
    </w:p>
    <w:p w14:paraId="6FB07767" w14:textId="77174E2D" w:rsidR="00E911BB" w:rsidRPr="00757CAB" w:rsidRDefault="00E911BB" w:rsidP="00E932F0">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ensure that the Worker holds an appropriate licence to drive in Australia and</w:t>
      </w:r>
    </w:p>
    <w:p w14:paraId="5FE1ACDE" w14:textId="77777777" w:rsidR="00E911BB" w:rsidRPr="00757CAB" w:rsidRDefault="00E911BB" w:rsidP="00E932F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lastRenderedPageBreak/>
        <w:t>pay the Worker for those driver duties where this is a requirement under the Fair Work Act and/or any applicable Fair Work Instrument.</w:t>
      </w:r>
    </w:p>
    <w:p w14:paraId="7F493402" w14:textId="355E7146" w:rsidR="00FE4C88" w:rsidRPr="00757CAB" w:rsidRDefault="00FE4C88" w:rsidP="00193E78">
      <w:pPr>
        <w:spacing w:before="0" w:after="0" w:line="276" w:lineRule="auto"/>
        <w:rPr>
          <w:rFonts w:asciiTheme="minorHAnsi" w:hAnsiTheme="minorHAnsi"/>
        </w:rPr>
      </w:pPr>
      <w:bookmarkStart w:id="682" w:name="_Accommodation_Plans"/>
      <w:bookmarkStart w:id="683" w:name="AccommodationChange"/>
      <w:bookmarkStart w:id="684" w:name="ChangeProperty"/>
      <w:bookmarkStart w:id="685" w:name="_Accommodation_Minimum_Standards"/>
      <w:bookmarkStart w:id="686" w:name="_Mandatory_Requirements"/>
      <w:bookmarkStart w:id="687" w:name="_Mandatory_Accommodation_Standards"/>
      <w:bookmarkStart w:id="688" w:name="_Mandatory_Accommodation_Requirement"/>
      <w:bookmarkStart w:id="689" w:name="_Fair_and_Good"/>
      <w:bookmarkStart w:id="690" w:name="_Security_Bond"/>
      <w:bookmarkStart w:id="691" w:name="_Transparent_Costs"/>
      <w:bookmarkStart w:id="692" w:name="_Transparency_of_costs"/>
      <w:bookmarkStart w:id="693" w:name="_Fit_for_purpose"/>
      <w:bookmarkStart w:id="694" w:name="Repairs"/>
      <w:bookmarkStart w:id="695" w:name="_Sleeping_quarters_and"/>
      <w:bookmarkStart w:id="696" w:name="_Suitable_sleeping_quarters"/>
      <w:bookmarkStart w:id="697" w:name="_Bathrooms"/>
      <w:bookmarkStart w:id="698" w:name="_Adequate_Bathroom_Facilities"/>
      <w:bookmarkStart w:id="699" w:name="Ratio"/>
      <w:bookmarkStart w:id="700" w:name="_Toc119318899"/>
      <w:bookmarkStart w:id="701" w:name="_Toc119319943"/>
      <w:bookmarkStart w:id="702" w:name="_Toc119397822"/>
      <w:bookmarkStart w:id="703" w:name="_Toc119399858"/>
      <w:bookmarkStart w:id="704" w:name="_Toc119412673"/>
      <w:bookmarkStart w:id="705" w:name="_Toc119684023"/>
      <w:bookmarkStart w:id="706" w:name="_Toc119924001"/>
      <w:bookmarkStart w:id="707" w:name="_Toc120026504"/>
      <w:bookmarkStart w:id="708" w:name="_6.5_Accommodation_arranged"/>
      <w:bookmarkStart w:id="709" w:name="_Accommodation_arranged_by"/>
      <w:bookmarkStart w:id="710" w:name="_Worker_accommodation_relocations"/>
      <w:bookmarkStart w:id="711" w:name="AccomodationOtherMoves"/>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14:paraId="41B00708" w14:textId="3FD05707" w:rsidR="00344D40" w:rsidRDefault="00344D40">
      <w:pPr>
        <w:spacing w:before="0" w:after="0" w:line="240" w:lineRule="auto"/>
        <w:rPr>
          <w:rFonts w:asciiTheme="minorHAnsi" w:eastAsiaTheme="majorEastAsia" w:hAnsiTheme="minorHAnsi" w:cstheme="majorBidi"/>
          <w:b/>
          <w:bCs/>
          <w:color w:val="252A82" w:themeColor="text2"/>
          <w:sz w:val="40"/>
          <w:szCs w:val="28"/>
          <w:lang w:val="en-US"/>
        </w:rPr>
      </w:pPr>
      <w:bookmarkStart w:id="712" w:name="_Worker_Demobilisation_and"/>
      <w:bookmarkStart w:id="713" w:name="_End_of_Employment"/>
      <w:bookmarkStart w:id="714" w:name="_Toc130972018"/>
      <w:bookmarkStart w:id="715" w:name="_Toc135030746"/>
      <w:bookmarkStart w:id="716" w:name="_Toc137997372"/>
      <w:bookmarkEnd w:id="712"/>
      <w:bookmarkEnd w:id="713"/>
    </w:p>
    <w:p w14:paraId="552C467A" w14:textId="77777777" w:rsidR="00CA7B9F" w:rsidRDefault="00CA7B9F">
      <w:pPr>
        <w:spacing w:before="0" w:after="0" w:line="240" w:lineRule="auto"/>
        <w:rPr>
          <w:rFonts w:asciiTheme="minorHAnsi" w:eastAsiaTheme="majorEastAsia" w:hAnsiTheme="minorHAnsi" w:cstheme="majorBidi"/>
          <w:b/>
          <w:bCs/>
          <w:color w:val="252A82" w:themeColor="text2"/>
          <w:sz w:val="40"/>
          <w:szCs w:val="28"/>
          <w:lang w:val="en-US"/>
        </w:rPr>
      </w:pPr>
      <w:r>
        <w:rPr>
          <w:rFonts w:asciiTheme="minorHAnsi" w:hAnsiTheme="minorHAnsi"/>
        </w:rPr>
        <w:br w:type="page"/>
      </w:r>
    </w:p>
    <w:p w14:paraId="2FF7531E" w14:textId="36A78F2B" w:rsidR="00FF013A" w:rsidRPr="00B46854" w:rsidRDefault="00FF013A" w:rsidP="00193E78">
      <w:pPr>
        <w:pStyle w:val="Heading1"/>
        <w:spacing w:line="276" w:lineRule="auto"/>
        <w:rPr>
          <w:rFonts w:asciiTheme="minorHAnsi" w:hAnsiTheme="minorHAnsi"/>
        </w:rPr>
      </w:pPr>
      <w:bookmarkStart w:id="717" w:name="_Toc224633071"/>
      <w:r w:rsidRPr="00B46854">
        <w:rPr>
          <w:rFonts w:asciiTheme="minorHAnsi" w:hAnsiTheme="minorHAnsi"/>
        </w:rPr>
        <w:lastRenderedPageBreak/>
        <w:t>End of Employment</w:t>
      </w:r>
      <w:bookmarkEnd w:id="714"/>
      <w:bookmarkEnd w:id="715"/>
      <w:bookmarkEnd w:id="716"/>
      <w:bookmarkEnd w:id="717"/>
    </w:p>
    <w:tbl>
      <w:tblPr>
        <w:tblStyle w:val="PALMTable1"/>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FF013A" w:rsidRPr="00757CAB" w14:paraId="3242443B" w14:textId="77777777" w:rsidTr="000F43D1">
        <w:trPr>
          <w:cnfStyle w:val="100000000000" w:firstRow="1" w:lastRow="0" w:firstColumn="0" w:lastColumn="0" w:oddVBand="0" w:evenVBand="0" w:oddHBand="0" w:evenHBand="0" w:firstRowFirstColumn="0" w:firstRowLastColumn="0" w:lastRowFirstColumn="0" w:lastRowLastColumn="0"/>
        </w:trPr>
        <w:tc>
          <w:tcPr>
            <w:tcW w:w="0" w:type="pct"/>
            <w:shd w:val="clear" w:color="auto" w:fill="007498" w:themeFill="accent3" w:themeFillShade="BF"/>
            <w:vAlign w:val="top"/>
          </w:tcPr>
          <w:p w14:paraId="3E3C8189" w14:textId="77777777" w:rsidR="00FF013A" w:rsidRPr="00757CAB" w:rsidRDefault="00FF013A" w:rsidP="00193E78">
            <w:pPr>
              <w:spacing w:before="60" w:after="60" w:line="276" w:lineRule="auto"/>
              <w:rPr>
                <w:rFonts w:asciiTheme="minorHAnsi" w:hAnsiTheme="minorHAnsi"/>
              </w:rPr>
            </w:pPr>
            <w:r w:rsidRPr="00757CAB">
              <w:rPr>
                <w:rFonts w:asciiTheme="minorHAnsi" w:hAnsiTheme="minorHAnsi"/>
                <w:color w:val="FFFFFF" w:themeColor="background1"/>
                <w:sz w:val="20"/>
              </w:rPr>
              <w:t>Mandatory Requirements Overview: End of Employment</w:t>
            </w:r>
          </w:p>
        </w:tc>
      </w:tr>
    </w:tbl>
    <w:tbl>
      <w:tblPr>
        <w:tblStyle w:val="PALMTable"/>
        <w:tblW w:w="5000" w:type="pct"/>
        <w:tblBorders>
          <w:bottom w:val="single" w:sz="4" w:space="0" w:color="auto"/>
          <w:insideH w:val="none" w:sz="0" w:space="0" w:color="auto"/>
        </w:tblBorders>
        <w:tblLook w:val="04A0" w:firstRow="1" w:lastRow="0" w:firstColumn="1" w:lastColumn="0" w:noHBand="0" w:noVBand="1"/>
      </w:tblPr>
      <w:tblGrid>
        <w:gridCol w:w="9638"/>
      </w:tblGrid>
      <w:tr w:rsidR="00FE4C88" w:rsidRPr="00757CAB" w14:paraId="0B1D994E" w14:textId="77777777" w:rsidTr="000F43D1">
        <w:trPr>
          <w:cnfStyle w:val="100000000000" w:firstRow="1" w:lastRow="0" w:firstColumn="0" w:lastColumn="0" w:oddVBand="0" w:evenVBand="0" w:oddHBand="0" w:evenHBand="0" w:firstRowFirstColumn="0" w:firstRowLastColumn="0" w:lastRowFirstColumn="0" w:lastRowLastColumn="0"/>
        </w:trPr>
        <w:tc>
          <w:tcPr>
            <w:tcW w:w="5000" w:type="pct"/>
            <w:tcBorders>
              <w:bottom w:val="single" w:sz="4" w:space="0" w:color="007498"/>
            </w:tcBorders>
            <w:shd w:val="clear" w:color="auto" w:fill="FFFFFF" w:themeFill="background1"/>
            <w:vAlign w:val="top"/>
          </w:tcPr>
          <w:p w14:paraId="0CAAAF8E" w14:textId="096F95C4" w:rsidR="00B004A1" w:rsidRPr="00757CAB" w:rsidRDefault="00674027" w:rsidP="00193E78">
            <w:pPr>
              <w:pStyle w:val="TableTextItalics"/>
              <w:spacing w:line="276" w:lineRule="auto"/>
              <w:ind w:left="0"/>
              <w:rPr>
                <w:rFonts w:asciiTheme="minorHAnsi" w:hAnsiTheme="minorHAnsi"/>
              </w:rPr>
            </w:pPr>
            <w:r w:rsidRPr="00757CAB">
              <w:rPr>
                <w:rFonts w:asciiTheme="minorHAnsi" w:hAnsiTheme="minorHAnsi"/>
                <w:b w:val="0"/>
                <w:color w:val="000000" w:themeColor="text1"/>
              </w:rPr>
              <w:t xml:space="preserve">There are several obligations </w:t>
            </w:r>
            <w:r w:rsidR="003C5272" w:rsidRPr="00757CAB">
              <w:rPr>
                <w:rFonts w:asciiTheme="minorHAnsi" w:hAnsiTheme="minorHAnsi"/>
                <w:b w:val="0"/>
                <w:color w:val="000000" w:themeColor="text1"/>
              </w:rPr>
              <w:t>You</w:t>
            </w:r>
            <w:r w:rsidRPr="00757CAB">
              <w:rPr>
                <w:rFonts w:asciiTheme="minorHAnsi" w:hAnsiTheme="minorHAnsi"/>
                <w:b w:val="0"/>
                <w:color w:val="000000" w:themeColor="text1"/>
              </w:rPr>
              <w:t xml:space="preserve"> </w:t>
            </w:r>
            <w:r w:rsidR="00E211B0" w:rsidRPr="00E211B0">
              <w:rPr>
                <w:rFonts w:asciiTheme="minorHAnsi" w:hAnsiTheme="minorHAnsi"/>
                <w:bCs/>
                <w:color w:val="000000" w:themeColor="text1"/>
              </w:rPr>
              <w:t>must</w:t>
            </w:r>
            <w:r w:rsidRPr="00757CAB">
              <w:rPr>
                <w:rFonts w:asciiTheme="minorHAnsi" w:hAnsiTheme="minorHAnsi"/>
                <w:b w:val="0"/>
                <w:color w:val="000000" w:themeColor="text1"/>
              </w:rPr>
              <w:t xml:space="preserve"> fulfil when a Worker </w:t>
            </w:r>
            <w:r w:rsidR="00A62A23" w:rsidRPr="00757CAB">
              <w:rPr>
                <w:rFonts w:asciiTheme="minorHAnsi" w:hAnsiTheme="minorHAnsi"/>
                <w:b w:val="0"/>
                <w:color w:val="000000" w:themeColor="text1"/>
              </w:rPr>
              <w:t>ceases their employment</w:t>
            </w:r>
            <w:r w:rsidR="00211343" w:rsidRPr="00757CAB">
              <w:rPr>
                <w:rFonts w:asciiTheme="minorHAnsi" w:hAnsiTheme="minorHAnsi"/>
                <w:b w:val="0"/>
                <w:color w:val="000000" w:themeColor="text1"/>
              </w:rPr>
              <w:t xml:space="preserve"> </w:t>
            </w:r>
            <w:r w:rsidR="00565B0E" w:rsidRPr="00757CAB">
              <w:rPr>
                <w:rFonts w:asciiTheme="minorHAnsi" w:hAnsiTheme="minorHAnsi"/>
                <w:b w:val="0"/>
                <w:color w:val="000000" w:themeColor="text1"/>
              </w:rPr>
              <w:t xml:space="preserve">with </w:t>
            </w:r>
            <w:r w:rsidR="003C5272" w:rsidRPr="00757CAB">
              <w:rPr>
                <w:rFonts w:asciiTheme="minorHAnsi" w:hAnsiTheme="minorHAnsi"/>
                <w:b w:val="0"/>
                <w:color w:val="000000" w:themeColor="text1"/>
              </w:rPr>
              <w:t>You</w:t>
            </w:r>
            <w:r w:rsidR="00F91D05" w:rsidRPr="00757CAB">
              <w:rPr>
                <w:rFonts w:asciiTheme="minorHAnsi" w:hAnsiTheme="minorHAnsi"/>
                <w:b w:val="0"/>
                <w:color w:val="000000" w:themeColor="text1"/>
              </w:rPr>
              <w:t>. This can occur</w:t>
            </w:r>
            <w:r w:rsidR="001743A2" w:rsidRPr="00757CAB">
              <w:rPr>
                <w:rFonts w:asciiTheme="minorHAnsi" w:hAnsiTheme="minorHAnsi"/>
                <w:b w:val="0"/>
                <w:color w:val="000000" w:themeColor="text1"/>
              </w:rPr>
              <w:t xml:space="preserve"> because the</w:t>
            </w:r>
            <w:r w:rsidR="00FB4928" w:rsidRPr="00757CAB">
              <w:rPr>
                <w:rFonts w:asciiTheme="minorHAnsi" w:hAnsiTheme="minorHAnsi"/>
                <w:b w:val="0"/>
                <w:color w:val="000000" w:themeColor="text1"/>
              </w:rPr>
              <w:t xml:space="preserve"> Worker has</w:t>
            </w:r>
            <w:r w:rsidR="001743A2" w:rsidRPr="00757CAB">
              <w:rPr>
                <w:rFonts w:asciiTheme="minorHAnsi" w:hAnsiTheme="minorHAnsi"/>
                <w:b w:val="0"/>
                <w:color w:val="000000" w:themeColor="text1"/>
              </w:rPr>
              <w:t xml:space="preserve"> </w:t>
            </w:r>
            <w:r w:rsidRPr="00757CAB">
              <w:rPr>
                <w:rFonts w:asciiTheme="minorHAnsi" w:hAnsiTheme="minorHAnsi"/>
                <w:b w:val="0"/>
                <w:color w:val="000000" w:themeColor="text1"/>
              </w:rPr>
              <w:t>com</w:t>
            </w:r>
            <w:r w:rsidR="00FB4928" w:rsidRPr="00757CAB">
              <w:rPr>
                <w:rFonts w:asciiTheme="minorHAnsi" w:hAnsiTheme="minorHAnsi"/>
                <w:b w:val="0"/>
                <w:color w:val="000000" w:themeColor="text1"/>
              </w:rPr>
              <w:t xml:space="preserve">pleted their </w:t>
            </w:r>
            <w:r w:rsidR="00051E4C" w:rsidRPr="00757CAB">
              <w:rPr>
                <w:rFonts w:asciiTheme="minorHAnsi" w:hAnsiTheme="minorHAnsi"/>
                <w:b w:val="0"/>
                <w:color w:val="000000" w:themeColor="text1"/>
              </w:rPr>
              <w:t>Placement</w:t>
            </w:r>
            <w:r w:rsidR="00FB4928" w:rsidRPr="00757CAB">
              <w:rPr>
                <w:rFonts w:asciiTheme="minorHAnsi" w:hAnsiTheme="minorHAnsi"/>
                <w:b w:val="0"/>
                <w:color w:val="000000" w:themeColor="text1"/>
              </w:rPr>
              <w:t xml:space="preserve">, is </w:t>
            </w:r>
            <w:r w:rsidRPr="00757CAB">
              <w:rPr>
                <w:rFonts w:asciiTheme="minorHAnsi" w:hAnsiTheme="minorHAnsi"/>
                <w:b w:val="0"/>
                <w:color w:val="000000" w:themeColor="text1"/>
              </w:rPr>
              <w:t>terminat</w:t>
            </w:r>
            <w:r w:rsidR="008F0CFA" w:rsidRPr="00757CAB">
              <w:rPr>
                <w:rFonts w:asciiTheme="minorHAnsi" w:hAnsiTheme="minorHAnsi"/>
                <w:b w:val="0"/>
                <w:color w:val="000000" w:themeColor="text1"/>
              </w:rPr>
              <w:t>ed or</w:t>
            </w:r>
            <w:r w:rsidRPr="00757CAB">
              <w:rPr>
                <w:rFonts w:asciiTheme="minorHAnsi" w:hAnsiTheme="minorHAnsi"/>
                <w:b w:val="0"/>
                <w:color w:val="000000" w:themeColor="text1"/>
              </w:rPr>
              <w:t xml:space="preserve"> resign</w:t>
            </w:r>
            <w:r w:rsidR="00FB4928" w:rsidRPr="00757CAB">
              <w:rPr>
                <w:rFonts w:asciiTheme="minorHAnsi" w:hAnsiTheme="minorHAnsi"/>
                <w:b w:val="0"/>
                <w:color w:val="000000" w:themeColor="text1"/>
              </w:rPr>
              <w:t>s</w:t>
            </w:r>
            <w:r w:rsidR="00FE4C88" w:rsidRPr="00757CAB">
              <w:rPr>
                <w:rFonts w:asciiTheme="minorHAnsi" w:hAnsiTheme="minorHAnsi"/>
                <w:b w:val="0"/>
                <w:color w:val="000000" w:themeColor="text1"/>
              </w:rPr>
              <w:t>.</w:t>
            </w:r>
            <w:r w:rsidR="00D04EE7" w:rsidRPr="00757CAB">
              <w:rPr>
                <w:rFonts w:asciiTheme="minorHAnsi" w:hAnsiTheme="minorHAnsi"/>
                <w:b w:val="0"/>
                <w:color w:val="000000" w:themeColor="text1"/>
              </w:rPr>
              <w:t xml:space="preserve"> </w:t>
            </w:r>
            <w:r w:rsidR="003C5272" w:rsidRPr="00757CAB">
              <w:rPr>
                <w:rFonts w:asciiTheme="minorHAnsi" w:hAnsiTheme="minorHAnsi"/>
                <w:b w:val="0"/>
                <w:color w:val="000000" w:themeColor="text1"/>
              </w:rPr>
              <w:t>You</w:t>
            </w:r>
            <w:r w:rsidR="00D04EE7" w:rsidRPr="00757CAB">
              <w:rPr>
                <w:rFonts w:asciiTheme="minorHAnsi" w:hAnsiTheme="minorHAnsi"/>
                <w:b w:val="0"/>
                <w:color w:val="000000" w:themeColor="text1"/>
              </w:rPr>
              <w:t xml:space="preserve"> </w:t>
            </w:r>
            <w:r w:rsidR="00E211B0" w:rsidRPr="00E211B0">
              <w:rPr>
                <w:rFonts w:asciiTheme="minorHAnsi" w:hAnsiTheme="minorHAnsi"/>
                <w:bCs/>
                <w:color w:val="000000" w:themeColor="text1"/>
              </w:rPr>
              <w:t>must</w:t>
            </w:r>
            <w:r w:rsidR="00D04EE7" w:rsidRPr="00757CAB">
              <w:rPr>
                <w:rFonts w:asciiTheme="minorHAnsi" w:hAnsiTheme="minorHAnsi"/>
                <w:b w:val="0"/>
                <w:color w:val="000000" w:themeColor="text1"/>
              </w:rPr>
              <w:t xml:space="preserve"> ensure </w:t>
            </w:r>
            <w:r w:rsidR="003C5272" w:rsidRPr="00757CAB">
              <w:rPr>
                <w:rFonts w:asciiTheme="minorHAnsi" w:hAnsiTheme="minorHAnsi"/>
                <w:b w:val="0"/>
                <w:color w:val="000000" w:themeColor="text1"/>
              </w:rPr>
              <w:t>You</w:t>
            </w:r>
            <w:r w:rsidR="00D04EE7" w:rsidRPr="00757CAB">
              <w:rPr>
                <w:rFonts w:asciiTheme="minorHAnsi" w:hAnsiTheme="minorHAnsi"/>
                <w:b w:val="0"/>
                <w:color w:val="000000" w:themeColor="text1"/>
              </w:rPr>
              <w:t xml:space="preserve"> comply with relevant workplace law</w:t>
            </w:r>
            <w:r w:rsidR="008F0CFA" w:rsidRPr="00757CAB">
              <w:rPr>
                <w:rFonts w:asciiTheme="minorHAnsi" w:hAnsiTheme="minorHAnsi"/>
                <w:b w:val="0"/>
                <w:color w:val="000000" w:themeColor="text1"/>
              </w:rPr>
              <w:t>s</w:t>
            </w:r>
            <w:r w:rsidR="00D04EE7" w:rsidRPr="00757CAB">
              <w:rPr>
                <w:rFonts w:asciiTheme="minorHAnsi" w:hAnsiTheme="minorHAnsi"/>
                <w:b w:val="0"/>
                <w:color w:val="000000" w:themeColor="text1"/>
              </w:rPr>
              <w:t xml:space="preserve"> </w:t>
            </w:r>
            <w:r w:rsidR="008F0CFA" w:rsidRPr="00757CAB">
              <w:rPr>
                <w:rFonts w:asciiTheme="minorHAnsi" w:hAnsiTheme="minorHAnsi"/>
                <w:b w:val="0"/>
                <w:color w:val="000000" w:themeColor="text1"/>
              </w:rPr>
              <w:t>when a Worker come</w:t>
            </w:r>
            <w:r w:rsidR="008F650B" w:rsidRPr="00757CAB">
              <w:rPr>
                <w:rFonts w:asciiTheme="minorHAnsi" w:hAnsiTheme="minorHAnsi"/>
                <w:b w:val="0"/>
                <w:color w:val="000000" w:themeColor="text1"/>
              </w:rPr>
              <w:t>s</w:t>
            </w:r>
            <w:r w:rsidR="008F0CFA" w:rsidRPr="00757CAB">
              <w:rPr>
                <w:rFonts w:asciiTheme="minorHAnsi" w:hAnsiTheme="minorHAnsi"/>
                <w:b w:val="0"/>
                <w:color w:val="000000" w:themeColor="text1"/>
              </w:rPr>
              <w:t xml:space="preserve"> to the end of their employment with </w:t>
            </w:r>
            <w:r w:rsidR="003C5272" w:rsidRPr="00757CAB">
              <w:rPr>
                <w:rFonts w:asciiTheme="minorHAnsi" w:hAnsiTheme="minorHAnsi"/>
                <w:b w:val="0"/>
                <w:color w:val="000000" w:themeColor="text1"/>
              </w:rPr>
              <w:t>You</w:t>
            </w:r>
            <w:r w:rsidR="008F0CFA" w:rsidRPr="00757CAB">
              <w:rPr>
                <w:rFonts w:asciiTheme="minorHAnsi" w:hAnsiTheme="minorHAnsi"/>
                <w:b w:val="0"/>
                <w:color w:val="000000" w:themeColor="text1"/>
              </w:rPr>
              <w:t>.</w:t>
            </w:r>
          </w:p>
        </w:tc>
      </w:tr>
    </w:tbl>
    <w:p w14:paraId="1A161687" w14:textId="362F74E7" w:rsidR="00FE4C88" w:rsidRPr="00757CAB" w:rsidRDefault="00415533" w:rsidP="00193E78">
      <w:pPr>
        <w:pStyle w:val="Heading2"/>
        <w:spacing w:line="276" w:lineRule="auto"/>
        <w:rPr>
          <w:rFonts w:asciiTheme="minorHAnsi" w:hAnsiTheme="minorHAnsi"/>
        </w:rPr>
      </w:pPr>
      <w:bookmarkStart w:id="718" w:name="_Overview"/>
      <w:bookmarkStart w:id="719" w:name="_Toc130972019"/>
      <w:bookmarkStart w:id="720" w:name="_Toc135030747"/>
      <w:bookmarkStart w:id="721" w:name="_Toc224633072"/>
      <w:bookmarkEnd w:id="718"/>
      <w:r w:rsidRPr="00757CAB">
        <w:rPr>
          <w:rFonts w:asciiTheme="minorHAnsi" w:hAnsiTheme="minorHAnsi"/>
        </w:rPr>
        <w:t>Overview</w:t>
      </w:r>
      <w:bookmarkEnd w:id="719"/>
      <w:bookmarkEnd w:id="720"/>
      <w:bookmarkEnd w:id="721"/>
    </w:p>
    <w:p w14:paraId="5C6AF50F" w14:textId="77777777" w:rsidR="00FE4C88" w:rsidRPr="00757CAB" w:rsidRDefault="00FE4C88" w:rsidP="00193E78">
      <w:pPr>
        <w:pStyle w:val="Heading4"/>
        <w:spacing w:line="276" w:lineRule="auto"/>
        <w:rPr>
          <w:rFonts w:asciiTheme="minorHAnsi" w:hAnsiTheme="minorHAnsi"/>
        </w:rPr>
      </w:pPr>
      <w:r w:rsidRPr="00757CAB">
        <w:rPr>
          <w:rFonts w:asciiTheme="minorHAnsi" w:hAnsiTheme="minorHAnsi"/>
        </w:rPr>
        <w:t>Deed clauses 9 and 12</w:t>
      </w:r>
    </w:p>
    <w:p w14:paraId="0F18BCA6" w14:textId="77777777" w:rsidR="0077450A" w:rsidRPr="00757CAB" w:rsidRDefault="0077450A" w:rsidP="00193E78">
      <w:pPr>
        <w:pStyle w:val="Body1"/>
        <w:spacing w:line="276" w:lineRule="auto"/>
        <w:rPr>
          <w:rFonts w:asciiTheme="minorHAnsi" w:hAnsiTheme="minorHAnsi"/>
        </w:rPr>
      </w:pPr>
      <w:r w:rsidRPr="00757CAB">
        <w:rPr>
          <w:rFonts w:asciiTheme="minorHAnsi" w:hAnsiTheme="minorHAnsi"/>
        </w:rPr>
        <w:t>You acknowledge that the end of Your employment relationship with any Worker may:</w:t>
      </w:r>
    </w:p>
    <w:p w14:paraId="4309D60A" w14:textId="77777777" w:rsidR="0077450A" w:rsidRPr="00757CAB" w:rsidRDefault="0077450A" w:rsidP="00EC4229">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occur due to the natural ending of an employment contract, or </w:t>
      </w:r>
    </w:p>
    <w:p w14:paraId="6B651E23" w14:textId="77777777" w:rsidR="0077450A" w:rsidRPr="00757CAB" w:rsidRDefault="0077450A" w:rsidP="00EC4229">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be initiated by:</w:t>
      </w:r>
    </w:p>
    <w:p w14:paraId="2142231F" w14:textId="7E7BD53A" w:rsidR="0077450A" w:rsidRPr="00757CAB" w:rsidRDefault="0077450A" w:rsidP="00193E78">
      <w:pPr>
        <w:pStyle w:val="Body3"/>
        <w:spacing w:line="276" w:lineRule="auto"/>
        <w:rPr>
          <w:rFonts w:asciiTheme="minorHAnsi" w:hAnsiTheme="minorHAnsi"/>
        </w:rPr>
      </w:pPr>
      <w:r w:rsidRPr="00757CAB">
        <w:rPr>
          <w:rFonts w:asciiTheme="minorHAnsi" w:hAnsiTheme="minorHAnsi"/>
        </w:rPr>
        <w:t>You</w:t>
      </w:r>
      <w:r w:rsidR="00F34BA3">
        <w:rPr>
          <w:rFonts w:asciiTheme="minorHAnsi" w:hAnsiTheme="minorHAnsi"/>
        </w:rPr>
        <w:t>;</w:t>
      </w:r>
      <w:r w:rsidRPr="00757CAB">
        <w:rPr>
          <w:rFonts w:asciiTheme="minorHAnsi" w:hAnsiTheme="minorHAnsi"/>
        </w:rPr>
        <w:t xml:space="preserve"> or </w:t>
      </w:r>
    </w:p>
    <w:p w14:paraId="014A203A" w14:textId="77777777" w:rsidR="0077450A" w:rsidRPr="00757CAB" w:rsidRDefault="0077450A" w:rsidP="00193E78">
      <w:pPr>
        <w:pStyle w:val="Body3"/>
        <w:spacing w:line="276" w:lineRule="auto"/>
        <w:rPr>
          <w:rFonts w:asciiTheme="minorHAnsi" w:hAnsiTheme="minorHAnsi"/>
        </w:rPr>
      </w:pPr>
      <w:r w:rsidRPr="00757CAB">
        <w:rPr>
          <w:rFonts w:asciiTheme="minorHAnsi" w:hAnsiTheme="minorHAnsi"/>
        </w:rPr>
        <w:t>the Worker.</w:t>
      </w:r>
    </w:p>
    <w:p w14:paraId="4EA2D980" w14:textId="06361477" w:rsidR="001B5FAA" w:rsidRPr="00882BC6" w:rsidRDefault="0077450A" w:rsidP="00193E78">
      <w:pPr>
        <w:pStyle w:val="Body1"/>
        <w:spacing w:line="276" w:lineRule="auto"/>
        <w:rPr>
          <w:rFonts w:asciiTheme="minorHAnsi" w:hAnsiTheme="minorHAnsi"/>
          <w:lang w:val="en-US"/>
        </w:rPr>
      </w:pPr>
      <w:r w:rsidRPr="00757CAB">
        <w:rPr>
          <w:rFonts w:asciiTheme="minorHAnsi" w:hAnsiTheme="minorHAnsi"/>
          <w:lang w:val="en-US"/>
        </w:rPr>
        <w:t xml:space="preserve">When </w:t>
      </w:r>
      <w:r w:rsidRPr="00882BC6">
        <w:rPr>
          <w:rFonts w:asciiTheme="minorHAnsi" w:hAnsiTheme="minorHAnsi"/>
          <w:lang w:val="en-US"/>
        </w:rPr>
        <w:t>any Worker ceases their employment with You</w:t>
      </w:r>
      <w:r w:rsidR="00BB7FBD" w:rsidRPr="00882BC6">
        <w:rPr>
          <w:rFonts w:asciiTheme="minorHAnsi" w:hAnsiTheme="minorHAnsi"/>
          <w:lang w:val="en-US"/>
        </w:rPr>
        <w:t xml:space="preserve"> and has not commenced employment with another Approved Employer</w:t>
      </w:r>
      <w:r w:rsidRPr="00882BC6">
        <w:rPr>
          <w:rFonts w:asciiTheme="minorHAnsi" w:hAnsiTheme="minorHAnsi"/>
          <w:lang w:val="en-US"/>
        </w:rPr>
        <w:t xml:space="preserve">, You </w:t>
      </w:r>
      <w:r w:rsidR="00E211B0" w:rsidRPr="00882BC6">
        <w:rPr>
          <w:rFonts w:asciiTheme="minorHAnsi" w:hAnsiTheme="minorHAnsi"/>
          <w:b/>
          <w:bCs/>
          <w:lang w:val="en-US"/>
        </w:rPr>
        <w:t>must</w:t>
      </w:r>
      <w:r w:rsidRPr="00882BC6">
        <w:rPr>
          <w:rFonts w:asciiTheme="minorHAnsi" w:hAnsiTheme="minorHAnsi"/>
          <w:lang w:val="en-US"/>
        </w:rPr>
        <w:t xml:space="preserve"> continue to comply with all Your obligations under the Deed, including these</w:t>
      </w:r>
      <w:r w:rsidRPr="00757CAB">
        <w:rPr>
          <w:rFonts w:asciiTheme="minorHAnsi" w:hAnsiTheme="minorHAnsi"/>
          <w:lang w:val="en-US"/>
        </w:rPr>
        <w:t xml:space="preserve"> Guidelines, in relation to the Worker </w:t>
      </w:r>
      <w:r w:rsidRPr="00882BC6">
        <w:rPr>
          <w:rFonts w:asciiTheme="minorHAnsi" w:hAnsiTheme="minorHAnsi"/>
          <w:lang w:val="en-US"/>
        </w:rPr>
        <w:t>until they depart Australia to return to their Home Country. This means that You remain responsible for ensuring that the Worker can return to their Home Country in the event of the employment relationship ending</w:t>
      </w:r>
      <w:r w:rsidR="00E23599" w:rsidRPr="00882BC6">
        <w:rPr>
          <w:rFonts w:asciiTheme="minorHAnsi" w:hAnsiTheme="minorHAnsi"/>
          <w:lang w:val="en-US"/>
        </w:rPr>
        <w:t>, for any reason</w:t>
      </w:r>
      <w:r w:rsidR="001B5FAA" w:rsidRPr="00882BC6">
        <w:rPr>
          <w:rFonts w:asciiTheme="minorHAnsi" w:hAnsiTheme="minorHAnsi"/>
          <w:lang w:val="en-US"/>
        </w:rPr>
        <w:t>, for example</w:t>
      </w:r>
      <w:r w:rsidR="000906FE" w:rsidRPr="00882BC6">
        <w:rPr>
          <w:rFonts w:asciiTheme="minorHAnsi" w:hAnsiTheme="minorHAnsi"/>
          <w:lang w:val="en-US"/>
        </w:rPr>
        <w:t>,</w:t>
      </w:r>
      <w:r w:rsidR="001B5FAA" w:rsidRPr="00882BC6">
        <w:rPr>
          <w:rFonts w:asciiTheme="minorHAnsi" w:hAnsiTheme="minorHAnsi"/>
          <w:lang w:val="en-US"/>
        </w:rPr>
        <w:t xml:space="preserve"> but not limited to</w:t>
      </w:r>
      <w:r w:rsidR="000906FE" w:rsidRPr="00882BC6">
        <w:rPr>
          <w:rFonts w:asciiTheme="minorHAnsi" w:hAnsiTheme="minorHAnsi"/>
          <w:lang w:val="en-US"/>
        </w:rPr>
        <w:t>,</w:t>
      </w:r>
      <w:r w:rsidRPr="00882BC6">
        <w:rPr>
          <w:rFonts w:asciiTheme="minorHAnsi" w:hAnsiTheme="minorHAnsi"/>
          <w:lang w:val="en-US"/>
        </w:rPr>
        <w:t xml:space="preserve"> </w:t>
      </w:r>
      <w:r w:rsidR="004510DA" w:rsidRPr="00882BC6">
        <w:rPr>
          <w:rFonts w:asciiTheme="minorHAnsi" w:hAnsiTheme="minorHAnsi"/>
          <w:lang w:val="en-US"/>
        </w:rPr>
        <w:t xml:space="preserve">the </w:t>
      </w:r>
      <w:r w:rsidRPr="00882BC6">
        <w:rPr>
          <w:rFonts w:asciiTheme="minorHAnsi" w:hAnsiTheme="minorHAnsi"/>
          <w:lang w:val="en-US"/>
        </w:rPr>
        <w:t>Worker's employment</w:t>
      </w:r>
      <w:r w:rsidR="00750E33" w:rsidRPr="00882BC6">
        <w:rPr>
          <w:rFonts w:asciiTheme="minorHAnsi" w:hAnsiTheme="minorHAnsi"/>
          <w:lang w:val="en-US"/>
        </w:rPr>
        <w:t>:</w:t>
      </w:r>
    </w:p>
    <w:p w14:paraId="68F89CCE" w14:textId="5853CFD1" w:rsidR="001B5FAA" w:rsidRPr="00882BC6" w:rsidRDefault="0077450A" w:rsidP="00EC4229">
      <w:pPr>
        <w:pStyle w:val="Body2"/>
        <w:tabs>
          <w:tab w:val="clear" w:pos="1560"/>
          <w:tab w:val="num" w:pos="1843"/>
        </w:tabs>
        <w:ind w:left="1418"/>
        <w:rPr>
          <w:rFonts w:asciiTheme="minorHAnsi" w:hAnsiTheme="minorHAnsi"/>
        </w:rPr>
      </w:pPr>
      <w:r w:rsidRPr="00882BC6">
        <w:rPr>
          <w:rFonts w:asciiTheme="minorHAnsi" w:hAnsiTheme="minorHAnsi"/>
        </w:rPr>
        <w:t>being terminated</w:t>
      </w:r>
      <w:r w:rsidR="004510DA" w:rsidRPr="00882BC6">
        <w:rPr>
          <w:rFonts w:asciiTheme="minorHAnsi" w:hAnsiTheme="minorHAnsi"/>
        </w:rPr>
        <w:t>;</w:t>
      </w:r>
      <w:r w:rsidRPr="00882BC6">
        <w:rPr>
          <w:rFonts w:asciiTheme="minorHAnsi" w:hAnsiTheme="minorHAnsi"/>
        </w:rPr>
        <w:t xml:space="preserve"> </w:t>
      </w:r>
    </w:p>
    <w:p w14:paraId="58A4D500" w14:textId="4F2B02EB" w:rsidR="001B5FAA" w:rsidRPr="00882BC6" w:rsidRDefault="00367312" w:rsidP="00EC4229">
      <w:pPr>
        <w:pStyle w:val="Body2"/>
        <w:tabs>
          <w:tab w:val="clear" w:pos="1560"/>
          <w:tab w:val="num" w:pos="1843"/>
        </w:tabs>
        <w:ind w:left="1418"/>
        <w:rPr>
          <w:rFonts w:asciiTheme="minorHAnsi" w:hAnsiTheme="minorHAnsi"/>
        </w:rPr>
      </w:pPr>
      <w:r w:rsidRPr="00882BC6">
        <w:rPr>
          <w:rFonts w:asciiTheme="minorHAnsi" w:hAnsiTheme="minorHAnsi"/>
        </w:rPr>
        <w:t>ending due to their resignation</w:t>
      </w:r>
      <w:r w:rsidR="004510DA" w:rsidRPr="00882BC6">
        <w:rPr>
          <w:rFonts w:asciiTheme="minorHAnsi" w:hAnsiTheme="minorHAnsi"/>
        </w:rPr>
        <w:t>;</w:t>
      </w:r>
      <w:r w:rsidR="0077450A" w:rsidRPr="00882BC6">
        <w:rPr>
          <w:rFonts w:asciiTheme="minorHAnsi" w:hAnsiTheme="minorHAnsi"/>
        </w:rPr>
        <w:t xml:space="preserve"> or </w:t>
      </w:r>
    </w:p>
    <w:p w14:paraId="72B8EBE9" w14:textId="616E33EA" w:rsidR="007E36D8" w:rsidRPr="00882BC6" w:rsidRDefault="004510DA" w:rsidP="00EC4229">
      <w:pPr>
        <w:pStyle w:val="Body2"/>
        <w:tabs>
          <w:tab w:val="clear" w:pos="1560"/>
          <w:tab w:val="num" w:pos="1843"/>
        </w:tabs>
        <w:ind w:left="1418"/>
        <w:rPr>
          <w:rFonts w:asciiTheme="minorHAnsi" w:hAnsiTheme="minorHAnsi"/>
        </w:rPr>
      </w:pPr>
      <w:r w:rsidRPr="00882BC6">
        <w:rPr>
          <w:rFonts w:asciiTheme="minorHAnsi" w:hAnsiTheme="minorHAnsi"/>
        </w:rPr>
        <w:t xml:space="preserve">ending </w:t>
      </w:r>
      <w:r w:rsidR="00073FE7" w:rsidRPr="00882BC6">
        <w:rPr>
          <w:rFonts w:asciiTheme="minorHAnsi" w:hAnsiTheme="minorHAnsi"/>
        </w:rPr>
        <w:t xml:space="preserve">due </w:t>
      </w:r>
      <w:r w:rsidR="000906FE" w:rsidRPr="00882BC6">
        <w:rPr>
          <w:rFonts w:asciiTheme="minorHAnsi" w:hAnsiTheme="minorHAnsi"/>
        </w:rPr>
        <w:t xml:space="preserve">to </w:t>
      </w:r>
      <w:r w:rsidR="00073FE7" w:rsidRPr="00882BC6">
        <w:rPr>
          <w:rFonts w:asciiTheme="minorHAnsi" w:hAnsiTheme="minorHAnsi"/>
        </w:rPr>
        <w:t>their</w:t>
      </w:r>
      <w:r w:rsidR="003042BF" w:rsidRPr="00882BC6">
        <w:rPr>
          <w:rFonts w:asciiTheme="minorHAnsi" w:hAnsiTheme="minorHAnsi"/>
        </w:rPr>
        <w:t xml:space="preserve"> Placement</w:t>
      </w:r>
      <w:r w:rsidR="00073FE7" w:rsidRPr="00882BC6">
        <w:rPr>
          <w:rFonts w:asciiTheme="minorHAnsi" w:hAnsiTheme="minorHAnsi"/>
        </w:rPr>
        <w:t xml:space="preserve"> expir</w:t>
      </w:r>
      <w:r w:rsidR="004B0537" w:rsidRPr="00882BC6">
        <w:rPr>
          <w:rFonts w:asciiTheme="minorHAnsi" w:hAnsiTheme="minorHAnsi"/>
        </w:rPr>
        <w:t>ing</w:t>
      </w:r>
      <w:r w:rsidR="00073FE7" w:rsidRPr="00882BC6">
        <w:rPr>
          <w:rFonts w:asciiTheme="minorHAnsi" w:hAnsiTheme="minorHAnsi"/>
        </w:rPr>
        <w:t xml:space="preserve"> at the end of their employment contract</w:t>
      </w:r>
      <w:r w:rsidR="003042BF" w:rsidRPr="00882BC6">
        <w:rPr>
          <w:rFonts w:asciiTheme="minorHAnsi" w:hAnsiTheme="minorHAnsi"/>
        </w:rPr>
        <w:t>.</w:t>
      </w:r>
    </w:p>
    <w:p w14:paraId="55DF182B" w14:textId="794E9350" w:rsidR="00054C39" w:rsidRPr="00882BC6" w:rsidRDefault="00054C39" w:rsidP="004B0537">
      <w:pPr>
        <w:pStyle w:val="Body3"/>
        <w:numPr>
          <w:ilvl w:val="0"/>
          <w:numId w:val="0"/>
        </w:numPr>
        <w:ind w:left="851"/>
        <w:rPr>
          <w:rFonts w:asciiTheme="minorHAnsi" w:hAnsiTheme="minorHAnsi"/>
          <w:sz w:val="18"/>
          <w:szCs w:val="14"/>
          <w:lang w:val="en-US"/>
        </w:rPr>
      </w:pPr>
      <w:r w:rsidRPr="00882BC6">
        <w:rPr>
          <w:rFonts w:asciiTheme="minorHAnsi" w:hAnsiTheme="minorHAnsi"/>
          <w:b/>
          <w:bCs/>
          <w:sz w:val="18"/>
          <w:szCs w:val="14"/>
          <w:lang w:val="en-US"/>
        </w:rPr>
        <w:t>Note</w:t>
      </w:r>
      <w:r w:rsidR="004B0537" w:rsidRPr="00882BC6">
        <w:rPr>
          <w:rFonts w:asciiTheme="minorHAnsi" w:hAnsiTheme="minorHAnsi"/>
          <w:b/>
          <w:bCs/>
          <w:sz w:val="18"/>
          <w:szCs w:val="14"/>
          <w:lang w:val="en-US"/>
        </w:rPr>
        <w:t xml:space="preserve"> 1</w:t>
      </w:r>
      <w:r w:rsidRPr="00882BC6">
        <w:rPr>
          <w:rFonts w:asciiTheme="minorHAnsi" w:hAnsiTheme="minorHAnsi"/>
          <w:sz w:val="18"/>
          <w:szCs w:val="14"/>
          <w:lang w:val="en-US"/>
        </w:rPr>
        <w:t xml:space="preserve">: </w:t>
      </w:r>
      <w:r w:rsidR="004B0537" w:rsidRPr="00882BC6">
        <w:rPr>
          <w:rFonts w:asciiTheme="minorHAnsi" w:hAnsiTheme="minorHAnsi"/>
          <w:sz w:val="18"/>
          <w:szCs w:val="14"/>
          <w:lang w:val="en-US"/>
        </w:rPr>
        <w:t xml:space="preserve">For example, You </w:t>
      </w:r>
      <w:r w:rsidR="004B0537" w:rsidRPr="00882BC6">
        <w:rPr>
          <w:rFonts w:asciiTheme="minorHAnsi" w:hAnsiTheme="minorHAnsi"/>
          <w:b/>
          <w:bCs/>
          <w:sz w:val="18"/>
          <w:szCs w:val="14"/>
          <w:lang w:val="en-US"/>
        </w:rPr>
        <w:t>must</w:t>
      </w:r>
      <w:r w:rsidR="004B0537" w:rsidRPr="00882BC6">
        <w:rPr>
          <w:rFonts w:asciiTheme="minorHAnsi" w:hAnsiTheme="minorHAnsi"/>
          <w:sz w:val="18"/>
          <w:szCs w:val="14"/>
          <w:lang w:val="en-US"/>
        </w:rPr>
        <w:t xml:space="preserve"> arrange a flight for the Worker </w:t>
      </w:r>
      <w:r w:rsidR="00F43E7C" w:rsidRPr="00882BC6">
        <w:rPr>
          <w:rFonts w:asciiTheme="minorHAnsi" w:hAnsiTheme="minorHAnsi"/>
          <w:sz w:val="18"/>
          <w:szCs w:val="14"/>
          <w:lang w:val="en-US"/>
        </w:rPr>
        <w:t xml:space="preserve">from Australia back to their Home Country in accordance with Chapter </w:t>
      </w:r>
      <w:r w:rsidR="00925826" w:rsidRPr="00882BC6">
        <w:rPr>
          <w:rFonts w:asciiTheme="minorHAnsi" w:hAnsiTheme="minorHAnsi"/>
          <w:sz w:val="18"/>
          <w:szCs w:val="14"/>
          <w:lang w:val="en-US"/>
        </w:rPr>
        <w:t>7.</w:t>
      </w:r>
    </w:p>
    <w:p w14:paraId="4BFE983F" w14:textId="7090DE4D" w:rsidR="00F43E7C" w:rsidRPr="00054C39" w:rsidRDefault="00F43E7C" w:rsidP="004B0537">
      <w:pPr>
        <w:pStyle w:val="Body3"/>
        <w:numPr>
          <w:ilvl w:val="0"/>
          <w:numId w:val="0"/>
        </w:numPr>
        <w:ind w:left="851"/>
        <w:rPr>
          <w:rFonts w:asciiTheme="minorHAnsi" w:hAnsiTheme="minorHAnsi"/>
          <w:sz w:val="18"/>
          <w:szCs w:val="14"/>
          <w:lang w:val="en-US"/>
        </w:rPr>
      </w:pPr>
      <w:r w:rsidRPr="00882BC6">
        <w:rPr>
          <w:rFonts w:asciiTheme="minorHAnsi" w:hAnsiTheme="minorHAnsi"/>
          <w:b/>
          <w:bCs/>
          <w:sz w:val="18"/>
          <w:szCs w:val="14"/>
          <w:lang w:val="en-US"/>
        </w:rPr>
        <w:t>Note 2</w:t>
      </w:r>
      <w:r w:rsidRPr="00882BC6">
        <w:rPr>
          <w:rFonts w:asciiTheme="minorHAnsi" w:hAnsiTheme="minorHAnsi"/>
          <w:sz w:val="18"/>
          <w:szCs w:val="14"/>
          <w:lang w:val="en-US"/>
        </w:rPr>
        <w:t xml:space="preserve">: </w:t>
      </w:r>
      <w:r w:rsidR="00FE6AD6" w:rsidRPr="00882BC6">
        <w:rPr>
          <w:rFonts w:asciiTheme="minorHAnsi" w:hAnsiTheme="minorHAnsi"/>
          <w:sz w:val="18"/>
          <w:szCs w:val="14"/>
          <w:lang w:val="en-US"/>
        </w:rPr>
        <w:t>Requirements related to Worker demobili</w:t>
      </w:r>
      <w:r w:rsidR="00925826" w:rsidRPr="00882BC6">
        <w:rPr>
          <w:rFonts w:asciiTheme="minorHAnsi" w:hAnsiTheme="minorHAnsi"/>
          <w:sz w:val="18"/>
          <w:szCs w:val="14"/>
          <w:lang w:val="en-US"/>
        </w:rPr>
        <w:t>s</w:t>
      </w:r>
      <w:r w:rsidR="00FE6AD6" w:rsidRPr="00882BC6">
        <w:rPr>
          <w:rFonts w:asciiTheme="minorHAnsi" w:hAnsiTheme="minorHAnsi"/>
          <w:sz w:val="18"/>
          <w:szCs w:val="14"/>
          <w:lang w:val="en-US"/>
        </w:rPr>
        <w:t>ation and departure are included in Chapter 12 of these Guidelines.</w:t>
      </w:r>
    </w:p>
    <w:p w14:paraId="3A1F7137" w14:textId="650E30D2" w:rsidR="0077450A" w:rsidRPr="00882BC6" w:rsidRDefault="005D2077" w:rsidP="00193E78">
      <w:pPr>
        <w:pStyle w:val="Body1"/>
        <w:spacing w:line="276" w:lineRule="auto"/>
        <w:rPr>
          <w:rFonts w:asciiTheme="minorHAnsi" w:hAnsiTheme="minorHAnsi"/>
          <w:lang w:val="en-US"/>
        </w:rPr>
      </w:pPr>
      <w:r w:rsidRPr="00882BC6">
        <w:rPr>
          <w:rFonts w:asciiTheme="minorHAnsi" w:hAnsiTheme="minorHAnsi"/>
          <w:lang w:val="en-US"/>
        </w:rPr>
        <w:t xml:space="preserve">When any Worker ceases their employment with You, or is likely to </w:t>
      </w:r>
      <w:r w:rsidR="00087AAE" w:rsidRPr="00882BC6">
        <w:rPr>
          <w:rFonts w:asciiTheme="minorHAnsi" w:hAnsiTheme="minorHAnsi"/>
          <w:lang w:val="en-US"/>
        </w:rPr>
        <w:t xml:space="preserve">cease their employment with </w:t>
      </w:r>
      <w:r w:rsidR="0077450A" w:rsidRPr="00882BC6">
        <w:rPr>
          <w:rFonts w:asciiTheme="minorHAnsi" w:hAnsiTheme="minorHAnsi"/>
          <w:lang w:val="en-US"/>
        </w:rPr>
        <w:t>You</w:t>
      </w:r>
      <w:r w:rsidR="00087AAE" w:rsidRPr="00882BC6">
        <w:rPr>
          <w:rFonts w:asciiTheme="minorHAnsi" w:hAnsiTheme="minorHAnsi"/>
          <w:lang w:val="en-US"/>
        </w:rPr>
        <w:t>, You</w:t>
      </w:r>
      <w:r w:rsidR="0077450A" w:rsidRPr="00882BC6">
        <w:rPr>
          <w:rFonts w:asciiTheme="minorHAnsi" w:hAnsiTheme="minorHAnsi"/>
          <w:lang w:val="en-US"/>
        </w:rPr>
        <w:t xml:space="preserve"> </w:t>
      </w:r>
      <w:r w:rsidR="00E211B0" w:rsidRPr="00882BC6">
        <w:rPr>
          <w:rFonts w:asciiTheme="minorHAnsi" w:hAnsiTheme="minorHAnsi"/>
          <w:b/>
          <w:bCs/>
          <w:lang w:val="en-US"/>
        </w:rPr>
        <w:t>must</w:t>
      </w:r>
      <w:r w:rsidR="0077450A" w:rsidRPr="00882BC6">
        <w:rPr>
          <w:rFonts w:asciiTheme="minorHAnsi" w:hAnsiTheme="minorHAnsi"/>
          <w:lang w:val="en-US"/>
        </w:rPr>
        <w:t xml:space="preserve"> inform Us via the Department's IT </w:t>
      </w:r>
      <w:r w:rsidR="00806CC6">
        <w:rPr>
          <w:rFonts w:asciiTheme="minorHAnsi" w:hAnsiTheme="minorHAnsi"/>
          <w:lang w:val="en-US"/>
        </w:rPr>
        <w:t>Systems</w:t>
      </w:r>
      <w:r w:rsidR="0077450A" w:rsidRPr="00882BC6">
        <w:rPr>
          <w:rFonts w:asciiTheme="minorHAnsi" w:hAnsiTheme="minorHAnsi"/>
          <w:lang w:val="en-US"/>
        </w:rPr>
        <w:t>, in accordance with</w:t>
      </w:r>
      <w:r w:rsidR="005A7763" w:rsidRPr="00882BC6">
        <w:rPr>
          <w:rFonts w:asciiTheme="minorHAnsi" w:hAnsiTheme="minorHAnsi"/>
          <w:lang w:val="en-US"/>
        </w:rPr>
        <w:t xml:space="preserve"> </w:t>
      </w:r>
      <w:r w:rsidR="000D2167" w:rsidRPr="00882BC6">
        <w:rPr>
          <w:rFonts w:asciiTheme="minorHAnsi" w:hAnsiTheme="minorHAnsi"/>
          <w:lang w:val="en-US"/>
        </w:rPr>
        <w:t xml:space="preserve">Chapter 13. Table 9 summarises the reporting requirements for each </w:t>
      </w:r>
      <w:r w:rsidR="008F6CA7" w:rsidRPr="00882BC6">
        <w:rPr>
          <w:rFonts w:asciiTheme="minorHAnsi" w:hAnsiTheme="minorHAnsi"/>
          <w:lang w:val="en-US"/>
        </w:rPr>
        <w:t>e</w:t>
      </w:r>
      <w:r w:rsidR="000D2167" w:rsidRPr="00882BC6">
        <w:rPr>
          <w:rFonts w:asciiTheme="minorHAnsi" w:hAnsiTheme="minorHAnsi"/>
          <w:lang w:val="en-US"/>
        </w:rPr>
        <w:t>nd of employment scenario.</w:t>
      </w:r>
      <w:r w:rsidR="0077450A" w:rsidRPr="00882BC6">
        <w:rPr>
          <w:rFonts w:asciiTheme="minorHAnsi" w:hAnsiTheme="minorHAnsi"/>
          <w:lang w:val="en-US"/>
        </w:rPr>
        <w:t xml:space="preserve"> </w:t>
      </w:r>
    </w:p>
    <w:p w14:paraId="6F77957D" w14:textId="401BD600" w:rsidR="00100413" w:rsidRPr="00882BC6" w:rsidRDefault="003D6B18" w:rsidP="00100413">
      <w:pPr>
        <w:pStyle w:val="TableHeading"/>
        <w:rPr>
          <w:lang w:val="en-US"/>
        </w:rPr>
      </w:pPr>
      <w:r w:rsidRPr="00882BC6">
        <w:rPr>
          <w:lang w:val="en-US"/>
        </w:rPr>
        <w:t xml:space="preserve">Notice </w:t>
      </w:r>
      <w:r w:rsidR="00E51E8F" w:rsidRPr="00882BC6">
        <w:rPr>
          <w:lang w:val="en-US"/>
        </w:rPr>
        <w:t>Requirements for each end of employment scenario</w:t>
      </w:r>
    </w:p>
    <w:tbl>
      <w:tblPr>
        <w:tblStyle w:val="PALMTable"/>
        <w:tblW w:w="0" w:type="auto"/>
        <w:tblInd w:w="851" w:type="dxa"/>
        <w:tblLook w:val="04A0" w:firstRow="1" w:lastRow="0" w:firstColumn="1" w:lastColumn="0" w:noHBand="0" w:noVBand="1"/>
      </w:tblPr>
      <w:tblGrid>
        <w:gridCol w:w="3260"/>
        <w:gridCol w:w="5387"/>
      </w:tblGrid>
      <w:tr w:rsidR="00471E3F" w:rsidRPr="00882BC6" w14:paraId="7F609FDB" w14:textId="77777777" w:rsidTr="00851E64">
        <w:trPr>
          <w:cnfStyle w:val="100000000000" w:firstRow="1" w:lastRow="0" w:firstColumn="0" w:lastColumn="0" w:oddVBand="0" w:evenVBand="0" w:oddHBand="0" w:evenHBand="0" w:firstRowFirstColumn="0" w:firstRowLastColumn="0" w:lastRowFirstColumn="0" w:lastRowLastColumn="0"/>
        </w:trPr>
        <w:tc>
          <w:tcPr>
            <w:tcW w:w="3260" w:type="dxa"/>
            <w:shd w:val="clear" w:color="auto" w:fill="007498" w:themeFill="accent3" w:themeFillShade="BF"/>
          </w:tcPr>
          <w:p w14:paraId="1C862080" w14:textId="77777777" w:rsidR="00471E3F" w:rsidRPr="00882BC6" w:rsidRDefault="00471E3F" w:rsidP="00851E64">
            <w:pPr>
              <w:pStyle w:val="Body1"/>
              <w:numPr>
                <w:ilvl w:val="0"/>
                <w:numId w:val="0"/>
              </w:numPr>
              <w:rPr>
                <w:rFonts w:asciiTheme="minorHAnsi" w:hAnsiTheme="minorHAnsi"/>
                <w:color w:val="FFFFFF" w:themeColor="accent6"/>
                <w:lang w:val="en-US"/>
              </w:rPr>
            </w:pPr>
            <w:r w:rsidRPr="00882BC6">
              <w:rPr>
                <w:rFonts w:asciiTheme="minorHAnsi" w:hAnsiTheme="minorHAnsi"/>
                <w:color w:val="FFFFFF" w:themeColor="accent6"/>
                <w:lang w:val="en-US"/>
              </w:rPr>
              <w:t>Circumstances</w:t>
            </w:r>
          </w:p>
        </w:tc>
        <w:tc>
          <w:tcPr>
            <w:tcW w:w="5387" w:type="dxa"/>
            <w:shd w:val="clear" w:color="auto" w:fill="007498" w:themeFill="accent3" w:themeFillShade="BF"/>
          </w:tcPr>
          <w:p w14:paraId="609997C7" w14:textId="06ED95AB" w:rsidR="00471E3F" w:rsidRPr="00882BC6" w:rsidRDefault="003D6B18" w:rsidP="00851E64">
            <w:pPr>
              <w:pStyle w:val="Body1"/>
              <w:numPr>
                <w:ilvl w:val="0"/>
                <w:numId w:val="0"/>
              </w:numPr>
              <w:rPr>
                <w:rFonts w:asciiTheme="minorHAnsi" w:hAnsiTheme="minorHAnsi"/>
                <w:color w:val="FFFFFF" w:themeColor="accent6"/>
                <w:lang w:val="en-US"/>
              </w:rPr>
            </w:pPr>
            <w:r w:rsidRPr="00882BC6">
              <w:rPr>
                <w:rFonts w:asciiTheme="minorHAnsi" w:hAnsiTheme="minorHAnsi"/>
                <w:color w:val="FFFFFF" w:themeColor="accent6"/>
                <w:lang w:val="en-US"/>
              </w:rPr>
              <w:t xml:space="preserve">Notice </w:t>
            </w:r>
            <w:r w:rsidR="00471E3F" w:rsidRPr="00882BC6">
              <w:rPr>
                <w:rFonts w:asciiTheme="minorHAnsi" w:hAnsiTheme="minorHAnsi"/>
                <w:color w:val="FFFFFF" w:themeColor="accent6"/>
                <w:lang w:val="en-US"/>
              </w:rPr>
              <w:t xml:space="preserve">Requirement </w:t>
            </w:r>
          </w:p>
        </w:tc>
      </w:tr>
      <w:tr w:rsidR="00471E3F" w:rsidRPr="00882BC6" w14:paraId="7607D22D" w14:textId="77777777" w:rsidTr="00851E64">
        <w:tc>
          <w:tcPr>
            <w:tcW w:w="3260" w:type="dxa"/>
          </w:tcPr>
          <w:p w14:paraId="38E18A59" w14:textId="66669216" w:rsidR="00471E3F" w:rsidRPr="00882BC6" w:rsidRDefault="00471E3F" w:rsidP="00851E64">
            <w:pPr>
              <w:pStyle w:val="Body1"/>
              <w:numPr>
                <w:ilvl w:val="0"/>
                <w:numId w:val="0"/>
              </w:numPr>
              <w:rPr>
                <w:rFonts w:asciiTheme="minorHAnsi" w:hAnsiTheme="minorHAnsi"/>
                <w:lang w:val="en-US"/>
              </w:rPr>
            </w:pPr>
            <w:r w:rsidRPr="00882BC6">
              <w:rPr>
                <w:rFonts w:asciiTheme="minorHAnsi" w:hAnsiTheme="minorHAnsi"/>
                <w:lang w:val="en-US"/>
              </w:rPr>
              <w:t>Worker notifies Approved Employer of intention to resign before the end of their Placement</w:t>
            </w:r>
            <w:r w:rsidR="00CC7698" w:rsidRPr="00882BC6">
              <w:rPr>
                <w:rFonts w:asciiTheme="minorHAnsi" w:hAnsiTheme="minorHAnsi"/>
                <w:lang w:val="en-US"/>
              </w:rPr>
              <w:t>.</w:t>
            </w:r>
          </w:p>
        </w:tc>
        <w:tc>
          <w:tcPr>
            <w:tcW w:w="5387" w:type="dxa"/>
          </w:tcPr>
          <w:p w14:paraId="3F85407D" w14:textId="05C8CF8A" w:rsidR="00471E3F" w:rsidRPr="00882BC6" w:rsidRDefault="00471E3F" w:rsidP="00851E64">
            <w:pPr>
              <w:pStyle w:val="Body1"/>
              <w:numPr>
                <w:ilvl w:val="0"/>
                <w:numId w:val="0"/>
              </w:numPr>
              <w:rPr>
                <w:rFonts w:asciiTheme="minorHAnsi" w:hAnsiTheme="minorHAnsi"/>
                <w:lang w:val="en-US"/>
              </w:rPr>
            </w:pPr>
            <w:r w:rsidRPr="00882BC6">
              <w:rPr>
                <w:rFonts w:asciiTheme="minorHAnsi" w:hAnsiTheme="minorHAnsi"/>
                <w:lang w:val="en-US"/>
              </w:rPr>
              <w:t>Non-</w:t>
            </w:r>
            <w:r w:rsidR="008F6CA7" w:rsidRPr="00882BC6">
              <w:rPr>
                <w:rFonts w:asciiTheme="minorHAnsi" w:hAnsiTheme="minorHAnsi"/>
                <w:lang w:val="en-US"/>
              </w:rPr>
              <w:t>c</w:t>
            </w:r>
            <w:r w:rsidRPr="00882BC6">
              <w:rPr>
                <w:rFonts w:asciiTheme="minorHAnsi" w:hAnsiTheme="minorHAnsi"/>
                <w:lang w:val="en-US"/>
              </w:rPr>
              <w:t xml:space="preserve">ritical </w:t>
            </w:r>
            <w:r w:rsidR="008F6CA7" w:rsidRPr="00882BC6">
              <w:rPr>
                <w:rFonts w:asciiTheme="minorHAnsi" w:hAnsiTheme="minorHAnsi"/>
                <w:lang w:val="en-US"/>
              </w:rPr>
              <w:t>i</w:t>
            </w:r>
            <w:r w:rsidRPr="00882BC6">
              <w:rPr>
                <w:rFonts w:asciiTheme="minorHAnsi" w:hAnsiTheme="minorHAnsi"/>
                <w:lang w:val="en-US"/>
              </w:rPr>
              <w:t xml:space="preserve">ncident to be </w:t>
            </w:r>
            <w:r w:rsidR="00E52B04" w:rsidRPr="00882BC6">
              <w:rPr>
                <w:rFonts w:asciiTheme="minorHAnsi" w:hAnsiTheme="minorHAnsi"/>
                <w:lang w:val="en-US"/>
              </w:rPr>
              <w:t xml:space="preserve">notified </w:t>
            </w:r>
            <w:r w:rsidRPr="00882BC6">
              <w:rPr>
                <w:rFonts w:asciiTheme="minorHAnsi" w:hAnsiTheme="minorHAnsi"/>
                <w:lang w:val="en-US"/>
              </w:rPr>
              <w:t>by 5:00 pm EST the next Business Day, after the Worker notifies You</w:t>
            </w:r>
            <w:r w:rsidR="00E92ECE" w:rsidRPr="00882BC6">
              <w:rPr>
                <w:rFonts w:asciiTheme="minorHAnsi" w:hAnsiTheme="minorHAnsi"/>
                <w:lang w:val="en-US"/>
              </w:rPr>
              <w:t xml:space="preserve"> </w:t>
            </w:r>
            <w:r w:rsidR="002F33C3" w:rsidRPr="00882BC6">
              <w:rPr>
                <w:rFonts w:asciiTheme="minorHAnsi" w:hAnsiTheme="minorHAnsi"/>
                <w:lang w:val="en-US"/>
              </w:rPr>
              <w:t>of their intention to resi</w:t>
            </w:r>
            <w:r w:rsidR="00BD449D" w:rsidRPr="00882BC6">
              <w:rPr>
                <w:rFonts w:asciiTheme="minorHAnsi" w:hAnsiTheme="minorHAnsi"/>
                <w:lang w:val="en-US"/>
              </w:rPr>
              <w:t>gn</w:t>
            </w:r>
            <w:r w:rsidRPr="00882BC6">
              <w:rPr>
                <w:rFonts w:asciiTheme="minorHAnsi" w:hAnsiTheme="minorHAnsi"/>
                <w:lang w:val="en-US"/>
              </w:rPr>
              <w:t xml:space="preserve"> (see section </w:t>
            </w:r>
            <w:r w:rsidR="00632822" w:rsidRPr="00882BC6">
              <w:rPr>
                <w:rFonts w:asciiTheme="minorHAnsi" w:hAnsiTheme="minorHAnsi"/>
                <w:lang w:val="en-US"/>
              </w:rPr>
              <w:fldChar w:fldCharType="begin"/>
            </w:r>
            <w:r w:rsidR="00632822" w:rsidRPr="00882BC6">
              <w:rPr>
                <w:rFonts w:asciiTheme="minorHAnsi" w:hAnsiTheme="minorHAnsi"/>
                <w:lang w:val="en-US"/>
              </w:rPr>
              <w:instrText xml:space="preserve"> REF _Ref202870243 \r \h </w:instrText>
            </w:r>
            <w:r w:rsidR="00882BC6">
              <w:rPr>
                <w:rFonts w:asciiTheme="minorHAnsi" w:hAnsiTheme="minorHAnsi"/>
                <w:lang w:val="en-US"/>
              </w:rPr>
              <w:instrText xml:space="preserve"> \* MERGEFORMAT </w:instrText>
            </w:r>
            <w:r w:rsidR="00632822" w:rsidRPr="00882BC6">
              <w:rPr>
                <w:rFonts w:asciiTheme="minorHAnsi" w:hAnsiTheme="minorHAnsi"/>
                <w:lang w:val="en-US"/>
              </w:rPr>
            </w:r>
            <w:r w:rsidR="00632822" w:rsidRPr="00882BC6">
              <w:rPr>
                <w:rFonts w:asciiTheme="minorHAnsi" w:hAnsiTheme="minorHAnsi"/>
                <w:lang w:val="en-US"/>
              </w:rPr>
              <w:fldChar w:fldCharType="separate"/>
            </w:r>
            <w:r w:rsidR="00201EDD">
              <w:rPr>
                <w:rFonts w:asciiTheme="minorHAnsi" w:hAnsiTheme="minorHAnsi"/>
                <w:lang w:val="en-US"/>
              </w:rPr>
              <w:t>13.4.2</w:t>
            </w:r>
            <w:r w:rsidR="00632822" w:rsidRPr="00882BC6">
              <w:rPr>
                <w:rFonts w:asciiTheme="minorHAnsi" w:hAnsiTheme="minorHAnsi"/>
                <w:lang w:val="en-US"/>
              </w:rPr>
              <w:fldChar w:fldCharType="end"/>
            </w:r>
            <w:r w:rsidRPr="00882BC6">
              <w:rPr>
                <w:rFonts w:asciiTheme="minorHAnsi" w:hAnsiTheme="minorHAnsi"/>
                <w:lang w:val="en-US"/>
              </w:rPr>
              <w:t xml:space="preserve"> of these Guidelines).</w:t>
            </w:r>
          </w:p>
        </w:tc>
      </w:tr>
      <w:tr w:rsidR="00471E3F" w14:paraId="7F786D67" w14:textId="77777777" w:rsidTr="00851E64">
        <w:tc>
          <w:tcPr>
            <w:tcW w:w="3260" w:type="dxa"/>
          </w:tcPr>
          <w:p w14:paraId="2516EF3A" w14:textId="134906C6" w:rsidR="00471E3F" w:rsidRPr="00882BC6" w:rsidRDefault="00471E3F" w:rsidP="00851E64">
            <w:pPr>
              <w:pStyle w:val="Body1"/>
              <w:numPr>
                <w:ilvl w:val="0"/>
                <w:numId w:val="0"/>
              </w:numPr>
              <w:rPr>
                <w:rFonts w:asciiTheme="minorHAnsi" w:hAnsiTheme="minorHAnsi"/>
                <w:lang w:val="en-US"/>
              </w:rPr>
            </w:pPr>
            <w:r w:rsidRPr="00882BC6">
              <w:rPr>
                <w:rFonts w:asciiTheme="minorHAnsi" w:hAnsiTheme="minorHAnsi"/>
                <w:lang w:val="en-US"/>
              </w:rPr>
              <w:t xml:space="preserve">Approved Employer intends to terminate the Worker’s </w:t>
            </w:r>
            <w:r w:rsidRPr="00882BC6">
              <w:rPr>
                <w:rFonts w:asciiTheme="minorHAnsi" w:hAnsiTheme="minorHAnsi"/>
                <w:lang w:val="en-US"/>
              </w:rPr>
              <w:lastRenderedPageBreak/>
              <w:t xml:space="preserve">employment before </w:t>
            </w:r>
            <w:r w:rsidR="00BB22E8" w:rsidRPr="00882BC6">
              <w:rPr>
                <w:rFonts w:asciiTheme="minorHAnsi" w:hAnsiTheme="minorHAnsi"/>
                <w:lang w:val="en-US"/>
              </w:rPr>
              <w:t>the end</w:t>
            </w:r>
            <w:r w:rsidRPr="00882BC6">
              <w:rPr>
                <w:rFonts w:asciiTheme="minorHAnsi" w:hAnsiTheme="minorHAnsi"/>
                <w:lang w:val="en-US"/>
              </w:rPr>
              <w:t xml:space="preserve"> of their Placement</w:t>
            </w:r>
            <w:r w:rsidR="00CC7698" w:rsidRPr="00882BC6">
              <w:rPr>
                <w:rFonts w:asciiTheme="minorHAnsi" w:hAnsiTheme="minorHAnsi"/>
                <w:lang w:val="en-US"/>
              </w:rPr>
              <w:t>.</w:t>
            </w:r>
            <w:r w:rsidRPr="00882BC6">
              <w:rPr>
                <w:rFonts w:asciiTheme="minorHAnsi" w:hAnsiTheme="minorHAnsi"/>
                <w:lang w:val="en-US"/>
              </w:rPr>
              <w:t xml:space="preserve"> </w:t>
            </w:r>
          </w:p>
        </w:tc>
        <w:tc>
          <w:tcPr>
            <w:tcW w:w="5387" w:type="dxa"/>
          </w:tcPr>
          <w:p w14:paraId="7BE446AE" w14:textId="27393592" w:rsidR="00471E3F" w:rsidRPr="00882BC6" w:rsidRDefault="00471E3F" w:rsidP="00851E64">
            <w:pPr>
              <w:pStyle w:val="Body1"/>
              <w:numPr>
                <w:ilvl w:val="0"/>
                <w:numId w:val="0"/>
              </w:numPr>
              <w:rPr>
                <w:rFonts w:asciiTheme="minorHAnsi" w:hAnsiTheme="minorHAnsi"/>
                <w:lang w:val="en-US"/>
              </w:rPr>
            </w:pPr>
            <w:r w:rsidRPr="00882BC6">
              <w:rPr>
                <w:rFonts w:asciiTheme="minorHAnsi" w:hAnsiTheme="minorHAnsi"/>
                <w:lang w:val="en-US"/>
              </w:rPr>
              <w:lastRenderedPageBreak/>
              <w:t>Non</w:t>
            </w:r>
            <w:r w:rsidR="008F6CA7" w:rsidRPr="00882BC6">
              <w:rPr>
                <w:rFonts w:asciiTheme="minorHAnsi" w:hAnsiTheme="minorHAnsi"/>
                <w:lang w:val="en-US"/>
              </w:rPr>
              <w:t>-c</w:t>
            </w:r>
            <w:r w:rsidRPr="00882BC6">
              <w:rPr>
                <w:rFonts w:asciiTheme="minorHAnsi" w:hAnsiTheme="minorHAnsi"/>
                <w:lang w:val="en-US"/>
              </w:rPr>
              <w:t xml:space="preserve">ritical </w:t>
            </w:r>
            <w:r w:rsidR="008F6CA7" w:rsidRPr="00882BC6">
              <w:rPr>
                <w:rFonts w:asciiTheme="minorHAnsi" w:hAnsiTheme="minorHAnsi"/>
                <w:lang w:val="en-US"/>
              </w:rPr>
              <w:t>i</w:t>
            </w:r>
            <w:r w:rsidRPr="00882BC6">
              <w:rPr>
                <w:rFonts w:asciiTheme="minorHAnsi" w:hAnsiTheme="minorHAnsi"/>
                <w:lang w:val="en-US"/>
              </w:rPr>
              <w:t xml:space="preserve">ncident to be </w:t>
            </w:r>
            <w:r w:rsidR="00E52B04" w:rsidRPr="00882BC6">
              <w:rPr>
                <w:rFonts w:asciiTheme="minorHAnsi" w:hAnsiTheme="minorHAnsi"/>
                <w:lang w:val="en-US"/>
              </w:rPr>
              <w:t xml:space="preserve">notified </w:t>
            </w:r>
            <w:r w:rsidRPr="00882BC6">
              <w:rPr>
                <w:rFonts w:asciiTheme="minorHAnsi" w:hAnsiTheme="minorHAnsi"/>
                <w:lang w:val="en-US"/>
              </w:rPr>
              <w:t>by 5:00 pm EST the next Business Day, after</w:t>
            </w:r>
            <w:r w:rsidR="008F6CA7" w:rsidRPr="00882BC6">
              <w:rPr>
                <w:rFonts w:asciiTheme="minorHAnsi" w:hAnsiTheme="minorHAnsi"/>
                <w:lang w:val="en-US"/>
              </w:rPr>
              <w:t xml:space="preserve"> You decide to </w:t>
            </w:r>
            <w:r w:rsidR="008F6CA7" w:rsidRPr="00882BC6">
              <w:rPr>
                <w:rFonts w:asciiTheme="minorHAnsi" w:hAnsiTheme="minorHAnsi"/>
                <w:lang w:val="en-US"/>
              </w:rPr>
              <w:lastRenderedPageBreak/>
              <w:t>termina</w:t>
            </w:r>
            <w:r w:rsidR="0015013D" w:rsidRPr="00882BC6">
              <w:rPr>
                <w:rFonts w:asciiTheme="minorHAnsi" w:hAnsiTheme="minorHAnsi"/>
                <w:lang w:val="en-US"/>
              </w:rPr>
              <w:t>te the Worker</w:t>
            </w:r>
            <w:r w:rsidRPr="00882BC6">
              <w:rPr>
                <w:rFonts w:asciiTheme="minorHAnsi" w:hAnsiTheme="minorHAnsi"/>
                <w:lang w:val="en-US"/>
              </w:rPr>
              <w:t xml:space="preserve"> (see section </w:t>
            </w:r>
            <w:r w:rsidR="00632822" w:rsidRPr="00882BC6">
              <w:rPr>
                <w:rFonts w:asciiTheme="minorHAnsi" w:hAnsiTheme="minorHAnsi"/>
                <w:lang w:val="en-US"/>
              </w:rPr>
              <w:fldChar w:fldCharType="begin"/>
            </w:r>
            <w:r w:rsidR="00632822" w:rsidRPr="00882BC6">
              <w:rPr>
                <w:rFonts w:asciiTheme="minorHAnsi" w:hAnsiTheme="minorHAnsi"/>
                <w:lang w:val="en-US"/>
              </w:rPr>
              <w:instrText xml:space="preserve"> REF _Ref202870243 \r \h </w:instrText>
            </w:r>
            <w:r w:rsidR="00882BC6" w:rsidRPr="00882BC6">
              <w:rPr>
                <w:rFonts w:asciiTheme="minorHAnsi" w:hAnsiTheme="minorHAnsi"/>
                <w:lang w:val="en-US"/>
              </w:rPr>
              <w:instrText xml:space="preserve"> \* MERGEFORMAT </w:instrText>
            </w:r>
            <w:r w:rsidR="00632822" w:rsidRPr="00882BC6">
              <w:rPr>
                <w:rFonts w:asciiTheme="minorHAnsi" w:hAnsiTheme="minorHAnsi"/>
                <w:lang w:val="en-US"/>
              </w:rPr>
            </w:r>
            <w:r w:rsidR="00632822" w:rsidRPr="00882BC6">
              <w:rPr>
                <w:rFonts w:asciiTheme="minorHAnsi" w:hAnsiTheme="minorHAnsi"/>
                <w:lang w:val="en-US"/>
              </w:rPr>
              <w:fldChar w:fldCharType="separate"/>
            </w:r>
            <w:r w:rsidR="00201EDD">
              <w:rPr>
                <w:rFonts w:asciiTheme="minorHAnsi" w:hAnsiTheme="minorHAnsi"/>
                <w:lang w:val="en-US"/>
              </w:rPr>
              <w:t>13.4.2</w:t>
            </w:r>
            <w:r w:rsidR="00632822" w:rsidRPr="00882BC6">
              <w:rPr>
                <w:rFonts w:asciiTheme="minorHAnsi" w:hAnsiTheme="minorHAnsi"/>
                <w:lang w:val="en-US"/>
              </w:rPr>
              <w:fldChar w:fldCharType="end"/>
            </w:r>
            <w:r w:rsidRPr="00882BC6">
              <w:rPr>
                <w:rFonts w:asciiTheme="minorHAnsi" w:hAnsiTheme="minorHAnsi"/>
                <w:lang w:val="en-US"/>
              </w:rPr>
              <w:t xml:space="preserve"> of these Guidelines)</w:t>
            </w:r>
            <w:r w:rsidR="00B33EDF" w:rsidRPr="00882BC6">
              <w:rPr>
                <w:rFonts w:asciiTheme="minorHAnsi" w:hAnsiTheme="minorHAnsi"/>
                <w:lang w:val="en-US"/>
              </w:rPr>
              <w:t>.</w:t>
            </w:r>
          </w:p>
        </w:tc>
      </w:tr>
      <w:tr w:rsidR="00471E3F" w14:paraId="2A6BCC67" w14:textId="77777777" w:rsidTr="00851E64">
        <w:tc>
          <w:tcPr>
            <w:tcW w:w="3260" w:type="dxa"/>
          </w:tcPr>
          <w:p w14:paraId="4A0A13B6" w14:textId="1582056F" w:rsidR="00471E3F" w:rsidRPr="00882BC6" w:rsidRDefault="00471E3F" w:rsidP="00851E64">
            <w:pPr>
              <w:pStyle w:val="Body1"/>
              <w:numPr>
                <w:ilvl w:val="0"/>
                <w:numId w:val="0"/>
              </w:numPr>
              <w:rPr>
                <w:rFonts w:asciiTheme="minorHAnsi" w:hAnsiTheme="minorHAnsi"/>
                <w:lang w:val="en-US"/>
              </w:rPr>
            </w:pPr>
            <w:r w:rsidRPr="00882BC6">
              <w:rPr>
                <w:rFonts w:asciiTheme="minorHAnsi" w:hAnsiTheme="minorHAnsi"/>
                <w:lang w:val="en-US"/>
              </w:rPr>
              <w:lastRenderedPageBreak/>
              <w:t>Worker abandons their employment without notice</w:t>
            </w:r>
            <w:r w:rsidR="006E76A0" w:rsidRPr="00882BC6">
              <w:rPr>
                <w:rFonts w:asciiTheme="minorHAnsi" w:hAnsiTheme="minorHAnsi"/>
                <w:lang w:val="en-US"/>
              </w:rPr>
              <w:t xml:space="preserve"> to Approved Employer</w:t>
            </w:r>
            <w:r w:rsidRPr="00882BC6">
              <w:rPr>
                <w:rFonts w:asciiTheme="minorHAnsi" w:hAnsiTheme="minorHAnsi"/>
                <w:lang w:val="en-US"/>
              </w:rPr>
              <w:t xml:space="preserve"> before the end of their Placement</w:t>
            </w:r>
            <w:r w:rsidR="00CC7698" w:rsidRPr="00882BC6">
              <w:rPr>
                <w:rFonts w:asciiTheme="minorHAnsi" w:hAnsiTheme="minorHAnsi"/>
                <w:lang w:val="en-US"/>
              </w:rPr>
              <w:t>.</w:t>
            </w:r>
            <w:r w:rsidRPr="00882BC6">
              <w:rPr>
                <w:rFonts w:asciiTheme="minorHAnsi" w:hAnsiTheme="minorHAnsi"/>
                <w:lang w:val="en-US"/>
              </w:rPr>
              <w:t xml:space="preserve"> </w:t>
            </w:r>
          </w:p>
        </w:tc>
        <w:tc>
          <w:tcPr>
            <w:tcW w:w="5387" w:type="dxa"/>
          </w:tcPr>
          <w:p w14:paraId="7FA2FA5D" w14:textId="2DADE3DD" w:rsidR="00471E3F" w:rsidRPr="00882BC6" w:rsidRDefault="00471E3F" w:rsidP="00851E64">
            <w:pPr>
              <w:pStyle w:val="Body1"/>
              <w:numPr>
                <w:ilvl w:val="0"/>
                <w:numId w:val="0"/>
              </w:numPr>
              <w:rPr>
                <w:rFonts w:asciiTheme="minorHAnsi" w:hAnsiTheme="minorHAnsi"/>
                <w:lang w:val="en-US"/>
              </w:rPr>
            </w:pPr>
            <w:r w:rsidRPr="00882BC6">
              <w:rPr>
                <w:rFonts w:asciiTheme="minorHAnsi" w:hAnsiTheme="minorHAnsi"/>
                <w:lang w:val="en-US"/>
              </w:rPr>
              <w:t>Non-</w:t>
            </w:r>
            <w:r w:rsidR="006E76A0" w:rsidRPr="00882BC6">
              <w:rPr>
                <w:rFonts w:asciiTheme="minorHAnsi" w:hAnsiTheme="minorHAnsi"/>
                <w:lang w:val="en-US"/>
              </w:rPr>
              <w:t>c</w:t>
            </w:r>
            <w:r w:rsidRPr="00882BC6">
              <w:rPr>
                <w:rFonts w:asciiTheme="minorHAnsi" w:hAnsiTheme="minorHAnsi"/>
                <w:lang w:val="en-US"/>
              </w:rPr>
              <w:t xml:space="preserve">ritical </w:t>
            </w:r>
            <w:r w:rsidR="006E76A0" w:rsidRPr="00882BC6">
              <w:rPr>
                <w:rFonts w:asciiTheme="minorHAnsi" w:hAnsiTheme="minorHAnsi"/>
                <w:lang w:val="en-US"/>
              </w:rPr>
              <w:t>i</w:t>
            </w:r>
            <w:r w:rsidRPr="00882BC6">
              <w:rPr>
                <w:rFonts w:asciiTheme="minorHAnsi" w:hAnsiTheme="minorHAnsi"/>
                <w:lang w:val="en-US"/>
              </w:rPr>
              <w:t xml:space="preserve">ncident to be </w:t>
            </w:r>
            <w:r w:rsidR="00E52B04" w:rsidRPr="00882BC6">
              <w:rPr>
                <w:rFonts w:asciiTheme="minorHAnsi" w:hAnsiTheme="minorHAnsi"/>
                <w:lang w:val="en-US"/>
              </w:rPr>
              <w:t xml:space="preserve">notified </w:t>
            </w:r>
            <w:r w:rsidRPr="00882BC6">
              <w:rPr>
                <w:rFonts w:asciiTheme="minorHAnsi" w:hAnsiTheme="minorHAnsi"/>
                <w:lang w:val="en-US"/>
              </w:rPr>
              <w:t xml:space="preserve">by 5:00 pm EST the next Business Day, after You become aware that the Worker has abandoned their employment (see section </w:t>
            </w:r>
            <w:r w:rsidR="00052FB2" w:rsidRPr="00882BC6">
              <w:rPr>
                <w:rFonts w:asciiTheme="minorHAnsi" w:hAnsiTheme="minorHAnsi"/>
                <w:lang w:val="en-US"/>
              </w:rPr>
              <w:fldChar w:fldCharType="begin"/>
            </w:r>
            <w:r w:rsidR="00052FB2" w:rsidRPr="00882BC6">
              <w:rPr>
                <w:rFonts w:asciiTheme="minorHAnsi" w:hAnsiTheme="minorHAnsi"/>
                <w:lang w:val="en-US"/>
              </w:rPr>
              <w:instrText xml:space="preserve"> REF _Ref202870243 \r \h </w:instrText>
            </w:r>
            <w:r w:rsidR="007E1391" w:rsidRPr="00882BC6">
              <w:rPr>
                <w:rFonts w:asciiTheme="minorHAnsi" w:hAnsiTheme="minorHAnsi"/>
                <w:lang w:val="en-US"/>
              </w:rPr>
              <w:instrText xml:space="preserve"> \* MERGEFORMAT </w:instrText>
            </w:r>
            <w:r w:rsidR="00052FB2" w:rsidRPr="00882BC6">
              <w:rPr>
                <w:rFonts w:asciiTheme="minorHAnsi" w:hAnsiTheme="minorHAnsi"/>
                <w:lang w:val="en-US"/>
              </w:rPr>
            </w:r>
            <w:r w:rsidR="00052FB2" w:rsidRPr="00882BC6">
              <w:rPr>
                <w:rFonts w:asciiTheme="minorHAnsi" w:hAnsiTheme="minorHAnsi"/>
                <w:lang w:val="en-US"/>
              </w:rPr>
              <w:fldChar w:fldCharType="separate"/>
            </w:r>
            <w:r w:rsidR="00201EDD">
              <w:rPr>
                <w:rFonts w:asciiTheme="minorHAnsi" w:hAnsiTheme="minorHAnsi"/>
                <w:lang w:val="en-US"/>
              </w:rPr>
              <w:t>13.4.2</w:t>
            </w:r>
            <w:r w:rsidR="00052FB2" w:rsidRPr="00882BC6">
              <w:rPr>
                <w:rFonts w:asciiTheme="minorHAnsi" w:hAnsiTheme="minorHAnsi"/>
                <w:lang w:val="en-US"/>
              </w:rPr>
              <w:fldChar w:fldCharType="end"/>
            </w:r>
            <w:r w:rsidRPr="00882BC6">
              <w:rPr>
                <w:rFonts w:asciiTheme="minorHAnsi" w:hAnsiTheme="minorHAnsi"/>
                <w:lang w:val="en-US"/>
              </w:rPr>
              <w:t xml:space="preserve"> of these Guidelines).</w:t>
            </w:r>
          </w:p>
        </w:tc>
      </w:tr>
      <w:tr w:rsidR="00471E3F" w14:paraId="40590D82" w14:textId="77777777" w:rsidTr="00851E64">
        <w:trPr>
          <w:trHeight w:val="1364"/>
        </w:trPr>
        <w:tc>
          <w:tcPr>
            <w:tcW w:w="3260" w:type="dxa"/>
          </w:tcPr>
          <w:p w14:paraId="048D66C2" w14:textId="2F76510D" w:rsidR="00471E3F" w:rsidRPr="00882BC6" w:rsidRDefault="00471E3F" w:rsidP="00851E64">
            <w:pPr>
              <w:pStyle w:val="Body1"/>
              <w:numPr>
                <w:ilvl w:val="0"/>
                <w:numId w:val="0"/>
              </w:numPr>
              <w:rPr>
                <w:rFonts w:asciiTheme="minorHAnsi" w:hAnsiTheme="minorHAnsi"/>
                <w:lang w:val="en-US"/>
              </w:rPr>
            </w:pPr>
            <w:r w:rsidRPr="00882BC6">
              <w:rPr>
                <w:rFonts w:asciiTheme="minorHAnsi" w:hAnsiTheme="minorHAnsi"/>
                <w:lang w:val="en-US"/>
              </w:rPr>
              <w:t>Approved Employer terminates Worker before the end of their Placement</w:t>
            </w:r>
            <w:r w:rsidR="00CC7698" w:rsidRPr="00882BC6">
              <w:rPr>
                <w:rFonts w:asciiTheme="minorHAnsi" w:hAnsiTheme="minorHAnsi"/>
                <w:lang w:val="en-US"/>
              </w:rPr>
              <w:t>.</w:t>
            </w:r>
          </w:p>
        </w:tc>
        <w:tc>
          <w:tcPr>
            <w:tcW w:w="5387" w:type="dxa"/>
          </w:tcPr>
          <w:p w14:paraId="3FABE410" w14:textId="692BAADD" w:rsidR="00471E3F" w:rsidRPr="00882BC6" w:rsidRDefault="00471E3F" w:rsidP="00851E64">
            <w:pPr>
              <w:pStyle w:val="Body1"/>
              <w:numPr>
                <w:ilvl w:val="0"/>
                <w:numId w:val="0"/>
              </w:numPr>
              <w:rPr>
                <w:rFonts w:asciiTheme="minorHAnsi" w:hAnsiTheme="minorHAnsi"/>
              </w:rPr>
            </w:pPr>
            <w:r w:rsidRPr="00882BC6">
              <w:rPr>
                <w:rFonts w:asciiTheme="minorHAnsi" w:hAnsiTheme="minorHAnsi"/>
              </w:rPr>
              <w:t xml:space="preserve">Departure Report to be submitted </w:t>
            </w:r>
            <w:r w:rsidR="0020005B" w:rsidRPr="00882BC6">
              <w:rPr>
                <w:rFonts w:asciiTheme="minorHAnsi" w:hAnsiTheme="minorHAnsi"/>
              </w:rPr>
              <w:t>by 5:00</w:t>
            </w:r>
            <w:r w:rsidR="00E95AF3" w:rsidRPr="00882BC6">
              <w:rPr>
                <w:rFonts w:asciiTheme="minorHAnsi" w:hAnsiTheme="minorHAnsi"/>
              </w:rPr>
              <w:t xml:space="preserve"> </w:t>
            </w:r>
            <w:r w:rsidR="0020005B" w:rsidRPr="00882BC6">
              <w:rPr>
                <w:rFonts w:asciiTheme="minorHAnsi" w:hAnsiTheme="minorHAnsi"/>
              </w:rPr>
              <w:t>pm EST the next B</w:t>
            </w:r>
            <w:r w:rsidRPr="00882BC6">
              <w:rPr>
                <w:rFonts w:asciiTheme="minorHAnsi" w:hAnsiTheme="minorHAnsi"/>
              </w:rPr>
              <w:t xml:space="preserve">usiness </w:t>
            </w:r>
            <w:r w:rsidR="0020005B" w:rsidRPr="00882BC6">
              <w:rPr>
                <w:rFonts w:asciiTheme="minorHAnsi" w:hAnsiTheme="minorHAnsi"/>
              </w:rPr>
              <w:t>D</w:t>
            </w:r>
            <w:r w:rsidRPr="00882BC6">
              <w:rPr>
                <w:rFonts w:asciiTheme="minorHAnsi" w:hAnsiTheme="minorHAnsi"/>
              </w:rPr>
              <w:t xml:space="preserve">ay </w:t>
            </w:r>
            <w:r w:rsidR="001C6F8B" w:rsidRPr="00882BC6">
              <w:rPr>
                <w:rFonts w:asciiTheme="minorHAnsi" w:hAnsiTheme="minorHAnsi"/>
              </w:rPr>
              <w:t xml:space="preserve">after </w:t>
            </w:r>
            <w:r w:rsidRPr="00882BC6">
              <w:rPr>
                <w:rFonts w:asciiTheme="minorHAnsi" w:hAnsiTheme="minorHAnsi"/>
              </w:rPr>
              <w:t xml:space="preserve">the termination (see section </w:t>
            </w:r>
            <w:r w:rsidR="00C6791D" w:rsidRPr="00882BC6">
              <w:rPr>
                <w:rFonts w:asciiTheme="minorHAnsi" w:hAnsiTheme="minorHAnsi"/>
              </w:rPr>
              <w:fldChar w:fldCharType="begin"/>
            </w:r>
            <w:r w:rsidR="00C6791D" w:rsidRPr="00882BC6">
              <w:rPr>
                <w:rFonts w:asciiTheme="minorHAnsi" w:hAnsiTheme="minorHAnsi"/>
              </w:rPr>
              <w:instrText xml:space="preserve"> REF _Ref202870382 \r \h </w:instrText>
            </w:r>
            <w:r w:rsidR="00C6791D" w:rsidRPr="00882BC6">
              <w:rPr>
                <w:rFonts w:asciiTheme="minorHAnsi" w:hAnsiTheme="minorHAnsi"/>
              </w:rPr>
            </w:r>
            <w:r w:rsidR="00C6791D" w:rsidRPr="00882BC6">
              <w:rPr>
                <w:rFonts w:asciiTheme="minorHAnsi" w:hAnsiTheme="minorHAnsi"/>
              </w:rPr>
              <w:fldChar w:fldCharType="separate"/>
            </w:r>
            <w:r w:rsidR="00201EDD">
              <w:rPr>
                <w:rFonts w:asciiTheme="minorHAnsi" w:hAnsiTheme="minorHAnsi"/>
              </w:rPr>
              <w:t>13.7.3</w:t>
            </w:r>
            <w:r w:rsidR="00C6791D" w:rsidRPr="00882BC6">
              <w:rPr>
                <w:rFonts w:asciiTheme="minorHAnsi" w:hAnsiTheme="minorHAnsi"/>
              </w:rPr>
              <w:fldChar w:fldCharType="end"/>
            </w:r>
            <w:r w:rsidRPr="00882BC6">
              <w:rPr>
                <w:rFonts w:asciiTheme="minorHAnsi" w:hAnsiTheme="minorHAnsi"/>
              </w:rPr>
              <w:t xml:space="preserve"> of these Guidelines).  </w:t>
            </w:r>
          </w:p>
        </w:tc>
      </w:tr>
      <w:tr w:rsidR="00471E3F" w14:paraId="2778653D" w14:textId="77777777" w:rsidTr="00851E64">
        <w:trPr>
          <w:trHeight w:val="59"/>
        </w:trPr>
        <w:tc>
          <w:tcPr>
            <w:tcW w:w="3260" w:type="dxa"/>
          </w:tcPr>
          <w:p w14:paraId="336809F2" w14:textId="567BA23B" w:rsidR="00471E3F" w:rsidRPr="00882BC6" w:rsidRDefault="00471E3F" w:rsidP="00851E64">
            <w:pPr>
              <w:pStyle w:val="Body1"/>
              <w:numPr>
                <w:ilvl w:val="0"/>
                <w:numId w:val="0"/>
              </w:numPr>
              <w:rPr>
                <w:rFonts w:asciiTheme="minorHAnsi" w:hAnsiTheme="minorHAnsi"/>
                <w:lang w:val="en-US"/>
              </w:rPr>
            </w:pPr>
            <w:r w:rsidRPr="00882BC6">
              <w:rPr>
                <w:rFonts w:asciiTheme="minorHAnsi" w:hAnsiTheme="minorHAnsi"/>
                <w:lang w:val="en-US"/>
              </w:rPr>
              <w:t>Worker resigns before the end of their Placement</w:t>
            </w:r>
            <w:r w:rsidR="00CC7698" w:rsidRPr="00882BC6">
              <w:rPr>
                <w:rFonts w:asciiTheme="minorHAnsi" w:hAnsiTheme="minorHAnsi"/>
                <w:lang w:val="en-US"/>
              </w:rPr>
              <w:t>.</w:t>
            </w:r>
            <w:r w:rsidRPr="00882BC6">
              <w:rPr>
                <w:rFonts w:asciiTheme="minorHAnsi" w:hAnsiTheme="minorHAnsi"/>
                <w:lang w:val="en-US"/>
              </w:rPr>
              <w:t xml:space="preserve"> </w:t>
            </w:r>
          </w:p>
        </w:tc>
        <w:tc>
          <w:tcPr>
            <w:tcW w:w="5387" w:type="dxa"/>
          </w:tcPr>
          <w:p w14:paraId="39525AF6" w14:textId="761CA6BE" w:rsidR="00471E3F" w:rsidRPr="00882BC6" w:rsidRDefault="00471E3F" w:rsidP="00851E64">
            <w:pPr>
              <w:pStyle w:val="Body1"/>
              <w:numPr>
                <w:ilvl w:val="0"/>
                <w:numId w:val="0"/>
              </w:numPr>
              <w:rPr>
                <w:rFonts w:asciiTheme="minorHAnsi" w:hAnsiTheme="minorHAnsi"/>
                <w:lang w:val="en-US"/>
              </w:rPr>
            </w:pPr>
            <w:r w:rsidRPr="00882BC6">
              <w:rPr>
                <w:rFonts w:asciiTheme="minorHAnsi" w:hAnsiTheme="minorHAnsi"/>
                <w:lang w:val="en-US"/>
              </w:rPr>
              <w:t>Departure Report to be submitted</w:t>
            </w:r>
            <w:r w:rsidR="0020005B" w:rsidRPr="00882BC6">
              <w:rPr>
                <w:rFonts w:asciiTheme="minorHAnsi" w:hAnsiTheme="minorHAnsi"/>
                <w:lang w:val="en-US"/>
              </w:rPr>
              <w:t xml:space="preserve"> by 5:00</w:t>
            </w:r>
            <w:r w:rsidR="00E95AF3" w:rsidRPr="00882BC6">
              <w:rPr>
                <w:rFonts w:asciiTheme="minorHAnsi" w:hAnsiTheme="minorHAnsi"/>
                <w:lang w:val="en-US"/>
              </w:rPr>
              <w:t xml:space="preserve"> </w:t>
            </w:r>
            <w:r w:rsidR="0020005B" w:rsidRPr="00882BC6">
              <w:rPr>
                <w:rFonts w:asciiTheme="minorHAnsi" w:hAnsiTheme="minorHAnsi"/>
                <w:lang w:val="en-US"/>
              </w:rPr>
              <w:t>pm EST the next</w:t>
            </w:r>
            <w:r w:rsidRPr="00882BC6">
              <w:rPr>
                <w:rFonts w:asciiTheme="minorHAnsi" w:hAnsiTheme="minorHAnsi"/>
                <w:lang w:val="en-US"/>
              </w:rPr>
              <w:t xml:space="preserve"> </w:t>
            </w:r>
            <w:r w:rsidR="0020005B" w:rsidRPr="00882BC6">
              <w:rPr>
                <w:rFonts w:asciiTheme="minorHAnsi" w:hAnsiTheme="minorHAnsi"/>
                <w:lang w:val="en-US"/>
              </w:rPr>
              <w:t>Business Day after</w:t>
            </w:r>
            <w:r w:rsidRPr="00882BC6">
              <w:rPr>
                <w:rFonts w:asciiTheme="minorHAnsi" w:hAnsiTheme="minorHAnsi"/>
                <w:lang w:val="en-US"/>
              </w:rPr>
              <w:t xml:space="preserve"> the resignation (see section </w:t>
            </w:r>
            <w:r w:rsidR="00C6791D" w:rsidRPr="00882BC6">
              <w:rPr>
                <w:rFonts w:asciiTheme="minorHAnsi" w:hAnsiTheme="minorHAnsi"/>
                <w:lang w:val="en-US"/>
              </w:rPr>
              <w:fldChar w:fldCharType="begin"/>
            </w:r>
            <w:r w:rsidR="00C6791D" w:rsidRPr="00882BC6">
              <w:rPr>
                <w:rFonts w:asciiTheme="minorHAnsi" w:hAnsiTheme="minorHAnsi"/>
                <w:lang w:val="en-US"/>
              </w:rPr>
              <w:instrText xml:space="preserve"> REF _Ref202870382 \r \h </w:instrText>
            </w:r>
            <w:r w:rsidR="00C6791D" w:rsidRPr="00882BC6">
              <w:rPr>
                <w:rFonts w:asciiTheme="minorHAnsi" w:hAnsiTheme="minorHAnsi"/>
                <w:lang w:val="en-US"/>
              </w:rPr>
            </w:r>
            <w:r w:rsidR="00C6791D" w:rsidRPr="00882BC6">
              <w:rPr>
                <w:rFonts w:asciiTheme="minorHAnsi" w:hAnsiTheme="minorHAnsi"/>
                <w:lang w:val="en-US"/>
              </w:rPr>
              <w:fldChar w:fldCharType="separate"/>
            </w:r>
            <w:r w:rsidR="00201EDD">
              <w:rPr>
                <w:rFonts w:asciiTheme="minorHAnsi" w:hAnsiTheme="minorHAnsi"/>
                <w:lang w:val="en-US"/>
              </w:rPr>
              <w:t>13.7.3</w:t>
            </w:r>
            <w:r w:rsidR="00C6791D" w:rsidRPr="00882BC6">
              <w:rPr>
                <w:rFonts w:asciiTheme="minorHAnsi" w:hAnsiTheme="minorHAnsi"/>
                <w:lang w:val="en-US"/>
              </w:rPr>
              <w:fldChar w:fldCharType="end"/>
            </w:r>
            <w:r w:rsidRPr="00882BC6">
              <w:rPr>
                <w:rFonts w:asciiTheme="minorHAnsi" w:hAnsiTheme="minorHAnsi"/>
                <w:lang w:val="en-US"/>
              </w:rPr>
              <w:t xml:space="preserve"> of these Guidelines).</w:t>
            </w:r>
          </w:p>
        </w:tc>
      </w:tr>
      <w:tr w:rsidR="00471E3F" w14:paraId="319B16E4" w14:textId="77777777" w:rsidTr="00851E64">
        <w:trPr>
          <w:trHeight w:val="59"/>
        </w:trPr>
        <w:tc>
          <w:tcPr>
            <w:tcW w:w="3260" w:type="dxa"/>
          </w:tcPr>
          <w:p w14:paraId="50D08EC8" w14:textId="68495807" w:rsidR="00471E3F" w:rsidRPr="00882BC6" w:rsidRDefault="008057CB" w:rsidP="00851E64">
            <w:pPr>
              <w:pStyle w:val="Body1"/>
              <w:numPr>
                <w:ilvl w:val="0"/>
                <w:numId w:val="0"/>
              </w:numPr>
              <w:rPr>
                <w:rFonts w:asciiTheme="minorHAnsi" w:hAnsiTheme="minorHAnsi"/>
                <w:lang w:val="en-US"/>
              </w:rPr>
            </w:pPr>
            <w:r w:rsidRPr="00882BC6">
              <w:rPr>
                <w:rFonts w:asciiTheme="minorHAnsi" w:hAnsiTheme="minorHAnsi"/>
                <w:lang w:val="en-US"/>
              </w:rPr>
              <w:t>W</w:t>
            </w:r>
            <w:r w:rsidR="00F92CEC" w:rsidRPr="00882BC6">
              <w:rPr>
                <w:rFonts w:asciiTheme="minorHAnsi" w:hAnsiTheme="minorHAnsi"/>
                <w:lang w:val="en-US"/>
              </w:rPr>
              <w:t>orker</w:t>
            </w:r>
            <w:r w:rsidR="00DF74FF" w:rsidRPr="00882BC6">
              <w:rPr>
                <w:rFonts w:asciiTheme="minorHAnsi" w:hAnsiTheme="minorHAnsi"/>
                <w:lang w:val="en-US"/>
              </w:rPr>
              <w:t>’</w:t>
            </w:r>
            <w:r w:rsidR="00F92CEC" w:rsidRPr="00882BC6">
              <w:rPr>
                <w:rFonts w:asciiTheme="minorHAnsi" w:hAnsiTheme="minorHAnsi"/>
                <w:lang w:val="en-US"/>
              </w:rPr>
              <w:t>s</w:t>
            </w:r>
            <w:r w:rsidR="00105FD9" w:rsidRPr="00882BC6">
              <w:rPr>
                <w:rFonts w:asciiTheme="minorHAnsi" w:hAnsiTheme="minorHAnsi"/>
                <w:lang w:val="en-US"/>
              </w:rPr>
              <w:t xml:space="preserve"> </w:t>
            </w:r>
            <w:r w:rsidR="004E2A75" w:rsidRPr="00882BC6">
              <w:rPr>
                <w:rFonts w:asciiTheme="minorHAnsi" w:hAnsiTheme="minorHAnsi"/>
                <w:lang w:val="en-US"/>
              </w:rPr>
              <w:t>Placement</w:t>
            </w:r>
            <w:r w:rsidR="00DF74FF" w:rsidRPr="00882BC6">
              <w:rPr>
                <w:rFonts w:asciiTheme="minorHAnsi" w:hAnsiTheme="minorHAnsi"/>
                <w:lang w:val="en-US"/>
              </w:rPr>
              <w:t xml:space="preserve"> ends at the expiry of their </w:t>
            </w:r>
            <w:r w:rsidR="005F5CB0" w:rsidRPr="00882BC6">
              <w:rPr>
                <w:rFonts w:asciiTheme="minorHAnsi" w:hAnsiTheme="minorHAnsi"/>
                <w:lang w:val="en-US"/>
              </w:rPr>
              <w:t xml:space="preserve">employment </w:t>
            </w:r>
            <w:r w:rsidR="00DF74FF" w:rsidRPr="00882BC6">
              <w:rPr>
                <w:rFonts w:asciiTheme="minorHAnsi" w:hAnsiTheme="minorHAnsi"/>
                <w:lang w:val="en-US"/>
              </w:rPr>
              <w:t>contract</w:t>
            </w:r>
            <w:r w:rsidR="00CC7698" w:rsidRPr="00882BC6">
              <w:rPr>
                <w:rFonts w:asciiTheme="minorHAnsi" w:hAnsiTheme="minorHAnsi"/>
                <w:lang w:val="en-US"/>
              </w:rPr>
              <w:t>.</w:t>
            </w:r>
          </w:p>
        </w:tc>
        <w:tc>
          <w:tcPr>
            <w:tcW w:w="5387" w:type="dxa"/>
          </w:tcPr>
          <w:p w14:paraId="6C025C48" w14:textId="5B854C22" w:rsidR="00471E3F" w:rsidRPr="00882BC6" w:rsidRDefault="00471E3F" w:rsidP="00851E64">
            <w:pPr>
              <w:pStyle w:val="Body1"/>
              <w:numPr>
                <w:ilvl w:val="0"/>
                <w:numId w:val="0"/>
              </w:numPr>
              <w:rPr>
                <w:rFonts w:asciiTheme="minorHAnsi" w:hAnsiTheme="minorHAnsi"/>
                <w:lang w:val="en-US"/>
              </w:rPr>
            </w:pPr>
            <w:r w:rsidRPr="00882BC6">
              <w:rPr>
                <w:rFonts w:asciiTheme="minorHAnsi" w:hAnsiTheme="minorHAnsi"/>
                <w:lang w:val="en-US"/>
              </w:rPr>
              <w:t xml:space="preserve">Departure Report to be submitted within 14 calendar days after the Worker has left Australia (see section </w:t>
            </w:r>
            <w:r w:rsidR="00C6791D" w:rsidRPr="00882BC6">
              <w:rPr>
                <w:rFonts w:asciiTheme="minorHAnsi" w:hAnsiTheme="minorHAnsi"/>
                <w:lang w:val="en-US"/>
              </w:rPr>
              <w:fldChar w:fldCharType="begin"/>
            </w:r>
            <w:r w:rsidR="00C6791D" w:rsidRPr="00882BC6">
              <w:rPr>
                <w:rFonts w:asciiTheme="minorHAnsi" w:hAnsiTheme="minorHAnsi"/>
                <w:lang w:val="en-US"/>
              </w:rPr>
              <w:instrText xml:space="preserve"> REF _Ref202870347 \r \h </w:instrText>
            </w:r>
            <w:r w:rsidR="00882BC6">
              <w:rPr>
                <w:rFonts w:asciiTheme="minorHAnsi" w:hAnsiTheme="minorHAnsi"/>
                <w:lang w:val="en-US"/>
              </w:rPr>
              <w:instrText xml:space="preserve"> \* MERGEFORMAT </w:instrText>
            </w:r>
            <w:r w:rsidR="00C6791D" w:rsidRPr="00882BC6">
              <w:rPr>
                <w:rFonts w:asciiTheme="minorHAnsi" w:hAnsiTheme="minorHAnsi"/>
                <w:lang w:val="en-US"/>
              </w:rPr>
            </w:r>
            <w:r w:rsidR="00C6791D" w:rsidRPr="00882BC6">
              <w:rPr>
                <w:rFonts w:asciiTheme="minorHAnsi" w:hAnsiTheme="minorHAnsi"/>
                <w:lang w:val="en-US"/>
              </w:rPr>
              <w:fldChar w:fldCharType="separate"/>
            </w:r>
            <w:r w:rsidR="00201EDD">
              <w:rPr>
                <w:rFonts w:asciiTheme="minorHAnsi" w:hAnsiTheme="minorHAnsi"/>
                <w:lang w:val="en-US"/>
              </w:rPr>
              <w:t>13.7.1</w:t>
            </w:r>
            <w:r w:rsidR="00C6791D" w:rsidRPr="00882BC6">
              <w:rPr>
                <w:rFonts w:asciiTheme="minorHAnsi" w:hAnsiTheme="minorHAnsi"/>
                <w:lang w:val="en-US"/>
              </w:rPr>
              <w:fldChar w:fldCharType="end"/>
            </w:r>
            <w:r w:rsidRPr="00882BC6">
              <w:rPr>
                <w:rFonts w:asciiTheme="minorHAnsi" w:hAnsiTheme="minorHAnsi"/>
                <w:lang w:val="en-US"/>
              </w:rPr>
              <w:t xml:space="preserve"> of these Guidelines).</w:t>
            </w:r>
          </w:p>
        </w:tc>
      </w:tr>
    </w:tbl>
    <w:p w14:paraId="659B0ED5" w14:textId="77777777" w:rsidR="00E51E8F" w:rsidRPr="00757CAB" w:rsidRDefault="00E51E8F" w:rsidP="00E51E8F">
      <w:pPr>
        <w:pStyle w:val="TableHeading"/>
        <w:numPr>
          <w:ilvl w:val="0"/>
          <w:numId w:val="0"/>
        </w:numPr>
        <w:ind w:left="2552" w:hanging="1417"/>
        <w:rPr>
          <w:lang w:val="en-US"/>
        </w:rPr>
      </w:pPr>
    </w:p>
    <w:p w14:paraId="0AFD25DE" w14:textId="393E0EAB" w:rsidR="0077450A" w:rsidRPr="00882BC6" w:rsidRDefault="00C27DB3" w:rsidP="00D66705">
      <w:pPr>
        <w:pStyle w:val="Body1"/>
        <w:spacing w:line="276" w:lineRule="auto"/>
        <w:rPr>
          <w:rFonts w:asciiTheme="minorHAnsi" w:hAnsiTheme="minorHAnsi"/>
          <w:lang w:val="en-US"/>
        </w:rPr>
      </w:pPr>
      <w:r w:rsidRPr="00882BC6">
        <w:rPr>
          <w:rFonts w:asciiTheme="minorHAnsi" w:hAnsiTheme="minorHAnsi"/>
          <w:lang w:val="en-US"/>
        </w:rPr>
        <w:t>If a Worker’s employment ends earlier than the end o</w:t>
      </w:r>
      <w:r w:rsidR="00192381" w:rsidRPr="00882BC6">
        <w:rPr>
          <w:rFonts w:asciiTheme="minorHAnsi" w:hAnsiTheme="minorHAnsi"/>
          <w:lang w:val="en-US"/>
        </w:rPr>
        <w:t>f their</w:t>
      </w:r>
      <w:r w:rsidR="00767892" w:rsidRPr="00882BC6">
        <w:rPr>
          <w:rFonts w:asciiTheme="minorHAnsi" w:hAnsiTheme="minorHAnsi"/>
          <w:lang w:val="en-US"/>
        </w:rPr>
        <w:t xml:space="preserve"> </w:t>
      </w:r>
      <w:r w:rsidR="00192381" w:rsidRPr="00882BC6">
        <w:rPr>
          <w:rFonts w:asciiTheme="minorHAnsi" w:hAnsiTheme="minorHAnsi"/>
          <w:lang w:val="en-US"/>
        </w:rPr>
        <w:t>Placement (for example</w:t>
      </w:r>
      <w:r w:rsidR="00CC7698" w:rsidRPr="00882BC6">
        <w:rPr>
          <w:rFonts w:asciiTheme="minorHAnsi" w:hAnsiTheme="minorHAnsi"/>
          <w:lang w:val="en-US"/>
        </w:rPr>
        <w:t>,</w:t>
      </w:r>
      <w:r w:rsidR="00192381" w:rsidRPr="00882BC6">
        <w:rPr>
          <w:rFonts w:asciiTheme="minorHAnsi" w:hAnsiTheme="minorHAnsi"/>
          <w:lang w:val="en-US"/>
        </w:rPr>
        <w:t xml:space="preserve"> through resignation, termination or </w:t>
      </w:r>
      <w:r w:rsidR="00CC6065" w:rsidRPr="00882BC6">
        <w:rPr>
          <w:rFonts w:asciiTheme="minorHAnsi" w:hAnsiTheme="minorHAnsi"/>
          <w:lang w:val="en-US"/>
        </w:rPr>
        <w:t>abandonment</w:t>
      </w:r>
      <w:r w:rsidR="00192381" w:rsidRPr="00882BC6">
        <w:rPr>
          <w:rFonts w:asciiTheme="minorHAnsi" w:hAnsiTheme="minorHAnsi"/>
          <w:lang w:val="en-US"/>
        </w:rPr>
        <w:t xml:space="preserve"> of employment), </w:t>
      </w:r>
      <w:r w:rsidR="00527D4E" w:rsidRPr="00882BC6">
        <w:rPr>
          <w:rFonts w:asciiTheme="minorHAnsi" w:hAnsiTheme="minorHAnsi"/>
          <w:lang w:val="en-US"/>
        </w:rPr>
        <w:t xml:space="preserve">You </w:t>
      </w:r>
      <w:r w:rsidR="00527D4E" w:rsidRPr="00882BC6">
        <w:rPr>
          <w:rFonts w:asciiTheme="minorHAnsi" w:hAnsiTheme="minorHAnsi"/>
          <w:b/>
          <w:bCs/>
          <w:lang w:val="en-US"/>
        </w:rPr>
        <w:t>must</w:t>
      </w:r>
      <w:r w:rsidR="00527D4E" w:rsidRPr="00882BC6">
        <w:rPr>
          <w:rFonts w:asciiTheme="minorHAnsi" w:hAnsiTheme="minorHAnsi"/>
          <w:lang w:val="en-US"/>
        </w:rPr>
        <w:t xml:space="preserve"> </w:t>
      </w:r>
      <w:r w:rsidR="00722705" w:rsidRPr="00882BC6">
        <w:rPr>
          <w:rFonts w:asciiTheme="minorHAnsi" w:hAnsiTheme="minorHAnsi"/>
          <w:lang w:val="en-US"/>
        </w:rPr>
        <w:t xml:space="preserve">notify </w:t>
      </w:r>
      <w:r w:rsidR="00A842A3" w:rsidRPr="00882BC6">
        <w:rPr>
          <w:rFonts w:asciiTheme="minorHAnsi" w:hAnsiTheme="minorHAnsi"/>
          <w:lang w:val="en-US"/>
        </w:rPr>
        <w:t xml:space="preserve">the Department of </w:t>
      </w:r>
      <w:r w:rsidR="00CC6065" w:rsidRPr="00882BC6">
        <w:rPr>
          <w:rFonts w:asciiTheme="minorHAnsi" w:hAnsiTheme="minorHAnsi"/>
          <w:lang w:val="en-US"/>
        </w:rPr>
        <w:t xml:space="preserve">Home Affairs </w:t>
      </w:r>
      <w:r w:rsidR="00AF5D09" w:rsidRPr="00882BC6">
        <w:rPr>
          <w:rFonts w:asciiTheme="minorHAnsi" w:hAnsiTheme="minorHAnsi"/>
          <w:lang w:val="en-US"/>
        </w:rPr>
        <w:t>to comply with your TAS obligations</w:t>
      </w:r>
      <w:r w:rsidR="0077450A" w:rsidRPr="00882BC6">
        <w:rPr>
          <w:rFonts w:asciiTheme="minorHAnsi" w:hAnsiTheme="minorHAnsi"/>
          <w:lang w:val="en-US"/>
        </w:rPr>
        <w:t xml:space="preserve">. </w:t>
      </w:r>
    </w:p>
    <w:p w14:paraId="59C0AA9E" w14:textId="56DB7BA5" w:rsidR="00C27DB3" w:rsidRPr="00882BC6" w:rsidRDefault="00C27DB3" w:rsidP="00D66705">
      <w:pPr>
        <w:pStyle w:val="Body1"/>
        <w:spacing w:line="276" w:lineRule="auto"/>
        <w:rPr>
          <w:rFonts w:asciiTheme="minorHAnsi" w:hAnsiTheme="minorHAnsi"/>
          <w:lang w:val="en-US"/>
        </w:rPr>
      </w:pPr>
      <w:r w:rsidRPr="00882BC6">
        <w:rPr>
          <w:rFonts w:asciiTheme="minorHAnsi" w:hAnsiTheme="minorHAnsi"/>
          <w:lang w:val="en-US"/>
        </w:rPr>
        <w:t>We will investigate any complaint lodged by any Worker involving allegations such as mistreatment, bullying and harassment, underpayment of wages by You, or a representative of Your business, regardless of whether the end of employment is</w:t>
      </w:r>
      <w:r w:rsidR="004D012B" w:rsidRPr="00882BC6">
        <w:rPr>
          <w:rFonts w:asciiTheme="minorHAnsi" w:hAnsiTheme="minorHAnsi"/>
          <w:lang w:val="en-US"/>
        </w:rPr>
        <w:t xml:space="preserve"> due to termination,</w:t>
      </w:r>
      <w:r w:rsidRPr="00882BC6">
        <w:rPr>
          <w:rFonts w:asciiTheme="minorHAnsi" w:hAnsiTheme="minorHAnsi"/>
          <w:lang w:val="en-US"/>
        </w:rPr>
        <w:t xml:space="preserve"> resignation</w:t>
      </w:r>
      <w:r w:rsidR="004D012B" w:rsidRPr="00882BC6">
        <w:rPr>
          <w:rFonts w:asciiTheme="minorHAnsi" w:hAnsiTheme="minorHAnsi"/>
          <w:lang w:val="en-US"/>
        </w:rPr>
        <w:t xml:space="preserve"> or any other reason</w:t>
      </w:r>
      <w:r w:rsidRPr="00882BC6">
        <w:rPr>
          <w:rFonts w:asciiTheme="minorHAnsi" w:hAnsiTheme="minorHAnsi"/>
          <w:lang w:val="en-US"/>
        </w:rPr>
        <w:t>.</w:t>
      </w:r>
    </w:p>
    <w:p w14:paraId="2CA26109" w14:textId="47596D6A" w:rsidR="0077450A" w:rsidRPr="00882BC6" w:rsidRDefault="002F5FA5" w:rsidP="00193E78">
      <w:pPr>
        <w:pStyle w:val="Body1"/>
        <w:spacing w:line="276" w:lineRule="auto"/>
        <w:rPr>
          <w:rFonts w:asciiTheme="minorHAnsi" w:hAnsiTheme="minorHAnsi"/>
          <w:lang w:val="en-US"/>
        </w:rPr>
      </w:pPr>
      <w:r w:rsidRPr="00882BC6">
        <w:rPr>
          <w:rFonts w:asciiTheme="minorHAnsi" w:hAnsiTheme="minorHAnsi"/>
          <w:lang w:val="en-US"/>
        </w:rPr>
        <w:t xml:space="preserve">Without limiting Your other obligations under this Deed, </w:t>
      </w:r>
      <w:r w:rsidR="00B40FA1" w:rsidRPr="00882BC6">
        <w:rPr>
          <w:rFonts w:asciiTheme="minorHAnsi" w:hAnsiTheme="minorHAnsi"/>
          <w:lang w:val="en-US"/>
        </w:rPr>
        <w:t xml:space="preserve">including these Guidelines, </w:t>
      </w:r>
      <w:r w:rsidR="0077450A" w:rsidRPr="00882BC6">
        <w:rPr>
          <w:rFonts w:asciiTheme="minorHAnsi" w:hAnsiTheme="minorHAnsi"/>
          <w:lang w:val="en-US"/>
        </w:rPr>
        <w:t xml:space="preserve">You </w:t>
      </w:r>
      <w:r w:rsidR="00E211B0" w:rsidRPr="00882BC6">
        <w:rPr>
          <w:rFonts w:asciiTheme="minorHAnsi" w:hAnsiTheme="minorHAnsi"/>
          <w:b/>
          <w:bCs/>
          <w:lang w:val="en-US"/>
        </w:rPr>
        <w:t>must</w:t>
      </w:r>
      <w:r w:rsidR="0077450A" w:rsidRPr="00882BC6">
        <w:rPr>
          <w:rFonts w:asciiTheme="minorHAnsi" w:hAnsiTheme="minorHAnsi"/>
          <w:lang w:val="en-US"/>
        </w:rPr>
        <w:t xml:space="preserve"> cooperate with</w:t>
      </w:r>
      <w:r w:rsidR="00B40FA1" w:rsidRPr="00882BC6">
        <w:rPr>
          <w:rFonts w:asciiTheme="minorHAnsi" w:hAnsiTheme="minorHAnsi"/>
          <w:lang w:val="en-US"/>
        </w:rPr>
        <w:t xml:space="preserve"> Us</w:t>
      </w:r>
      <w:r w:rsidR="0077450A" w:rsidRPr="00882BC6">
        <w:rPr>
          <w:rFonts w:asciiTheme="minorHAnsi" w:hAnsiTheme="minorHAnsi"/>
          <w:lang w:val="en-US"/>
        </w:rPr>
        <w:t>, and provide reasonable assistance as directed by Us</w:t>
      </w:r>
      <w:r w:rsidR="00B40FA1" w:rsidRPr="00882BC6">
        <w:rPr>
          <w:rFonts w:asciiTheme="minorHAnsi" w:hAnsiTheme="minorHAnsi"/>
          <w:lang w:val="en-US"/>
        </w:rPr>
        <w:t>,</w:t>
      </w:r>
      <w:r w:rsidR="0077450A" w:rsidRPr="00882BC6">
        <w:rPr>
          <w:rFonts w:asciiTheme="minorHAnsi" w:hAnsiTheme="minorHAnsi"/>
          <w:lang w:val="en-US"/>
        </w:rPr>
        <w:t xml:space="preserve"> in relation to, any investigation undertaken by Us as referred to in section </w:t>
      </w:r>
      <w:r w:rsidR="005A5D86" w:rsidRPr="00882BC6">
        <w:rPr>
          <w:rFonts w:asciiTheme="minorHAnsi" w:hAnsiTheme="minorHAnsi"/>
          <w:color w:val="009CCC"/>
          <w:u w:val="single"/>
          <w:lang w:val="en-US"/>
        </w:rPr>
        <w:t>11.1.</w:t>
      </w:r>
      <w:r w:rsidR="008C6239" w:rsidRPr="00882BC6">
        <w:rPr>
          <w:rFonts w:asciiTheme="minorHAnsi" w:hAnsiTheme="minorHAnsi"/>
          <w:color w:val="009CCC"/>
          <w:u w:val="single"/>
          <w:lang w:val="en-US"/>
        </w:rPr>
        <w:t>5</w:t>
      </w:r>
      <w:r w:rsidR="0077450A" w:rsidRPr="00882BC6">
        <w:rPr>
          <w:rFonts w:asciiTheme="minorHAnsi" w:hAnsiTheme="minorHAnsi"/>
          <w:lang w:val="en-US"/>
        </w:rPr>
        <w:t>.</w:t>
      </w:r>
    </w:p>
    <w:p w14:paraId="7CACACF8" w14:textId="4CC76202" w:rsidR="00C42E3D" w:rsidRPr="00103D15" w:rsidRDefault="00C42E3D" w:rsidP="00C42E3D">
      <w:pPr>
        <w:pStyle w:val="Heading2"/>
        <w:spacing w:line="276" w:lineRule="auto"/>
        <w:rPr>
          <w:rFonts w:asciiTheme="minorHAnsi" w:hAnsiTheme="minorHAnsi"/>
        </w:rPr>
      </w:pPr>
      <w:bookmarkStart w:id="722" w:name="_Toc224633073"/>
      <w:r w:rsidRPr="00103D15">
        <w:rPr>
          <w:rFonts w:asciiTheme="minorHAnsi" w:hAnsiTheme="minorHAnsi"/>
        </w:rPr>
        <w:t>Requirements related to possible early end of employment: intention to resign or term</w:t>
      </w:r>
      <w:r w:rsidR="005E3384" w:rsidRPr="00103D15">
        <w:rPr>
          <w:rFonts w:asciiTheme="minorHAnsi" w:hAnsiTheme="minorHAnsi"/>
        </w:rPr>
        <w:t>inate</w:t>
      </w:r>
      <w:bookmarkEnd w:id="722"/>
      <w:r w:rsidR="005E3384" w:rsidRPr="00103D15">
        <w:rPr>
          <w:rFonts w:asciiTheme="minorHAnsi" w:hAnsiTheme="minorHAnsi"/>
        </w:rPr>
        <w:t xml:space="preserve"> </w:t>
      </w:r>
    </w:p>
    <w:p w14:paraId="0123EDAE" w14:textId="5E9F5335" w:rsidR="005E3384" w:rsidRPr="00103D15" w:rsidRDefault="005E3384" w:rsidP="00704299">
      <w:pPr>
        <w:pStyle w:val="Heading3"/>
        <w:rPr>
          <w:lang w:val="en-US"/>
        </w:rPr>
      </w:pPr>
      <w:r w:rsidRPr="00103D15">
        <w:rPr>
          <w:lang w:val="en-US"/>
        </w:rPr>
        <w:t xml:space="preserve">Worker Intention to Resign </w:t>
      </w:r>
    </w:p>
    <w:p w14:paraId="362E3572" w14:textId="34212A7E" w:rsidR="008D27D8" w:rsidRPr="00103D15" w:rsidRDefault="004821E6" w:rsidP="007B0D01">
      <w:pPr>
        <w:pStyle w:val="Body1"/>
        <w:spacing w:line="276" w:lineRule="auto"/>
        <w:rPr>
          <w:rFonts w:asciiTheme="minorHAnsi" w:hAnsiTheme="minorHAnsi"/>
          <w:lang w:val="en-US"/>
        </w:rPr>
      </w:pPr>
      <w:r w:rsidRPr="00103D15">
        <w:rPr>
          <w:rFonts w:asciiTheme="minorHAnsi" w:hAnsiTheme="minorHAnsi"/>
        </w:rPr>
        <w:t>Depending on the applicable</w:t>
      </w:r>
      <w:r w:rsidR="00D66913" w:rsidRPr="00103D15">
        <w:rPr>
          <w:rFonts w:asciiTheme="minorHAnsi" w:hAnsiTheme="minorHAnsi"/>
        </w:rPr>
        <w:t xml:space="preserve"> Fair Work Instrument</w:t>
      </w:r>
      <w:r w:rsidR="00545CDE" w:rsidRPr="00103D15">
        <w:rPr>
          <w:rFonts w:asciiTheme="minorHAnsi" w:hAnsiTheme="minorHAnsi"/>
        </w:rPr>
        <w:t xml:space="preserve"> or their employment contract</w:t>
      </w:r>
      <w:r w:rsidR="0054362B" w:rsidRPr="00103D15">
        <w:rPr>
          <w:rFonts w:asciiTheme="minorHAnsi" w:hAnsiTheme="minorHAnsi"/>
        </w:rPr>
        <w:t>,</w:t>
      </w:r>
      <w:r w:rsidR="008D27D8" w:rsidRPr="00103D15">
        <w:rPr>
          <w:rFonts w:asciiTheme="minorHAnsi" w:hAnsiTheme="minorHAnsi"/>
          <w:vertAlign w:val="superscript"/>
        </w:rPr>
        <w:footnoteReference w:id="55"/>
      </w:r>
      <w:r w:rsidR="008D27D8" w:rsidRPr="00103D15">
        <w:rPr>
          <w:rFonts w:asciiTheme="minorHAnsi" w:hAnsiTheme="minorHAnsi"/>
        </w:rPr>
        <w:t xml:space="preserve"> Workers </w:t>
      </w:r>
      <w:r w:rsidR="00131291" w:rsidRPr="00103D15">
        <w:rPr>
          <w:rFonts w:asciiTheme="minorHAnsi" w:hAnsiTheme="minorHAnsi"/>
        </w:rPr>
        <w:t xml:space="preserve">may be </w:t>
      </w:r>
      <w:r w:rsidR="008D27D8" w:rsidRPr="00103D15">
        <w:rPr>
          <w:rFonts w:asciiTheme="minorHAnsi" w:hAnsiTheme="minorHAnsi"/>
        </w:rPr>
        <w:t xml:space="preserve">required to </w:t>
      </w:r>
      <w:r w:rsidR="00131291" w:rsidRPr="00103D15">
        <w:rPr>
          <w:rFonts w:asciiTheme="minorHAnsi" w:hAnsiTheme="minorHAnsi"/>
        </w:rPr>
        <w:t xml:space="preserve">give </w:t>
      </w:r>
      <w:r w:rsidR="008D27D8" w:rsidRPr="00103D15">
        <w:rPr>
          <w:rFonts w:asciiTheme="minorHAnsi" w:hAnsiTheme="minorHAnsi"/>
        </w:rPr>
        <w:t xml:space="preserve">You notice </w:t>
      </w:r>
      <w:r w:rsidR="00E978A4" w:rsidRPr="00103D15">
        <w:rPr>
          <w:rFonts w:asciiTheme="minorHAnsi" w:hAnsiTheme="minorHAnsi"/>
        </w:rPr>
        <w:t xml:space="preserve">before </w:t>
      </w:r>
      <w:r w:rsidR="005E3CA4" w:rsidRPr="00103D15">
        <w:rPr>
          <w:rFonts w:asciiTheme="minorHAnsi" w:hAnsiTheme="minorHAnsi"/>
        </w:rPr>
        <w:t>they</w:t>
      </w:r>
      <w:r w:rsidR="008D27D8" w:rsidRPr="00103D15">
        <w:rPr>
          <w:rFonts w:asciiTheme="minorHAnsi" w:hAnsiTheme="minorHAnsi"/>
        </w:rPr>
        <w:t xml:space="preserve"> resign</w:t>
      </w:r>
      <w:r w:rsidR="005E3CA4" w:rsidRPr="00103D15">
        <w:rPr>
          <w:rFonts w:asciiTheme="minorHAnsi" w:hAnsiTheme="minorHAnsi"/>
        </w:rPr>
        <w:t>.</w:t>
      </w:r>
      <w:r w:rsidR="008D27D8" w:rsidRPr="00103D15">
        <w:rPr>
          <w:rFonts w:asciiTheme="minorHAnsi" w:hAnsiTheme="minorHAnsi"/>
        </w:rPr>
        <w:t xml:space="preserve"> </w:t>
      </w:r>
    </w:p>
    <w:p w14:paraId="57187D8D" w14:textId="689962D0" w:rsidR="00141587" w:rsidRPr="00103D15" w:rsidRDefault="007B0D01" w:rsidP="00193E78">
      <w:pPr>
        <w:pStyle w:val="Body1"/>
        <w:spacing w:line="276" w:lineRule="auto"/>
        <w:rPr>
          <w:rFonts w:asciiTheme="minorHAnsi" w:hAnsiTheme="minorHAnsi"/>
        </w:rPr>
      </w:pPr>
      <w:r w:rsidRPr="00103D15">
        <w:rPr>
          <w:rFonts w:asciiTheme="minorHAnsi" w:hAnsiTheme="minorHAnsi"/>
        </w:rPr>
        <w:t xml:space="preserve">A </w:t>
      </w:r>
      <w:r w:rsidR="00F31FF0" w:rsidRPr="00103D15">
        <w:rPr>
          <w:rFonts w:asciiTheme="minorHAnsi" w:hAnsiTheme="minorHAnsi"/>
        </w:rPr>
        <w:t xml:space="preserve">notice </w:t>
      </w:r>
      <w:r w:rsidRPr="00103D15">
        <w:rPr>
          <w:rFonts w:asciiTheme="minorHAnsi" w:hAnsiTheme="minorHAnsi"/>
        </w:rPr>
        <w:t>to resign m</w:t>
      </w:r>
      <w:r w:rsidR="006815B2" w:rsidRPr="00103D15">
        <w:rPr>
          <w:rFonts w:asciiTheme="minorHAnsi" w:hAnsiTheme="minorHAnsi"/>
        </w:rPr>
        <w:t>a</w:t>
      </w:r>
      <w:r w:rsidRPr="00103D15">
        <w:rPr>
          <w:rFonts w:asciiTheme="minorHAnsi" w:hAnsiTheme="minorHAnsi"/>
        </w:rPr>
        <w:t xml:space="preserve">y be communicated orally or in writing. If any Worker </w:t>
      </w:r>
      <w:r w:rsidR="007F3FA4" w:rsidRPr="00103D15">
        <w:rPr>
          <w:rFonts w:asciiTheme="minorHAnsi" w:hAnsiTheme="minorHAnsi"/>
        </w:rPr>
        <w:t xml:space="preserve">provides notice </w:t>
      </w:r>
      <w:r w:rsidRPr="00103D15">
        <w:rPr>
          <w:rFonts w:asciiTheme="minorHAnsi" w:hAnsiTheme="minorHAnsi"/>
        </w:rPr>
        <w:t xml:space="preserve">that they </w:t>
      </w:r>
      <w:r w:rsidR="006B1A99" w:rsidRPr="00103D15">
        <w:rPr>
          <w:rFonts w:asciiTheme="minorHAnsi" w:hAnsiTheme="minorHAnsi"/>
        </w:rPr>
        <w:t xml:space="preserve">intend to </w:t>
      </w:r>
      <w:r w:rsidRPr="00103D15">
        <w:rPr>
          <w:rFonts w:asciiTheme="minorHAnsi" w:hAnsiTheme="minorHAnsi"/>
        </w:rPr>
        <w:t xml:space="preserve">resign from their employment with You before the end of their </w:t>
      </w:r>
      <w:r w:rsidR="003C4B0F" w:rsidRPr="00103D15">
        <w:rPr>
          <w:rFonts w:asciiTheme="minorHAnsi" w:hAnsiTheme="minorHAnsi"/>
        </w:rPr>
        <w:t xml:space="preserve">Placement, </w:t>
      </w:r>
      <w:r w:rsidR="0077450A" w:rsidRPr="00103D15">
        <w:rPr>
          <w:rFonts w:asciiTheme="minorHAnsi" w:hAnsiTheme="minorHAnsi"/>
        </w:rPr>
        <w:t xml:space="preserve">You </w:t>
      </w:r>
      <w:r w:rsidR="003C4B0F" w:rsidRPr="00103D15">
        <w:rPr>
          <w:rFonts w:asciiTheme="minorHAnsi" w:hAnsiTheme="minorHAnsi"/>
          <w:b/>
          <w:bCs/>
        </w:rPr>
        <w:t>must</w:t>
      </w:r>
      <w:r w:rsidR="003C4B0F" w:rsidRPr="00103D15">
        <w:rPr>
          <w:rFonts w:asciiTheme="minorHAnsi" w:hAnsiTheme="minorHAnsi"/>
        </w:rPr>
        <w:t>:</w:t>
      </w:r>
    </w:p>
    <w:p w14:paraId="002791C5" w14:textId="30F7EF17" w:rsidR="00141587" w:rsidRPr="00103D15" w:rsidRDefault="004D012B" w:rsidP="001E7C2B">
      <w:pPr>
        <w:pStyle w:val="Body2"/>
        <w:tabs>
          <w:tab w:val="clear" w:pos="1560"/>
          <w:tab w:val="num" w:pos="1843"/>
        </w:tabs>
        <w:ind w:left="1418"/>
        <w:rPr>
          <w:rFonts w:asciiTheme="minorHAnsi" w:hAnsiTheme="minorHAnsi"/>
        </w:rPr>
      </w:pPr>
      <w:r w:rsidRPr="00103D15">
        <w:rPr>
          <w:rFonts w:asciiTheme="minorHAnsi" w:hAnsiTheme="minorHAnsi"/>
        </w:rPr>
        <w:t>e</w:t>
      </w:r>
      <w:r w:rsidR="00141587" w:rsidRPr="00103D15">
        <w:rPr>
          <w:rFonts w:asciiTheme="minorHAnsi" w:hAnsiTheme="minorHAnsi"/>
        </w:rPr>
        <w:t>nsure the Worker understands</w:t>
      </w:r>
      <w:r w:rsidR="007B50B4" w:rsidRPr="00103D15">
        <w:rPr>
          <w:rFonts w:asciiTheme="minorHAnsi" w:hAnsiTheme="minorHAnsi"/>
        </w:rPr>
        <w:t xml:space="preserve"> the relevant notice period requirements under the Fair Work Act and the OoE that they accepted</w:t>
      </w:r>
      <w:r w:rsidR="00CA1841" w:rsidRPr="00103D15">
        <w:rPr>
          <w:rFonts w:asciiTheme="minorHAnsi" w:hAnsiTheme="minorHAnsi"/>
        </w:rPr>
        <w:t>; and</w:t>
      </w:r>
    </w:p>
    <w:p w14:paraId="5AB75ED8" w14:textId="0B1BA063" w:rsidR="00CA1841" w:rsidRPr="00A018AF" w:rsidRDefault="00B12DDD" w:rsidP="001E7C2B">
      <w:pPr>
        <w:pStyle w:val="Body2"/>
        <w:tabs>
          <w:tab w:val="clear" w:pos="1560"/>
          <w:tab w:val="num" w:pos="1843"/>
        </w:tabs>
        <w:ind w:left="1418"/>
        <w:rPr>
          <w:rFonts w:asciiTheme="minorHAnsi" w:hAnsiTheme="minorHAnsi"/>
        </w:rPr>
      </w:pPr>
      <w:r w:rsidRPr="00A018AF">
        <w:rPr>
          <w:rFonts w:asciiTheme="minorHAnsi" w:hAnsiTheme="minorHAnsi"/>
        </w:rPr>
        <w:lastRenderedPageBreak/>
        <w:t>p</w:t>
      </w:r>
      <w:r w:rsidR="00942FC9" w:rsidRPr="00A018AF">
        <w:rPr>
          <w:rFonts w:asciiTheme="minorHAnsi" w:hAnsiTheme="minorHAnsi"/>
        </w:rPr>
        <w:t>rovide information to the Worker</w:t>
      </w:r>
      <w:r w:rsidR="00564C71" w:rsidRPr="00A018AF">
        <w:rPr>
          <w:rFonts w:asciiTheme="minorHAnsi" w:hAnsiTheme="minorHAnsi"/>
        </w:rPr>
        <w:t xml:space="preserve"> about the impact of their resignation to support them to make an informed decisio</w:t>
      </w:r>
      <w:r w:rsidRPr="00A018AF">
        <w:rPr>
          <w:rFonts w:asciiTheme="minorHAnsi" w:hAnsiTheme="minorHAnsi"/>
        </w:rPr>
        <w:t>n. This</w:t>
      </w:r>
      <w:r w:rsidR="00564C71" w:rsidRPr="00A018AF">
        <w:rPr>
          <w:rFonts w:asciiTheme="minorHAnsi" w:hAnsiTheme="minorHAnsi"/>
        </w:rPr>
        <w:t xml:space="preserve"> includ</w:t>
      </w:r>
      <w:r w:rsidRPr="00A018AF">
        <w:rPr>
          <w:rFonts w:asciiTheme="minorHAnsi" w:hAnsiTheme="minorHAnsi"/>
        </w:rPr>
        <w:t xml:space="preserve">es providing information </w:t>
      </w:r>
      <w:r w:rsidR="00711F84" w:rsidRPr="00A018AF">
        <w:rPr>
          <w:rFonts w:asciiTheme="minorHAnsi" w:hAnsiTheme="minorHAnsi"/>
        </w:rPr>
        <w:t xml:space="preserve">about the impact on </w:t>
      </w:r>
      <w:r w:rsidR="00564C71" w:rsidRPr="00A018AF">
        <w:rPr>
          <w:rFonts w:asciiTheme="minorHAnsi" w:hAnsiTheme="minorHAnsi"/>
        </w:rPr>
        <w:t>their visa obligations</w:t>
      </w:r>
      <w:r w:rsidR="00711F84" w:rsidRPr="00A018AF">
        <w:rPr>
          <w:rFonts w:asciiTheme="minorHAnsi" w:hAnsiTheme="minorHAnsi"/>
        </w:rPr>
        <w:t xml:space="preserve"> and</w:t>
      </w:r>
      <w:r w:rsidR="00564C71" w:rsidRPr="00A018AF">
        <w:rPr>
          <w:rFonts w:asciiTheme="minorHAnsi" w:hAnsiTheme="minorHAnsi"/>
        </w:rPr>
        <w:t xml:space="preserve"> financial impacts</w:t>
      </w:r>
      <w:r w:rsidR="006815B2" w:rsidRPr="00A018AF">
        <w:rPr>
          <w:rFonts w:asciiTheme="minorHAnsi" w:hAnsiTheme="minorHAnsi"/>
        </w:rPr>
        <w:t xml:space="preserve"> related to</w:t>
      </w:r>
      <w:r w:rsidR="00711F84" w:rsidRPr="00A018AF">
        <w:rPr>
          <w:rFonts w:asciiTheme="minorHAnsi" w:hAnsiTheme="minorHAnsi"/>
        </w:rPr>
        <w:t xml:space="preserve"> their</w:t>
      </w:r>
      <w:r w:rsidR="006815B2" w:rsidRPr="00A018AF">
        <w:rPr>
          <w:rFonts w:asciiTheme="minorHAnsi" w:hAnsiTheme="minorHAnsi"/>
        </w:rPr>
        <w:t xml:space="preserve"> pay and </w:t>
      </w:r>
      <w:r w:rsidR="00906E04" w:rsidRPr="00A018AF">
        <w:rPr>
          <w:rFonts w:asciiTheme="minorHAnsi" w:hAnsiTheme="minorHAnsi"/>
        </w:rPr>
        <w:t xml:space="preserve">deductions, and providing information about </w:t>
      </w:r>
      <w:r w:rsidR="006815B2" w:rsidRPr="00A018AF">
        <w:rPr>
          <w:rFonts w:asciiTheme="minorHAnsi" w:hAnsiTheme="minorHAnsi"/>
        </w:rPr>
        <w:t xml:space="preserve">any relevant accommodation changes, and </w:t>
      </w:r>
      <w:r w:rsidR="00946DE1" w:rsidRPr="00A018AF">
        <w:rPr>
          <w:rFonts w:asciiTheme="minorHAnsi" w:hAnsiTheme="minorHAnsi"/>
        </w:rPr>
        <w:t xml:space="preserve">about </w:t>
      </w:r>
      <w:r w:rsidR="006815B2" w:rsidRPr="00A018AF">
        <w:rPr>
          <w:rFonts w:asciiTheme="minorHAnsi" w:hAnsiTheme="minorHAnsi"/>
        </w:rPr>
        <w:t>support to return home.</w:t>
      </w:r>
    </w:p>
    <w:p w14:paraId="3AC644C9" w14:textId="149FD016" w:rsidR="00022713" w:rsidRPr="00A018AF" w:rsidRDefault="00022713" w:rsidP="00022713">
      <w:pPr>
        <w:pStyle w:val="Body1"/>
        <w:rPr>
          <w:rFonts w:asciiTheme="minorHAnsi" w:hAnsiTheme="minorHAnsi"/>
          <w:lang w:val="en-US"/>
        </w:rPr>
      </w:pPr>
      <w:r w:rsidRPr="00A018AF">
        <w:rPr>
          <w:rFonts w:asciiTheme="minorHAnsi" w:hAnsiTheme="minorHAnsi"/>
          <w:lang w:val="en-US"/>
        </w:rPr>
        <w:t xml:space="preserve">If a Worker intends to resign from Your employment before the end of their Placement, this is considered a </w:t>
      </w:r>
      <w:r w:rsidR="0003456C" w:rsidRPr="00A018AF">
        <w:rPr>
          <w:rFonts w:asciiTheme="minorHAnsi" w:hAnsiTheme="minorHAnsi"/>
          <w:lang w:val="en-US"/>
        </w:rPr>
        <w:t>n</w:t>
      </w:r>
      <w:r w:rsidRPr="00A018AF">
        <w:rPr>
          <w:rFonts w:asciiTheme="minorHAnsi" w:hAnsiTheme="minorHAnsi"/>
          <w:lang w:val="en-US"/>
        </w:rPr>
        <w:t>on-</w:t>
      </w:r>
      <w:r w:rsidR="0003456C" w:rsidRPr="00A018AF">
        <w:rPr>
          <w:rFonts w:asciiTheme="minorHAnsi" w:hAnsiTheme="minorHAnsi"/>
          <w:lang w:val="en-US"/>
        </w:rPr>
        <w:t>c</w:t>
      </w:r>
      <w:r w:rsidRPr="00A018AF">
        <w:rPr>
          <w:rFonts w:asciiTheme="minorHAnsi" w:hAnsiTheme="minorHAnsi"/>
          <w:lang w:val="en-US"/>
        </w:rPr>
        <w:t xml:space="preserve">ritical </w:t>
      </w:r>
      <w:r w:rsidR="0003456C" w:rsidRPr="00A018AF">
        <w:rPr>
          <w:rFonts w:asciiTheme="minorHAnsi" w:hAnsiTheme="minorHAnsi"/>
          <w:lang w:val="en-US"/>
        </w:rPr>
        <w:t>i</w:t>
      </w:r>
      <w:r w:rsidRPr="00A018AF">
        <w:rPr>
          <w:rFonts w:asciiTheme="minorHAnsi" w:hAnsiTheme="minorHAnsi"/>
          <w:lang w:val="en-US"/>
        </w:rPr>
        <w:t xml:space="preserve">ncident for the purpose of section </w:t>
      </w:r>
      <w:r w:rsidR="00464FD8" w:rsidRPr="00A018AF">
        <w:rPr>
          <w:rFonts w:asciiTheme="minorHAnsi" w:hAnsiTheme="minorHAnsi"/>
          <w:lang w:val="en-US"/>
        </w:rPr>
        <w:fldChar w:fldCharType="begin"/>
      </w:r>
      <w:r w:rsidR="00464FD8" w:rsidRPr="00A018AF">
        <w:rPr>
          <w:rFonts w:asciiTheme="minorHAnsi" w:hAnsiTheme="minorHAnsi"/>
          <w:lang w:val="en-US"/>
        </w:rPr>
        <w:instrText xml:space="preserve"> REF _Ref202870629 \r \h </w:instrText>
      </w:r>
      <w:r w:rsidR="00A018AF">
        <w:rPr>
          <w:rFonts w:asciiTheme="minorHAnsi" w:hAnsiTheme="minorHAnsi"/>
          <w:lang w:val="en-US"/>
        </w:rPr>
        <w:instrText xml:space="preserve"> \* MERGEFORMAT </w:instrText>
      </w:r>
      <w:r w:rsidR="00464FD8" w:rsidRPr="00A018AF">
        <w:rPr>
          <w:rFonts w:asciiTheme="minorHAnsi" w:hAnsiTheme="minorHAnsi"/>
          <w:lang w:val="en-US"/>
        </w:rPr>
      </w:r>
      <w:r w:rsidR="00464FD8" w:rsidRPr="00A018AF">
        <w:rPr>
          <w:rFonts w:asciiTheme="minorHAnsi" w:hAnsiTheme="minorHAnsi"/>
          <w:lang w:val="en-US"/>
        </w:rPr>
        <w:fldChar w:fldCharType="separate"/>
      </w:r>
      <w:r w:rsidR="00201EDD">
        <w:rPr>
          <w:rFonts w:asciiTheme="minorHAnsi" w:hAnsiTheme="minorHAnsi"/>
          <w:lang w:val="en-US"/>
        </w:rPr>
        <w:t>13.4</w:t>
      </w:r>
      <w:r w:rsidR="00464FD8" w:rsidRPr="00A018AF">
        <w:rPr>
          <w:rFonts w:asciiTheme="minorHAnsi" w:hAnsiTheme="minorHAnsi"/>
          <w:lang w:val="en-US"/>
        </w:rPr>
        <w:fldChar w:fldCharType="end"/>
      </w:r>
      <w:r w:rsidRPr="00A018AF">
        <w:rPr>
          <w:rFonts w:asciiTheme="minorHAnsi" w:hAnsiTheme="minorHAnsi"/>
          <w:lang w:val="en-US"/>
        </w:rPr>
        <w:t xml:space="preserve"> </w:t>
      </w:r>
      <w:r w:rsidRPr="00A018AF">
        <w:rPr>
          <w:rFonts w:asciiTheme="minorHAnsi" w:hAnsiTheme="minorHAnsi"/>
        </w:rPr>
        <w:t xml:space="preserve">and must be reported through the Department’s IT </w:t>
      </w:r>
      <w:r w:rsidR="00806CC6">
        <w:rPr>
          <w:rFonts w:asciiTheme="minorHAnsi" w:hAnsiTheme="minorHAnsi"/>
        </w:rPr>
        <w:t>Systems</w:t>
      </w:r>
      <w:r w:rsidRPr="00A018AF">
        <w:rPr>
          <w:rFonts w:asciiTheme="minorHAnsi" w:hAnsiTheme="minorHAnsi"/>
        </w:rPr>
        <w:t xml:space="preserve"> by 5:00 pm EST the next Business Day after You become aware of the Worker’s intention to resign</w:t>
      </w:r>
      <w:r w:rsidRPr="00A018AF">
        <w:rPr>
          <w:rFonts w:asciiTheme="minorHAnsi" w:hAnsiTheme="minorHAnsi"/>
          <w:lang w:val="en-US"/>
        </w:rPr>
        <w:t>.</w:t>
      </w:r>
    </w:p>
    <w:p w14:paraId="1AEA86B0" w14:textId="1EA58814" w:rsidR="00AA3FA4" w:rsidRPr="00A018AF" w:rsidRDefault="00A43715" w:rsidP="00A43715">
      <w:pPr>
        <w:pStyle w:val="Body3"/>
        <w:numPr>
          <w:ilvl w:val="0"/>
          <w:numId w:val="0"/>
        </w:numPr>
        <w:ind w:left="851"/>
        <w:rPr>
          <w:rFonts w:asciiTheme="minorHAnsi" w:hAnsiTheme="minorHAnsi"/>
          <w:sz w:val="18"/>
          <w:szCs w:val="14"/>
          <w:lang w:val="en-US"/>
        </w:rPr>
      </w:pPr>
      <w:r w:rsidRPr="00A018AF">
        <w:rPr>
          <w:rFonts w:asciiTheme="minorHAnsi" w:hAnsiTheme="minorHAnsi"/>
          <w:b/>
          <w:bCs/>
          <w:sz w:val="18"/>
          <w:szCs w:val="14"/>
          <w:lang w:val="en-US"/>
        </w:rPr>
        <w:t>Note</w:t>
      </w:r>
      <w:r w:rsidRPr="00A018AF">
        <w:rPr>
          <w:rFonts w:asciiTheme="minorHAnsi" w:hAnsiTheme="minorHAnsi"/>
          <w:sz w:val="18"/>
          <w:szCs w:val="14"/>
          <w:lang w:val="en-US"/>
        </w:rPr>
        <w:t>: By reporting the Worker’s intention to resign, this provides an opportunity for Us to work with You and the Worker to implement alternative actions (other than the end of the Worker's employment), identify opportunities for improvement, or to consider Transferring the Worker to an Alternative Approved Employer.</w:t>
      </w:r>
    </w:p>
    <w:p w14:paraId="31448BE5" w14:textId="77777777" w:rsidR="0077450A" w:rsidRPr="00757CAB" w:rsidRDefault="0077450A" w:rsidP="00193E78">
      <w:pPr>
        <w:pStyle w:val="Heading5"/>
        <w:spacing w:line="276" w:lineRule="auto"/>
        <w:rPr>
          <w:rFonts w:asciiTheme="minorHAnsi" w:hAnsiTheme="minorHAnsi"/>
          <w:lang w:val="en-US"/>
        </w:rPr>
      </w:pPr>
      <w:r w:rsidRPr="00757CAB">
        <w:rPr>
          <w:rFonts w:asciiTheme="minorHAnsi" w:hAnsiTheme="minorHAnsi"/>
          <w:lang w:val="en-US"/>
        </w:rPr>
        <w:t>Intention to terminate</w:t>
      </w:r>
    </w:p>
    <w:p w14:paraId="2136116A" w14:textId="5F70B248" w:rsidR="009C5B2D" w:rsidRPr="00A018AF" w:rsidRDefault="009C5B2D" w:rsidP="00193E78">
      <w:pPr>
        <w:pStyle w:val="Body1"/>
        <w:spacing w:line="276" w:lineRule="auto"/>
        <w:rPr>
          <w:rFonts w:asciiTheme="minorHAnsi" w:hAnsiTheme="minorHAnsi"/>
          <w:lang w:val="en-US"/>
        </w:rPr>
      </w:pPr>
      <w:r w:rsidRPr="00A018AF">
        <w:rPr>
          <w:rFonts w:asciiTheme="minorHAnsi" w:hAnsiTheme="minorHAnsi"/>
          <w:lang w:val="en-US"/>
        </w:rPr>
        <w:t>If You intend to terminate the employment of a Worker before the end of their Placement</w:t>
      </w:r>
      <w:r w:rsidR="000C4FEF" w:rsidRPr="00A018AF">
        <w:rPr>
          <w:rFonts w:asciiTheme="minorHAnsi" w:hAnsiTheme="minorHAnsi"/>
          <w:lang w:val="en-US"/>
        </w:rPr>
        <w:t xml:space="preserve"> as set out in their OoE</w:t>
      </w:r>
      <w:r w:rsidRPr="00A018AF">
        <w:rPr>
          <w:rFonts w:asciiTheme="minorHAnsi" w:hAnsiTheme="minorHAnsi"/>
          <w:lang w:val="en-US"/>
        </w:rPr>
        <w:t xml:space="preserve">, You </w:t>
      </w:r>
      <w:r w:rsidRPr="00A018AF">
        <w:rPr>
          <w:rFonts w:asciiTheme="minorHAnsi" w:hAnsiTheme="minorHAnsi"/>
          <w:b/>
          <w:bCs/>
          <w:lang w:val="en-US"/>
        </w:rPr>
        <w:t>must</w:t>
      </w:r>
      <w:r w:rsidR="005B01B0" w:rsidRPr="00A018AF">
        <w:rPr>
          <w:rFonts w:asciiTheme="minorHAnsi" w:hAnsiTheme="minorHAnsi"/>
          <w:lang w:val="en-US"/>
        </w:rPr>
        <w:t>:</w:t>
      </w:r>
    </w:p>
    <w:p w14:paraId="024011D9" w14:textId="10E48382" w:rsidR="005B01B0" w:rsidRPr="00A018AF" w:rsidRDefault="009B792C" w:rsidP="001E7C2B">
      <w:pPr>
        <w:pStyle w:val="Body2"/>
        <w:tabs>
          <w:tab w:val="clear" w:pos="1560"/>
          <w:tab w:val="num" w:pos="1843"/>
        </w:tabs>
        <w:ind w:left="1418"/>
        <w:rPr>
          <w:rFonts w:asciiTheme="minorHAnsi" w:hAnsiTheme="minorHAnsi"/>
        </w:rPr>
      </w:pPr>
      <w:r w:rsidRPr="00A018AF">
        <w:rPr>
          <w:rFonts w:asciiTheme="minorHAnsi" w:hAnsiTheme="minorHAnsi"/>
        </w:rPr>
        <w:t>e</w:t>
      </w:r>
      <w:r w:rsidR="00362208" w:rsidRPr="00A018AF">
        <w:rPr>
          <w:rFonts w:asciiTheme="minorHAnsi" w:hAnsiTheme="minorHAnsi"/>
        </w:rPr>
        <w:t>nsure the termination would be lawful and fair;</w:t>
      </w:r>
    </w:p>
    <w:p w14:paraId="266385B8" w14:textId="08F8118A" w:rsidR="00807632" w:rsidRPr="00A018AF" w:rsidRDefault="00FD5D44" w:rsidP="001E7C2B">
      <w:pPr>
        <w:pStyle w:val="Body2"/>
        <w:tabs>
          <w:tab w:val="clear" w:pos="1560"/>
          <w:tab w:val="num" w:pos="1843"/>
        </w:tabs>
        <w:ind w:left="1418"/>
        <w:rPr>
          <w:rFonts w:asciiTheme="minorHAnsi" w:hAnsiTheme="minorHAnsi"/>
        </w:rPr>
      </w:pPr>
      <w:r w:rsidRPr="00A018AF">
        <w:rPr>
          <w:rFonts w:asciiTheme="minorHAnsi" w:hAnsiTheme="minorHAnsi"/>
        </w:rPr>
        <w:t>communicate the intention to terminate or</w:t>
      </w:r>
      <w:r w:rsidR="00E422CC" w:rsidRPr="00A018AF">
        <w:rPr>
          <w:rFonts w:asciiTheme="minorHAnsi" w:hAnsiTheme="minorHAnsi"/>
        </w:rPr>
        <w:t>ally</w:t>
      </w:r>
      <w:r w:rsidR="00F30239" w:rsidRPr="00A018AF">
        <w:rPr>
          <w:rFonts w:asciiTheme="minorHAnsi" w:hAnsiTheme="minorHAnsi"/>
        </w:rPr>
        <w:t>;</w:t>
      </w:r>
      <w:r w:rsidR="00E422CC" w:rsidRPr="00A018AF">
        <w:rPr>
          <w:rFonts w:asciiTheme="minorHAnsi" w:hAnsiTheme="minorHAnsi"/>
        </w:rPr>
        <w:t xml:space="preserve"> </w:t>
      </w:r>
    </w:p>
    <w:p w14:paraId="71E47B11" w14:textId="77777777" w:rsidR="00FD42F5" w:rsidRPr="00A018AF" w:rsidRDefault="00C528B1" w:rsidP="001E7C2B">
      <w:pPr>
        <w:pStyle w:val="Body2"/>
        <w:tabs>
          <w:tab w:val="clear" w:pos="1560"/>
          <w:tab w:val="num" w:pos="1843"/>
        </w:tabs>
        <w:ind w:left="1418"/>
        <w:rPr>
          <w:rFonts w:asciiTheme="minorHAnsi" w:hAnsiTheme="minorHAnsi"/>
        </w:rPr>
      </w:pPr>
      <w:r w:rsidRPr="00A018AF">
        <w:rPr>
          <w:rFonts w:asciiTheme="minorHAnsi" w:hAnsiTheme="minorHAnsi"/>
        </w:rPr>
        <w:t>provide information to the Worker about the impact of their possible termination to support them to prepare</w:t>
      </w:r>
      <w:r w:rsidR="003E6096" w:rsidRPr="00A018AF">
        <w:rPr>
          <w:rFonts w:asciiTheme="minorHAnsi" w:hAnsiTheme="minorHAnsi"/>
        </w:rPr>
        <w:t>. This</w:t>
      </w:r>
      <w:r w:rsidRPr="00A018AF">
        <w:rPr>
          <w:rFonts w:asciiTheme="minorHAnsi" w:hAnsiTheme="minorHAnsi"/>
        </w:rPr>
        <w:t xml:space="preserve"> includ</w:t>
      </w:r>
      <w:r w:rsidR="003E6096" w:rsidRPr="00A018AF">
        <w:rPr>
          <w:rFonts w:asciiTheme="minorHAnsi" w:hAnsiTheme="minorHAnsi"/>
        </w:rPr>
        <w:t>es providing information about</w:t>
      </w:r>
      <w:r w:rsidR="00FD42F5" w:rsidRPr="00A018AF">
        <w:rPr>
          <w:rFonts w:asciiTheme="minorHAnsi" w:hAnsiTheme="minorHAnsi"/>
        </w:rPr>
        <w:t>:</w:t>
      </w:r>
    </w:p>
    <w:p w14:paraId="1CA855C0" w14:textId="127659F1" w:rsidR="000578FA" w:rsidRPr="00A018AF" w:rsidRDefault="003E6096" w:rsidP="001E7C2B">
      <w:pPr>
        <w:pStyle w:val="Body3"/>
        <w:tabs>
          <w:tab w:val="clear" w:pos="1985"/>
        </w:tabs>
        <w:rPr>
          <w:rFonts w:asciiTheme="minorHAnsi" w:eastAsia="Times New Roman" w:hAnsiTheme="minorHAnsi"/>
          <w:lang w:val="en-US"/>
        </w:rPr>
      </w:pPr>
      <w:r w:rsidRPr="00A018AF">
        <w:rPr>
          <w:rFonts w:asciiTheme="minorHAnsi" w:eastAsia="Times New Roman" w:hAnsiTheme="minorHAnsi"/>
          <w:lang w:val="en-US"/>
        </w:rPr>
        <w:t>the impact</w:t>
      </w:r>
      <w:r w:rsidR="00C528B1" w:rsidRPr="00A018AF">
        <w:rPr>
          <w:rFonts w:asciiTheme="minorHAnsi" w:eastAsia="Times New Roman" w:hAnsiTheme="minorHAnsi"/>
          <w:lang w:val="en-US"/>
        </w:rPr>
        <w:t xml:space="preserve"> on their visa obligations</w:t>
      </w:r>
      <w:r w:rsidR="00C11184" w:rsidRPr="00A018AF">
        <w:rPr>
          <w:rFonts w:asciiTheme="minorHAnsi" w:eastAsia="Times New Roman" w:hAnsiTheme="minorHAnsi"/>
          <w:lang w:val="en-US"/>
        </w:rPr>
        <w:t xml:space="preserve">, </w:t>
      </w:r>
    </w:p>
    <w:p w14:paraId="574E2064" w14:textId="5D6EA97C" w:rsidR="000578FA" w:rsidRPr="00A018AF" w:rsidRDefault="00C528B1" w:rsidP="001E7C2B">
      <w:pPr>
        <w:pStyle w:val="Body3"/>
        <w:tabs>
          <w:tab w:val="clear" w:pos="1985"/>
        </w:tabs>
        <w:rPr>
          <w:rFonts w:asciiTheme="minorHAnsi" w:eastAsia="Times New Roman" w:hAnsiTheme="minorHAnsi"/>
          <w:lang w:val="en-US"/>
        </w:rPr>
      </w:pPr>
      <w:r w:rsidRPr="00A018AF">
        <w:rPr>
          <w:rFonts w:asciiTheme="minorHAnsi" w:eastAsia="Times New Roman" w:hAnsiTheme="minorHAnsi"/>
          <w:lang w:val="en-US"/>
        </w:rPr>
        <w:t xml:space="preserve">financial impacts related to pay and deductions, </w:t>
      </w:r>
    </w:p>
    <w:p w14:paraId="05AD375D" w14:textId="77777777" w:rsidR="000578FA" w:rsidRPr="00A018AF" w:rsidRDefault="00442198" w:rsidP="001E7C2B">
      <w:pPr>
        <w:pStyle w:val="Body3"/>
        <w:tabs>
          <w:tab w:val="clear" w:pos="1985"/>
        </w:tabs>
        <w:rPr>
          <w:rFonts w:asciiTheme="minorHAnsi" w:eastAsia="Times New Roman" w:hAnsiTheme="minorHAnsi"/>
          <w:lang w:val="en-US"/>
        </w:rPr>
      </w:pPr>
      <w:r w:rsidRPr="00A018AF">
        <w:rPr>
          <w:rFonts w:asciiTheme="minorHAnsi" w:eastAsia="Times New Roman" w:hAnsiTheme="minorHAnsi"/>
          <w:lang w:val="en-US"/>
        </w:rPr>
        <w:t xml:space="preserve">information about </w:t>
      </w:r>
      <w:r w:rsidR="00C528B1" w:rsidRPr="00A018AF">
        <w:rPr>
          <w:rFonts w:asciiTheme="minorHAnsi" w:eastAsia="Times New Roman" w:hAnsiTheme="minorHAnsi"/>
          <w:lang w:val="en-US"/>
        </w:rPr>
        <w:t xml:space="preserve">any relevant accommodation changes, and </w:t>
      </w:r>
    </w:p>
    <w:p w14:paraId="2F38FF00" w14:textId="01746381" w:rsidR="00C528B1" w:rsidRPr="00A018AF" w:rsidRDefault="00C528B1" w:rsidP="001E7C2B">
      <w:pPr>
        <w:pStyle w:val="Body3"/>
        <w:tabs>
          <w:tab w:val="clear" w:pos="1985"/>
        </w:tabs>
      </w:pPr>
      <w:r w:rsidRPr="00A018AF">
        <w:rPr>
          <w:rFonts w:asciiTheme="minorHAnsi" w:eastAsia="Times New Roman" w:hAnsiTheme="minorHAnsi"/>
          <w:lang w:val="en-US"/>
        </w:rPr>
        <w:t>support to return home;</w:t>
      </w:r>
      <w:r w:rsidRPr="00A018AF">
        <w:t xml:space="preserve"> </w:t>
      </w:r>
      <w:r w:rsidR="00592D3D" w:rsidRPr="00A018AF">
        <w:rPr>
          <w:rFonts w:asciiTheme="minorHAnsi" w:hAnsiTheme="minorHAnsi"/>
        </w:rPr>
        <w:t>and</w:t>
      </w:r>
    </w:p>
    <w:p w14:paraId="389B775F" w14:textId="0219E596" w:rsidR="00C528B1" w:rsidRPr="00A018AF" w:rsidRDefault="00C528B1" w:rsidP="001E7C2B">
      <w:pPr>
        <w:pStyle w:val="Body2"/>
        <w:tabs>
          <w:tab w:val="clear" w:pos="1560"/>
          <w:tab w:val="num" w:pos="1985"/>
        </w:tabs>
        <w:ind w:left="1418"/>
        <w:rPr>
          <w:rFonts w:asciiTheme="minorHAnsi" w:hAnsiTheme="minorHAnsi"/>
        </w:rPr>
      </w:pPr>
      <w:r w:rsidRPr="00A018AF">
        <w:rPr>
          <w:rFonts w:asciiTheme="minorHAnsi" w:hAnsiTheme="minorHAnsi"/>
        </w:rPr>
        <w:t xml:space="preserve">report this as a </w:t>
      </w:r>
      <w:r w:rsidR="00442198" w:rsidRPr="00A018AF">
        <w:rPr>
          <w:rFonts w:asciiTheme="minorHAnsi" w:hAnsiTheme="minorHAnsi"/>
        </w:rPr>
        <w:t>n</w:t>
      </w:r>
      <w:r w:rsidRPr="00A018AF">
        <w:rPr>
          <w:rFonts w:asciiTheme="minorHAnsi" w:hAnsiTheme="minorHAnsi"/>
        </w:rPr>
        <w:t>on-</w:t>
      </w:r>
      <w:r w:rsidR="00442198" w:rsidRPr="00A018AF">
        <w:rPr>
          <w:rFonts w:asciiTheme="minorHAnsi" w:hAnsiTheme="minorHAnsi"/>
        </w:rPr>
        <w:t>c</w:t>
      </w:r>
      <w:r w:rsidRPr="00A018AF">
        <w:rPr>
          <w:rFonts w:asciiTheme="minorHAnsi" w:hAnsiTheme="minorHAnsi"/>
        </w:rPr>
        <w:t xml:space="preserve">ritical </w:t>
      </w:r>
      <w:r w:rsidR="00442198" w:rsidRPr="00A018AF">
        <w:rPr>
          <w:rFonts w:asciiTheme="minorHAnsi" w:hAnsiTheme="minorHAnsi"/>
        </w:rPr>
        <w:t>i</w:t>
      </w:r>
      <w:r w:rsidRPr="00A018AF">
        <w:rPr>
          <w:rFonts w:asciiTheme="minorHAnsi" w:hAnsiTheme="minorHAnsi"/>
        </w:rPr>
        <w:t xml:space="preserve">ncident via the Departments IT </w:t>
      </w:r>
      <w:r w:rsidR="00806CC6">
        <w:rPr>
          <w:rFonts w:asciiTheme="minorHAnsi" w:hAnsiTheme="minorHAnsi"/>
        </w:rPr>
        <w:t>Systems</w:t>
      </w:r>
      <w:r w:rsidRPr="00A018AF">
        <w:rPr>
          <w:rFonts w:asciiTheme="minorHAnsi" w:hAnsiTheme="minorHAnsi"/>
        </w:rPr>
        <w:t xml:space="preserve"> by 5:00 pm EST the next Business Day after You notify the Worker of Your intention to terminate their employment, in accordance with section 13.4. </w:t>
      </w:r>
    </w:p>
    <w:p w14:paraId="3F3F3F38" w14:textId="77777777" w:rsidR="00C528B1" w:rsidRPr="00A81CF1" w:rsidRDefault="00C528B1" w:rsidP="00C528B1">
      <w:pPr>
        <w:pStyle w:val="Body1"/>
        <w:numPr>
          <w:ilvl w:val="0"/>
          <w:numId w:val="0"/>
        </w:numPr>
        <w:ind w:left="851"/>
        <w:rPr>
          <w:rFonts w:asciiTheme="minorHAnsi" w:hAnsiTheme="minorHAnsi"/>
          <w:sz w:val="18"/>
          <w:szCs w:val="16"/>
          <w:lang w:val="en-US"/>
        </w:rPr>
      </w:pPr>
      <w:r w:rsidRPr="00A018AF">
        <w:rPr>
          <w:rFonts w:asciiTheme="minorHAnsi" w:hAnsiTheme="minorHAnsi"/>
          <w:b/>
          <w:bCs/>
          <w:sz w:val="18"/>
          <w:szCs w:val="16"/>
        </w:rPr>
        <w:t>Note</w:t>
      </w:r>
      <w:r w:rsidRPr="00A018AF">
        <w:rPr>
          <w:rFonts w:asciiTheme="minorHAnsi" w:hAnsiTheme="minorHAnsi"/>
          <w:sz w:val="18"/>
          <w:szCs w:val="16"/>
        </w:rPr>
        <w:t xml:space="preserve">: By reporting your intention to terminate, </w:t>
      </w:r>
      <w:r w:rsidRPr="00A018AF">
        <w:rPr>
          <w:rFonts w:asciiTheme="minorHAnsi" w:hAnsiTheme="minorHAnsi"/>
          <w:sz w:val="18"/>
          <w:szCs w:val="16"/>
          <w:lang w:val="en-US"/>
        </w:rPr>
        <w:t>this provides an opportunity for Us to work with You and the Worker to implement alternate actions (other than termination of the Worker's employment), identify opportunities for improvement, or to consider Transferring the Worker to an Alternative Approved Employer.</w:t>
      </w:r>
    </w:p>
    <w:p w14:paraId="36707DFF" w14:textId="3D02C183" w:rsidR="00362208" w:rsidRPr="00A018AF" w:rsidRDefault="00560150" w:rsidP="00671DEE">
      <w:pPr>
        <w:pStyle w:val="Heading2"/>
      </w:pPr>
      <w:bookmarkStart w:id="723" w:name="_Toc224633074"/>
      <w:r w:rsidRPr="00A018AF">
        <w:t xml:space="preserve">Requirements related to </w:t>
      </w:r>
      <w:r w:rsidR="00E75218" w:rsidRPr="00A018AF">
        <w:t>T</w:t>
      </w:r>
      <w:r w:rsidRPr="00A018AF">
        <w:t>ermination and Resignation before the end of Worker’s Placement</w:t>
      </w:r>
      <w:bookmarkEnd w:id="723"/>
      <w:r w:rsidRPr="00A018AF">
        <w:t xml:space="preserve"> </w:t>
      </w:r>
    </w:p>
    <w:p w14:paraId="4E46C341" w14:textId="65A8DD8E" w:rsidR="008552AE" w:rsidRPr="00A018AF" w:rsidRDefault="008552AE" w:rsidP="008552AE">
      <w:pPr>
        <w:pStyle w:val="Heading3"/>
        <w:rPr>
          <w:lang w:val="en-US"/>
        </w:rPr>
      </w:pPr>
      <w:r w:rsidRPr="00A018AF">
        <w:rPr>
          <w:lang w:val="en-US"/>
        </w:rPr>
        <w:t xml:space="preserve">Termination </w:t>
      </w:r>
    </w:p>
    <w:p w14:paraId="17CE3D23" w14:textId="7920241F" w:rsidR="008552AE" w:rsidRPr="00A018AF" w:rsidRDefault="006B52F0" w:rsidP="00193E78">
      <w:pPr>
        <w:pStyle w:val="Body1"/>
        <w:spacing w:line="276" w:lineRule="auto"/>
        <w:rPr>
          <w:rFonts w:asciiTheme="minorHAnsi" w:hAnsiTheme="minorHAnsi"/>
          <w:lang w:val="en-US"/>
        </w:rPr>
      </w:pPr>
      <w:r w:rsidRPr="00A018AF">
        <w:rPr>
          <w:rFonts w:asciiTheme="minorHAnsi" w:hAnsiTheme="minorHAnsi"/>
          <w:lang w:val="en-US"/>
        </w:rPr>
        <w:t>You may</w:t>
      </w:r>
      <w:r w:rsidR="008A499B" w:rsidRPr="00A018AF">
        <w:rPr>
          <w:rFonts w:asciiTheme="minorHAnsi" w:hAnsiTheme="minorHAnsi"/>
          <w:lang w:val="en-US"/>
        </w:rPr>
        <w:t xml:space="preserve"> terminate the employment of a Worker before the end of their </w:t>
      </w:r>
      <w:r w:rsidR="002C617A" w:rsidRPr="00A018AF">
        <w:rPr>
          <w:rFonts w:asciiTheme="minorHAnsi" w:hAnsiTheme="minorHAnsi"/>
          <w:lang w:val="en-US"/>
        </w:rPr>
        <w:t>Placement, provided the termination is lawful and fair</w:t>
      </w:r>
      <w:r w:rsidR="00E67ED0" w:rsidRPr="00A018AF">
        <w:rPr>
          <w:rStyle w:val="FootnoteReference"/>
          <w:rFonts w:asciiTheme="minorHAnsi" w:hAnsiTheme="minorHAnsi"/>
          <w:lang w:val="en-US"/>
        </w:rPr>
        <w:footnoteReference w:id="56"/>
      </w:r>
      <w:r w:rsidR="009344A4" w:rsidRPr="00A018AF">
        <w:rPr>
          <w:rFonts w:asciiTheme="minorHAnsi" w:hAnsiTheme="minorHAnsi"/>
          <w:lang w:val="en-US"/>
        </w:rPr>
        <w:t>.</w:t>
      </w:r>
    </w:p>
    <w:p w14:paraId="5B843B29" w14:textId="3CC7AA72" w:rsidR="009344A4" w:rsidRPr="00A018AF" w:rsidRDefault="009344A4" w:rsidP="00193E78">
      <w:pPr>
        <w:pStyle w:val="Body1"/>
        <w:spacing w:line="276" w:lineRule="auto"/>
        <w:rPr>
          <w:rFonts w:asciiTheme="minorHAnsi" w:hAnsiTheme="minorHAnsi"/>
          <w:lang w:val="en-US"/>
        </w:rPr>
      </w:pPr>
      <w:r w:rsidRPr="00A018AF">
        <w:rPr>
          <w:rFonts w:asciiTheme="minorHAnsi" w:hAnsiTheme="minorHAnsi"/>
          <w:lang w:val="en-US"/>
        </w:rPr>
        <w:t>You must ensure any termination process:</w:t>
      </w:r>
    </w:p>
    <w:p w14:paraId="13051712" w14:textId="1AC791F3" w:rsidR="009344A4" w:rsidRPr="00A018AF" w:rsidRDefault="00442198" w:rsidP="00410595">
      <w:pPr>
        <w:pStyle w:val="Body2"/>
        <w:tabs>
          <w:tab w:val="clear" w:pos="1560"/>
          <w:tab w:val="num" w:pos="1843"/>
        </w:tabs>
        <w:ind w:left="1418"/>
        <w:rPr>
          <w:rFonts w:asciiTheme="minorHAnsi" w:hAnsiTheme="minorHAnsi"/>
        </w:rPr>
      </w:pPr>
      <w:r w:rsidRPr="00A018AF">
        <w:rPr>
          <w:rFonts w:asciiTheme="minorHAnsi" w:hAnsiTheme="minorHAnsi"/>
        </w:rPr>
        <w:t>g</w:t>
      </w:r>
      <w:r w:rsidR="009344A4" w:rsidRPr="00A018AF">
        <w:rPr>
          <w:rFonts w:asciiTheme="minorHAnsi" w:hAnsiTheme="minorHAnsi"/>
        </w:rPr>
        <w:t>ives appropriate consideration to whether the termination is harsh, unjust or unreasonable in the circumstances</w:t>
      </w:r>
      <w:r w:rsidR="00AF24E8" w:rsidRPr="00A018AF">
        <w:rPr>
          <w:rFonts w:asciiTheme="minorHAnsi" w:hAnsiTheme="minorHAnsi"/>
        </w:rPr>
        <w:t>; and</w:t>
      </w:r>
    </w:p>
    <w:p w14:paraId="69A68334" w14:textId="44BB8B52" w:rsidR="00AF24E8" w:rsidRPr="00A018AF" w:rsidRDefault="00AF24E8" w:rsidP="00410595">
      <w:pPr>
        <w:pStyle w:val="Body2"/>
        <w:tabs>
          <w:tab w:val="clear" w:pos="1560"/>
          <w:tab w:val="num" w:pos="1843"/>
        </w:tabs>
        <w:ind w:left="1418"/>
        <w:rPr>
          <w:rFonts w:asciiTheme="minorHAnsi" w:hAnsiTheme="minorHAnsi"/>
        </w:rPr>
      </w:pPr>
      <w:r w:rsidRPr="00A018AF">
        <w:rPr>
          <w:rFonts w:asciiTheme="minorHAnsi" w:hAnsiTheme="minorHAnsi"/>
        </w:rPr>
        <w:lastRenderedPageBreak/>
        <w:t xml:space="preserve">complies with the requirements regarding termination of employment under the Fair Work Act and any applicable </w:t>
      </w:r>
      <w:hyperlink r:id="rId88" w:anchor="termination-of-employment." w:history="1">
        <w:r w:rsidRPr="00A018AF">
          <w:rPr>
            <w:rStyle w:val="Hyperlink"/>
            <w:rFonts w:asciiTheme="minorHAnsi" w:hAnsiTheme="minorHAnsi"/>
          </w:rPr>
          <w:t>Fair Work Instrument</w:t>
        </w:r>
      </w:hyperlink>
      <w:r w:rsidR="00171C91" w:rsidRPr="00A018AF">
        <w:rPr>
          <w:rStyle w:val="FootnoteReference"/>
          <w:rFonts w:asciiTheme="minorHAnsi" w:hAnsiTheme="minorHAnsi"/>
        </w:rPr>
        <w:footnoteReference w:id="57"/>
      </w:r>
      <w:r w:rsidRPr="00A018AF">
        <w:rPr>
          <w:rFonts w:asciiTheme="minorHAnsi" w:hAnsiTheme="minorHAnsi"/>
        </w:rPr>
        <w:t>.</w:t>
      </w:r>
    </w:p>
    <w:p w14:paraId="32B859A9" w14:textId="4DAE718C" w:rsidR="00260026" w:rsidRPr="00A018AF" w:rsidRDefault="009F15F0" w:rsidP="009F15F0">
      <w:pPr>
        <w:pStyle w:val="Body1"/>
        <w:rPr>
          <w:rFonts w:asciiTheme="minorHAnsi" w:hAnsiTheme="minorHAnsi"/>
          <w:lang w:val="en-US"/>
        </w:rPr>
      </w:pPr>
      <w:r w:rsidRPr="00A018AF">
        <w:rPr>
          <w:rFonts w:asciiTheme="minorHAnsi" w:hAnsiTheme="minorHAnsi"/>
          <w:lang w:val="en-US"/>
        </w:rPr>
        <w:t xml:space="preserve">If You terminate the employment of any Worker, You </w:t>
      </w:r>
      <w:r w:rsidRPr="00A018AF">
        <w:rPr>
          <w:rFonts w:asciiTheme="minorHAnsi" w:hAnsiTheme="minorHAnsi"/>
          <w:b/>
          <w:bCs/>
          <w:lang w:val="en-US"/>
        </w:rPr>
        <w:t>must</w:t>
      </w:r>
      <w:r w:rsidRPr="00A018AF">
        <w:rPr>
          <w:rFonts w:asciiTheme="minorHAnsi" w:hAnsiTheme="minorHAnsi"/>
          <w:lang w:val="en-US"/>
        </w:rPr>
        <w:t xml:space="preserve"> report this as a departure</w:t>
      </w:r>
      <w:r w:rsidR="00442198" w:rsidRPr="00A018AF">
        <w:rPr>
          <w:rFonts w:asciiTheme="minorHAnsi" w:hAnsiTheme="minorHAnsi"/>
          <w:lang w:val="en-US"/>
        </w:rPr>
        <w:t xml:space="preserve"> by submitting a Departure </w:t>
      </w:r>
      <w:r w:rsidR="00A92AAE" w:rsidRPr="00A018AF">
        <w:rPr>
          <w:rFonts w:asciiTheme="minorHAnsi" w:hAnsiTheme="minorHAnsi"/>
          <w:lang w:val="en-US"/>
        </w:rPr>
        <w:t>Report</w:t>
      </w:r>
      <w:r w:rsidRPr="00A018AF">
        <w:rPr>
          <w:rFonts w:asciiTheme="minorHAnsi" w:hAnsiTheme="minorHAnsi"/>
          <w:lang w:val="en-US"/>
        </w:rPr>
        <w:t xml:space="preserve"> via the Department</w:t>
      </w:r>
      <w:r w:rsidR="001B0714">
        <w:rPr>
          <w:rFonts w:asciiTheme="minorHAnsi" w:hAnsiTheme="minorHAnsi"/>
          <w:lang w:val="en-US"/>
        </w:rPr>
        <w:t>’</w:t>
      </w:r>
      <w:r w:rsidRPr="00A018AF">
        <w:rPr>
          <w:rFonts w:asciiTheme="minorHAnsi" w:hAnsiTheme="minorHAnsi"/>
          <w:lang w:val="en-US"/>
        </w:rPr>
        <w:t xml:space="preserve">s IT </w:t>
      </w:r>
      <w:r w:rsidR="00806CC6">
        <w:rPr>
          <w:rFonts w:asciiTheme="minorHAnsi" w:hAnsiTheme="minorHAnsi"/>
          <w:lang w:val="en-US"/>
        </w:rPr>
        <w:t>Systems</w:t>
      </w:r>
      <w:r w:rsidRPr="00A018AF">
        <w:rPr>
          <w:rFonts w:asciiTheme="minorHAnsi" w:hAnsiTheme="minorHAnsi"/>
          <w:lang w:val="en-US"/>
        </w:rPr>
        <w:t xml:space="preserve"> </w:t>
      </w:r>
      <w:r w:rsidR="00A92AAE" w:rsidRPr="00A018AF">
        <w:rPr>
          <w:rFonts w:asciiTheme="minorHAnsi" w:hAnsiTheme="minorHAnsi"/>
          <w:lang w:val="en-US"/>
        </w:rPr>
        <w:t>by 5:00 pm EST the next</w:t>
      </w:r>
      <w:r w:rsidRPr="00A018AF">
        <w:rPr>
          <w:rFonts w:asciiTheme="minorHAnsi" w:hAnsiTheme="minorHAnsi"/>
          <w:lang w:val="en-US"/>
        </w:rPr>
        <w:t xml:space="preserve"> </w:t>
      </w:r>
      <w:r w:rsidR="00F23F71" w:rsidRPr="00A018AF">
        <w:rPr>
          <w:rFonts w:asciiTheme="minorHAnsi" w:hAnsiTheme="minorHAnsi"/>
          <w:lang w:val="en-US"/>
        </w:rPr>
        <w:t>B</w:t>
      </w:r>
      <w:r w:rsidRPr="00A018AF">
        <w:rPr>
          <w:rFonts w:asciiTheme="minorHAnsi" w:hAnsiTheme="minorHAnsi"/>
          <w:lang w:val="en-US"/>
        </w:rPr>
        <w:t xml:space="preserve">usiness </w:t>
      </w:r>
      <w:r w:rsidR="00F23F71" w:rsidRPr="00A018AF">
        <w:rPr>
          <w:rFonts w:asciiTheme="minorHAnsi" w:hAnsiTheme="minorHAnsi"/>
          <w:lang w:val="en-US"/>
        </w:rPr>
        <w:t>D</w:t>
      </w:r>
      <w:r w:rsidRPr="00A018AF">
        <w:rPr>
          <w:rFonts w:asciiTheme="minorHAnsi" w:hAnsiTheme="minorHAnsi"/>
          <w:lang w:val="en-US"/>
        </w:rPr>
        <w:t xml:space="preserve">ay </w:t>
      </w:r>
      <w:r w:rsidR="00932F25" w:rsidRPr="00A018AF">
        <w:rPr>
          <w:rFonts w:asciiTheme="minorHAnsi" w:hAnsiTheme="minorHAnsi"/>
          <w:lang w:val="en-US"/>
        </w:rPr>
        <w:t xml:space="preserve">after the termination </w:t>
      </w:r>
      <w:r w:rsidRPr="00A018AF">
        <w:rPr>
          <w:rFonts w:asciiTheme="minorHAnsi" w:hAnsiTheme="minorHAnsi"/>
          <w:lang w:val="en-US"/>
        </w:rPr>
        <w:t>in</w:t>
      </w:r>
      <w:r w:rsidR="00EB640F" w:rsidRPr="00A018AF">
        <w:rPr>
          <w:rFonts w:asciiTheme="minorHAnsi" w:hAnsiTheme="minorHAnsi"/>
          <w:lang w:val="en-US"/>
        </w:rPr>
        <w:t xml:space="preserve"> accordance with section</w:t>
      </w:r>
      <w:r w:rsidRPr="00A018AF">
        <w:rPr>
          <w:rFonts w:asciiTheme="minorHAnsi" w:hAnsiTheme="minorHAnsi"/>
          <w:lang w:val="en-US"/>
        </w:rPr>
        <w:t xml:space="preserve"> 13.</w:t>
      </w:r>
      <w:r w:rsidR="00932F25" w:rsidRPr="00A018AF">
        <w:rPr>
          <w:rFonts w:asciiTheme="minorHAnsi" w:hAnsiTheme="minorHAnsi"/>
          <w:lang w:val="en-US"/>
        </w:rPr>
        <w:t>7</w:t>
      </w:r>
      <w:r w:rsidRPr="00A018AF">
        <w:rPr>
          <w:rFonts w:asciiTheme="minorHAnsi" w:hAnsiTheme="minorHAnsi"/>
          <w:lang w:val="en-US"/>
        </w:rPr>
        <w:t>.</w:t>
      </w:r>
      <w:r w:rsidR="00932F25" w:rsidRPr="00A018AF">
        <w:rPr>
          <w:rFonts w:asciiTheme="minorHAnsi" w:hAnsiTheme="minorHAnsi"/>
          <w:lang w:val="en-US"/>
        </w:rPr>
        <w:t>3</w:t>
      </w:r>
      <w:r w:rsidR="00E504A4" w:rsidRPr="00A018AF">
        <w:rPr>
          <w:rFonts w:asciiTheme="minorHAnsi" w:hAnsiTheme="minorHAnsi"/>
          <w:lang w:val="en-US"/>
        </w:rPr>
        <w:t xml:space="preserve"> and n</w:t>
      </w:r>
      <w:r w:rsidR="000B110A" w:rsidRPr="00A018AF">
        <w:rPr>
          <w:rFonts w:asciiTheme="minorHAnsi" w:hAnsiTheme="minorHAnsi"/>
          <w:lang w:val="en-US"/>
        </w:rPr>
        <w:t>otify Home Affairs to comply with your TAS obligations.</w:t>
      </w:r>
      <w:r w:rsidRPr="00A018AF">
        <w:rPr>
          <w:rFonts w:asciiTheme="minorHAnsi" w:hAnsiTheme="minorHAnsi"/>
          <w:lang w:val="en-US"/>
        </w:rPr>
        <w:t xml:space="preserve"> </w:t>
      </w:r>
    </w:p>
    <w:p w14:paraId="64EBABE1" w14:textId="1B98701A" w:rsidR="00E02B7E" w:rsidRPr="00A018AF" w:rsidRDefault="00E02B7E" w:rsidP="00E02B7E">
      <w:pPr>
        <w:pStyle w:val="Body1"/>
        <w:spacing w:line="276" w:lineRule="auto"/>
        <w:rPr>
          <w:rFonts w:asciiTheme="minorHAnsi" w:hAnsiTheme="minorHAnsi"/>
          <w:lang w:val="en-US"/>
        </w:rPr>
      </w:pPr>
      <w:r w:rsidRPr="00A018AF">
        <w:rPr>
          <w:rFonts w:asciiTheme="minorHAnsi" w:hAnsiTheme="minorHAnsi"/>
          <w:lang w:val="en-US"/>
        </w:rPr>
        <w:t>You must give the Worker the following information in writing and explain</w:t>
      </w:r>
      <w:r w:rsidR="00E007BA" w:rsidRPr="00A018AF">
        <w:rPr>
          <w:rFonts w:asciiTheme="minorHAnsi" w:hAnsiTheme="minorHAnsi"/>
          <w:lang w:val="en-US"/>
        </w:rPr>
        <w:t xml:space="preserve"> it</w:t>
      </w:r>
      <w:r w:rsidRPr="00A018AF">
        <w:rPr>
          <w:rFonts w:asciiTheme="minorHAnsi" w:hAnsiTheme="minorHAnsi"/>
          <w:lang w:val="en-US"/>
        </w:rPr>
        <w:t xml:space="preserve"> to them:</w:t>
      </w:r>
    </w:p>
    <w:p w14:paraId="6674AD2C" w14:textId="711A5633" w:rsidR="006E0893" w:rsidRPr="00A018AF" w:rsidRDefault="006E0893" w:rsidP="006E4CA8">
      <w:pPr>
        <w:pStyle w:val="Body2"/>
        <w:tabs>
          <w:tab w:val="clear" w:pos="1560"/>
          <w:tab w:val="num" w:pos="1985"/>
        </w:tabs>
        <w:ind w:left="1418"/>
        <w:rPr>
          <w:rFonts w:asciiTheme="minorHAnsi" w:hAnsiTheme="minorHAnsi"/>
        </w:rPr>
      </w:pPr>
      <w:r w:rsidRPr="00A018AF">
        <w:rPr>
          <w:rFonts w:asciiTheme="minorHAnsi" w:hAnsiTheme="minorHAnsi"/>
        </w:rPr>
        <w:t xml:space="preserve">the date of their last day of employment. You </w:t>
      </w:r>
      <w:r w:rsidRPr="00A018AF">
        <w:rPr>
          <w:rFonts w:asciiTheme="minorHAnsi" w:hAnsiTheme="minorHAnsi"/>
          <w:b/>
          <w:bCs/>
        </w:rPr>
        <w:t>must</w:t>
      </w:r>
      <w:r w:rsidRPr="00A018AF">
        <w:rPr>
          <w:rFonts w:asciiTheme="minorHAnsi" w:hAnsiTheme="minorHAnsi"/>
        </w:rPr>
        <w:t xml:space="preserve"> provide the Worker with notice as required under workplace laws and the relevant Fair Work Instrument. You can either let the Worker work through the notice period until their last day of employment, or pay the Worker for the notice period (also known as pay in lieu of notice);</w:t>
      </w:r>
    </w:p>
    <w:p w14:paraId="51C3116C" w14:textId="6919FC31" w:rsidR="009B300F" w:rsidRPr="00A018AF" w:rsidRDefault="00734454" w:rsidP="006E4CA8">
      <w:pPr>
        <w:pStyle w:val="Body2"/>
        <w:tabs>
          <w:tab w:val="clear" w:pos="1560"/>
          <w:tab w:val="num" w:pos="1985"/>
        </w:tabs>
        <w:ind w:left="1418"/>
        <w:rPr>
          <w:rFonts w:asciiTheme="minorHAnsi" w:hAnsiTheme="minorHAnsi"/>
        </w:rPr>
      </w:pPr>
      <w:r w:rsidRPr="00A018AF">
        <w:rPr>
          <w:rFonts w:asciiTheme="minorHAnsi" w:hAnsiTheme="minorHAnsi"/>
        </w:rPr>
        <w:t>a summary of the events leading to the decision to terminate the Worker's employmen</w:t>
      </w:r>
      <w:r w:rsidR="00823FF9" w:rsidRPr="00A018AF">
        <w:rPr>
          <w:rFonts w:asciiTheme="minorHAnsi" w:hAnsiTheme="minorHAnsi"/>
        </w:rPr>
        <w:t>t</w:t>
      </w:r>
      <w:r w:rsidR="00757521" w:rsidRPr="00A018AF">
        <w:rPr>
          <w:rFonts w:asciiTheme="minorHAnsi" w:hAnsiTheme="minorHAnsi"/>
        </w:rPr>
        <w:t>, including</w:t>
      </w:r>
      <w:r w:rsidR="00B06CDF" w:rsidRPr="00A018AF">
        <w:rPr>
          <w:rFonts w:asciiTheme="minorHAnsi" w:hAnsiTheme="minorHAnsi"/>
        </w:rPr>
        <w:t xml:space="preserve"> the steps You have taken to mitigate the termination</w:t>
      </w:r>
      <w:r w:rsidR="00A7688D" w:rsidRPr="00A018AF">
        <w:rPr>
          <w:rFonts w:asciiTheme="minorHAnsi" w:hAnsiTheme="minorHAnsi"/>
        </w:rPr>
        <w:t>,</w:t>
      </w:r>
    </w:p>
    <w:p w14:paraId="3025231A" w14:textId="7DE8317F" w:rsidR="00823FF9" w:rsidRPr="00A018AF" w:rsidRDefault="00626D1D" w:rsidP="006E4CA8">
      <w:pPr>
        <w:pStyle w:val="Body2"/>
        <w:numPr>
          <w:ilvl w:val="0"/>
          <w:numId w:val="0"/>
        </w:numPr>
        <w:ind w:left="1418" w:hanging="567"/>
        <w:rPr>
          <w:rFonts w:asciiTheme="minorHAnsi" w:hAnsiTheme="minorHAnsi"/>
        </w:rPr>
      </w:pPr>
      <w:r w:rsidRPr="00A018AF">
        <w:rPr>
          <w:rFonts w:asciiTheme="minorHAnsi" w:hAnsiTheme="minorHAnsi"/>
        </w:rPr>
        <w:t>such as</w:t>
      </w:r>
      <w:r w:rsidR="008C5355" w:rsidRPr="00A018AF">
        <w:rPr>
          <w:rFonts w:asciiTheme="minorHAnsi" w:hAnsiTheme="minorHAnsi"/>
        </w:rPr>
        <w:t>:</w:t>
      </w:r>
      <w:r w:rsidRPr="00A018AF">
        <w:rPr>
          <w:rFonts w:asciiTheme="minorHAnsi" w:hAnsiTheme="minorHAnsi"/>
        </w:rPr>
        <w:t xml:space="preserve"> </w:t>
      </w:r>
    </w:p>
    <w:p w14:paraId="75ED721C" w14:textId="77777777" w:rsidR="00555C39" w:rsidRPr="00A018AF" w:rsidRDefault="00555C39" w:rsidP="00410595">
      <w:pPr>
        <w:pStyle w:val="Body3"/>
        <w:tabs>
          <w:tab w:val="clear" w:pos="1985"/>
          <w:tab w:val="num" w:pos="2410"/>
        </w:tabs>
        <w:rPr>
          <w:rFonts w:asciiTheme="minorHAnsi" w:eastAsia="Times New Roman" w:hAnsiTheme="minorHAnsi"/>
          <w:lang w:val="en-US"/>
        </w:rPr>
      </w:pPr>
      <w:r w:rsidRPr="00A018AF">
        <w:rPr>
          <w:rFonts w:asciiTheme="minorHAnsi" w:eastAsia="Times New Roman" w:hAnsiTheme="minorHAnsi"/>
          <w:lang w:val="en-US"/>
        </w:rPr>
        <w:t xml:space="preserve">grievance management; </w:t>
      </w:r>
    </w:p>
    <w:p w14:paraId="313F8B97" w14:textId="77777777" w:rsidR="00555C39" w:rsidRPr="00A018AF" w:rsidRDefault="00555C39" w:rsidP="00410595">
      <w:pPr>
        <w:pStyle w:val="Body3"/>
        <w:tabs>
          <w:tab w:val="clear" w:pos="1985"/>
          <w:tab w:val="num" w:pos="2410"/>
        </w:tabs>
        <w:rPr>
          <w:rFonts w:asciiTheme="minorHAnsi" w:eastAsia="Times New Roman" w:hAnsiTheme="minorHAnsi"/>
          <w:lang w:val="en-US"/>
        </w:rPr>
      </w:pPr>
      <w:r w:rsidRPr="00A018AF">
        <w:rPr>
          <w:rFonts w:asciiTheme="minorHAnsi" w:eastAsia="Times New Roman" w:hAnsiTheme="minorHAnsi"/>
          <w:lang w:val="en-US"/>
        </w:rPr>
        <w:t xml:space="preserve">performance management; </w:t>
      </w:r>
    </w:p>
    <w:p w14:paraId="6DDAFD97" w14:textId="77777777" w:rsidR="00555C39" w:rsidRPr="00A018AF" w:rsidRDefault="00555C39" w:rsidP="00410595">
      <w:pPr>
        <w:pStyle w:val="Body3"/>
        <w:tabs>
          <w:tab w:val="clear" w:pos="1985"/>
          <w:tab w:val="num" w:pos="2410"/>
        </w:tabs>
        <w:rPr>
          <w:rFonts w:asciiTheme="minorHAnsi" w:eastAsia="Times New Roman" w:hAnsiTheme="minorHAnsi"/>
          <w:lang w:val="en-US"/>
        </w:rPr>
      </w:pPr>
      <w:r w:rsidRPr="00A018AF">
        <w:rPr>
          <w:rFonts w:asciiTheme="minorHAnsi" w:eastAsia="Times New Roman" w:hAnsiTheme="minorHAnsi"/>
          <w:lang w:val="en-US"/>
        </w:rPr>
        <w:t xml:space="preserve">warnings; </w:t>
      </w:r>
    </w:p>
    <w:p w14:paraId="053F6C9D" w14:textId="77777777" w:rsidR="00555C39" w:rsidRPr="00A018AF" w:rsidRDefault="00555C39" w:rsidP="00410595">
      <w:pPr>
        <w:pStyle w:val="Body3"/>
        <w:tabs>
          <w:tab w:val="clear" w:pos="1985"/>
          <w:tab w:val="num" w:pos="2410"/>
        </w:tabs>
        <w:rPr>
          <w:rFonts w:asciiTheme="minorHAnsi" w:eastAsia="Times New Roman" w:hAnsiTheme="minorHAnsi"/>
          <w:lang w:val="en-US"/>
        </w:rPr>
      </w:pPr>
      <w:r w:rsidRPr="00A018AF">
        <w:rPr>
          <w:rFonts w:asciiTheme="minorHAnsi" w:eastAsia="Times New Roman" w:hAnsiTheme="minorHAnsi"/>
          <w:lang w:val="en-US"/>
        </w:rPr>
        <w:t xml:space="preserve">training; and </w:t>
      </w:r>
    </w:p>
    <w:p w14:paraId="61C9B546" w14:textId="6D368618" w:rsidR="00FE3CE6" w:rsidRPr="00A018AF" w:rsidRDefault="00555C39" w:rsidP="00410595">
      <w:pPr>
        <w:pStyle w:val="Body3"/>
        <w:tabs>
          <w:tab w:val="clear" w:pos="1985"/>
          <w:tab w:val="num" w:pos="2410"/>
        </w:tabs>
        <w:rPr>
          <w:rFonts w:asciiTheme="minorHAnsi" w:eastAsia="Times New Roman" w:hAnsiTheme="minorHAnsi"/>
          <w:lang w:val="en-US"/>
        </w:rPr>
      </w:pPr>
      <w:r w:rsidRPr="00A018AF">
        <w:rPr>
          <w:rFonts w:asciiTheme="minorHAnsi" w:eastAsia="Times New Roman" w:hAnsiTheme="minorHAnsi"/>
          <w:lang w:val="en-US"/>
        </w:rPr>
        <w:t>any support sought from the FWO, the LSU or Us.</w:t>
      </w:r>
    </w:p>
    <w:p w14:paraId="252467BF" w14:textId="77777777" w:rsidR="006E0893" w:rsidRPr="00A018AF" w:rsidRDefault="006E0893" w:rsidP="00410595">
      <w:pPr>
        <w:pStyle w:val="Body2"/>
        <w:tabs>
          <w:tab w:val="clear" w:pos="1560"/>
          <w:tab w:val="num" w:pos="1843"/>
        </w:tabs>
        <w:ind w:left="1418"/>
        <w:rPr>
          <w:rFonts w:asciiTheme="minorHAnsi" w:hAnsiTheme="minorHAnsi"/>
        </w:rPr>
      </w:pPr>
      <w:r w:rsidRPr="00A018AF">
        <w:rPr>
          <w:rFonts w:asciiTheme="minorHAnsi" w:hAnsiTheme="minorHAnsi"/>
        </w:rPr>
        <w:t xml:space="preserve">details of all outstanding costs that You would have been permitted to deduct from the Worker's wage under Chapter 5 had the Worker continued in their employment, and which You expect to be repaid; </w:t>
      </w:r>
    </w:p>
    <w:p w14:paraId="00ACE069" w14:textId="77777777" w:rsidR="006E0893" w:rsidRPr="00A018AF" w:rsidRDefault="006E0893" w:rsidP="00410595">
      <w:pPr>
        <w:pStyle w:val="Body2"/>
        <w:tabs>
          <w:tab w:val="clear" w:pos="1560"/>
          <w:tab w:val="num" w:pos="1843"/>
        </w:tabs>
        <w:ind w:left="1418"/>
        <w:rPr>
          <w:rFonts w:asciiTheme="minorHAnsi" w:hAnsiTheme="minorHAnsi"/>
        </w:rPr>
      </w:pPr>
      <w:r w:rsidRPr="00A018AF">
        <w:rPr>
          <w:rFonts w:asciiTheme="minorHAnsi" w:hAnsiTheme="minorHAnsi"/>
        </w:rPr>
        <w:t>details of the cessation of the Worker's accommodation arrangements (where You provide or have arranged the relevant accommodation); and</w:t>
      </w:r>
    </w:p>
    <w:p w14:paraId="0329BD58" w14:textId="77777777" w:rsidR="006E0893" w:rsidRPr="00A018AF" w:rsidRDefault="006E0893" w:rsidP="00410595">
      <w:pPr>
        <w:pStyle w:val="Body2"/>
        <w:tabs>
          <w:tab w:val="clear" w:pos="1560"/>
          <w:tab w:val="num" w:pos="2127"/>
        </w:tabs>
        <w:ind w:left="1418"/>
        <w:rPr>
          <w:rFonts w:asciiTheme="minorHAnsi" w:hAnsiTheme="minorHAnsi"/>
        </w:rPr>
      </w:pPr>
      <w:r w:rsidRPr="00A018AF">
        <w:rPr>
          <w:rFonts w:asciiTheme="minorHAnsi" w:hAnsiTheme="minorHAnsi"/>
        </w:rPr>
        <w:t>either:</w:t>
      </w:r>
    </w:p>
    <w:p w14:paraId="735177FD" w14:textId="0C40EC36" w:rsidR="006E0893" w:rsidRPr="00A018AF" w:rsidRDefault="006E0893" w:rsidP="00410595">
      <w:pPr>
        <w:pStyle w:val="Body3"/>
        <w:tabs>
          <w:tab w:val="clear" w:pos="1985"/>
          <w:tab w:val="num" w:pos="2552"/>
        </w:tabs>
        <w:rPr>
          <w:rFonts w:asciiTheme="minorHAnsi" w:hAnsiTheme="minorHAnsi"/>
          <w:lang w:val="en-US"/>
        </w:rPr>
      </w:pPr>
      <w:r w:rsidRPr="00A018AF">
        <w:rPr>
          <w:rFonts w:asciiTheme="minorHAnsi" w:hAnsiTheme="minorHAnsi"/>
          <w:lang w:val="en-US"/>
        </w:rPr>
        <w:t>the travel arrangements You have made for their return to their Home Country</w:t>
      </w:r>
      <w:r w:rsidR="00536802" w:rsidRPr="00A018AF">
        <w:rPr>
          <w:rFonts w:asciiTheme="minorHAnsi" w:hAnsiTheme="minorHAnsi"/>
          <w:lang w:val="en-US"/>
        </w:rPr>
        <w:t xml:space="preserve"> in accordance with Chapter 7</w:t>
      </w:r>
      <w:r w:rsidR="00002398" w:rsidRPr="00A018AF">
        <w:rPr>
          <w:rFonts w:asciiTheme="minorHAnsi" w:hAnsiTheme="minorHAnsi"/>
          <w:lang w:val="en-US"/>
        </w:rPr>
        <w:t>,</w:t>
      </w:r>
      <w:r w:rsidRPr="00A018AF">
        <w:rPr>
          <w:rFonts w:asciiTheme="minorHAnsi" w:hAnsiTheme="minorHAnsi"/>
          <w:lang w:val="en-US"/>
        </w:rPr>
        <w:t xml:space="preserve"> or</w:t>
      </w:r>
    </w:p>
    <w:p w14:paraId="3B4932F1" w14:textId="58A1E4A8" w:rsidR="00E02B7E" w:rsidRPr="00A018AF" w:rsidRDefault="006E0893" w:rsidP="00410595">
      <w:pPr>
        <w:pStyle w:val="Body3"/>
        <w:tabs>
          <w:tab w:val="clear" w:pos="1985"/>
          <w:tab w:val="num" w:pos="2552"/>
        </w:tabs>
        <w:rPr>
          <w:rFonts w:asciiTheme="minorHAnsi" w:hAnsiTheme="minorHAnsi"/>
          <w:lang w:val="en-US"/>
        </w:rPr>
      </w:pPr>
      <w:r w:rsidRPr="00A018AF">
        <w:rPr>
          <w:rFonts w:asciiTheme="minorHAnsi" w:hAnsiTheme="minorHAnsi"/>
          <w:lang w:val="en-US"/>
        </w:rPr>
        <w:t>where the Worker will be staying in Australia because they have agreed to commence employment with another Approved Employer, the details of the arrangements for the commencement of that employment.</w:t>
      </w:r>
    </w:p>
    <w:p w14:paraId="21FDD097" w14:textId="53662D65" w:rsidR="00AD0395" w:rsidRPr="00757CAB" w:rsidRDefault="00AD0395" w:rsidP="00410595">
      <w:pPr>
        <w:pStyle w:val="Body1"/>
        <w:tabs>
          <w:tab w:val="num" w:pos="2552"/>
        </w:tabs>
        <w:rPr>
          <w:rFonts w:asciiTheme="minorHAnsi" w:hAnsiTheme="minorHAnsi"/>
          <w:lang w:val="en-US"/>
        </w:rPr>
      </w:pPr>
      <w:r w:rsidRPr="00757CAB">
        <w:rPr>
          <w:rFonts w:asciiTheme="minorHAnsi" w:hAnsiTheme="minorHAnsi"/>
          <w:lang w:val="en-US"/>
        </w:rPr>
        <w:t xml:space="preserve">The </w:t>
      </w:r>
      <w:hyperlink r:id="rId89" w:history="1">
        <w:r w:rsidRPr="00757CAB">
          <w:rPr>
            <w:rFonts w:asciiTheme="minorHAnsi" w:hAnsiTheme="minorHAnsi"/>
            <w:color w:val="009CCC" w:themeColor="hyperlink"/>
            <w:u w:val="single"/>
            <w:lang w:val="en-US"/>
          </w:rPr>
          <w:t>Fair Work Ombudsman website</w:t>
        </w:r>
      </w:hyperlink>
      <w:r w:rsidRPr="00757CAB">
        <w:rPr>
          <w:rFonts w:asciiTheme="minorHAnsi" w:hAnsiTheme="minorHAnsi"/>
          <w:vertAlign w:val="superscript"/>
          <w:lang w:val="en-US"/>
        </w:rPr>
        <w:footnoteReference w:id="58"/>
      </w:r>
      <w:r w:rsidRPr="00757CAB">
        <w:rPr>
          <w:rFonts w:asciiTheme="minorHAnsi" w:hAnsiTheme="minorHAnsi"/>
          <w:lang w:val="en-US"/>
        </w:rPr>
        <w:t xml:space="preserve"> provides useful information about termination of employment and notice period requirements.</w:t>
      </w:r>
    </w:p>
    <w:p w14:paraId="15877945" w14:textId="2E93A62C" w:rsidR="0077450A" w:rsidRPr="00E16F59" w:rsidRDefault="00512335" w:rsidP="00E16F59">
      <w:pPr>
        <w:pStyle w:val="Body1"/>
        <w:rPr>
          <w:rFonts w:asciiTheme="minorHAnsi" w:hAnsiTheme="minorHAnsi"/>
          <w:lang w:val="en-US"/>
        </w:rPr>
      </w:pPr>
      <w:r w:rsidRPr="00757CAB">
        <w:rPr>
          <w:rFonts w:asciiTheme="minorHAnsi" w:hAnsiTheme="minorHAnsi"/>
          <w:lang w:val="en-US"/>
        </w:rPr>
        <w:t xml:space="preserve">There may be additional requirements and obligations under an applicable Fair Work Instrument for termination of a Worker's employment. You </w:t>
      </w:r>
      <w:r w:rsidRPr="00E211B0">
        <w:rPr>
          <w:rFonts w:asciiTheme="minorHAnsi" w:hAnsiTheme="minorHAnsi"/>
          <w:b/>
          <w:bCs/>
          <w:lang w:val="en-US"/>
        </w:rPr>
        <w:t>must</w:t>
      </w:r>
      <w:r w:rsidRPr="00757CAB">
        <w:rPr>
          <w:rFonts w:asciiTheme="minorHAnsi" w:hAnsiTheme="minorHAnsi"/>
          <w:lang w:val="en-US"/>
        </w:rPr>
        <w:t xml:space="preserve"> comply with these obligations, in addition to any obligations set out in a Worker's OoE and the Deed, including these Guidelines.</w:t>
      </w:r>
    </w:p>
    <w:p w14:paraId="14B17B00" w14:textId="2245D82E" w:rsidR="0077450A" w:rsidRPr="00757CAB" w:rsidRDefault="00C61E37" w:rsidP="00193E78">
      <w:pPr>
        <w:pStyle w:val="Heading5"/>
        <w:spacing w:line="276" w:lineRule="auto"/>
        <w:rPr>
          <w:rFonts w:asciiTheme="minorHAnsi" w:hAnsiTheme="minorHAnsi"/>
          <w:lang w:val="en-US"/>
        </w:rPr>
      </w:pPr>
      <w:r>
        <w:rPr>
          <w:rFonts w:asciiTheme="minorHAnsi" w:hAnsiTheme="minorHAnsi"/>
        </w:rPr>
        <w:lastRenderedPageBreak/>
        <w:t xml:space="preserve">Resignation </w:t>
      </w:r>
      <w:r>
        <w:rPr>
          <w:rFonts w:asciiTheme="minorHAnsi" w:hAnsiTheme="minorHAnsi"/>
        </w:rPr>
        <w:tab/>
      </w:r>
    </w:p>
    <w:p w14:paraId="2073C72A" w14:textId="2F0092B0" w:rsidR="00BD751F" w:rsidRPr="00DB46FC" w:rsidRDefault="006D5166" w:rsidP="00193E78">
      <w:pPr>
        <w:pStyle w:val="Body1"/>
        <w:spacing w:line="276" w:lineRule="auto"/>
        <w:rPr>
          <w:rFonts w:asciiTheme="minorHAnsi" w:hAnsiTheme="minorHAnsi"/>
          <w:lang w:val="en-US"/>
        </w:rPr>
      </w:pPr>
      <w:r>
        <w:rPr>
          <w:rFonts w:asciiTheme="minorHAnsi" w:hAnsiTheme="minorHAnsi"/>
          <w:lang w:val="en-US"/>
        </w:rPr>
        <w:t xml:space="preserve">If any Worker resigns from their </w:t>
      </w:r>
      <w:r w:rsidR="00FA3110">
        <w:rPr>
          <w:rFonts w:asciiTheme="minorHAnsi" w:hAnsiTheme="minorHAnsi"/>
          <w:lang w:val="en-US"/>
        </w:rPr>
        <w:t xml:space="preserve">employment with You, You </w:t>
      </w:r>
      <w:r w:rsidR="00FA3110" w:rsidRPr="000C469F">
        <w:rPr>
          <w:rFonts w:asciiTheme="minorHAnsi" w:hAnsiTheme="minorHAnsi"/>
          <w:b/>
          <w:bCs/>
          <w:lang w:val="en-US"/>
        </w:rPr>
        <w:t>must</w:t>
      </w:r>
      <w:r w:rsidR="00FA3110">
        <w:rPr>
          <w:rFonts w:asciiTheme="minorHAnsi" w:hAnsiTheme="minorHAnsi"/>
          <w:lang w:val="en-US"/>
        </w:rPr>
        <w:t xml:space="preserve"> report this as a </w:t>
      </w:r>
      <w:r w:rsidR="00FA3110" w:rsidRPr="00DB46FC">
        <w:rPr>
          <w:rFonts w:asciiTheme="minorHAnsi" w:hAnsiTheme="minorHAnsi"/>
          <w:lang w:val="en-US"/>
        </w:rPr>
        <w:t>departure by submitting a Departure Report</w:t>
      </w:r>
      <w:r w:rsidR="00740BDA" w:rsidRPr="00DB46FC">
        <w:rPr>
          <w:rFonts w:asciiTheme="minorHAnsi" w:hAnsiTheme="minorHAnsi"/>
          <w:lang w:val="en-US"/>
        </w:rPr>
        <w:t xml:space="preserve"> </w:t>
      </w:r>
      <w:r w:rsidR="00FA3110" w:rsidRPr="00DB46FC">
        <w:rPr>
          <w:rFonts w:asciiTheme="minorHAnsi" w:hAnsiTheme="minorHAnsi"/>
          <w:lang w:val="en-US"/>
        </w:rPr>
        <w:t>via the Department</w:t>
      </w:r>
      <w:r w:rsidR="00121FD9">
        <w:rPr>
          <w:rFonts w:asciiTheme="minorHAnsi" w:hAnsiTheme="minorHAnsi"/>
          <w:lang w:val="en-US"/>
        </w:rPr>
        <w:t>’</w:t>
      </w:r>
      <w:r w:rsidR="00FA3110" w:rsidRPr="00DB46FC">
        <w:rPr>
          <w:rFonts w:asciiTheme="minorHAnsi" w:hAnsiTheme="minorHAnsi"/>
          <w:lang w:val="en-US"/>
        </w:rPr>
        <w:t xml:space="preserve">s IT </w:t>
      </w:r>
      <w:r w:rsidR="00806CC6">
        <w:rPr>
          <w:rFonts w:asciiTheme="minorHAnsi" w:hAnsiTheme="minorHAnsi"/>
          <w:lang w:val="en-US"/>
        </w:rPr>
        <w:t>Systems</w:t>
      </w:r>
      <w:r w:rsidR="00EB640F" w:rsidRPr="00DB46FC">
        <w:rPr>
          <w:rFonts w:asciiTheme="minorHAnsi" w:hAnsiTheme="minorHAnsi"/>
          <w:lang w:val="en-US"/>
        </w:rPr>
        <w:t xml:space="preserve"> by 5:00 pm EST </w:t>
      </w:r>
      <w:r w:rsidR="00D81FAC" w:rsidRPr="00DB46FC">
        <w:rPr>
          <w:rFonts w:asciiTheme="minorHAnsi" w:hAnsiTheme="minorHAnsi"/>
          <w:lang w:val="en-US"/>
        </w:rPr>
        <w:t>the next</w:t>
      </w:r>
      <w:r w:rsidR="00717FF2" w:rsidRPr="00DB46FC">
        <w:rPr>
          <w:rFonts w:asciiTheme="minorHAnsi" w:hAnsiTheme="minorHAnsi"/>
          <w:lang w:val="en-US"/>
        </w:rPr>
        <w:t xml:space="preserve"> </w:t>
      </w:r>
      <w:r w:rsidR="00D81FAC" w:rsidRPr="00DB46FC">
        <w:rPr>
          <w:rFonts w:asciiTheme="minorHAnsi" w:hAnsiTheme="minorHAnsi"/>
          <w:lang w:val="en-US"/>
        </w:rPr>
        <w:t>B</w:t>
      </w:r>
      <w:r w:rsidR="00717FF2" w:rsidRPr="00DB46FC">
        <w:rPr>
          <w:rFonts w:asciiTheme="minorHAnsi" w:hAnsiTheme="minorHAnsi"/>
          <w:lang w:val="en-US"/>
        </w:rPr>
        <w:t xml:space="preserve">usiness </w:t>
      </w:r>
      <w:r w:rsidR="00D81FAC" w:rsidRPr="00DB46FC">
        <w:rPr>
          <w:rFonts w:asciiTheme="minorHAnsi" w:hAnsiTheme="minorHAnsi"/>
          <w:lang w:val="en-US"/>
        </w:rPr>
        <w:t>D</w:t>
      </w:r>
      <w:r w:rsidR="00717FF2" w:rsidRPr="00DB46FC">
        <w:rPr>
          <w:rFonts w:asciiTheme="minorHAnsi" w:hAnsiTheme="minorHAnsi"/>
          <w:lang w:val="en-US"/>
        </w:rPr>
        <w:t xml:space="preserve">ay </w:t>
      </w:r>
      <w:r w:rsidR="007D2C9D" w:rsidRPr="00DB46FC">
        <w:rPr>
          <w:rFonts w:asciiTheme="minorHAnsi" w:hAnsiTheme="minorHAnsi"/>
          <w:lang w:val="en-US"/>
        </w:rPr>
        <w:t>after</w:t>
      </w:r>
      <w:r w:rsidR="00717FF2" w:rsidRPr="00DB46FC">
        <w:rPr>
          <w:rFonts w:asciiTheme="minorHAnsi" w:hAnsiTheme="minorHAnsi"/>
          <w:lang w:val="en-US"/>
        </w:rPr>
        <w:t xml:space="preserve"> the resignation,</w:t>
      </w:r>
      <w:r w:rsidR="00F565B4" w:rsidRPr="00DB46FC">
        <w:rPr>
          <w:rFonts w:asciiTheme="minorHAnsi" w:hAnsiTheme="minorHAnsi"/>
          <w:lang w:val="en-US"/>
        </w:rPr>
        <w:t xml:space="preserve"> in accordance with section </w:t>
      </w:r>
      <w:r w:rsidR="007C5AD4" w:rsidRPr="00DB46FC">
        <w:rPr>
          <w:rFonts w:asciiTheme="minorHAnsi" w:hAnsiTheme="minorHAnsi"/>
          <w:lang w:val="en-US"/>
        </w:rPr>
        <w:fldChar w:fldCharType="begin"/>
      </w:r>
      <w:r w:rsidR="007C5AD4" w:rsidRPr="00DB46FC">
        <w:rPr>
          <w:rFonts w:asciiTheme="minorHAnsi" w:hAnsiTheme="minorHAnsi"/>
          <w:lang w:val="en-US"/>
        </w:rPr>
        <w:instrText xml:space="preserve"> REF _Ref202870382 \r \h </w:instrText>
      </w:r>
      <w:r w:rsidR="00DB46FC">
        <w:rPr>
          <w:rFonts w:asciiTheme="minorHAnsi" w:hAnsiTheme="minorHAnsi"/>
          <w:lang w:val="en-US"/>
        </w:rPr>
        <w:instrText xml:space="preserve"> \* MERGEFORMAT </w:instrText>
      </w:r>
      <w:r w:rsidR="007C5AD4" w:rsidRPr="00DB46FC">
        <w:rPr>
          <w:rFonts w:asciiTheme="minorHAnsi" w:hAnsiTheme="minorHAnsi"/>
          <w:lang w:val="en-US"/>
        </w:rPr>
      </w:r>
      <w:r w:rsidR="007C5AD4" w:rsidRPr="00DB46FC">
        <w:rPr>
          <w:rFonts w:asciiTheme="minorHAnsi" w:hAnsiTheme="minorHAnsi"/>
          <w:lang w:val="en-US"/>
        </w:rPr>
        <w:fldChar w:fldCharType="separate"/>
      </w:r>
      <w:r w:rsidR="00201EDD">
        <w:rPr>
          <w:rFonts w:asciiTheme="minorHAnsi" w:hAnsiTheme="minorHAnsi"/>
          <w:lang w:val="en-US"/>
        </w:rPr>
        <w:t>13.7.3</w:t>
      </w:r>
      <w:r w:rsidR="007C5AD4" w:rsidRPr="00DB46FC">
        <w:rPr>
          <w:rFonts w:asciiTheme="minorHAnsi" w:hAnsiTheme="minorHAnsi"/>
          <w:lang w:val="en-US"/>
        </w:rPr>
        <w:fldChar w:fldCharType="end"/>
      </w:r>
      <w:r w:rsidR="00073B75" w:rsidRPr="00DB46FC">
        <w:rPr>
          <w:rFonts w:asciiTheme="minorHAnsi" w:hAnsiTheme="minorHAnsi"/>
          <w:lang w:val="en-US"/>
        </w:rPr>
        <w:t>.</w:t>
      </w:r>
    </w:p>
    <w:p w14:paraId="77C87AF9" w14:textId="6C831FD6" w:rsidR="0077450A" w:rsidRPr="00DB46FC" w:rsidRDefault="0077450A" w:rsidP="00193E78">
      <w:pPr>
        <w:pStyle w:val="Body1"/>
        <w:spacing w:line="276" w:lineRule="auto"/>
        <w:rPr>
          <w:rFonts w:asciiTheme="minorHAnsi" w:hAnsiTheme="minorHAnsi"/>
          <w:lang w:val="en-US"/>
        </w:rPr>
      </w:pPr>
      <w:r w:rsidRPr="00DB46FC">
        <w:rPr>
          <w:rFonts w:asciiTheme="minorHAnsi" w:hAnsiTheme="minorHAnsi"/>
          <w:lang w:val="en-US"/>
        </w:rPr>
        <w:t xml:space="preserve">If </w:t>
      </w:r>
      <w:r w:rsidR="008600C2" w:rsidRPr="00DB46FC">
        <w:rPr>
          <w:rFonts w:asciiTheme="minorHAnsi" w:hAnsiTheme="minorHAnsi"/>
          <w:lang w:val="en-US"/>
        </w:rPr>
        <w:t>a Worker resigns</w:t>
      </w:r>
      <w:r w:rsidR="00554501" w:rsidRPr="00DB46FC">
        <w:rPr>
          <w:rFonts w:asciiTheme="minorHAnsi" w:hAnsiTheme="minorHAnsi"/>
          <w:lang w:val="en-US"/>
        </w:rPr>
        <w:t xml:space="preserve">, </w:t>
      </w:r>
      <w:r w:rsidRPr="00DB46FC">
        <w:rPr>
          <w:rFonts w:asciiTheme="minorHAnsi" w:hAnsiTheme="minorHAnsi"/>
          <w:lang w:val="en-US"/>
        </w:rPr>
        <w:t xml:space="preserve">You </w:t>
      </w:r>
      <w:r w:rsidR="00E211B0" w:rsidRPr="00DB46FC">
        <w:rPr>
          <w:rFonts w:asciiTheme="minorHAnsi" w:hAnsiTheme="minorHAnsi"/>
          <w:b/>
          <w:bCs/>
          <w:lang w:val="en-US"/>
        </w:rPr>
        <w:t>must</w:t>
      </w:r>
      <w:r w:rsidR="00554501" w:rsidRPr="00DB46FC">
        <w:rPr>
          <w:rFonts w:asciiTheme="minorHAnsi" w:hAnsiTheme="minorHAnsi"/>
          <w:b/>
          <w:bCs/>
          <w:lang w:val="en-US"/>
        </w:rPr>
        <w:t xml:space="preserve"> </w:t>
      </w:r>
      <w:r w:rsidR="00554501" w:rsidRPr="00DB46FC">
        <w:rPr>
          <w:rFonts w:asciiTheme="minorHAnsi" w:hAnsiTheme="minorHAnsi"/>
          <w:lang w:val="en-US"/>
        </w:rPr>
        <w:t>give the Worker the following information in writing and explain to them</w:t>
      </w:r>
      <w:r w:rsidRPr="00DB46FC">
        <w:rPr>
          <w:rFonts w:asciiTheme="minorHAnsi" w:hAnsiTheme="minorHAnsi"/>
          <w:lang w:val="en-US"/>
        </w:rPr>
        <w:t xml:space="preserve">: </w:t>
      </w:r>
    </w:p>
    <w:p w14:paraId="4F3E8998" w14:textId="6ABEB698" w:rsidR="003C2796" w:rsidRPr="00DB46FC" w:rsidRDefault="00AC559C" w:rsidP="00C04D3D">
      <w:pPr>
        <w:pStyle w:val="Body2"/>
        <w:tabs>
          <w:tab w:val="clear" w:pos="1560"/>
          <w:tab w:val="num" w:pos="2127"/>
        </w:tabs>
        <w:spacing w:line="276" w:lineRule="auto"/>
        <w:ind w:left="1418"/>
        <w:rPr>
          <w:rFonts w:asciiTheme="minorHAnsi" w:hAnsiTheme="minorHAnsi"/>
        </w:rPr>
      </w:pPr>
      <w:r w:rsidRPr="00DB46FC">
        <w:rPr>
          <w:rFonts w:asciiTheme="minorHAnsi" w:hAnsiTheme="minorHAnsi"/>
        </w:rPr>
        <w:t>the details of all outstanding costs You would have been permitted to deduct</w:t>
      </w:r>
      <w:r w:rsidR="001B2B49" w:rsidRPr="00DB46FC">
        <w:rPr>
          <w:rFonts w:asciiTheme="minorHAnsi" w:hAnsiTheme="minorHAnsi"/>
        </w:rPr>
        <w:t xml:space="preserve"> from the Worker</w:t>
      </w:r>
      <w:r w:rsidR="00C50185" w:rsidRPr="00DB46FC">
        <w:rPr>
          <w:rFonts w:asciiTheme="minorHAnsi" w:hAnsiTheme="minorHAnsi"/>
        </w:rPr>
        <w:t>’s wage under Chapter 5 had the Worker continued in their employment, and which You expect to be repaid</w:t>
      </w:r>
      <w:r w:rsidR="00686FFB" w:rsidRPr="00DB46FC">
        <w:rPr>
          <w:rFonts w:asciiTheme="minorHAnsi" w:hAnsiTheme="minorHAnsi"/>
        </w:rPr>
        <w:t>;</w:t>
      </w:r>
    </w:p>
    <w:p w14:paraId="4DDEFCB3" w14:textId="1D3ED103" w:rsidR="00686FFB" w:rsidRPr="00DB46FC" w:rsidRDefault="00686FFB" w:rsidP="00C04D3D">
      <w:pPr>
        <w:pStyle w:val="Body2"/>
        <w:tabs>
          <w:tab w:val="clear" w:pos="1560"/>
          <w:tab w:val="num" w:pos="2127"/>
        </w:tabs>
        <w:ind w:left="1418"/>
        <w:rPr>
          <w:rFonts w:asciiTheme="minorHAnsi" w:hAnsiTheme="minorHAnsi"/>
        </w:rPr>
      </w:pPr>
      <w:r w:rsidRPr="00DB46FC">
        <w:rPr>
          <w:rFonts w:asciiTheme="minorHAnsi" w:hAnsiTheme="minorHAnsi"/>
        </w:rPr>
        <w:t xml:space="preserve">the date of the last day on which a Worker will reside at any accommodation arranged by you; and </w:t>
      </w:r>
    </w:p>
    <w:p w14:paraId="6122A9B3" w14:textId="46EE6972" w:rsidR="0077450A" w:rsidRPr="00DB46FC" w:rsidRDefault="00686FFB" w:rsidP="00C04D3D">
      <w:pPr>
        <w:pStyle w:val="Body2"/>
        <w:tabs>
          <w:tab w:val="clear" w:pos="1560"/>
          <w:tab w:val="num" w:pos="2127"/>
        </w:tabs>
        <w:spacing w:line="276" w:lineRule="auto"/>
        <w:ind w:left="1418"/>
        <w:rPr>
          <w:rFonts w:asciiTheme="minorHAnsi" w:hAnsiTheme="minorHAnsi"/>
        </w:rPr>
      </w:pPr>
      <w:r w:rsidRPr="00DB46FC">
        <w:rPr>
          <w:rFonts w:asciiTheme="minorHAnsi" w:eastAsiaTheme="minorHAnsi" w:hAnsiTheme="minorHAnsi"/>
        </w:rPr>
        <w:t>either:</w:t>
      </w:r>
      <w:r w:rsidR="0077450A" w:rsidRPr="00DB46FC">
        <w:rPr>
          <w:rFonts w:asciiTheme="minorHAnsi" w:eastAsiaTheme="minorHAnsi" w:hAnsiTheme="minorHAnsi"/>
        </w:rPr>
        <w:t xml:space="preserve"> </w:t>
      </w:r>
    </w:p>
    <w:p w14:paraId="72606EA0" w14:textId="0DEC7668" w:rsidR="00381731" w:rsidRPr="005275A0" w:rsidRDefault="00381731" w:rsidP="00C04D3D">
      <w:pPr>
        <w:pStyle w:val="Body3"/>
        <w:tabs>
          <w:tab w:val="clear" w:pos="1985"/>
          <w:tab w:val="left" w:pos="2835"/>
        </w:tabs>
        <w:rPr>
          <w:rFonts w:asciiTheme="minorHAnsi" w:hAnsiTheme="minorHAnsi"/>
          <w:szCs w:val="22"/>
          <w:lang w:val="en-US"/>
        </w:rPr>
      </w:pPr>
      <w:r w:rsidRPr="005275A0">
        <w:rPr>
          <w:rFonts w:asciiTheme="minorHAnsi" w:hAnsiTheme="minorHAnsi"/>
          <w:szCs w:val="22"/>
          <w:lang w:val="en-US"/>
        </w:rPr>
        <w:t>the travel arrangements You have made for their return to their Home Country</w:t>
      </w:r>
      <w:r w:rsidR="00CB380E">
        <w:rPr>
          <w:rFonts w:asciiTheme="minorHAnsi" w:hAnsiTheme="minorHAnsi"/>
          <w:szCs w:val="22"/>
          <w:lang w:val="en-US"/>
        </w:rPr>
        <w:t>;</w:t>
      </w:r>
      <w:r w:rsidRPr="005275A0">
        <w:rPr>
          <w:rFonts w:asciiTheme="minorHAnsi" w:hAnsiTheme="minorHAnsi"/>
          <w:szCs w:val="22"/>
          <w:lang w:val="en-US"/>
        </w:rPr>
        <w:t xml:space="preserve"> or</w:t>
      </w:r>
    </w:p>
    <w:p w14:paraId="09D532FD" w14:textId="72EF0A3B" w:rsidR="0077450A" w:rsidRPr="005275A0" w:rsidRDefault="00A477A2" w:rsidP="00C04D3D">
      <w:pPr>
        <w:pStyle w:val="Body3"/>
        <w:tabs>
          <w:tab w:val="clear" w:pos="1985"/>
          <w:tab w:val="left" w:pos="2835"/>
        </w:tabs>
        <w:spacing w:line="276" w:lineRule="auto"/>
        <w:rPr>
          <w:rFonts w:asciiTheme="minorHAnsi" w:hAnsiTheme="minorHAnsi"/>
          <w:lang w:val="en-US"/>
        </w:rPr>
      </w:pPr>
      <w:r w:rsidRPr="005275A0">
        <w:rPr>
          <w:rFonts w:asciiTheme="minorHAnsi" w:hAnsiTheme="minorHAnsi"/>
          <w:lang w:val="en-US"/>
        </w:rPr>
        <w:t>where the Worker will be staying in Australia because they have agreed to commence employment with another Approved Employer under a Redeployment Recruitment, the details of the arrangements for the commencement of that employment</w:t>
      </w:r>
      <w:r w:rsidR="00E33D34" w:rsidRPr="005275A0">
        <w:rPr>
          <w:rFonts w:asciiTheme="minorHAnsi" w:hAnsiTheme="minorHAnsi"/>
          <w:lang w:val="en-US"/>
        </w:rPr>
        <w:t>.</w:t>
      </w:r>
    </w:p>
    <w:p w14:paraId="5A86EE3C" w14:textId="77777777" w:rsidR="0077450A" w:rsidRPr="00757CAB" w:rsidRDefault="0077450A" w:rsidP="00193E78">
      <w:pPr>
        <w:spacing w:line="276" w:lineRule="auto"/>
        <w:rPr>
          <w:rFonts w:asciiTheme="minorHAnsi" w:hAnsiTheme="minorHAnsi"/>
          <w:lang w:val="en-US"/>
        </w:rPr>
        <w:sectPr w:rsidR="0077450A" w:rsidRPr="00757CAB" w:rsidSect="004D5941">
          <w:type w:val="continuous"/>
          <w:pgSz w:w="11906" w:h="16838" w:code="9"/>
          <w:pgMar w:top="1418" w:right="1134" w:bottom="567" w:left="1134" w:header="720" w:footer="227" w:gutter="0"/>
          <w:cols w:space="720"/>
          <w:docGrid w:linePitch="360"/>
        </w:sectPr>
      </w:pPr>
    </w:p>
    <w:p w14:paraId="03F14F8F" w14:textId="77777777" w:rsidR="0077450A" w:rsidRPr="00757CAB" w:rsidRDefault="0077450A" w:rsidP="00193E78">
      <w:pPr>
        <w:pStyle w:val="Heading2"/>
        <w:spacing w:line="276" w:lineRule="auto"/>
        <w:rPr>
          <w:rFonts w:asciiTheme="minorHAnsi" w:hAnsiTheme="minorHAnsi"/>
        </w:rPr>
      </w:pPr>
      <w:bookmarkStart w:id="724" w:name="_Worker_Resignation_1"/>
      <w:bookmarkStart w:id="725" w:name="_Toc137972802"/>
      <w:bookmarkStart w:id="726" w:name="_Ref138344768"/>
      <w:bookmarkStart w:id="727" w:name="_Toc224633075"/>
      <w:bookmarkEnd w:id="724"/>
      <w:r w:rsidRPr="00757CAB">
        <w:rPr>
          <w:rFonts w:asciiTheme="minorHAnsi" w:hAnsiTheme="minorHAnsi"/>
        </w:rPr>
        <w:t>Final pay and deductions</w:t>
      </w:r>
      <w:bookmarkEnd w:id="725"/>
      <w:bookmarkEnd w:id="726"/>
      <w:bookmarkEnd w:id="727"/>
    </w:p>
    <w:p w14:paraId="5B85C357" w14:textId="77777777" w:rsidR="0077450A" w:rsidRPr="00757CAB" w:rsidRDefault="0077450A" w:rsidP="00193E78">
      <w:pPr>
        <w:pStyle w:val="Body1"/>
        <w:spacing w:line="276" w:lineRule="auto"/>
        <w:rPr>
          <w:rFonts w:asciiTheme="minorHAnsi" w:hAnsiTheme="minorHAnsi"/>
        </w:rPr>
      </w:pPr>
      <w:r w:rsidRPr="00757CAB">
        <w:rPr>
          <w:rFonts w:asciiTheme="minorHAnsi" w:hAnsiTheme="minorHAnsi"/>
        </w:rPr>
        <w:t>If the employment of any Worker ceases (for any reason):</w:t>
      </w:r>
    </w:p>
    <w:p w14:paraId="35A3C8C2" w14:textId="68C9FB84" w:rsidR="0077450A" w:rsidRPr="00757CAB" w:rsidRDefault="0077450A" w:rsidP="0056641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make final payments to the Worker in accordance with the OoE that they accepted, any applicable Fair Work Instrument and Your obligations under the Fair Work Act</w:t>
      </w:r>
      <w:r w:rsidRPr="00757CAB">
        <w:rPr>
          <w:rFonts w:asciiTheme="minorHAnsi" w:hAnsiTheme="minorHAnsi"/>
          <w:vertAlign w:val="superscript"/>
        </w:rPr>
        <w:footnoteReference w:id="59"/>
      </w:r>
      <w:r w:rsidRPr="00757CAB">
        <w:rPr>
          <w:rFonts w:asciiTheme="minorHAnsi" w:hAnsiTheme="minorHAnsi"/>
        </w:rPr>
        <w:t>, and</w:t>
      </w:r>
    </w:p>
    <w:p w14:paraId="67598062" w14:textId="77777777" w:rsidR="0077450A" w:rsidRPr="00757CAB" w:rsidRDefault="0077450A" w:rsidP="0056641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You may only deduct costs from the Worker's final pay where:</w:t>
      </w:r>
    </w:p>
    <w:p w14:paraId="6F9F1B7F" w14:textId="574C11D2" w:rsidR="0077450A" w:rsidRPr="00757CAB" w:rsidRDefault="0077450A" w:rsidP="00566419">
      <w:pPr>
        <w:pStyle w:val="Body3"/>
        <w:tabs>
          <w:tab w:val="clear" w:pos="1985"/>
          <w:tab w:val="num" w:pos="2268"/>
        </w:tabs>
        <w:spacing w:line="276" w:lineRule="auto"/>
        <w:rPr>
          <w:rFonts w:asciiTheme="minorHAnsi" w:hAnsiTheme="minorHAnsi"/>
        </w:rPr>
      </w:pPr>
      <w:r w:rsidRPr="00757CAB">
        <w:rPr>
          <w:rFonts w:asciiTheme="minorHAnsi" w:hAnsiTheme="minorHAnsi"/>
        </w:rPr>
        <w:t xml:space="preserve">doing so would not be a breach of the requirement set out in </w:t>
      </w:r>
      <w:r w:rsidR="00997BEE">
        <w:rPr>
          <w:rFonts w:asciiTheme="minorHAnsi" w:hAnsiTheme="minorHAnsi"/>
        </w:rPr>
        <w:t>section</w:t>
      </w:r>
      <w:r w:rsidRPr="00757CAB">
        <w:rPr>
          <w:rFonts w:asciiTheme="minorHAnsi" w:hAnsiTheme="minorHAnsi"/>
        </w:rPr>
        <w:t>(a) above</w:t>
      </w:r>
      <w:r w:rsidR="0039079E">
        <w:rPr>
          <w:rFonts w:asciiTheme="minorHAnsi" w:hAnsiTheme="minorHAnsi"/>
        </w:rPr>
        <w:t>;</w:t>
      </w:r>
    </w:p>
    <w:p w14:paraId="45EEC68E" w14:textId="33317D84" w:rsidR="0077450A" w:rsidRPr="00757CAB" w:rsidRDefault="0077450A" w:rsidP="00566419">
      <w:pPr>
        <w:pStyle w:val="Body3"/>
        <w:tabs>
          <w:tab w:val="clear" w:pos="1985"/>
          <w:tab w:val="num" w:pos="2268"/>
        </w:tabs>
        <w:spacing w:line="276" w:lineRule="auto"/>
        <w:rPr>
          <w:rFonts w:asciiTheme="minorHAnsi" w:hAnsiTheme="minorHAnsi"/>
        </w:rPr>
      </w:pPr>
      <w:r w:rsidRPr="00757CAB">
        <w:rPr>
          <w:rFonts w:asciiTheme="minorHAnsi" w:hAnsiTheme="minorHAnsi"/>
        </w:rPr>
        <w:t>the costs are outstanding costs that You would have been permitted to deduct from the Worker's wage under Chapter 5 had the Worker continued in their employment</w:t>
      </w:r>
      <w:r w:rsidR="0039079E">
        <w:rPr>
          <w:rFonts w:asciiTheme="minorHAnsi" w:hAnsiTheme="minorHAnsi"/>
        </w:rPr>
        <w:t>;</w:t>
      </w:r>
      <w:r w:rsidRPr="00757CAB">
        <w:rPr>
          <w:rFonts w:asciiTheme="minorHAnsi" w:hAnsiTheme="minorHAnsi"/>
        </w:rPr>
        <w:t xml:space="preserve"> </w:t>
      </w:r>
    </w:p>
    <w:p w14:paraId="74441352" w14:textId="1D212718" w:rsidR="0077450A" w:rsidRPr="00757CAB" w:rsidRDefault="0077450A" w:rsidP="00566419">
      <w:pPr>
        <w:pStyle w:val="Body3"/>
        <w:tabs>
          <w:tab w:val="clear" w:pos="1985"/>
          <w:tab w:val="num" w:pos="2268"/>
        </w:tabs>
        <w:spacing w:line="276" w:lineRule="auto"/>
        <w:rPr>
          <w:rFonts w:asciiTheme="minorHAnsi" w:hAnsiTheme="minorHAnsi"/>
        </w:rPr>
      </w:pPr>
      <w:r w:rsidRPr="00757CAB">
        <w:rPr>
          <w:rFonts w:asciiTheme="minorHAnsi" w:hAnsiTheme="minorHAnsi"/>
        </w:rPr>
        <w:t>You have explained those costs to the Worker and provided to the Worker a written Statement of Deductions relating to those costs in accordance with section</w:t>
      </w:r>
      <w:r w:rsidR="006F324F">
        <w:rPr>
          <w:rFonts w:asciiTheme="minorHAnsi" w:hAnsiTheme="minorHAnsi"/>
        </w:rPr>
        <w:t xml:space="preserve"> </w:t>
      </w:r>
      <w:hyperlink w:anchor="_How_to_deduct" w:history="1">
        <w:r w:rsidR="006F324F" w:rsidRPr="003E1668">
          <w:rPr>
            <w:rStyle w:val="Hyperlink"/>
            <w:rFonts w:asciiTheme="minorHAnsi" w:hAnsiTheme="minorHAnsi"/>
          </w:rPr>
          <w:t>5.1.14</w:t>
        </w:r>
      </w:hyperlink>
      <w:r w:rsidR="006F324F">
        <w:rPr>
          <w:rFonts w:asciiTheme="minorHAnsi" w:hAnsiTheme="minorHAnsi"/>
        </w:rPr>
        <w:t>;</w:t>
      </w:r>
    </w:p>
    <w:p w14:paraId="72A6138B" w14:textId="753D502E" w:rsidR="0077450A" w:rsidRPr="00757CAB" w:rsidRDefault="0077450A" w:rsidP="00566419">
      <w:pPr>
        <w:pStyle w:val="Body3"/>
        <w:tabs>
          <w:tab w:val="clear" w:pos="1985"/>
          <w:tab w:val="num" w:pos="2268"/>
        </w:tabs>
        <w:spacing w:line="276" w:lineRule="auto"/>
        <w:rPr>
          <w:rFonts w:asciiTheme="minorHAnsi" w:hAnsiTheme="minorHAnsi"/>
        </w:rPr>
      </w:pPr>
      <w:r w:rsidRPr="00757CAB">
        <w:rPr>
          <w:rFonts w:asciiTheme="minorHAnsi" w:hAnsiTheme="minorHAnsi"/>
        </w:rPr>
        <w:t>the Worker has understood and agreed in writing to the deductions from their final pay</w:t>
      </w:r>
      <w:r w:rsidR="0039079E">
        <w:rPr>
          <w:rFonts w:asciiTheme="minorHAnsi" w:hAnsiTheme="minorHAnsi"/>
        </w:rPr>
        <w:t>;</w:t>
      </w:r>
      <w:r w:rsidRPr="00757CAB">
        <w:rPr>
          <w:rFonts w:asciiTheme="minorHAnsi" w:hAnsiTheme="minorHAnsi"/>
        </w:rPr>
        <w:t xml:space="preserve"> and</w:t>
      </w:r>
    </w:p>
    <w:p w14:paraId="6848A4EB" w14:textId="77777777" w:rsidR="0077450A" w:rsidRDefault="0077450A" w:rsidP="00566419">
      <w:pPr>
        <w:pStyle w:val="Body3"/>
        <w:tabs>
          <w:tab w:val="clear" w:pos="1985"/>
          <w:tab w:val="num" w:pos="2268"/>
        </w:tabs>
        <w:spacing w:line="276" w:lineRule="auto"/>
        <w:rPr>
          <w:rFonts w:asciiTheme="minorHAnsi" w:hAnsiTheme="minorHAnsi"/>
        </w:rPr>
      </w:pPr>
      <w:r w:rsidRPr="00757CAB">
        <w:rPr>
          <w:rFonts w:asciiTheme="minorHAnsi" w:hAnsiTheme="minorHAnsi"/>
        </w:rPr>
        <w:t>the deductions will leave the Worker with sufficient income for any final living expenses they may have for the remainder of their stay in Australia, and their travel to their Home Country.</w:t>
      </w:r>
    </w:p>
    <w:p w14:paraId="62D4FAF7" w14:textId="77777777" w:rsidR="007E0D69" w:rsidRPr="00177B6F" w:rsidRDefault="007E0D69" w:rsidP="00177B6F"/>
    <w:p w14:paraId="1F048088" w14:textId="1C7AF896" w:rsidR="0077422D" w:rsidRPr="000F3FB6" w:rsidRDefault="0077422D" w:rsidP="00327CAA">
      <w:pPr>
        <w:pStyle w:val="Heading1"/>
        <w:rPr>
          <w:rFonts w:asciiTheme="minorHAnsi" w:hAnsiTheme="minorHAnsi" w:cs="Times New Roman"/>
        </w:rPr>
      </w:pPr>
      <w:bookmarkStart w:id="728" w:name="_Intention_to_terminate"/>
      <w:bookmarkStart w:id="729" w:name="_Decision_to_terminate"/>
      <w:bookmarkStart w:id="730" w:name="_Worker_Resignation"/>
      <w:bookmarkStart w:id="731" w:name="_Workers_final_pay"/>
      <w:bookmarkStart w:id="732" w:name="_Final_pay_and"/>
      <w:bookmarkStart w:id="733" w:name="_Worker_Demobilisation_and_1"/>
      <w:bookmarkStart w:id="734" w:name="_Toc130972023"/>
      <w:bookmarkStart w:id="735" w:name="_Toc135030751"/>
      <w:bookmarkStart w:id="736" w:name="_Toc224633076"/>
      <w:bookmarkStart w:id="737" w:name="_Toc90489409"/>
      <w:bookmarkStart w:id="738" w:name="_Toc90560394"/>
      <w:bookmarkStart w:id="739" w:name="_Toc90560560"/>
      <w:bookmarkStart w:id="740" w:name="_Toc115872833"/>
      <w:bookmarkEnd w:id="728"/>
      <w:bookmarkEnd w:id="729"/>
      <w:bookmarkEnd w:id="730"/>
      <w:bookmarkEnd w:id="731"/>
      <w:bookmarkEnd w:id="732"/>
      <w:bookmarkEnd w:id="733"/>
      <w:r w:rsidRPr="00817310">
        <w:lastRenderedPageBreak/>
        <w:t>Worker Demobilisation and Departure</w:t>
      </w:r>
      <w:bookmarkEnd w:id="734"/>
      <w:bookmarkEnd w:id="735"/>
      <w:bookmarkEnd w:id="736"/>
    </w:p>
    <w:tbl>
      <w:tblPr>
        <w:tblStyle w:val="PALMTable"/>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415533" w:rsidRPr="00757CAB" w14:paraId="590658BC" w14:textId="77777777" w:rsidTr="005240CC">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themeFill="accent3" w:themeFillShade="BF"/>
            <w:vAlign w:val="top"/>
          </w:tcPr>
          <w:p w14:paraId="5A931E82" w14:textId="77777777" w:rsidR="00415533" w:rsidRPr="00757CAB" w:rsidRDefault="00415533" w:rsidP="00193E78">
            <w:pPr>
              <w:pStyle w:val="TableTextWhite"/>
              <w:spacing w:line="276" w:lineRule="auto"/>
              <w:ind w:left="2381" w:hanging="2381"/>
              <w:rPr>
                <w:rFonts w:asciiTheme="minorHAnsi" w:hAnsiTheme="minorHAnsi"/>
              </w:rPr>
            </w:pPr>
            <w:r w:rsidRPr="00757CAB">
              <w:rPr>
                <w:rFonts w:asciiTheme="minorHAnsi" w:hAnsiTheme="minorHAnsi"/>
              </w:rPr>
              <w:t>Mandatory Requirements Overview: Worker Demobilisation and Departure</w:t>
            </w:r>
          </w:p>
        </w:tc>
      </w:tr>
      <w:tr w:rsidR="00415533" w:rsidRPr="00757CAB" w14:paraId="50EF46EC" w14:textId="77777777" w:rsidTr="005240CC">
        <w:tc>
          <w:tcPr>
            <w:tcW w:w="5000" w:type="pct"/>
            <w:vAlign w:val="top"/>
          </w:tcPr>
          <w:p w14:paraId="638719A2" w14:textId="7379689D" w:rsidR="00415533" w:rsidRPr="00757CAB" w:rsidRDefault="00415533" w:rsidP="00193E78">
            <w:pPr>
              <w:pStyle w:val="TableTextItalics"/>
              <w:spacing w:line="276" w:lineRule="auto"/>
              <w:ind w:left="0"/>
              <w:rPr>
                <w:rFonts w:asciiTheme="minorHAnsi" w:hAnsiTheme="minorHAnsi"/>
              </w:rPr>
            </w:pPr>
            <w:r w:rsidRPr="00757CAB">
              <w:rPr>
                <w:rFonts w:asciiTheme="minorHAnsi" w:hAnsiTheme="minorHAnsi"/>
              </w:rPr>
              <w:t xml:space="preserve">There are several obligations </w:t>
            </w:r>
            <w:r w:rsidR="003C5272" w:rsidRPr="00757CAB">
              <w:rPr>
                <w:rFonts w:asciiTheme="minorHAnsi" w:hAnsiTheme="minorHAnsi"/>
              </w:rPr>
              <w:t>You</w:t>
            </w:r>
            <w:r w:rsidRPr="00757CAB">
              <w:rPr>
                <w:rFonts w:asciiTheme="minorHAnsi" w:hAnsiTheme="minorHAnsi"/>
              </w:rPr>
              <w:t xml:space="preserve"> </w:t>
            </w:r>
            <w:r w:rsidR="00E211B0" w:rsidRPr="00E211B0">
              <w:rPr>
                <w:rFonts w:asciiTheme="minorHAnsi" w:hAnsiTheme="minorHAnsi"/>
                <w:b/>
                <w:bCs/>
              </w:rPr>
              <w:t>must</w:t>
            </w:r>
            <w:r w:rsidRPr="00757CAB">
              <w:rPr>
                <w:rFonts w:asciiTheme="minorHAnsi" w:hAnsiTheme="minorHAnsi"/>
              </w:rPr>
              <w:t xml:space="preserve"> fulfil when a Worker ceases their employment in Australia. </w:t>
            </w:r>
            <w:r w:rsidR="00182E9D" w:rsidRPr="00757CAB">
              <w:rPr>
                <w:rFonts w:asciiTheme="minorHAnsi" w:hAnsiTheme="minorHAnsi"/>
              </w:rPr>
              <w:t xml:space="preserve">This can occur because the Worker has completed their </w:t>
            </w:r>
            <w:r w:rsidR="00051E4C" w:rsidRPr="00757CAB">
              <w:rPr>
                <w:rFonts w:asciiTheme="minorHAnsi" w:hAnsiTheme="minorHAnsi"/>
              </w:rPr>
              <w:t>Placement</w:t>
            </w:r>
            <w:r w:rsidR="00182E9D" w:rsidRPr="00757CAB">
              <w:rPr>
                <w:rFonts w:asciiTheme="minorHAnsi" w:hAnsiTheme="minorHAnsi"/>
              </w:rPr>
              <w:t xml:space="preserve">, is </w:t>
            </w:r>
            <w:r w:rsidR="00D90845" w:rsidRPr="00757CAB">
              <w:rPr>
                <w:rFonts w:asciiTheme="minorHAnsi" w:hAnsiTheme="minorHAnsi"/>
              </w:rPr>
              <w:t>terminated,</w:t>
            </w:r>
            <w:r w:rsidR="00182E9D" w:rsidRPr="00757CAB">
              <w:rPr>
                <w:rFonts w:asciiTheme="minorHAnsi" w:hAnsiTheme="minorHAnsi"/>
              </w:rPr>
              <w:t xml:space="preserve"> or resigns.</w:t>
            </w:r>
          </w:p>
        </w:tc>
      </w:tr>
    </w:tbl>
    <w:p w14:paraId="195C803B" w14:textId="77777777" w:rsidR="0082525F" w:rsidRPr="00757CAB" w:rsidRDefault="0082525F" w:rsidP="00193E78">
      <w:pPr>
        <w:pStyle w:val="Heading2"/>
        <w:spacing w:line="276" w:lineRule="auto"/>
        <w:rPr>
          <w:rFonts w:asciiTheme="minorHAnsi" w:hAnsiTheme="minorHAnsi"/>
        </w:rPr>
      </w:pPr>
      <w:bookmarkStart w:id="741" w:name="_Toc130972024"/>
      <w:bookmarkStart w:id="742" w:name="_Toc135030752"/>
      <w:bookmarkStart w:id="743" w:name="_Toc137997378"/>
      <w:bookmarkStart w:id="744" w:name="_Toc224633077"/>
      <w:r w:rsidRPr="00757CAB">
        <w:rPr>
          <w:rFonts w:asciiTheme="minorHAnsi" w:hAnsiTheme="minorHAnsi"/>
        </w:rPr>
        <w:t xml:space="preserve">Mandatory Offshore </w:t>
      </w:r>
      <w:bookmarkEnd w:id="737"/>
      <w:bookmarkEnd w:id="738"/>
      <w:bookmarkEnd w:id="739"/>
      <w:r w:rsidRPr="00757CAB">
        <w:rPr>
          <w:rFonts w:asciiTheme="minorHAnsi" w:hAnsiTheme="minorHAnsi"/>
        </w:rPr>
        <w:t>Period (MOP)</w:t>
      </w:r>
      <w:bookmarkEnd w:id="740"/>
      <w:bookmarkEnd w:id="741"/>
      <w:bookmarkEnd w:id="742"/>
      <w:bookmarkEnd w:id="743"/>
      <w:bookmarkEnd w:id="744"/>
    </w:p>
    <w:p w14:paraId="46F7C816" w14:textId="74D4648F" w:rsidR="000C0531" w:rsidRPr="00757CAB" w:rsidRDefault="000C0531" w:rsidP="00193E78">
      <w:pPr>
        <w:pStyle w:val="Heading5"/>
        <w:spacing w:line="276" w:lineRule="auto"/>
        <w:rPr>
          <w:rFonts w:asciiTheme="minorHAnsi" w:hAnsiTheme="minorHAnsi"/>
          <w:lang w:val="en-US"/>
        </w:rPr>
      </w:pPr>
      <w:r w:rsidRPr="00757CAB">
        <w:rPr>
          <w:rFonts w:asciiTheme="minorHAnsi" w:hAnsiTheme="minorHAnsi"/>
          <w:lang w:val="en-US"/>
        </w:rPr>
        <w:t>Short-Term Workers</w:t>
      </w:r>
    </w:p>
    <w:p w14:paraId="2AC3CE6F" w14:textId="267DC371" w:rsidR="000C0531" w:rsidRPr="00757CAB" w:rsidRDefault="002D4CB4" w:rsidP="00193E78">
      <w:pPr>
        <w:pStyle w:val="Body1"/>
        <w:spacing w:line="276" w:lineRule="auto"/>
        <w:rPr>
          <w:rFonts w:asciiTheme="minorHAnsi" w:hAnsiTheme="minorHAnsi"/>
          <w:lang w:val="en-US"/>
        </w:rPr>
      </w:pPr>
      <w:r w:rsidRPr="00757CAB">
        <w:rPr>
          <w:rFonts w:asciiTheme="minorHAnsi" w:hAnsiTheme="minorHAnsi"/>
          <w:lang w:val="en-US"/>
        </w:rPr>
        <w:t>Short</w:t>
      </w:r>
      <w:r w:rsidR="008E4D62">
        <w:rPr>
          <w:rFonts w:asciiTheme="minorHAnsi" w:hAnsiTheme="minorHAnsi"/>
          <w:lang w:val="en-US"/>
        </w:rPr>
        <w:t>-</w:t>
      </w:r>
      <w:r w:rsidR="000C0531" w:rsidRPr="00757CAB">
        <w:rPr>
          <w:rFonts w:asciiTheme="minorHAnsi" w:hAnsiTheme="minorHAnsi"/>
          <w:lang w:val="en-US"/>
        </w:rPr>
        <w:t xml:space="preserve">Term Workers </w:t>
      </w:r>
      <w:r w:rsidR="00E211B0" w:rsidRPr="00E211B0">
        <w:rPr>
          <w:rFonts w:asciiTheme="minorHAnsi" w:hAnsiTheme="minorHAnsi"/>
          <w:b/>
          <w:bCs/>
          <w:lang w:val="en-US"/>
        </w:rPr>
        <w:t>must</w:t>
      </w:r>
      <w:r w:rsidR="000C0531" w:rsidRPr="00757CAB">
        <w:rPr>
          <w:rFonts w:asciiTheme="minorHAnsi" w:hAnsiTheme="minorHAnsi"/>
          <w:lang w:val="en-US"/>
        </w:rPr>
        <w:t xml:space="preserve"> spend a minimum of 3-months outside Australia (preferably in their Home Country), at the conclusion of their Placement before they are able to return to Australia to participate in any further Placements under the </w:t>
      </w:r>
      <w:r w:rsidR="000C0531" w:rsidRPr="00757CAB">
        <w:rPr>
          <w:rFonts w:asciiTheme="minorHAnsi" w:hAnsiTheme="minorHAnsi"/>
        </w:rPr>
        <w:t>Scheme</w:t>
      </w:r>
      <w:r w:rsidR="000C0531" w:rsidRPr="00757CAB">
        <w:rPr>
          <w:rFonts w:asciiTheme="minorHAnsi" w:hAnsiTheme="minorHAnsi"/>
          <w:lang w:val="en-US"/>
        </w:rPr>
        <w:t xml:space="preserve">.  </w:t>
      </w:r>
    </w:p>
    <w:p w14:paraId="34D33504" w14:textId="3E6C4945"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This </w:t>
      </w:r>
      <w:r w:rsidR="00C31BE7" w:rsidRPr="00757CAB">
        <w:rPr>
          <w:rFonts w:asciiTheme="minorHAnsi" w:hAnsiTheme="minorHAnsi"/>
          <w:lang w:val="en-US"/>
        </w:rPr>
        <w:t>MOP</w:t>
      </w:r>
      <w:r w:rsidRPr="00757CAB">
        <w:rPr>
          <w:rFonts w:asciiTheme="minorHAnsi" w:hAnsiTheme="minorHAnsi"/>
          <w:lang w:val="en-US"/>
        </w:rPr>
        <w:t xml:space="preserve"> applies whether the Worker holds</w:t>
      </w:r>
      <w:r w:rsidR="006577D3" w:rsidRPr="00757CAB">
        <w:rPr>
          <w:rFonts w:asciiTheme="minorHAnsi" w:hAnsiTheme="minorHAnsi"/>
          <w:lang w:val="en-US"/>
        </w:rPr>
        <w:t>:</w:t>
      </w:r>
      <w:r w:rsidRPr="00757CAB">
        <w:rPr>
          <w:rFonts w:asciiTheme="minorHAnsi" w:hAnsiTheme="minorHAnsi"/>
          <w:lang w:val="en-US"/>
        </w:rPr>
        <w:t xml:space="preserve"> </w:t>
      </w:r>
    </w:p>
    <w:p w14:paraId="25A5B93D" w14:textId="076DED07" w:rsidR="000C0531" w:rsidRPr="00757CAB" w:rsidRDefault="000C0531" w:rsidP="00566419">
      <w:pPr>
        <w:pStyle w:val="Body2"/>
        <w:tabs>
          <w:tab w:val="clear" w:pos="1560"/>
          <w:tab w:val="num" w:pos="1985"/>
        </w:tabs>
        <w:spacing w:line="276" w:lineRule="auto"/>
        <w:ind w:left="1418"/>
        <w:rPr>
          <w:rFonts w:asciiTheme="minorHAnsi" w:hAnsiTheme="minorHAnsi"/>
        </w:rPr>
      </w:pPr>
      <w:r w:rsidRPr="00757CAB">
        <w:rPr>
          <w:rFonts w:asciiTheme="minorHAnsi" w:hAnsiTheme="minorHAnsi"/>
          <w:b/>
          <w:bCs/>
        </w:rPr>
        <w:t xml:space="preserve">a </w:t>
      </w:r>
      <w:r w:rsidR="006577D3" w:rsidRPr="00757CAB">
        <w:rPr>
          <w:rFonts w:asciiTheme="minorHAnsi" w:hAnsiTheme="minorHAnsi"/>
          <w:b/>
          <w:bCs/>
        </w:rPr>
        <w:t>single-entry</w:t>
      </w:r>
      <w:r w:rsidRPr="00757CAB">
        <w:rPr>
          <w:rFonts w:asciiTheme="minorHAnsi" w:hAnsiTheme="minorHAnsi"/>
          <w:b/>
          <w:bCs/>
        </w:rPr>
        <w:t xml:space="preserve"> visa</w:t>
      </w:r>
      <w:r w:rsidRPr="00757CAB">
        <w:rPr>
          <w:rFonts w:asciiTheme="minorHAnsi" w:hAnsiTheme="minorHAnsi"/>
        </w:rPr>
        <w:t xml:space="preserve">, in which case the Worker will be required to lodge a new visa application to obtain a visa that permits them to return to Australia for a further Placement or </w:t>
      </w:r>
    </w:p>
    <w:p w14:paraId="61C02A61" w14:textId="77777777" w:rsidR="000C0531" w:rsidRPr="00757CAB" w:rsidRDefault="000C0531" w:rsidP="00566419">
      <w:pPr>
        <w:pStyle w:val="Body2"/>
        <w:tabs>
          <w:tab w:val="clear" w:pos="1560"/>
          <w:tab w:val="num" w:pos="1985"/>
        </w:tabs>
        <w:spacing w:line="276" w:lineRule="auto"/>
        <w:ind w:left="1418"/>
        <w:rPr>
          <w:rFonts w:asciiTheme="minorHAnsi" w:hAnsiTheme="minorHAnsi"/>
          <w:color w:val="000000" w:themeColor="text1"/>
        </w:rPr>
      </w:pPr>
      <w:r w:rsidRPr="00757CAB">
        <w:rPr>
          <w:rFonts w:asciiTheme="minorHAnsi" w:hAnsiTheme="minorHAnsi"/>
          <w:b/>
          <w:bCs/>
        </w:rPr>
        <w:t>a multi-year visa</w:t>
      </w:r>
      <w:r w:rsidRPr="00757CAB">
        <w:rPr>
          <w:rFonts w:asciiTheme="minorHAnsi" w:hAnsiTheme="minorHAnsi"/>
        </w:rPr>
        <w:t xml:space="preserve"> (up to 4 years), in which case the Worker may return to Australia for up to 9-months in every 12-month period from commencement of the visa for a further </w:t>
      </w:r>
      <w:r w:rsidRPr="00757CAB">
        <w:rPr>
          <w:rFonts w:asciiTheme="minorHAnsi" w:hAnsiTheme="minorHAnsi"/>
          <w:color w:val="000000" w:themeColor="text1"/>
        </w:rPr>
        <w:t>Placement without the need to apply for another visa, until the multi-year visa expiry date.</w:t>
      </w:r>
    </w:p>
    <w:p w14:paraId="209696C6" w14:textId="0A70AE3D" w:rsidR="00907465" w:rsidRPr="0039521D" w:rsidRDefault="00907465" w:rsidP="00193E78">
      <w:pPr>
        <w:pStyle w:val="Body1"/>
        <w:spacing w:line="276" w:lineRule="auto"/>
        <w:rPr>
          <w:rFonts w:asciiTheme="minorHAnsi" w:hAnsiTheme="minorHAnsi"/>
        </w:rPr>
      </w:pPr>
      <w:r w:rsidRPr="0039521D">
        <w:rPr>
          <w:rFonts w:asciiTheme="minorHAnsi" w:hAnsiTheme="minorHAnsi"/>
        </w:rPr>
        <w:t xml:space="preserve">You </w:t>
      </w:r>
      <w:r w:rsidR="00E211B0" w:rsidRPr="00E211B0">
        <w:rPr>
          <w:rFonts w:asciiTheme="minorHAnsi" w:hAnsiTheme="minorHAnsi"/>
          <w:b/>
          <w:bCs/>
        </w:rPr>
        <w:t>must</w:t>
      </w:r>
      <w:r w:rsidRPr="0039521D">
        <w:rPr>
          <w:rFonts w:asciiTheme="minorHAnsi" w:hAnsiTheme="minorHAnsi"/>
        </w:rPr>
        <w:t xml:space="preserve"> help Workers to return home in accordance with section </w:t>
      </w:r>
      <w:r w:rsidR="006577D3" w:rsidRPr="0039521D">
        <w:rPr>
          <w:rFonts w:asciiTheme="minorHAnsi" w:hAnsiTheme="minorHAnsi"/>
          <w:color w:val="009CCC"/>
          <w:highlight w:val="yellow"/>
          <w:u w:val="single"/>
        </w:rPr>
        <w:fldChar w:fldCharType="begin"/>
      </w:r>
      <w:r w:rsidR="006577D3" w:rsidRPr="0039521D">
        <w:rPr>
          <w:rFonts w:asciiTheme="minorHAnsi" w:hAnsiTheme="minorHAnsi"/>
          <w:color w:val="009CCC"/>
          <w:u w:val="single"/>
        </w:rPr>
        <w:instrText xml:space="preserve"> REF _Ref138344299 \r \h </w:instrText>
      </w:r>
      <w:r w:rsidR="000A0CED" w:rsidRPr="0039521D">
        <w:rPr>
          <w:rFonts w:asciiTheme="minorHAnsi" w:hAnsiTheme="minorHAnsi"/>
          <w:color w:val="009CCC"/>
          <w:highlight w:val="yellow"/>
          <w:u w:val="single"/>
        </w:rPr>
        <w:instrText xml:space="preserve"> \* MERGEFORMAT </w:instrText>
      </w:r>
      <w:r w:rsidR="006577D3" w:rsidRPr="0039521D">
        <w:rPr>
          <w:rFonts w:asciiTheme="minorHAnsi" w:hAnsiTheme="minorHAnsi"/>
          <w:color w:val="009CCC"/>
          <w:highlight w:val="yellow"/>
          <w:u w:val="single"/>
        </w:rPr>
      </w:r>
      <w:r w:rsidR="006577D3" w:rsidRPr="0039521D">
        <w:rPr>
          <w:rFonts w:asciiTheme="minorHAnsi" w:hAnsiTheme="minorHAnsi"/>
          <w:color w:val="009CCC"/>
          <w:highlight w:val="yellow"/>
          <w:u w:val="single"/>
        </w:rPr>
        <w:fldChar w:fldCharType="separate"/>
      </w:r>
      <w:r w:rsidR="00201EDD">
        <w:rPr>
          <w:rFonts w:asciiTheme="minorHAnsi" w:hAnsiTheme="minorHAnsi"/>
          <w:color w:val="009CCC"/>
          <w:u w:val="single"/>
        </w:rPr>
        <w:t>12.2</w:t>
      </w:r>
      <w:r w:rsidR="006577D3" w:rsidRPr="0039521D">
        <w:rPr>
          <w:rFonts w:asciiTheme="minorHAnsi" w:hAnsiTheme="minorHAnsi"/>
          <w:color w:val="009CCC"/>
          <w:highlight w:val="yellow"/>
          <w:u w:val="single"/>
        </w:rPr>
        <w:fldChar w:fldCharType="end"/>
      </w:r>
      <w:r w:rsidRPr="0039521D">
        <w:rPr>
          <w:rFonts w:asciiTheme="minorHAnsi" w:hAnsiTheme="minorHAnsi"/>
        </w:rPr>
        <w:t>,</w:t>
      </w:r>
    </w:p>
    <w:p w14:paraId="4C22FB9A" w14:textId="26C0783F" w:rsidR="00907465" w:rsidRPr="00757CAB" w:rsidRDefault="00907465" w:rsidP="005F6413">
      <w:pPr>
        <w:pStyle w:val="Body2"/>
        <w:numPr>
          <w:ilvl w:val="3"/>
          <w:numId w:val="40"/>
        </w:numPr>
        <w:tabs>
          <w:tab w:val="num" w:pos="2127"/>
        </w:tabs>
        <w:spacing w:line="276" w:lineRule="auto"/>
        <w:ind w:left="1418"/>
        <w:rPr>
          <w:rFonts w:asciiTheme="minorHAnsi" w:hAnsiTheme="minorHAnsi"/>
        </w:rPr>
      </w:pPr>
      <w:r w:rsidRPr="00757CAB">
        <w:rPr>
          <w:rFonts w:asciiTheme="minorHAnsi" w:hAnsiTheme="minorHAnsi"/>
        </w:rPr>
        <w:t xml:space="preserve">whether the duration of employment with You is up to 9-months or </w:t>
      </w:r>
    </w:p>
    <w:p w14:paraId="751B1C55" w14:textId="77777777" w:rsidR="00907465" w:rsidRPr="00757CAB" w:rsidRDefault="00907465" w:rsidP="005F6413">
      <w:pPr>
        <w:pStyle w:val="Body2"/>
        <w:tabs>
          <w:tab w:val="clear" w:pos="1560"/>
          <w:tab w:val="num" w:pos="2127"/>
        </w:tabs>
        <w:spacing w:line="276" w:lineRule="auto"/>
        <w:ind w:left="1418"/>
        <w:rPr>
          <w:rFonts w:asciiTheme="minorHAnsi" w:hAnsiTheme="minorHAnsi"/>
          <w:color w:val="000000" w:themeColor="text1"/>
        </w:rPr>
      </w:pPr>
      <w:r w:rsidRPr="00757CAB">
        <w:rPr>
          <w:rFonts w:asciiTheme="minorHAnsi" w:hAnsiTheme="minorHAnsi"/>
        </w:rPr>
        <w:t>is less</w:t>
      </w:r>
      <w:r w:rsidRPr="00757CAB">
        <w:rPr>
          <w:rFonts w:asciiTheme="minorHAnsi" w:hAnsiTheme="minorHAnsi"/>
          <w:color w:val="000000" w:themeColor="text1"/>
        </w:rPr>
        <w:t xml:space="preserve"> than 9-months, and the Worker has no further OoE to engage in work under a Portability Arrangement or transferring to a Long-Term Placement.</w:t>
      </w:r>
    </w:p>
    <w:p w14:paraId="2C1ADD78" w14:textId="77777777" w:rsidR="00907465" w:rsidRPr="00757CAB" w:rsidRDefault="00907465" w:rsidP="00193E78">
      <w:pPr>
        <w:pStyle w:val="Body1"/>
        <w:spacing w:line="276" w:lineRule="auto"/>
        <w:rPr>
          <w:rFonts w:asciiTheme="minorHAnsi" w:hAnsiTheme="minorHAnsi"/>
          <w:color w:val="000000" w:themeColor="text1"/>
        </w:rPr>
      </w:pPr>
      <w:r w:rsidRPr="00757CAB">
        <w:rPr>
          <w:rFonts w:asciiTheme="minorHAnsi" w:hAnsiTheme="minorHAnsi"/>
          <w:color w:val="000000" w:themeColor="text1"/>
        </w:rPr>
        <w:t xml:space="preserve">If the Worker has been in Australia for less than 9-months and has an OoE to engage in further work following their Placement with You: </w:t>
      </w:r>
    </w:p>
    <w:p w14:paraId="1DAF1059" w14:textId="64E45846" w:rsidR="00907465" w:rsidRPr="00757CAB" w:rsidRDefault="00907465" w:rsidP="005F6413">
      <w:pPr>
        <w:pStyle w:val="Body2"/>
        <w:tabs>
          <w:tab w:val="clear" w:pos="1560"/>
        </w:tabs>
        <w:spacing w:line="276" w:lineRule="auto"/>
        <w:ind w:left="1418"/>
        <w:rPr>
          <w:rFonts w:asciiTheme="minorHAnsi" w:hAnsiTheme="minorHAnsi"/>
          <w:color w:val="000000" w:themeColor="text1"/>
        </w:rPr>
      </w:pPr>
      <w:r w:rsidRPr="00757CAB">
        <w:rPr>
          <w:rFonts w:asciiTheme="minorHAnsi" w:hAnsiTheme="minorHAnsi"/>
          <w:color w:val="000000" w:themeColor="text1"/>
        </w:rPr>
        <w:t xml:space="preserve">As the Transferring </w:t>
      </w:r>
      <w:r w:rsidR="00AF6169" w:rsidRPr="00757CAB">
        <w:rPr>
          <w:rFonts w:asciiTheme="minorHAnsi" w:hAnsiTheme="minorHAnsi"/>
          <w:color w:val="000000" w:themeColor="text1"/>
        </w:rPr>
        <w:t>Approved Employer</w:t>
      </w:r>
      <w:r w:rsidRPr="00757CAB">
        <w:rPr>
          <w:rFonts w:asciiTheme="minorHAnsi" w:hAnsiTheme="minorHAnsi"/>
          <w:color w:val="000000" w:themeColor="text1"/>
        </w:rPr>
        <w:t xml:space="preserve">, You </w:t>
      </w:r>
      <w:r w:rsidR="00E211B0" w:rsidRPr="00E211B0">
        <w:rPr>
          <w:rFonts w:asciiTheme="minorHAnsi" w:hAnsiTheme="minorHAnsi"/>
          <w:b/>
          <w:bCs/>
          <w:color w:val="000000" w:themeColor="text1"/>
        </w:rPr>
        <w:t>must</w:t>
      </w:r>
      <w:r w:rsidRPr="00757CAB">
        <w:rPr>
          <w:rFonts w:asciiTheme="minorHAnsi" w:hAnsiTheme="minorHAnsi"/>
          <w:color w:val="000000" w:themeColor="text1"/>
        </w:rPr>
        <w:t xml:space="preserve"> make suitable arrangements to transfer the Worker to the Receiving </w:t>
      </w:r>
      <w:r w:rsidR="00AF6169" w:rsidRPr="00757CAB">
        <w:rPr>
          <w:rFonts w:asciiTheme="minorHAnsi" w:hAnsiTheme="minorHAnsi"/>
          <w:color w:val="000000" w:themeColor="text1"/>
        </w:rPr>
        <w:t>Approved Employer</w:t>
      </w:r>
      <w:r w:rsidRPr="00757CAB">
        <w:rPr>
          <w:rFonts w:asciiTheme="minorHAnsi" w:hAnsiTheme="minorHAnsi"/>
          <w:color w:val="000000" w:themeColor="text1"/>
        </w:rPr>
        <w:t xml:space="preserve"> in accordance with </w:t>
      </w:r>
      <w:r w:rsidR="003220FC" w:rsidRPr="00CE25F0">
        <w:rPr>
          <w:rFonts w:asciiTheme="minorHAnsi" w:hAnsiTheme="minorHAnsi" w:cs="Calibri"/>
        </w:rPr>
        <w:t xml:space="preserve">section </w:t>
      </w:r>
      <w:r w:rsidR="00CE25F0">
        <w:rPr>
          <w:rFonts w:asciiTheme="minorHAnsi" w:hAnsiTheme="minorHAnsi" w:cs="Calibri"/>
        </w:rPr>
        <w:fldChar w:fldCharType="begin"/>
      </w:r>
      <w:r w:rsidR="00CE25F0">
        <w:rPr>
          <w:rFonts w:asciiTheme="minorHAnsi" w:hAnsiTheme="minorHAnsi" w:cs="Calibri"/>
        </w:rPr>
        <w:instrText xml:space="preserve"> REF _Ref202872707 \r \h </w:instrText>
      </w:r>
      <w:r w:rsidR="00CE25F0">
        <w:rPr>
          <w:rFonts w:asciiTheme="minorHAnsi" w:hAnsiTheme="minorHAnsi" w:cs="Calibri"/>
        </w:rPr>
      </w:r>
      <w:r w:rsidR="00CE25F0">
        <w:rPr>
          <w:rFonts w:asciiTheme="minorHAnsi" w:hAnsiTheme="minorHAnsi" w:cs="Calibri"/>
        </w:rPr>
        <w:fldChar w:fldCharType="separate"/>
      </w:r>
      <w:r w:rsidR="00201EDD">
        <w:rPr>
          <w:rFonts w:asciiTheme="minorHAnsi" w:hAnsiTheme="minorHAnsi" w:cs="Calibri"/>
        </w:rPr>
        <w:t>8.7</w:t>
      </w:r>
      <w:r w:rsidR="00CE25F0">
        <w:rPr>
          <w:rFonts w:asciiTheme="minorHAnsi" w:hAnsiTheme="minorHAnsi" w:cs="Calibri"/>
        </w:rPr>
        <w:fldChar w:fldCharType="end"/>
      </w:r>
      <w:r w:rsidRPr="00757CAB">
        <w:rPr>
          <w:rFonts w:asciiTheme="minorHAnsi" w:hAnsiTheme="minorHAnsi"/>
          <w:color w:val="000000" w:themeColor="text1"/>
        </w:rPr>
        <w:t xml:space="preserve">.  </w:t>
      </w:r>
    </w:p>
    <w:p w14:paraId="6624C43E" w14:textId="77777777" w:rsidR="000C0531" w:rsidRPr="00757CAB" w:rsidRDefault="000C0531" w:rsidP="00193E78">
      <w:pPr>
        <w:pStyle w:val="Heading5"/>
        <w:spacing w:line="276" w:lineRule="auto"/>
        <w:rPr>
          <w:rFonts w:asciiTheme="minorHAnsi" w:hAnsiTheme="minorHAnsi"/>
          <w:lang w:val="en-US"/>
        </w:rPr>
      </w:pPr>
      <w:r w:rsidRPr="00757CAB">
        <w:rPr>
          <w:rFonts w:asciiTheme="minorHAnsi" w:hAnsiTheme="minorHAnsi"/>
          <w:lang w:val="en-US"/>
        </w:rPr>
        <w:t>Long-Term Workers</w:t>
      </w:r>
    </w:p>
    <w:p w14:paraId="2B897B48" w14:textId="6A4FE885"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Long-Term Workers </w:t>
      </w:r>
      <w:r w:rsidR="00E211B0" w:rsidRPr="00E211B0">
        <w:rPr>
          <w:rFonts w:asciiTheme="minorHAnsi" w:hAnsiTheme="minorHAnsi"/>
          <w:b/>
          <w:bCs/>
          <w:lang w:val="en-US"/>
        </w:rPr>
        <w:t>must</w:t>
      </w:r>
      <w:r w:rsidRPr="00757CAB">
        <w:rPr>
          <w:rFonts w:asciiTheme="minorHAnsi" w:hAnsiTheme="minorHAnsi"/>
          <w:lang w:val="en-US"/>
        </w:rPr>
        <w:t xml:space="preserve"> spend 6 months outside Australia (preferably in their Home Country), at the conclusion of their Placement before they are able to return to Australia to participate in any further Placements under the Scheme.</w:t>
      </w:r>
    </w:p>
    <w:p w14:paraId="544B3D31" w14:textId="3EF90327"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help Workers to return home in accordance with section</w:t>
      </w:r>
      <w:r w:rsidR="002A3767" w:rsidRPr="00757CAB">
        <w:rPr>
          <w:rFonts w:asciiTheme="minorHAnsi" w:hAnsiTheme="minorHAnsi"/>
          <w:lang w:val="en-US"/>
        </w:rPr>
        <w:t xml:space="preserve"> </w:t>
      </w:r>
      <w:hyperlink w:anchor="_Assistance_for_Workers_1" w:history="1">
        <w:r w:rsidR="002A3767" w:rsidRPr="00757CAB">
          <w:rPr>
            <w:rStyle w:val="Hyperlink"/>
            <w:rFonts w:asciiTheme="minorHAnsi" w:hAnsiTheme="minorHAnsi"/>
            <w:lang w:val="en-US"/>
          </w:rPr>
          <w:t>12.2</w:t>
        </w:r>
      </w:hyperlink>
      <w:r w:rsidR="002A3767" w:rsidRPr="00757CAB">
        <w:rPr>
          <w:rFonts w:asciiTheme="minorHAnsi" w:hAnsiTheme="minorHAnsi"/>
          <w:lang w:val="en-US"/>
        </w:rPr>
        <w:t>,</w:t>
      </w:r>
      <w:r w:rsidRPr="00757CAB">
        <w:rPr>
          <w:rFonts w:asciiTheme="minorHAnsi" w:hAnsiTheme="minorHAnsi"/>
          <w:lang w:val="en-US"/>
        </w:rPr>
        <w:t xml:space="preserve"> if the duration of employment with You:</w:t>
      </w:r>
    </w:p>
    <w:p w14:paraId="657757F1" w14:textId="5342F0C9" w:rsidR="000C0531" w:rsidRPr="00757CAB" w:rsidRDefault="000C0531" w:rsidP="005F6413">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is up to 4-years or</w:t>
      </w:r>
    </w:p>
    <w:p w14:paraId="2E759BE8" w14:textId="5F85E72D" w:rsidR="000C0531" w:rsidRPr="00757CAB" w:rsidRDefault="000C0531" w:rsidP="005F6413">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is less than 4-years, and the Worker has no further OoE to engage in work for another </w:t>
      </w:r>
      <w:r w:rsidR="006577D3" w:rsidRPr="00757CAB">
        <w:rPr>
          <w:rFonts w:asciiTheme="minorHAnsi" w:hAnsiTheme="minorHAnsi"/>
        </w:rPr>
        <w:t>Approved Employer</w:t>
      </w:r>
      <w:r w:rsidRPr="00757CAB">
        <w:rPr>
          <w:rFonts w:asciiTheme="minorHAnsi" w:hAnsiTheme="minorHAnsi"/>
        </w:rPr>
        <w:t xml:space="preserve"> under a Portability Arrangement (refer to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_Ref135850918 \w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8.7</w:t>
      </w:r>
      <w:r w:rsidRPr="00757CAB">
        <w:rPr>
          <w:rFonts w:asciiTheme="minorHAnsi" w:hAnsiTheme="minorHAnsi"/>
          <w:color w:val="009CCC"/>
          <w:u w:val="single"/>
        </w:rPr>
        <w:fldChar w:fldCharType="end"/>
      </w:r>
      <w:r w:rsidRPr="00757CAB">
        <w:rPr>
          <w:rFonts w:asciiTheme="minorHAnsi" w:hAnsiTheme="minorHAnsi"/>
        </w:rPr>
        <w:t>)</w:t>
      </w:r>
    </w:p>
    <w:p w14:paraId="70EAE793" w14:textId="5DE22DEB" w:rsidR="000C0531" w:rsidRPr="00757CAB" w:rsidRDefault="000C0531" w:rsidP="005F6413">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For Long-Term Workers, the MOP between Placements</w:t>
      </w:r>
      <w:r w:rsidR="005A1AC6" w:rsidRPr="00757CAB">
        <w:rPr>
          <w:rFonts w:asciiTheme="minorHAnsi" w:hAnsiTheme="minorHAnsi"/>
        </w:rPr>
        <w:t>, regardless of the Placement duration,</w:t>
      </w:r>
      <w:r w:rsidRPr="00757CAB">
        <w:rPr>
          <w:rFonts w:asciiTheme="minorHAnsi" w:hAnsiTheme="minorHAnsi"/>
        </w:rPr>
        <w:t xml:space="preserve"> is 6-months</w:t>
      </w:r>
    </w:p>
    <w:p w14:paraId="7EC2D980" w14:textId="0DE88031" w:rsidR="000C0531" w:rsidRPr="00757CAB" w:rsidRDefault="000C0531" w:rsidP="005F6413">
      <w:pPr>
        <w:pStyle w:val="Body2"/>
        <w:tabs>
          <w:tab w:val="clear" w:pos="1560"/>
        </w:tabs>
        <w:spacing w:line="276" w:lineRule="auto"/>
        <w:ind w:left="1418"/>
        <w:rPr>
          <w:rFonts w:asciiTheme="minorHAnsi" w:hAnsiTheme="minorHAnsi"/>
        </w:rPr>
      </w:pPr>
      <w:r w:rsidRPr="00757CAB">
        <w:rPr>
          <w:rFonts w:asciiTheme="minorHAnsi" w:hAnsiTheme="minorHAnsi"/>
        </w:rPr>
        <w:lastRenderedPageBreak/>
        <w:t xml:space="preserve">When any Long-Term Worker ceases their employment with You, and the Worker has been in Australia for less than 4-years and has an OoE to engage in further work for another </w:t>
      </w:r>
      <w:r w:rsidR="00AF6169" w:rsidRPr="00757CAB">
        <w:rPr>
          <w:rFonts w:asciiTheme="minorHAnsi" w:hAnsiTheme="minorHAnsi"/>
        </w:rPr>
        <w:t>Approved Employer</w:t>
      </w:r>
      <w:r w:rsidRPr="00757CAB">
        <w:rPr>
          <w:rFonts w:asciiTheme="minorHAnsi" w:hAnsiTheme="minorHAnsi"/>
        </w:rPr>
        <w:t xml:space="preserve"> under a Portability Arrangement</w:t>
      </w:r>
      <w:r w:rsidR="005A1AC6" w:rsidRPr="00757CAB">
        <w:rPr>
          <w:rFonts w:asciiTheme="minorHAnsi" w:hAnsiTheme="minorHAnsi"/>
        </w:rPr>
        <w:t>.</w:t>
      </w:r>
      <w:r w:rsidRPr="00757CAB">
        <w:rPr>
          <w:rFonts w:asciiTheme="minorHAnsi" w:hAnsiTheme="minorHAnsi"/>
        </w:rPr>
        <w:t xml:space="preserve"> As the Transferring </w:t>
      </w:r>
      <w:r w:rsidR="00AF6169" w:rsidRPr="00757CAB">
        <w:rPr>
          <w:rFonts w:asciiTheme="minorHAnsi" w:hAnsiTheme="minorHAnsi"/>
        </w:rPr>
        <w:t>Approved Employer</w:t>
      </w:r>
      <w:r w:rsidRPr="00757CAB">
        <w:rPr>
          <w:rFonts w:asciiTheme="minorHAnsi" w:hAnsiTheme="minorHAnsi"/>
        </w:rPr>
        <w:t xml:space="preserve">, You </w:t>
      </w:r>
      <w:r w:rsidR="00E211B0" w:rsidRPr="00E211B0">
        <w:rPr>
          <w:rFonts w:asciiTheme="minorHAnsi" w:hAnsiTheme="minorHAnsi"/>
          <w:b/>
          <w:bCs/>
        </w:rPr>
        <w:t>must</w:t>
      </w:r>
      <w:r w:rsidRPr="00757CAB">
        <w:rPr>
          <w:rFonts w:asciiTheme="minorHAnsi" w:hAnsiTheme="minorHAnsi"/>
        </w:rPr>
        <w:t xml:space="preserve"> make suitable arrangements to transfer the Worker to the Receiving </w:t>
      </w:r>
      <w:r w:rsidR="00AF6169" w:rsidRPr="00757CAB">
        <w:rPr>
          <w:rFonts w:asciiTheme="minorHAnsi" w:hAnsiTheme="minorHAnsi"/>
        </w:rPr>
        <w:t>Approved Employer</w:t>
      </w:r>
      <w:r w:rsidRPr="00757CAB">
        <w:rPr>
          <w:rFonts w:asciiTheme="minorHAnsi" w:hAnsiTheme="minorHAnsi"/>
        </w:rPr>
        <w:t xml:space="preserve"> in accordance with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_Ref135850931 \w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8.7</w:t>
      </w:r>
      <w:r w:rsidRPr="00757CAB">
        <w:rPr>
          <w:rFonts w:asciiTheme="minorHAnsi" w:hAnsiTheme="minorHAnsi"/>
          <w:color w:val="009CCC"/>
          <w:u w:val="single"/>
        </w:rPr>
        <w:fldChar w:fldCharType="end"/>
      </w:r>
      <w:r w:rsidRPr="00757CAB">
        <w:rPr>
          <w:rFonts w:asciiTheme="minorHAnsi" w:hAnsiTheme="minorHAnsi"/>
        </w:rPr>
        <w:t xml:space="preserve">.  </w:t>
      </w:r>
    </w:p>
    <w:p w14:paraId="141F014F" w14:textId="77777777" w:rsidR="000C0531" w:rsidRPr="00757CAB" w:rsidRDefault="000C0531" w:rsidP="00193E78">
      <w:pPr>
        <w:pStyle w:val="Heading2"/>
        <w:spacing w:line="276" w:lineRule="auto"/>
        <w:rPr>
          <w:rFonts w:asciiTheme="minorHAnsi" w:hAnsiTheme="minorHAnsi"/>
        </w:rPr>
      </w:pPr>
      <w:bookmarkStart w:id="745" w:name="_Assistance_for_Workers_1"/>
      <w:bookmarkStart w:id="746" w:name="_Toc137972805"/>
      <w:bookmarkStart w:id="747" w:name="_Ref138344299"/>
      <w:bookmarkStart w:id="748" w:name="_Toc224633078"/>
      <w:bookmarkEnd w:id="745"/>
      <w:r w:rsidRPr="00757CAB">
        <w:rPr>
          <w:rFonts w:asciiTheme="minorHAnsi" w:hAnsiTheme="minorHAnsi"/>
        </w:rPr>
        <w:t>Assistance for Workers returning home</w:t>
      </w:r>
      <w:bookmarkEnd w:id="746"/>
      <w:bookmarkEnd w:id="747"/>
      <w:bookmarkEnd w:id="748"/>
    </w:p>
    <w:p w14:paraId="0481E648" w14:textId="77777777" w:rsidR="000C0531" w:rsidRPr="00757CAB" w:rsidRDefault="000C0531" w:rsidP="00193E78">
      <w:pPr>
        <w:pStyle w:val="Heading5"/>
        <w:spacing w:line="276" w:lineRule="auto"/>
        <w:rPr>
          <w:rFonts w:asciiTheme="minorHAnsi" w:hAnsiTheme="minorHAnsi"/>
          <w:lang w:val="en-US"/>
        </w:rPr>
      </w:pPr>
      <w:r w:rsidRPr="00757CAB">
        <w:rPr>
          <w:rFonts w:asciiTheme="minorHAnsi" w:hAnsiTheme="minorHAnsi"/>
          <w:lang w:val="en-US"/>
        </w:rPr>
        <w:t>Notifying the LSU of departure arrangements</w:t>
      </w:r>
    </w:p>
    <w:p w14:paraId="77C55184" w14:textId="1FC2B415" w:rsidR="000C0531" w:rsidRPr="008A7D8C" w:rsidRDefault="00367A32" w:rsidP="00193E78">
      <w:pPr>
        <w:pStyle w:val="Body1"/>
        <w:spacing w:line="276" w:lineRule="auto"/>
        <w:rPr>
          <w:rFonts w:asciiTheme="minorHAnsi" w:hAnsiTheme="minorHAnsi"/>
        </w:rPr>
      </w:pPr>
      <w:r w:rsidRPr="00757CAB">
        <w:rPr>
          <w:rFonts w:asciiTheme="minorHAnsi" w:hAnsiTheme="minorHAnsi"/>
        </w:rPr>
        <w:t>P</w:t>
      </w:r>
      <w:r w:rsidR="000C0531" w:rsidRPr="00757CAB">
        <w:rPr>
          <w:rFonts w:asciiTheme="minorHAnsi" w:hAnsiTheme="minorHAnsi"/>
        </w:rPr>
        <w:t>rior to each Worker departing Australia</w:t>
      </w:r>
      <w:r w:rsidR="003C7FF8">
        <w:rPr>
          <w:rFonts w:asciiTheme="minorHAnsi" w:hAnsiTheme="minorHAnsi"/>
        </w:rPr>
        <w:t>,</w:t>
      </w:r>
      <w:r w:rsidR="000C0531" w:rsidRPr="00757CAB">
        <w:rPr>
          <w:rFonts w:asciiTheme="minorHAnsi" w:hAnsiTheme="minorHAnsi"/>
        </w:rPr>
        <w:t xml:space="preserve"> to </w:t>
      </w:r>
      <w:r w:rsidR="00D63E41">
        <w:rPr>
          <w:rFonts w:asciiTheme="minorHAnsi" w:hAnsiTheme="minorHAnsi"/>
        </w:rPr>
        <w:t>return</w:t>
      </w:r>
      <w:r w:rsidR="000C0531" w:rsidRPr="00757CAB">
        <w:rPr>
          <w:rFonts w:asciiTheme="minorHAnsi" w:hAnsiTheme="minorHAnsi"/>
        </w:rPr>
        <w:t xml:space="preserve"> to their Home Country, You </w:t>
      </w:r>
      <w:r w:rsidR="00E211B0" w:rsidRPr="00E211B0">
        <w:rPr>
          <w:rFonts w:asciiTheme="minorHAnsi" w:hAnsiTheme="minorHAnsi"/>
          <w:b/>
          <w:bCs/>
        </w:rPr>
        <w:t>must</w:t>
      </w:r>
      <w:r w:rsidRPr="00757CAB">
        <w:rPr>
          <w:rFonts w:asciiTheme="minorHAnsi" w:hAnsiTheme="minorHAnsi"/>
          <w:bCs/>
        </w:rPr>
        <w:t xml:space="preserve"> </w:t>
      </w:r>
      <w:r w:rsidR="000C0531" w:rsidRPr="00757CAB">
        <w:rPr>
          <w:rFonts w:asciiTheme="minorHAnsi" w:hAnsiTheme="minorHAnsi"/>
          <w:bCs/>
        </w:rPr>
        <w:t xml:space="preserve"> </w:t>
      </w:r>
      <w:r w:rsidR="000C0DFB" w:rsidRPr="008A7D8C">
        <w:rPr>
          <w:rFonts w:asciiTheme="minorHAnsi" w:hAnsiTheme="minorHAnsi"/>
          <w:bCs/>
        </w:rPr>
        <w:t>send</w:t>
      </w:r>
      <w:r w:rsidR="000C0531" w:rsidRPr="008A7D8C">
        <w:rPr>
          <w:rFonts w:asciiTheme="minorHAnsi" w:hAnsiTheme="minorHAnsi"/>
        </w:rPr>
        <w:t xml:space="preserve"> the following documents to the LSU</w:t>
      </w:r>
      <w:r w:rsidR="00CB3D9F" w:rsidRPr="008A7D8C">
        <w:rPr>
          <w:rFonts w:asciiTheme="minorHAnsi" w:hAnsiTheme="minorHAnsi"/>
        </w:rPr>
        <w:t xml:space="preserve"> by uploading </w:t>
      </w:r>
      <w:r w:rsidR="00F83F77" w:rsidRPr="008A7D8C">
        <w:rPr>
          <w:rFonts w:asciiTheme="minorHAnsi" w:hAnsiTheme="minorHAnsi"/>
        </w:rPr>
        <w:t>a copy to the Department</w:t>
      </w:r>
      <w:r w:rsidR="003A0C79" w:rsidRPr="008A7D8C">
        <w:rPr>
          <w:rFonts w:asciiTheme="minorHAnsi" w:hAnsiTheme="minorHAnsi"/>
        </w:rPr>
        <w:t xml:space="preserve">’s IT </w:t>
      </w:r>
      <w:r w:rsidR="00662121" w:rsidRPr="008A7D8C">
        <w:rPr>
          <w:rFonts w:asciiTheme="minorHAnsi" w:hAnsiTheme="minorHAnsi"/>
        </w:rPr>
        <w:t>Systems</w:t>
      </w:r>
      <w:r w:rsidR="003A0C79" w:rsidRPr="008A7D8C">
        <w:rPr>
          <w:rFonts w:asciiTheme="minorHAnsi" w:hAnsiTheme="minorHAnsi"/>
        </w:rPr>
        <w:t xml:space="preserve"> at least </w:t>
      </w:r>
      <w:r w:rsidR="0055130B" w:rsidRPr="008A7D8C">
        <w:rPr>
          <w:rFonts w:asciiTheme="minorHAnsi" w:hAnsiTheme="minorHAnsi"/>
        </w:rPr>
        <w:t xml:space="preserve">5 calendar days prior to </w:t>
      </w:r>
      <w:r w:rsidR="00A63B56" w:rsidRPr="008A7D8C">
        <w:rPr>
          <w:rFonts w:asciiTheme="minorHAnsi" w:hAnsiTheme="minorHAnsi"/>
        </w:rPr>
        <w:t>their d</w:t>
      </w:r>
      <w:r w:rsidR="003B551B" w:rsidRPr="008A7D8C">
        <w:rPr>
          <w:rFonts w:asciiTheme="minorHAnsi" w:hAnsiTheme="minorHAnsi"/>
        </w:rPr>
        <w:t>e</w:t>
      </w:r>
      <w:r w:rsidR="00A63B56" w:rsidRPr="008A7D8C">
        <w:rPr>
          <w:rFonts w:asciiTheme="minorHAnsi" w:hAnsiTheme="minorHAnsi"/>
        </w:rPr>
        <w:t>parture</w:t>
      </w:r>
      <w:r w:rsidR="000C0531" w:rsidRPr="008A7D8C">
        <w:rPr>
          <w:rFonts w:asciiTheme="minorHAnsi" w:hAnsiTheme="minorHAnsi"/>
        </w:rPr>
        <w:t xml:space="preserve">: </w:t>
      </w:r>
    </w:p>
    <w:p w14:paraId="67D5250B" w14:textId="77777777" w:rsidR="000C0531" w:rsidRPr="008A7D8C" w:rsidRDefault="000C0531" w:rsidP="005F6413">
      <w:pPr>
        <w:pStyle w:val="Body2"/>
        <w:tabs>
          <w:tab w:val="clear" w:pos="1560"/>
          <w:tab w:val="num" w:pos="1843"/>
        </w:tabs>
        <w:spacing w:line="276" w:lineRule="auto"/>
        <w:ind w:left="1418"/>
        <w:rPr>
          <w:rFonts w:asciiTheme="minorHAnsi" w:hAnsiTheme="minorHAnsi"/>
        </w:rPr>
      </w:pPr>
      <w:r w:rsidRPr="008A7D8C">
        <w:rPr>
          <w:rFonts w:asciiTheme="minorHAnsi" w:hAnsiTheme="minorHAnsi"/>
        </w:rPr>
        <w:t>a copy of the Worker’s flight tickets and costs (including invoice copy), and</w:t>
      </w:r>
    </w:p>
    <w:p w14:paraId="76FB0D01" w14:textId="538F92E0" w:rsidR="000C0531" w:rsidRPr="00757CAB" w:rsidRDefault="00AB233E" w:rsidP="005F6413">
      <w:pPr>
        <w:pStyle w:val="Body2"/>
        <w:tabs>
          <w:tab w:val="clear" w:pos="1560"/>
          <w:tab w:val="num" w:pos="1843"/>
        </w:tabs>
        <w:spacing w:line="276" w:lineRule="auto"/>
        <w:ind w:left="1418"/>
        <w:rPr>
          <w:rFonts w:asciiTheme="minorHAnsi" w:hAnsiTheme="minorHAnsi"/>
        </w:rPr>
      </w:pPr>
      <w:r w:rsidRPr="008A7D8C">
        <w:rPr>
          <w:rFonts w:asciiTheme="minorHAnsi" w:hAnsiTheme="minorHAnsi"/>
        </w:rPr>
        <w:t>final arrival details</w:t>
      </w:r>
      <w:r w:rsidR="00CB4EEE" w:rsidRPr="008A7D8C">
        <w:rPr>
          <w:rFonts w:asciiTheme="minorHAnsi" w:hAnsiTheme="minorHAnsi"/>
        </w:rPr>
        <w:t>,</w:t>
      </w:r>
      <w:r w:rsidRPr="008A7D8C">
        <w:rPr>
          <w:rFonts w:asciiTheme="minorHAnsi" w:hAnsiTheme="minorHAnsi"/>
        </w:rPr>
        <w:t xml:space="preserve"> and </w:t>
      </w:r>
      <w:r w:rsidR="000C0531" w:rsidRPr="008A7D8C">
        <w:rPr>
          <w:rFonts w:asciiTheme="minorHAnsi" w:hAnsiTheme="minorHAnsi"/>
        </w:rPr>
        <w:t>any</w:t>
      </w:r>
      <w:r w:rsidR="000C0531" w:rsidRPr="00757CAB">
        <w:rPr>
          <w:rFonts w:asciiTheme="minorHAnsi" w:hAnsiTheme="minorHAnsi"/>
        </w:rPr>
        <w:t xml:space="preserve"> specific transfer information for the Worker’s arrival in their Home Country, including an itinerary, travel costs and airport meeting details.</w:t>
      </w:r>
    </w:p>
    <w:p w14:paraId="68A22DEE" w14:textId="77777777" w:rsidR="000C0531" w:rsidRPr="00757CAB" w:rsidRDefault="000C0531" w:rsidP="00193E78">
      <w:pPr>
        <w:pStyle w:val="Heading5"/>
        <w:spacing w:line="276" w:lineRule="auto"/>
        <w:rPr>
          <w:rFonts w:asciiTheme="minorHAnsi" w:hAnsiTheme="minorHAnsi"/>
          <w:lang w:val="en-US"/>
        </w:rPr>
      </w:pPr>
      <w:r w:rsidRPr="00757CAB">
        <w:rPr>
          <w:rFonts w:asciiTheme="minorHAnsi" w:hAnsiTheme="minorHAnsi"/>
          <w:lang w:val="en-US"/>
        </w:rPr>
        <w:t>Financial matters</w:t>
      </w:r>
    </w:p>
    <w:p w14:paraId="30C8F85A" w14:textId="02E0F299"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fulfil a range of A</w:t>
      </w:r>
      <w:r w:rsidR="00367A32" w:rsidRPr="00757CAB">
        <w:rPr>
          <w:rFonts w:asciiTheme="minorHAnsi" w:hAnsiTheme="minorHAnsi"/>
          <w:lang w:val="en-US"/>
        </w:rPr>
        <w:t xml:space="preserve">pproved </w:t>
      </w:r>
      <w:r w:rsidRPr="00757CAB">
        <w:rPr>
          <w:rFonts w:asciiTheme="minorHAnsi" w:hAnsiTheme="minorHAnsi"/>
          <w:lang w:val="en-US"/>
        </w:rPr>
        <w:t>E</w:t>
      </w:r>
      <w:r w:rsidR="00367A32" w:rsidRPr="00757CAB">
        <w:rPr>
          <w:rFonts w:asciiTheme="minorHAnsi" w:hAnsiTheme="minorHAnsi"/>
          <w:lang w:val="en-US"/>
        </w:rPr>
        <w:t>mployer</w:t>
      </w:r>
      <w:r w:rsidRPr="00757CAB">
        <w:rPr>
          <w:rFonts w:asciiTheme="minorHAnsi" w:hAnsiTheme="minorHAnsi"/>
          <w:lang w:val="en-US"/>
        </w:rPr>
        <w:t xml:space="preserve"> obligations when a Worker is departing Australia—whether that is because the Worker has completed their Placement, their employment is terminated by You, or the Worker resigns. </w:t>
      </w:r>
    </w:p>
    <w:p w14:paraId="28EC55F6" w14:textId="4122CA1F"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When any Worker ceases their employment with You, You </w:t>
      </w:r>
      <w:r w:rsidR="00E211B0" w:rsidRPr="00E211B0">
        <w:rPr>
          <w:rFonts w:asciiTheme="minorHAnsi" w:hAnsiTheme="minorHAnsi"/>
          <w:b/>
          <w:bCs/>
          <w:lang w:val="en-US"/>
        </w:rPr>
        <w:t>must</w:t>
      </w:r>
      <w:r w:rsidRPr="00757CAB">
        <w:rPr>
          <w:rFonts w:asciiTheme="minorHAnsi" w:hAnsiTheme="minorHAnsi"/>
          <w:lang w:val="en-US"/>
        </w:rPr>
        <w:t>:</w:t>
      </w:r>
    </w:p>
    <w:p w14:paraId="319224EB" w14:textId="4E9FF09D" w:rsidR="003146BA" w:rsidRPr="0075145D" w:rsidRDefault="00CB64B0" w:rsidP="005F6413">
      <w:pPr>
        <w:pStyle w:val="Body2"/>
        <w:tabs>
          <w:tab w:val="clear" w:pos="1560"/>
          <w:tab w:val="num" w:pos="1985"/>
        </w:tabs>
        <w:spacing w:line="276" w:lineRule="auto"/>
        <w:ind w:left="1418"/>
        <w:rPr>
          <w:rFonts w:asciiTheme="minorHAnsi" w:hAnsiTheme="minorHAnsi"/>
        </w:rPr>
      </w:pPr>
      <w:r w:rsidRPr="0075145D">
        <w:rPr>
          <w:rFonts w:asciiTheme="minorHAnsi" w:hAnsiTheme="minorHAnsi"/>
        </w:rPr>
        <w:t xml:space="preserve">In accordance </w:t>
      </w:r>
      <w:r w:rsidR="00402D37" w:rsidRPr="0075145D">
        <w:rPr>
          <w:rFonts w:asciiTheme="minorHAnsi" w:hAnsiTheme="minorHAnsi"/>
        </w:rPr>
        <w:t>with section 7.3</w:t>
      </w:r>
      <w:r w:rsidR="00E30712" w:rsidRPr="0075145D">
        <w:rPr>
          <w:rFonts w:asciiTheme="minorHAnsi" w:hAnsiTheme="minorHAnsi"/>
        </w:rPr>
        <w:t>,</w:t>
      </w:r>
      <w:r w:rsidR="00EE2687" w:rsidRPr="0075145D">
        <w:rPr>
          <w:rFonts w:asciiTheme="minorHAnsi" w:hAnsiTheme="minorHAnsi"/>
        </w:rPr>
        <w:t xml:space="preserve"> purchase a return flight for each Long-Term Worker at least 12 weeks prior to the date on which they are scheduled to depart Australia</w:t>
      </w:r>
      <w:r w:rsidR="00CC645F" w:rsidRPr="0075145D">
        <w:rPr>
          <w:rFonts w:asciiTheme="minorHAnsi" w:hAnsiTheme="minorHAnsi"/>
        </w:rPr>
        <w:t>;</w:t>
      </w:r>
    </w:p>
    <w:p w14:paraId="195FBA85" w14:textId="7D449201" w:rsidR="000C0531" w:rsidRPr="00757CAB" w:rsidRDefault="000C0531" w:rsidP="005F641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assist the Worker with transportation arrangements to the airport in accordance with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_Ref137801672 \w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7.3</w:t>
      </w:r>
      <w:r w:rsidRPr="00757CAB">
        <w:rPr>
          <w:rFonts w:asciiTheme="minorHAnsi" w:hAnsiTheme="minorHAnsi"/>
          <w:color w:val="009CCC"/>
          <w:u w:val="single"/>
        </w:rPr>
        <w:fldChar w:fldCharType="end"/>
      </w:r>
      <w:r w:rsidR="00CC645F" w:rsidRPr="00173BED">
        <w:rPr>
          <w:rFonts w:asciiTheme="minorHAnsi" w:hAnsiTheme="minorHAnsi"/>
          <w:u w:val="single"/>
        </w:rPr>
        <w:t>;</w:t>
      </w:r>
      <w:r w:rsidRPr="00757CAB">
        <w:rPr>
          <w:rFonts w:asciiTheme="minorHAnsi" w:hAnsiTheme="minorHAnsi"/>
        </w:rPr>
        <w:t xml:space="preserve"> </w:t>
      </w:r>
    </w:p>
    <w:p w14:paraId="08832C87" w14:textId="16C59A56" w:rsidR="000C0531" w:rsidRPr="00757CAB" w:rsidRDefault="000C0531" w:rsidP="005F641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make arrangements for payment of final pay and deductions</w:t>
      </w:r>
      <w:r w:rsidR="00CC645F">
        <w:rPr>
          <w:rFonts w:asciiTheme="minorHAnsi" w:hAnsiTheme="minorHAnsi"/>
        </w:rPr>
        <w:t>;</w:t>
      </w:r>
    </w:p>
    <w:p w14:paraId="2B4FF0F7" w14:textId="77777777" w:rsidR="000C0531" w:rsidRPr="00757CAB" w:rsidRDefault="000C0531" w:rsidP="005F641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provide information to support the Worker regarding:</w:t>
      </w:r>
    </w:p>
    <w:p w14:paraId="34DBF6DE" w14:textId="60B3B282" w:rsidR="000C0531" w:rsidRPr="00757CAB" w:rsidRDefault="000C0531" w:rsidP="005F6413">
      <w:pPr>
        <w:pStyle w:val="Body3"/>
        <w:tabs>
          <w:tab w:val="clear" w:pos="1985"/>
          <w:tab w:val="num" w:pos="2410"/>
        </w:tabs>
        <w:spacing w:line="276" w:lineRule="auto"/>
        <w:rPr>
          <w:rFonts w:asciiTheme="minorHAnsi" w:hAnsiTheme="minorHAnsi"/>
          <w:lang w:val="en-US"/>
        </w:rPr>
      </w:pPr>
      <w:r w:rsidRPr="00757CAB">
        <w:rPr>
          <w:rFonts w:asciiTheme="minorHAnsi" w:hAnsiTheme="minorHAnsi"/>
          <w:lang w:val="en-US"/>
        </w:rPr>
        <w:t xml:space="preserve">options to close their bank accounts (or not)  </w:t>
      </w:r>
    </w:p>
    <w:p w14:paraId="759A72E5" w14:textId="2B3D0E7B" w:rsidR="000C0531" w:rsidRPr="00757CAB" w:rsidRDefault="000C0531" w:rsidP="005F6413">
      <w:pPr>
        <w:pStyle w:val="Body3"/>
        <w:tabs>
          <w:tab w:val="clear" w:pos="1985"/>
          <w:tab w:val="num" w:pos="2410"/>
        </w:tabs>
        <w:spacing w:line="276" w:lineRule="auto"/>
        <w:rPr>
          <w:rFonts w:asciiTheme="minorHAnsi" w:hAnsiTheme="minorHAnsi"/>
          <w:lang w:val="en-US"/>
        </w:rPr>
      </w:pPr>
      <w:r w:rsidRPr="00757CAB">
        <w:rPr>
          <w:rFonts w:asciiTheme="minorHAnsi" w:hAnsiTheme="minorHAnsi"/>
          <w:lang w:val="en-US"/>
        </w:rPr>
        <w:t xml:space="preserve">accessing their superannuation (departing Australia superannuation payment), including providing each Worker with their superannuation details (fund name and member number) and </w:t>
      </w:r>
    </w:p>
    <w:p w14:paraId="4136A9A3" w14:textId="767FA2DE" w:rsidR="000C0531" w:rsidRPr="00757CAB" w:rsidRDefault="000C0531" w:rsidP="005F6413">
      <w:pPr>
        <w:pStyle w:val="Body3"/>
        <w:tabs>
          <w:tab w:val="clear" w:pos="1985"/>
          <w:tab w:val="num" w:pos="2410"/>
        </w:tabs>
        <w:spacing w:line="276" w:lineRule="auto"/>
        <w:rPr>
          <w:rFonts w:asciiTheme="minorHAnsi" w:hAnsiTheme="minorHAnsi"/>
          <w:lang w:val="en-US"/>
        </w:rPr>
      </w:pPr>
      <w:r w:rsidRPr="00757CAB">
        <w:rPr>
          <w:rFonts w:asciiTheme="minorHAnsi" w:hAnsiTheme="minorHAnsi"/>
          <w:lang w:val="en-US"/>
        </w:rPr>
        <w:t xml:space="preserve">lodging a tax return (if applicable) and </w:t>
      </w:r>
    </w:p>
    <w:p w14:paraId="6916A229" w14:textId="5F01A6D6" w:rsidR="000C0531" w:rsidRPr="00757CAB" w:rsidRDefault="000C0531" w:rsidP="005F641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assist the Worker to remit any savings they have in their Australian bank account or provide information on how they may be able to access their account once home</w:t>
      </w:r>
      <w:r w:rsidR="005A1AC6" w:rsidRPr="00757CAB">
        <w:rPr>
          <w:rFonts w:asciiTheme="minorHAnsi" w:hAnsiTheme="minorHAnsi"/>
        </w:rPr>
        <w:t>.</w:t>
      </w:r>
    </w:p>
    <w:p w14:paraId="2457F7D5" w14:textId="068F16A4" w:rsidR="000C0531" w:rsidRPr="00757CAB" w:rsidRDefault="00733971" w:rsidP="00193E78">
      <w:pPr>
        <w:pStyle w:val="Body1"/>
        <w:spacing w:line="276" w:lineRule="auto"/>
        <w:rPr>
          <w:rFonts w:asciiTheme="minorHAnsi" w:hAnsiTheme="minorHAnsi"/>
          <w:lang w:val="en-US"/>
        </w:rPr>
      </w:pPr>
      <w:r>
        <w:rPr>
          <w:rFonts w:asciiTheme="minorHAnsi" w:hAnsiTheme="minorHAnsi"/>
          <w:lang w:val="en-US"/>
        </w:rPr>
        <w:lastRenderedPageBreak/>
        <w:t xml:space="preserve">The </w:t>
      </w:r>
      <w:hyperlink r:id="rId90" w:history="1">
        <w:r w:rsidRPr="00A73037">
          <w:rPr>
            <w:rStyle w:val="Hyperlink"/>
            <w:rFonts w:asciiTheme="minorHAnsi" w:hAnsiTheme="minorHAnsi"/>
            <w:lang w:val="en-US"/>
          </w:rPr>
          <w:t>PALM Scheme website</w:t>
        </w:r>
      </w:hyperlink>
      <w:r w:rsidR="004C52CB">
        <w:rPr>
          <w:rStyle w:val="FootnoteReference"/>
          <w:rFonts w:asciiTheme="minorHAnsi" w:hAnsiTheme="minorHAnsi"/>
          <w:color w:val="009CCC" w:themeColor="hyperlink"/>
          <w:u w:val="single"/>
          <w:lang w:val="en-US"/>
        </w:rPr>
        <w:footnoteReference w:id="60"/>
      </w:r>
      <w:r w:rsidR="00A73037">
        <w:rPr>
          <w:rFonts w:asciiTheme="minorHAnsi" w:hAnsiTheme="minorHAnsi"/>
          <w:lang w:val="en-US"/>
        </w:rPr>
        <w:t xml:space="preserve"> provides</w:t>
      </w:r>
      <w:r w:rsidR="0005241C">
        <w:rPr>
          <w:rFonts w:asciiTheme="minorHAnsi" w:hAnsiTheme="minorHAnsi"/>
          <w:lang w:val="en-US"/>
        </w:rPr>
        <w:t xml:space="preserve"> </w:t>
      </w:r>
      <w:r w:rsidR="00C84EBB">
        <w:rPr>
          <w:rFonts w:asciiTheme="minorHAnsi" w:hAnsiTheme="minorHAnsi"/>
          <w:lang w:val="en-US"/>
        </w:rPr>
        <w:t>factsheets</w:t>
      </w:r>
      <w:r w:rsidR="0055152F">
        <w:rPr>
          <w:rFonts w:asciiTheme="minorHAnsi" w:hAnsiTheme="minorHAnsi"/>
          <w:lang w:val="en-US"/>
        </w:rPr>
        <w:t xml:space="preserve"> for Approved Employers and Workers regarding Superannuation and Lodging Tax Returns</w:t>
      </w:r>
      <w:r w:rsidR="00C908AD">
        <w:rPr>
          <w:rFonts w:asciiTheme="minorHAnsi" w:hAnsiTheme="minorHAnsi"/>
          <w:lang w:val="en-US"/>
        </w:rPr>
        <w:t>.</w:t>
      </w:r>
    </w:p>
    <w:p w14:paraId="5DCB604C" w14:textId="77777777" w:rsidR="000C0531" w:rsidRPr="00757CAB" w:rsidRDefault="000C0531" w:rsidP="00193E78">
      <w:pPr>
        <w:pStyle w:val="Heading5"/>
        <w:spacing w:line="276" w:lineRule="auto"/>
        <w:rPr>
          <w:rFonts w:asciiTheme="minorHAnsi" w:hAnsiTheme="minorHAnsi"/>
          <w:lang w:val="en-US"/>
        </w:rPr>
      </w:pPr>
      <w:r w:rsidRPr="00757CAB">
        <w:rPr>
          <w:rFonts w:asciiTheme="minorHAnsi" w:hAnsiTheme="minorHAnsi"/>
          <w:lang w:val="en-US"/>
        </w:rPr>
        <w:t>Accommodation</w:t>
      </w:r>
    </w:p>
    <w:p w14:paraId="5E3A2D1B" w14:textId="5F2B6972"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When any Worker ceases their employment with You, You </w:t>
      </w:r>
      <w:r w:rsidR="00E211B0" w:rsidRPr="00E211B0">
        <w:rPr>
          <w:rFonts w:asciiTheme="minorHAnsi" w:hAnsiTheme="minorHAnsi"/>
          <w:b/>
          <w:bCs/>
          <w:lang w:val="en-US"/>
        </w:rPr>
        <w:t>must</w:t>
      </w:r>
      <w:r w:rsidRPr="00757CAB">
        <w:rPr>
          <w:rFonts w:asciiTheme="minorHAnsi" w:hAnsiTheme="minorHAnsi"/>
          <w:lang w:val="en-US"/>
        </w:rPr>
        <w:t xml:space="preserve"> provide the Worker with advice and support about leaving their accommodation in Australia to enable them to fulfil all necessary requirements prior to departure, such as:</w:t>
      </w:r>
    </w:p>
    <w:p w14:paraId="78E15B6B" w14:textId="1AF7D616" w:rsidR="000C0531" w:rsidRPr="00757CAB" w:rsidRDefault="000C0531" w:rsidP="005F6413">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packing up the property </w:t>
      </w:r>
    </w:p>
    <w:p w14:paraId="787D0650" w14:textId="7A617B97" w:rsidR="000C0531" w:rsidRPr="00757CAB" w:rsidRDefault="000C0531" w:rsidP="005F6413">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arranging maintenance or cleaning services (if required)</w:t>
      </w:r>
    </w:p>
    <w:p w14:paraId="6F68215F" w14:textId="35F0BD8F" w:rsidR="000C0531" w:rsidRPr="00757CAB" w:rsidRDefault="000C0531" w:rsidP="005F6413">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arranging for a final inspection (if required) and</w:t>
      </w:r>
    </w:p>
    <w:p w14:paraId="08D53286" w14:textId="77777777" w:rsidR="000C0531" w:rsidRPr="00757CAB" w:rsidRDefault="000C0531" w:rsidP="005F6413">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exit arrangements such as bond return application and cancellation of utilities (phone, internet, electricity, gas), as required. </w:t>
      </w:r>
    </w:p>
    <w:p w14:paraId="75FFFFA4" w14:textId="131BD9C4"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Where any Worker is leaving accommodation provided or arranged by You, You </w:t>
      </w:r>
      <w:r w:rsidR="00E211B0" w:rsidRPr="00E211B0">
        <w:rPr>
          <w:rFonts w:asciiTheme="minorHAnsi" w:hAnsiTheme="minorHAnsi"/>
          <w:b/>
          <w:bCs/>
          <w:lang w:val="en-US"/>
        </w:rPr>
        <w:t>must</w:t>
      </w:r>
      <w:r w:rsidRPr="00757CAB">
        <w:rPr>
          <w:rFonts w:asciiTheme="minorHAnsi" w:hAnsiTheme="minorHAnsi"/>
          <w:lang w:val="en-US"/>
        </w:rPr>
        <w:t xml:space="preserve"> provide a copy of the receipts for all exit related costs deducted from the Worker's wage, including:</w:t>
      </w:r>
    </w:p>
    <w:p w14:paraId="78FF22EC" w14:textId="7BB2D7E7" w:rsidR="000C0531" w:rsidRPr="00757CAB" w:rsidRDefault="000C0531" w:rsidP="005F641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maintenance and/or cleaning services costs receipts</w:t>
      </w:r>
    </w:p>
    <w:p w14:paraId="6EEBAABF" w14:textId="0D1D55EC" w:rsidR="000C0531" w:rsidRPr="00757CAB" w:rsidRDefault="000C0531" w:rsidP="005F641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 receipt for repayment of the bond, including an itemised list of any proposed deduction from the bond and how the deduction was calculated and </w:t>
      </w:r>
    </w:p>
    <w:p w14:paraId="62025AB2" w14:textId="77777777" w:rsidR="000C0531" w:rsidRPr="00757CAB" w:rsidRDefault="000C0531" w:rsidP="005F641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a receipt for any final utility costs that relate to utilities in Your name, and how the final cost was calculated.</w:t>
      </w:r>
    </w:p>
    <w:p w14:paraId="0F5E3B81" w14:textId="4AE05FD7" w:rsidR="000C0531" w:rsidRPr="00757CAB" w:rsidRDefault="000C0531" w:rsidP="00193E78">
      <w:pPr>
        <w:pStyle w:val="NormalIndent"/>
        <w:spacing w:line="276" w:lineRule="auto"/>
        <w:rPr>
          <w:rFonts w:asciiTheme="minorHAnsi" w:hAnsiTheme="minorHAnsi"/>
          <w:lang w:val="en-US"/>
        </w:rPr>
      </w:pPr>
      <w:r w:rsidRPr="00757CAB">
        <w:rPr>
          <w:rFonts w:asciiTheme="minorHAnsi" w:hAnsiTheme="minorHAnsi"/>
          <w:lang w:val="en-US"/>
        </w:rPr>
        <w:t xml:space="preserve">See Chapter 5 for further requirements regarding deductions from Workers' wages, and section </w:t>
      </w:r>
      <w:r w:rsidR="00617432" w:rsidRPr="00757CAB">
        <w:rPr>
          <w:rFonts w:asciiTheme="minorHAnsi" w:hAnsiTheme="minorHAnsi"/>
          <w:color w:val="009CCC"/>
          <w:u w:val="single"/>
          <w:lang w:val="en-US"/>
        </w:rPr>
        <w:fldChar w:fldCharType="begin"/>
      </w:r>
      <w:r w:rsidR="00617432" w:rsidRPr="00757CAB">
        <w:rPr>
          <w:rFonts w:asciiTheme="minorHAnsi" w:hAnsiTheme="minorHAnsi"/>
          <w:color w:val="009CCC"/>
          <w:u w:val="single"/>
          <w:lang w:val="en-US"/>
        </w:rPr>
        <w:instrText xml:space="preserve"> REF _Ref138344768 \r \h </w:instrText>
      </w:r>
      <w:r w:rsidR="000A0CED" w:rsidRPr="00757CAB">
        <w:rPr>
          <w:rFonts w:asciiTheme="minorHAnsi" w:hAnsiTheme="minorHAnsi"/>
          <w:color w:val="009CCC"/>
          <w:u w:val="single"/>
          <w:lang w:val="en-US"/>
        </w:rPr>
        <w:instrText xml:space="preserve"> \* MERGEFORMAT </w:instrText>
      </w:r>
      <w:r w:rsidR="00617432" w:rsidRPr="00757CAB">
        <w:rPr>
          <w:rFonts w:asciiTheme="minorHAnsi" w:hAnsiTheme="minorHAnsi"/>
          <w:color w:val="009CCC"/>
          <w:u w:val="single"/>
          <w:lang w:val="en-US"/>
        </w:rPr>
      </w:r>
      <w:r w:rsidR="00617432" w:rsidRPr="00757CAB">
        <w:rPr>
          <w:rFonts w:asciiTheme="minorHAnsi" w:hAnsiTheme="minorHAnsi"/>
          <w:color w:val="009CCC"/>
          <w:u w:val="single"/>
          <w:lang w:val="en-US"/>
        </w:rPr>
        <w:fldChar w:fldCharType="separate"/>
      </w:r>
      <w:r w:rsidR="00201EDD">
        <w:rPr>
          <w:rFonts w:asciiTheme="minorHAnsi" w:hAnsiTheme="minorHAnsi"/>
          <w:color w:val="009CCC"/>
          <w:u w:val="single"/>
          <w:lang w:val="en-US"/>
        </w:rPr>
        <w:t>11.4</w:t>
      </w:r>
      <w:r w:rsidR="00617432" w:rsidRPr="00757CAB">
        <w:rPr>
          <w:rFonts w:asciiTheme="minorHAnsi" w:hAnsiTheme="minorHAnsi"/>
          <w:color w:val="009CCC"/>
          <w:u w:val="single"/>
          <w:lang w:val="en-US"/>
        </w:rPr>
        <w:fldChar w:fldCharType="end"/>
      </w:r>
      <w:r w:rsidR="00617432" w:rsidRPr="00757CAB">
        <w:rPr>
          <w:rFonts w:asciiTheme="minorHAnsi" w:hAnsiTheme="minorHAnsi"/>
          <w:lang w:val="en-US"/>
        </w:rPr>
        <w:t xml:space="preserve"> </w:t>
      </w:r>
      <w:r w:rsidRPr="00757CAB">
        <w:rPr>
          <w:rFonts w:asciiTheme="minorHAnsi" w:hAnsiTheme="minorHAnsi"/>
          <w:lang w:val="en-US"/>
        </w:rPr>
        <w:t>regarding final pay and deductions.</w:t>
      </w:r>
    </w:p>
    <w:p w14:paraId="06BDFDC7" w14:textId="0A0E80FE"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Where</w:t>
      </w:r>
      <w:r w:rsidR="00617432" w:rsidRPr="00757CAB">
        <w:rPr>
          <w:rFonts w:asciiTheme="minorHAnsi" w:hAnsiTheme="minorHAnsi"/>
          <w:lang w:val="en-US"/>
        </w:rPr>
        <w:t xml:space="preserve"> </w:t>
      </w:r>
      <w:r w:rsidRPr="00757CAB">
        <w:rPr>
          <w:rFonts w:asciiTheme="minorHAnsi" w:hAnsiTheme="minorHAnsi"/>
        </w:rPr>
        <w:t xml:space="preserve">You terminate any Worker's employment with You, or any Worker resigns from their employment with You, and the Worker is residing in accommodation provided or arranged by You, </w:t>
      </w:r>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w:t>
      </w:r>
    </w:p>
    <w:p w14:paraId="41BD74B0" w14:textId="5653459E" w:rsidR="000C0531" w:rsidRPr="00757CAB" w:rsidRDefault="000C0531" w:rsidP="005F6413">
      <w:pPr>
        <w:pStyle w:val="Body2"/>
        <w:tabs>
          <w:tab w:val="clear" w:pos="1560"/>
        </w:tabs>
        <w:spacing w:line="276" w:lineRule="auto"/>
        <w:ind w:left="1418"/>
        <w:rPr>
          <w:rFonts w:asciiTheme="minorHAnsi" w:hAnsiTheme="minorHAnsi"/>
        </w:rPr>
      </w:pPr>
      <w:r w:rsidRPr="00757CAB">
        <w:rPr>
          <w:rFonts w:asciiTheme="minorHAnsi" w:hAnsiTheme="minorHAnsi"/>
        </w:rPr>
        <w:t xml:space="preserve">comply with all relevant laws in the event You evict them from the relevant property and </w:t>
      </w:r>
    </w:p>
    <w:p w14:paraId="1C326306" w14:textId="6F0AFD30" w:rsidR="000C0531" w:rsidRPr="00757CAB" w:rsidRDefault="000C0531" w:rsidP="005F6413">
      <w:pPr>
        <w:pStyle w:val="Body2"/>
        <w:tabs>
          <w:tab w:val="clear" w:pos="1560"/>
        </w:tabs>
        <w:spacing w:line="276" w:lineRule="auto"/>
        <w:ind w:left="1418"/>
        <w:rPr>
          <w:rFonts w:asciiTheme="minorHAnsi" w:hAnsiTheme="minorHAnsi"/>
        </w:rPr>
      </w:pPr>
      <w:r w:rsidRPr="00757CAB">
        <w:rPr>
          <w:rFonts w:asciiTheme="minorHAnsi" w:hAnsiTheme="minorHAnsi"/>
        </w:rPr>
        <w:t xml:space="preserve">subject to </w:t>
      </w:r>
      <w:r w:rsidR="00CC645F">
        <w:rPr>
          <w:rFonts w:asciiTheme="minorHAnsi" w:hAnsiTheme="minorHAnsi"/>
        </w:rPr>
        <w:t>section</w:t>
      </w:r>
      <w:r w:rsidRPr="00757CAB">
        <w:rPr>
          <w:rFonts w:asciiTheme="minorHAnsi" w:hAnsiTheme="minorHAnsi"/>
        </w:rPr>
        <w:t>(</w:t>
      </w:r>
      <w:r w:rsidR="00F31717" w:rsidRPr="00757CAB">
        <w:rPr>
          <w:rFonts w:asciiTheme="minorHAnsi" w:hAnsiTheme="minorHAnsi"/>
        </w:rPr>
        <w:t>a</w:t>
      </w:r>
      <w:r w:rsidRPr="00757CAB">
        <w:rPr>
          <w:rFonts w:asciiTheme="minorHAnsi" w:hAnsiTheme="minorHAnsi"/>
        </w:rPr>
        <w:t>) above, provide at least 7 Business Days</w:t>
      </w:r>
      <w:r w:rsidR="00617432" w:rsidRPr="00757CAB">
        <w:rPr>
          <w:rFonts w:asciiTheme="minorHAnsi" w:hAnsiTheme="minorHAnsi"/>
        </w:rPr>
        <w:t>’</w:t>
      </w:r>
      <w:r w:rsidRPr="00757CAB">
        <w:rPr>
          <w:rFonts w:asciiTheme="minorHAnsi" w:hAnsiTheme="minorHAnsi"/>
        </w:rPr>
        <w:t xml:space="preserve"> notice to the Worker before evicting them, unless the Worker poses an immediate threat or unacceptable risk to others or the property. </w:t>
      </w:r>
    </w:p>
    <w:p w14:paraId="540DA3E9" w14:textId="42EFF4EF"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If section </w:t>
      </w:r>
      <w:r w:rsidR="00617432" w:rsidRPr="00757CAB">
        <w:rPr>
          <w:rFonts w:asciiTheme="minorHAnsi" w:hAnsiTheme="minorHAnsi"/>
          <w:lang w:val="en-US"/>
        </w:rPr>
        <w:t>12.2.8(</w:t>
      </w:r>
      <w:r w:rsidR="00F31717" w:rsidRPr="00757CAB">
        <w:rPr>
          <w:rFonts w:asciiTheme="minorHAnsi" w:hAnsiTheme="minorHAnsi"/>
          <w:lang w:val="en-US"/>
        </w:rPr>
        <w:t>b</w:t>
      </w:r>
      <w:r w:rsidR="00617432" w:rsidRPr="00757CAB">
        <w:rPr>
          <w:rFonts w:asciiTheme="minorHAnsi" w:hAnsiTheme="minorHAnsi"/>
          <w:lang w:val="en-US"/>
        </w:rPr>
        <w:t>)</w:t>
      </w:r>
      <w:r w:rsidRPr="00757CAB">
        <w:rPr>
          <w:rFonts w:asciiTheme="minorHAnsi" w:hAnsiTheme="minorHAnsi"/>
          <w:lang w:val="en-US"/>
        </w:rPr>
        <w:t xml:space="preserve"> applies, and the Worker does pose an immediate threat or unacceptable risk to others or the property, You </w:t>
      </w:r>
      <w:r w:rsidR="00E211B0" w:rsidRPr="00E211B0">
        <w:rPr>
          <w:rFonts w:asciiTheme="minorHAnsi" w:hAnsiTheme="minorHAnsi"/>
          <w:b/>
          <w:bCs/>
          <w:lang w:val="en-US"/>
        </w:rPr>
        <w:t>must</w:t>
      </w:r>
      <w:r w:rsidRPr="00757CAB">
        <w:rPr>
          <w:rFonts w:asciiTheme="minorHAnsi" w:hAnsiTheme="minorHAnsi"/>
          <w:lang w:val="en-US"/>
        </w:rPr>
        <w:t xml:space="preserve"> Notify Us as soon as practicable, but no later than 24- hours following their eviction, including by providing Notice of the date on which the Worker was evicted from the property and details of the circumstances.</w:t>
      </w:r>
    </w:p>
    <w:p w14:paraId="2A560D78" w14:textId="77777777" w:rsidR="000C0531" w:rsidRPr="00757CAB" w:rsidRDefault="000C0531" w:rsidP="00193E78">
      <w:pPr>
        <w:pStyle w:val="Heading2"/>
        <w:spacing w:line="276" w:lineRule="auto"/>
        <w:rPr>
          <w:rFonts w:asciiTheme="minorHAnsi" w:hAnsiTheme="minorHAnsi"/>
        </w:rPr>
      </w:pPr>
      <w:bookmarkStart w:id="749" w:name="_Departure_Briefing_1"/>
      <w:bookmarkStart w:id="750" w:name="_Toc137972806"/>
      <w:bookmarkStart w:id="751" w:name="_Ref138345515"/>
      <w:bookmarkStart w:id="752" w:name="_Toc224633079"/>
      <w:bookmarkEnd w:id="749"/>
      <w:r w:rsidRPr="00757CAB">
        <w:rPr>
          <w:rFonts w:asciiTheme="minorHAnsi" w:hAnsiTheme="minorHAnsi"/>
        </w:rPr>
        <w:lastRenderedPageBreak/>
        <w:t>Departure Briefing</w:t>
      </w:r>
      <w:bookmarkEnd w:id="750"/>
      <w:bookmarkEnd w:id="751"/>
      <w:bookmarkEnd w:id="752"/>
    </w:p>
    <w:p w14:paraId="424F76AE" w14:textId="69627D6F"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provide each Worker with a Departure Briefing at least 14 days, but no less than 7 calendar days, before their departure date to enable sufficient time to make necessary arrangements prior to leaving Australia. The briefing </w:t>
      </w:r>
      <w:r w:rsidR="00E211B0" w:rsidRPr="00E211B0">
        <w:rPr>
          <w:rFonts w:asciiTheme="minorHAnsi" w:hAnsiTheme="minorHAnsi"/>
          <w:b/>
          <w:bCs/>
          <w:lang w:val="en-US"/>
        </w:rPr>
        <w:t>must</w:t>
      </w:r>
      <w:r w:rsidRPr="00757CAB">
        <w:rPr>
          <w:rFonts w:asciiTheme="minorHAnsi" w:hAnsiTheme="minorHAnsi"/>
          <w:lang w:val="en-US"/>
        </w:rPr>
        <w:t xml:space="preserve"> be provided face-to-face (in person) and may be provided for a group of Workers.</w:t>
      </w:r>
    </w:p>
    <w:p w14:paraId="7D88D2FD" w14:textId="7BC000F4"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complete a Departure Report in accordance with section </w:t>
      </w:r>
      <w:r w:rsidR="00617432" w:rsidRPr="00757CAB">
        <w:rPr>
          <w:rFonts w:asciiTheme="minorHAnsi" w:hAnsiTheme="minorHAnsi"/>
          <w:color w:val="009CCC"/>
          <w:u w:val="single"/>
          <w:lang w:val="en-US"/>
        </w:rPr>
        <w:fldChar w:fldCharType="begin"/>
      </w:r>
      <w:r w:rsidR="00617432" w:rsidRPr="00757CAB">
        <w:rPr>
          <w:rFonts w:asciiTheme="minorHAnsi" w:hAnsiTheme="minorHAnsi"/>
          <w:color w:val="009CCC"/>
          <w:u w:val="single"/>
          <w:lang w:val="en-US"/>
        </w:rPr>
        <w:instrText xml:space="preserve"> REF _Ref138344900 \r \h </w:instrText>
      </w:r>
      <w:r w:rsidR="000A0CED" w:rsidRPr="00757CAB">
        <w:rPr>
          <w:rFonts w:asciiTheme="minorHAnsi" w:hAnsiTheme="minorHAnsi"/>
          <w:color w:val="009CCC"/>
          <w:u w:val="single"/>
          <w:lang w:val="en-US"/>
        </w:rPr>
        <w:instrText xml:space="preserve"> \* MERGEFORMAT </w:instrText>
      </w:r>
      <w:r w:rsidR="00617432" w:rsidRPr="00757CAB">
        <w:rPr>
          <w:rFonts w:asciiTheme="minorHAnsi" w:hAnsiTheme="minorHAnsi"/>
          <w:color w:val="009CCC"/>
          <w:u w:val="single"/>
          <w:lang w:val="en-US"/>
        </w:rPr>
      </w:r>
      <w:r w:rsidR="00617432" w:rsidRPr="00757CAB">
        <w:rPr>
          <w:rFonts w:asciiTheme="minorHAnsi" w:hAnsiTheme="minorHAnsi"/>
          <w:color w:val="009CCC"/>
          <w:u w:val="single"/>
          <w:lang w:val="en-US"/>
        </w:rPr>
        <w:fldChar w:fldCharType="separate"/>
      </w:r>
      <w:r w:rsidR="00201EDD">
        <w:rPr>
          <w:rFonts w:asciiTheme="minorHAnsi" w:hAnsiTheme="minorHAnsi"/>
          <w:color w:val="009CCC"/>
          <w:u w:val="single"/>
          <w:lang w:val="en-US"/>
        </w:rPr>
        <w:t>13.7</w:t>
      </w:r>
      <w:r w:rsidR="00617432" w:rsidRPr="00757CAB">
        <w:rPr>
          <w:rFonts w:asciiTheme="minorHAnsi" w:hAnsiTheme="minorHAnsi"/>
          <w:color w:val="009CCC"/>
          <w:u w:val="single"/>
          <w:lang w:val="en-US"/>
        </w:rPr>
        <w:fldChar w:fldCharType="end"/>
      </w:r>
      <w:r w:rsidR="00617432" w:rsidRPr="00757CAB">
        <w:rPr>
          <w:rFonts w:asciiTheme="minorHAnsi" w:hAnsiTheme="minorHAnsi"/>
          <w:lang w:val="en-US"/>
        </w:rPr>
        <w:t xml:space="preserve"> </w:t>
      </w:r>
      <w:r w:rsidRPr="00757CAB">
        <w:rPr>
          <w:rFonts w:asciiTheme="minorHAnsi" w:hAnsiTheme="minorHAnsi"/>
          <w:lang w:val="en-US"/>
        </w:rPr>
        <w:t>once You have delivered the Departure Briefing to any Worker or group of Workers.</w:t>
      </w:r>
    </w:p>
    <w:p w14:paraId="051335B1" w14:textId="7F94348C"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During each Departure Briefing You </w:t>
      </w:r>
      <w:r w:rsidR="00E211B0" w:rsidRPr="00E211B0">
        <w:rPr>
          <w:rFonts w:asciiTheme="minorHAnsi" w:hAnsiTheme="minorHAnsi"/>
          <w:b/>
          <w:bCs/>
          <w:lang w:val="en-US"/>
        </w:rPr>
        <w:t>must</w:t>
      </w:r>
      <w:r w:rsidRPr="00757CAB">
        <w:rPr>
          <w:rFonts w:asciiTheme="minorHAnsi" w:hAnsiTheme="minorHAnsi"/>
          <w:lang w:val="en-US"/>
        </w:rPr>
        <w:t xml:space="preserve"> provide information on: </w:t>
      </w:r>
    </w:p>
    <w:p w14:paraId="4CFF6B7E" w14:textId="77777777" w:rsidR="000C0531" w:rsidRPr="00757CAB" w:rsidRDefault="000C0531" w:rsidP="005F6413">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Workers' final pay and deductions, including providing information on:</w:t>
      </w:r>
    </w:p>
    <w:p w14:paraId="7DCB9058" w14:textId="1FF0BA58" w:rsidR="000C0531" w:rsidRPr="00757CAB" w:rsidRDefault="000C0531" w:rsidP="00193E78">
      <w:pPr>
        <w:pStyle w:val="Body3"/>
        <w:spacing w:line="276" w:lineRule="auto"/>
        <w:rPr>
          <w:rFonts w:asciiTheme="minorHAnsi" w:hAnsiTheme="minorHAnsi"/>
          <w:lang w:val="en-US"/>
        </w:rPr>
      </w:pPr>
      <w:r w:rsidRPr="00757CAB">
        <w:rPr>
          <w:rFonts w:asciiTheme="minorHAnsi" w:hAnsiTheme="minorHAnsi"/>
          <w:lang w:val="en-US"/>
        </w:rPr>
        <w:t>what Workers can expect to be included in their final pay, including any leave payouts (where applicable) and</w:t>
      </w:r>
    </w:p>
    <w:p w14:paraId="056D7C6E" w14:textId="77777777" w:rsidR="000C0531" w:rsidRPr="00757CAB" w:rsidRDefault="000C0531" w:rsidP="00193E78">
      <w:pPr>
        <w:pStyle w:val="Body3"/>
        <w:spacing w:line="276" w:lineRule="auto"/>
        <w:rPr>
          <w:rFonts w:asciiTheme="minorHAnsi" w:hAnsiTheme="minorHAnsi"/>
          <w:lang w:val="en-US"/>
        </w:rPr>
      </w:pPr>
      <w:r w:rsidRPr="00757CAB">
        <w:rPr>
          <w:rFonts w:asciiTheme="minorHAnsi" w:hAnsiTheme="minorHAnsi"/>
          <w:lang w:val="en-US"/>
        </w:rPr>
        <w:t>any outstanding deductions You propose to recoup from their final pay.</w:t>
      </w:r>
    </w:p>
    <w:p w14:paraId="6384DCC2" w14:textId="41F258C5" w:rsidR="000C0531" w:rsidRPr="00757CAB" w:rsidRDefault="000C0531" w:rsidP="005F641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accommodation and financial matters in accordance with section </w:t>
      </w:r>
      <w:r w:rsidR="00617432" w:rsidRPr="00757CAB">
        <w:rPr>
          <w:rFonts w:asciiTheme="minorHAnsi" w:hAnsiTheme="minorHAnsi"/>
          <w:color w:val="009CCC"/>
          <w:u w:val="single"/>
        </w:rPr>
        <w:fldChar w:fldCharType="begin"/>
      </w:r>
      <w:r w:rsidR="00617432" w:rsidRPr="00757CAB">
        <w:rPr>
          <w:rFonts w:asciiTheme="minorHAnsi" w:hAnsiTheme="minorHAnsi"/>
          <w:color w:val="009CCC"/>
          <w:u w:val="single"/>
        </w:rPr>
        <w:instrText xml:space="preserve"> REF _Ref138344768 \r \h </w:instrText>
      </w:r>
      <w:r w:rsidR="000A0CED" w:rsidRPr="00757CAB">
        <w:rPr>
          <w:rFonts w:asciiTheme="minorHAnsi" w:hAnsiTheme="minorHAnsi"/>
          <w:color w:val="009CCC"/>
          <w:u w:val="single"/>
        </w:rPr>
        <w:instrText xml:space="preserve"> \* MERGEFORMAT </w:instrText>
      </w:r>
      <w:r w:rsidR="00617432" w:rsidRPr="00757CAB">
        <w:rPr>
          <w:rFonts w:asciiTheme="minorHAnsi" w:hAnsiTheme="minorHAnsi"/>
          <w:color w:val="009CCC"/>
          <w:u w:val="single"/>
        </w:rPr>
      </w:r>
      <w:r w:rsidR="00617432" w:rsidRPr="00757CAB">
        <w:rPr>
          <w:rFonts w:asciiTheme="minorHAnsi" w:hAnsiTheme="minorHAnsi"/>
          <w:color w:val="009CCC"/>
          <w:u w:val="single"/>
        </w:rPr>
        <w:fldChar w:fldCharType="separate"/>
      </w:r>
      <w:r w:rsidR="00201EDD">
        <w:rPr>
          <w:rFonts w:asciiTheme="minorHAnsi" w:hAnsiTheme="minorHAnsi"/>
          <w:color w:val="009CCC"/>
          <w:u w:val="single"/>
        </w:rPr>
        <w:t>11.4</w:t>
      </w:r>
      <w:r w:rsidR="00617432" w:rsidRPr="00757CAB">
        <w:rPr>
          <w:rFonts w:asciiTheme="minorHAnsi" w:hAnsiTheme="minorHAnsi"/>
          <w:color w:val="009CCC"/>
          <w:u w:val="single"/>
        </w:rPr>
        <w:fldChar w:fldCharType="end"/>
      </w:r>
      <w:r w:rsidR="00617432" w:rsidRPr="00757CAB">
        <w:rPr>
          <w:rFonts w:asciiTheme="minorHAnsi" w:hAnsiTheme="minorHAnsi"/>
          <w:color w:val="009CCC"/>
          <w:u w:val="single"/>
        </w:rPr>
        <w:t xml:space="preserve">, </w:t>
      </w:r>
      <w:r w:rsidRPr="00757CAB">
        <w:rPr>
          <w:rFonts w:asciiTheme="minorHAnsi" w:hAnsiTheme="minorHAnsi"/>
        </w:rPr>
        <w:t>including advice on:</w:t>
      </w:r>
    </w:p>
    <w:p w14:paraId="7B15DC35" w14:textId="1771D026" w:rsidR="000C0531" w:rsidRPr="00757CAB" w:rsidRDefault="000C0531" w:rsidP="00193E78">
      <w:pPr>
        <w:pStyle w:val="Body3"/>
        <w:spacing w:line="276" w:lineRule="auto"/>
        <w:rPr>
          <w:rFonts w:asciiTheme="minorHAnsi" w:hAnsiTheme="minorHAnsi"/>
          <w:lang w:val="en-US"/>
        </w:rPr>
      </w:pPr>
      <w:r w:rsidRPr="00757CAB">
        <w:rPr>
          <w:rFonts w:asciiTheme="minorHAnsi" w:hAnsiTheme="minorHAnsi"/>
          <w:lang w:val="en-US"/>
        </w:rPr>
        <w:t>accommodation departure requirements, including explaining how bond payments will be repaid, and when (if applicable)</w:t>
      </w:r>
    </w:p>
    <w:p w14:paraId="10ADE660" w14:textId="55967F9A" w:rsidR="000C0531" w:rsidRPr="00757CAB" w:rsidRDefault="000C0531" w:rsidP="00193E78">
      <w:pPr>
        <w:pStyle w:val="Body3"/>
        <w:spacing w:line="276" w:lineRule="auto"/>
        <w:rPr>
          <w:rFonts w:asciiTheme="minorHAnsi" w:hAnsiTheme="minorHAnsi"/>
        </w:rPr>
      </w:pPr>
      <w:r w:rsidRPr="00757CAB">
        <w:rPr>
          <w:rFonts w:asciiTheme="minorHAnsi" w:hAnsiTheme="minorHAnsi"/>
        </w:rPr>
        <w:t>how to claim the departing Australia superannuation payment</w:t>
      </w:r>
      <w:r w:rsidR="005973C3">
        <w:rPr>
          <w:rFonts w:asciiTheme="minorHAnsi" w:hAnsiTheme="minorHAnsi"/>
        </w:rPr>
        <w:t xml:space="preserve"> (see</w:t>
      </w:r>
      <w:r w:rsidR="007025DB">
        <w:rPr>
          <w:rFonts w:asciiTheme="minorHAnsi" w:hAnsiTheme="minorHAnsi"/>
        </w:rPr>
        <w:t xml:space="preserve"> </w:t>
      </w:r>
      <w:hyperlink r:id="rId91" w:history="1">
        <w:r w:rsidR="00C40CBF" w:rsidRPr="001204BF">
          <w:rPr>
            <w:rStyle w:val="Hyperlink"/>
            <w:rFonts w:asciiTheme="minorHAnsi" w:hAnsiTheme="minorHAnsi"/>
          </w:rPr>
          <w:t>https://www.ato.gov.au/individuals/super/in-detail/temporary-residents-and-super/super-information-for-temporary-residents-departing-australia/</w:t>
        </w:r>
      </w:hyperlink>
      <w:r w:rsidR="004D2317">
        <w:rPr>
          <w:rStyle w:val="FootnoteReference"/>
        </w:rPr>
        <w:footnoteReference w:id="61"/>
      </w:r>
      <w:r w:rsidR="007025DB" w:rsidRPr="005A7763">
        <w:t>)</w:t>
      </w:r>
      <w:r w:rsidRPr="00757CAB">
        <w:rPr>
          <w:rFonts w:asciiTheme="minorHAnsi" w:hAnsiTheme="minorHAnsi"/>
        </w:rPr>
        <w:t xml:space="preserve"> and</w:t>
      </w:r>
    </w:p>
    <w:p w14:paraId="7A6BB3EF" w14:textId="4311A178" w:rsidR="000C0531" w:rsidRPr="00757CAB" w:rsidRDefault="000C0531" w:rsidP="00193E78">
      <w:pPr>
        <w:pStyle w:val="Body3"/>
        <w:spacing w:line="276" w:lineRule="auto"/>
        <w:rPr>
          <w:rFonts w:asciiTheme="minorHAnsi" w:hAnsiTheme="minorHAnsi"/>
        </w:rPr>
      </w:pPr>
      <w:r w:rsidRPr="00757CAB">
        <w:rPr>
          <w:rFonts w:asciiTheme="minorHAnsi" w:hAnsiTheme="minorHAnsi"/>
        </w:rPr>
        <w:t>closing or keeping open Australian bank accounts, including any fees that may apply, and whether their bank requires a minimum balance to stay open</w:t>
      </w:r>
    </w:p>
    <w:p w14:paraId="10E2C778" w14:textId="77777777" w:rsidR="000C0531" w:rsidRPr="00757CAB" w:rsidRDefault="000C0531" w:rsidP="005F6413">
      <w:pPr>
        <w:pStyle w:val="Body2"/>
        <w:tabs>
          <w:tab w:val="clear" w:pos="1560"/>
        </w:tabs>
        <w:spacing w:line="276" w:lineRule="auto"/>
        <w:ind w:left="1418"/>
        <w:rPr>
          <w:rFonts w:asciiTheme="minorHAnsi" w:hAnsiTheme="minorHAnsi"/>
        </w:rPr>
      </w:pPr>
      <w:r w:rsidRPr="00757CAB">
        <w:rPr>
          <w:rFonts w:asciiTheme="minorHAnsi" w:hAnsiTheme="minorHAnsi"/>
        </w:rPr>
        <w:t>the importance of Workers securely retaining a record of their personal information such as TFN, MyGov registration, bank account details and superannuation details,</w:t>
      </w:r>
    </w:p>
    <w:p w14:paraId="670B12F2" w14:textId="690E18E7" w:rsidR="000C0531" w:rsidRPr="00757CAB" w:rsidRDefault="000C0531" w:rsidP="005F6413">
      <w:pPr>
        <w:pStyle w:val="Body2"/>
        <w:tabs>
          <w:tab w:val="clear" w:pos="1560"/>
        </w:tabs>
        <w:spacing w:line="276" w:lineRule="auto"/>
        <w:ind w:left="1418"/>
        <w:rPr>
          <w:rFonts w:asciiTheme="minorHAnsi" w:hAnsiTheme="minorHAnsi"/>
        </w:rPr>
      </w:pPr>
      <w:r w:rsidRPr="00757CAB">
        <w:rPr>
          <w:rFonts w:asciiTheme="minorHAnsi" w:hAnsiTheme="minorHAnsi"/>
        </w:rPr>
        <w:t xml:space="preserve">Workers updating their primary contact details with relevant agencies and institutions to ensure they receive important documents relating to their superannuation, tax requirements and bank account etc. Workers can generally update their contact information in a variety of ways (e.g. in person, online or by phone), and should be encouraged to provide a postal address in their Home Country, overseas contact number and email address, and to identify their preferred method of contact (if possible) </w:t>
      </w:r>
    </w:p>
    <w:p w14:paraId="2EE2AB47" w14:textId="77777777" w:rsidR="000C0531" w:rsidRPr="00757CAB" w:rsidRDefault="000C0531" w:rsidP="00193E78">
      <w:pPr>
        <w:pStyle w:val="NormalIndent"/>
        <w:spacing w:line="276" w:lineRule="auto"/>
        <w:ind w:left="1418"/>
        <w:rPr>
          <w:rFonts w:asciiTheme="minorHAnsi" w:hAnsiTheme="minorHAnsi"/>
          <w:lang w:val="en-US"/>
        </w:rPr>
      </w:pPr>
      <w:r w:rsidRPr="00757CAB">
        <w:rPr>
          <w:rFonts w:asciiTheme="minorHAnsi" w:hAnsiTheme="minorHAnsi"/>
          <w:b/>
          <w:bCs/>
          <w:sz w:val="18"/>
          <w:szCs w:val="18"/>
        </w:rPr>
        <w:t>Note</w:t>
      </w:r>
      <w:r w:rsidRPr="00757CAB">
        <w:rPr>
          <w:rFonts w:asciiTheme="minorHAnsi" w:hAnsiTheme="minorHAnsi"/>
          <w:lang w:val="en-US"/>
        </w:rPr>
        <w:t xml:space="preserve">: </w:t>
      </w:r>
      <w:r w:rsidRPr="00757CAB">
        <w:rPr>
          <w:rFonts w:asciiTheme="minorHAnsi" w:hAnsiTheme="minorHAnsi"/>
          <w:sz w:val="18"/>
          <w:szCs w:val="18"/>
          <w:lang w:val="en-US"/>
        </w:rPr>
        <w:t>Redirection of mail from their accommodation in Australia is not recommended, this can be costly and cannot be easily renewed from overseas (if required).</w:t>
      </w:r>
      <w:r w:rsidRPr="00757CAB">
        <w:rPr>
          <w:rFonts w:asciiTheme="minorHAnsi" w:hAnsiTheme="minorHAnsi"/>
          <w:lang w:val="en-US"/>
        </w:rPr>
        <w:t xml:space="preserve"> </w:t>
      </w:r>
    </w:p>
    <w:p w14:paraId="48D182B5" w14:textId="77777777" w:rsidR="000C0531" w:rsidRPr="00757CAB" w:rsidRDefault="000C0531" w:rsidP="00644E4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when Workers' health insurance will cease and how to make any outstanding claims, </w:t>
      </w:r>
    </w:p>
    <w:p w14:paraId="28903146" w14:textId="77777777" w:rsidR="000C0531" w:rsidRPr="00757CAB" w:rsidRDefault="000C0531" w:rsidP="00193E78">
      <w:pPr>
        <w:pStyle w:val="NormalIndent"/>
        <w:spacing w:line="276" w:lineRule="auto"/>
        <w:ind w:left="1418"/>
        <w:rPr>
          <w:rFonts w:asciiTheme="minorHAnsi" w:hAnsiTheme="minorHAnsi"/>
          <w:lang w:val="en-US"/>
        </w:rPr>
      </w:pPr>
      <w:r w:rsidRPr="00757CAB">
        <w:rPr>
          <w:rFonts w:asciiTheme="minorHAnsi" w:hAnsiTheme="minorHAnsi"/>
          <w:b/>
          <w:bCs/>
          <w:sz w:val="18"/>
          <w:szCs w:val="18"/>
        </w:rPr>
        <w:t>Note</w:t>
      </w:r>
      <w:r w:rsidRPr="00757CAB">
        <w:rPr>
          <w:rFonts w:asciiTheme="minorHAnsi" w:hAnsiTheme="minorHAnsi"/>
          <w:lang w:val="en-US"/>
        </w:rPr>
        <w:t>:</w:t>
      </w:r>
      <w:r w:rsidRPr="00757CAB">
        <w:rPr>
          <w:rFonts w:asciiTheme="minorHAnsi" w:hAnsiTheme="minorHAnsi"/>
          <w:sz w:val="18"/>
          <w:szCs w:val="18"/>
          <w:lang w:val="en-US"/>
        </w:rPr>
        <w:t xml:space="preserve"> Health insurance is a visa requirement and cannot cease until after the Worker's departure date.</w:t>
      </w:r>
    </w:p>
    <w:p w14:paraId="3EBF03E6" w14:textId="6FF292A3" w:rsidR="000C0531" w:rsidRPr="00757CAB" w:rsidRDefault="000C0531" w:rsidP="00644E4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lastRenderedPageBreak/>
        <w:t xml:space="preserve">travel arrangements in accordance with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_Ref135851073 \w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7.1</w:t>
      </w:r>
      <w:r w:rsidRPr="00757CAB">
        <w:rPr>
          <w:rFonts w:asciiTheme="minorHAnsi" w:hAnsiTheme="minorHAnsi"/>
          <w:color w:val="009CCC"/>
          <w:u w:val="single"/>
        </w:rPr>
        <w:fldChar w:fldCharType="end"/>
      </w:r>
      <w:r w:rsidRPr="00757CAB">
        <w:rPr>
          <w:rFonts w:asciiTheme="minorHAnsi" w:hAnsiTheme="minorHAnsi"/>
        </w:rPr>
        <w:t xml:space="preserve"> and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_Ref135851082 \w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7.3</w:t>
      </w:r>
      <w:r w:rsidRPr="00757CAB">
        <w:rPr>
          <w:rFonts w:asciiTheme="minorHAnsi" w:hAnsiTheme="minorHAnsi"/>
          <w:color w:val="009CCC"/>
          <w:u w:val="single"/>
        </w:rPr>
        <w:fldChar w:fldCharType="end"/>
      </w:r>
    </w:p>
    <w:p w14:paraId="4105749B" w14:textId="19EF6B9D" w:rsidR="000C0531" w:rsidRPr="00757CAB" w:rsidRDefault="000C0531" w:rsidP="00644E40">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how to resolve unpaid fines and information on the consequences of not paying these (if applicable). Having unpaid fines in Australia may prevent Workers from obtaining a visa to return to Australia for further participation in the Scheme, or general travel to Australia</w:t>
      </w:r>
    </w:p>
    <w:p w14:paraId="09574749" w14:textId="037D2D57" w:rsidR="000C0531" w:rsidRPr="00757CAB" w:rsidRDefault="000C0531" w:rsidP="00644E40">
      <w:pPr>
        <w:pStyle w:val="Body2"/>
        <w:tabs>
          <w:tab w:val="clear" w:pos="1560"/>
          <w:tab w:val="num" w:pos="2552"/>
        </w:tabs>
        <w:spacing w:line="276" w:lineRule="auto"/>
        <w:ind w:left="1418"/>
        <w:rPr>
          <w:rFonts w:asciiTheme="minorHAnsi" w:hAnsiTheme="minorHAnsi"/>
        </w:rPr>
      </w:pPr>
      <w:r w:rsidRPr="00757CAB">
        <w:rPr>
          <w:rFonts w:asciiTheme="minorHAnsi" w:hAnsiTheme="minorHAnsi"/>
        </w:rPr>
        <w:t>management of mobile phones, such as keeping their SIM card and phone number if they intend to return to Australia, including information on any related costs they may need to pay</w:t>
      </w:r>
    </w:p>
    <w:p w14:paraId="7456815A" w14:textId="13A00CC8" w:rsidR="000C0531" w:rsidRPr="0075145D" w:rsidRDefault="000C0531" w:rsidP="00644E40">
      <w:pPr>
        <w:pStyle w:val="Body2"/>
        <w:tabs>
          <w:tab w:val="clear" w:pos="1560"/>
          <w:tab w:val="num" w:pos="2552"/>
        </w:tabs>
        <w:spacing w:line="276" w:lineRule="auto"/>
        <w:ind w:left="1418"/>
        <w:rPr>
          <w:rFonts w:asciiTheme="minorHAnsi" w:hAnsiTheme="minorHAnsi"/>
        </w:rPr>
      </w:pPr>
      <w:r w:rsidRPr="0075145D">
        <w:rPr>
          <w:rFonts w:asciiTheme="minorHAnsi" w:hAnsiTheme="minorHAnsi"/>
        </w:rPr>
        <w:t>mandatory offshore</w:t>
      </w:r>
      <w:r w:rsidR="00D30750" w:rsidRPr="0075145D">
        <w:rPr>
          <w:rFonts w:asciiTheme="minorHAnsi" w:hAnsiTheme="minorHAnsi"/>
        </w:rPr>
        <w:t xml:space="preserve"> period</w:t>
      </w:r>
      <w:r w:rsidRPr="0075145D">
        <w:rPr>
          <w:rFonts w:asciiTheme="minorHAnsi" w:hAnsiTheme="minorHAnsi"/>
        </w:rPr>
        <w:t xml:space="preserve"> </w:t>
      </w:r>
      <w:r w:rsidR="003A6DC8" w:rsidRPr="0075145D">
        <w:rPr>
          <w:rFonts w:asciiTheme="minorHAnsi" w:hAnsiTheme="minorHAnsi"/>
        </w:rPr>
        <w:t>program settings</w:t>
      </w:r>
    </w:p>
    <w:p w14:paraId="35AD3EA0" w14:textId="77777777" w:rsidR="000C0531" w:rsidRPr="00757CAB" w:rsidRDefault="000C0531" w:rsidP="00644E40">
      <w:pPr>
        <w:pStyle w:val="Body2"/>
        <w:tabs>
          <w:tab w:val="clear" w:pos="1560"/>
          <w:tab w:val="num" w:pos="2552"/>
        </w:tabs>
        <w:spacing w:line="276" w:lineRule="auto"/>
        <w:ind w:left="1418"/>
        <w:rPr>
          <w:rFonts w:asciiTheme="minorHAnsi" w:hAnsiTheme="minorHAnsi"/>
        </w:rPr>
      </w:pPr>
      <w:r w:rsidRPr="00757CAB">
        <w:rPr>
          <w:rFonts w:asciiTheme="minorHAnsi" w:hAnsiTheme="minorHAnsi"/>
        </w:rPr>
        <w:t>other visa conditions for multi-year visa holders, such as:</w:t>
      </w:r>
    </w:p>
    <w:p w14:paraId="52484D60" w14:textId="00F98168" w:rsidR="000C0531" w:rsidRPr="00757CAB" w:rsidRDefault="000C0531" w:rsidP="00D74CEC">
      <w:pPr>
        <w:pStyle w:val="Body3"/>
        <w:tabs>
          <w:tab w:val="clear" w:pos="1985"/>
          <w:tab w:val="num" w:pos="2127"/>
        </w:tabs>
        <w:spacing w:line="276" w:lineRule="auto"/>
        <w:ind w:left="1843" w:hanging="425"/>
        <w:rPr>
          <w:rFonts w:asciiTheme="minorHAnsi" w:hAnsiTheme="minorHAnsi"/>
          <w:lang w:val="en-US"/>
        </w:rPr>
      </w:pPr>
      <w:r w:rsidRPr="00757CAB">
        <w:rPr>
          <w:rFonts w:asciiTheme="minorHAnsi" w:hAnsiTheme="minorHAnsi"/>
          <w:lang w:val="en-US"/>
        </w:rPr>
        <w:t>returning to Australia other than as part of their participation in the Scheme may mean that they are in breach of their visa conditions and their visa may be cancelled</w:t>
      </w:r>
    </w:p>
    <w:p w14:paraId="3ACD4021" w14:textId="1EA54CD2" w:rsidR="000C0531" w:rsidRPr="00757CAB" w:rsidRDefault="000C0531" w:rsidP="00D74CEC">
      <w:pPr>
        <w:pStyle w:val="Body3"/>
        <w:tabs>
          <w:tab w:val="clear" w:pos="1985"/>
          <w:tab w:val="num" w:pos="2127"/>
        </w:tabs>
        <w:spacing w:line="276" w:lineRule="auto"/>
        <w:ind w:left="1843" w:hanging="425"/>
        <w:rPr>
          <w:rFonts w:asciiTheme="minorHAnsi" w:hAnsiTheme="minorHAnsi"/>
          <w:lang w:val="en-US"/>
        </w:rPr>
      </w:pPr>
      <w:r w:rsidRPr="00757CAB">
        <w:rPr>
          <w:rFonts w:asciiTheme="minorHAnsi" w:hAnsiTheme="minorHAnsi"/>
          <w:lang w:val="en-US"/>
        </w:rPr>
        <w:t>if granted another type of visa to enter Australia, such as a visitor visa, this may cancel their PALM stream visa</w:t>
      </w:r>
    </w:p>
    <w:p w14:paraId="6F220D2C" w14:textId="365F3588" w:rsidR="000C0531" w:rsidRPr="00757CAB" w:rsidRDefault="000C0531" w:rsidP="00D74CEC">
      <w:pPr>
        <w:pStyle w:val="Body3"/>
        <w:tabs>
          <w:tab w:val="clear" w:pos="1985"/>
          <w:tab w:val="num" w:pos="2127"/>
        </w:tabs>
        <w:spacing w:line="276" w:lineRule="auto"/>
        <w:ind w:left="1843" w:hanging="425"/>
        <w:rPr>
          <w:rFonts w:asciiTheme="minorHAnsi" w:hAnsiTheme="minorHAnsi"/>
          <w:lang w:val="en-US"/>
        </w:rPr>
      </w:pPr>
      <w:r w:rsidRPr="00757CAB">
        <w:rPr>
          <w:rFonts w:asciiTheme="minorHAnsi" w:hAnsiTheme="minorHAnsi"/>
          <w:lang w:val="en-US"/>
        </w:rPr>
        <w:t>that they will not be able to claim their superannuation until the 4-year visa has expired or is cancelled and</w:t>
      </w:r>
    </w:p>
    <w:p w14:paraId="0860535D" w14:textId="28E67E41" w:rsidR="000C0531" w:rsidRPr="00757CAB" w:rsidRDefault="000C0531" w:rsidP="006D16E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if relevant, Your intention to offer consecutive </w:t>
      </w:r>
      <w:r w:rsidR="00617432" w:rsidRPr="00757CAB">
        <w:rPr>
          <w:rFonts w:asciiTheme="minorHAnsi" w:hAnsiTheme="minorHAnsi"/>
        </w:rPr>
        <w:t>Short-Term</w:t>
      </w:r>
      <w:r w:rsidRPr="00757CAB">
        <w:rPr>
          <w:rFonts w:asciiTheme="minorHAnsi" w:hAnsiTheme="minorHAnsi"/>
        </w:rPr>
        <w:t xml:space="preserve"> Placements, subject to approval of a new Recruitment Plan, and advice on what to keep and bring back (if approved), such as:</w:t>
      </w:r>
    </w:p>
    <w:p w14:paraId="726ACC5B" w14:textId="59156234" w:rsidR="000C0531" w:rsidRPr="00757CAB" w:rsidRDefault="000C0531" w:rsidP="006D16EB">
      <w:pPr>
        <w:pStyle w:val="Body3"/>
        <w:tabs>
          <w:tab w:val="clear" w:pos="1985"/>
          <w:tab w:val="num" w:pos="2127"/>
        </w:tabs>
        <w:spacing w:line="276" w:lineRule="auto"/>
        <w:ind w:left="1843" w:hanging="425"/>
        <w:rPr>
          <w:rFonts w:asciiTheme="minorHAnsi" w:hAnsiTheme="minorHAnsi"/>
          <w:lang w:val="en-US"/>
        </w:rPr>
      </w:pPr>
      <w:r w:rsidRPr="00757CAB">
        <w:rPr>
          <w:rFonts w:asciiTheme="minorHAnsi" w:hAnsiTheme="minorHAnsi"/>
          <w:lang w:val="en-US"/>
        </w:rPr>
        <w:t>any work wear they bought</w:t>
      </w:r>
    </w:p>
    <w:p w14:paraId="062EBA65" w14:textId="74EA0100" w:rsidR="000C0531" w:rsidRPr="00757CAB" w:rsidRDefault="000C0531" w:rsidP="006D16EB">
      <w:pPr>
        <w:pStyle w:val="Body3"/>
        <w:tabs>
          <w:tab w:val="clear" w:pos="1985"/>
          <w:tab w:val="num" w:pos="2127"/>
        </w:tabs>
        <w:spacing w:line="276" w:lineRule="auto"/>
        <w:ind w:left="1843" w:hanging="425"/>
        <w:rPr>
          <w:rFonts w:asciiTheme="minorHAnsi" w:hAnsiTheme="minorHAnsi"/>
          <w:lang w:val="en-US"/>
        </w:rPr>
      </w:pPr>
      <w:r w:rsidRPr="00757CAB">
        <w:rPr>
          <w:rFonts w:asciiTheme="minorHAnsi" w:hAnsiTheme="minorHAnsi"/>
          <w:lang w:val="en-US"/>
        </w:rPr>
        <w:t>Australian mobile SIM card, and phone (if Workers have paid for and retain these) and</w:t>
      </w:r>
    </w:p>
    <w:p w14:paraId="49B16791" w14:textId="77777777" w:rsidR="000C0531" w:rsidRPr="00757CAB" w:rsidRDefault="000C0531" w:rsidP="006D16EB">
      <w:pPr>
        <w:pStyle w:val="Body3"/>
        <w:tabs>
          <w:tab w:val="clear" w:pos="1985"/>
          <w:tab w:val="num" w:pos="2127"/>
        </w:tabs>
        <w:spacing w:line="276" w:lineRule="auto"/>
        <w:ind w:left="1843" w:hanging="425"/>
        <w:rPr>
          <w:rFonts w:asciiTheme="minorHAnsi" w:hAnsiTheme="minorHAnsi"/>
          <w:lang w:val="en-US"/>
        </w:rPr>
      </w:pPr>
      <w:r w:rsidRPr="00757CAB">
        <w:rPr>
          <w:rFonts w:asciiTheme="minorHAnsi" w:hAnsiTheme="minorHAnsi"/>
          <w:lang w:val="en-US"/>
        </w:rPr>
        <w:t>records of their personal information such as TFN, MyGov registration, bank account and superannuation details.</w:t>
      </w:r>
    </w:p>
    <w:p w14:paraId="35DF0C54" w14:textId="6CB0BF38" w:rsidR="000C0531" w:rsidRDefault="00C72F48" w:rsidP="00193E78">
      <w:pPr>
        <w:pStyle w:val="Body1"/>
        <w:spacing w:line="276" w:lineRule="auto"/>
        <w:rPr>
          <w:rFonts w:asciiTheme="minorHAnsi" w:hAnsiTheme="minorHAnsi"/>
          <w:lang w:val="en-US"/>
        </w:rPr>
      </w:pPr>
      <w:r w:rsidRPr="0075145D">
        <w:rPr>
          <w:rFonts w:asciiTheme="minorHAnsi" w:hAnsiTheme="minorHAnsi"/>
          <w:lang w:val="en-US"/>
        </w:rPr>
        <w:t xml:space="preserve">Worker and employer </w:t>
      </w:r>
      <w:r w:rsidR="000C0531" w:rsidRPr="0075145D">
        <w:rPr>
          <w:rFonts w:asciiTheme="minorHAnsi" w:hAnsiTheme="minorHAnsi"/>
          <w:lang w:val="en-US"/>
        </w:rPr>
        <w:t>demobilisation checklist</w:t>
      </w:r>
      <w:r w:rsidR="142BDE92" w:rsidRPr="0075145D">
        <w:rPr>
          <w:rFonts w:asciiTheme="minorHAnsi" w:hAnsiTheme="minorHAnsi"/>
          <w:lang w:val="en-US"/>
        </w:rPr>
        <w:t>s</w:t>
      </w:r>
      <w:r w:rsidR="000C0531" w:rsidRPr="0075145D">
        <w:rPr>
          <w:rFonts w:asciiTheme="minorHAnsi" w:hAnsiTheme="minorHAnsi"/>
          <w:lang w:val="en-US"/>
        </w:rPr>
        <w:t xml:space="preserve"> are available on the PALM website under Resources.</w:t>
      </w:r>
      <w:r w:rsidR="000C0531" w:rsidRPr="4C24B711">
        <w:rPr>
          <w:rFonts w:asciiTheme="minorHAnsi" w:hAnsiTheme="minorHAnsi"/>
          <w:lang w:val="en-US"/>
        </w:rPr>
        <w:t xml:space="preserve"> You </w:t>
      </w:r>
      <w:r w:rsidR="00E211B0" w:rsidRPr="00E211B0">
        <w:rPr>
          <w:rFonts w:asciiTheme="minorHAnsi" w:hAnsiTheme="minorHAnsi"/>
          <w:b/>
          <w:bCs/>
          <w:lang w:val="en-US"/>
        </w:rPr>
        <w:t>must</w:t>
      </w:r>
      <w:r w:rsidR="000C0531" w:rsidRPr="4C24B711">
        <w:rPr>
          <w:rFonts w:asciiTheme="minorHAnsi" w:hAnsiTheme="minorHAnsi"/>
          <w:lang w:val="en-US"/>
        </w:rPr>
        <w:t xml:space="preserve"> provide a copy of these to Workers and discuss it with them at each Departure Briefing.</w:t>
      </w:r>
      <w:bookmarkStart w:id="753" w:name="_Toc119318915"/>
      <w:bookmarkStart w:id="754" w:name="_Toc119319959"/>
      <w:bookmarkStart w:id="755" w:name="_Toc119397838"/>
      <w:bookmarkStart w:id="756" w:name="_Toc119412697"/>
      <w:bookmarkStart w:id="757" w:name="_Toc119684047"/>
      <w:bookmarkStart w:id="758" w:name="_Toc119924025"/>
      <w:bookmarkStart w:id="759" w:name="_Toc120026528"/>
      <w:bookmarkStart w:id="760" w:name="_7.2_Assistance_to"/>
      <w:bookmarkStart w:id="761" w:name="_Assistance_to_Workers"/>
      <w:bookmarkStart w:id="762" w:name="_Assistance_for_Workers"/>
      <w:bookmarkStart w:id="763" w:name="_Toc119397843"/>
      <w:bookmarkStart w:id="764" w:name="_Toc119412702"/>
      <w:bookmarkStart w:id="765" w:name="_Toc119684052"/>
      <w:bookmarkStart w:id="766" w:name="_Toc119924030"/>
      <w:bookmarkStart w:id="767" w:name="_Toc120026533"/>
      <w:bookmarkStart w:id="768" w:name="_Toc119397844"/>
      <w:bookmarkStart w:id="769" w:name="_Toc119412703"/>
      <w:bookmarkStart w:id="770" w:name="_Toc119684053"/>
      <w:bookmarkStart w:id="771" w:name="_Toc119924031"/>
      <w:bookmarkStart w:id="772" w:name="_Toc120026534"/>
      <w:bookmarkStart w:id="773" w:name="_Toc119397845"/>
      <w:bookmarkStart w:id="774" w:name="_7.3_Mandatory_offshore"/>
      <w:bookmarkStart w:id="775" w:name="_Toc119397849"/>
      <w:bookmarkStart w:id="776" w:name="_Toc119399882"/>
      <w:bookmarkStart w:id="777" w:name="_Toc119412704"/>
      <w:bookmarkStart w:id="778" w:name="_Toc119684054"/>
      <w:bookmarkStart w:id="779" w:name="_Toc119924032"/>
      <w:bookmarkStart w:id="780" w:name="_Toc120026535"/>
      <w:bookmarkStart w:id="781" w:name="_9.4_Departure_briefing"/>
      <w:bookmarkStart w:id="782" w:name="_Departure_Briefing"/>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77700B4E" w14:textId="1E9898B4" w:rsidR="00A54E8B" w:rsidRPr="00A2088B" w:rsidRDefault="00A54E8B" w:rsidP="00A2088B"/>
    <w:p w14:paraId="3884344B" w14:textId="77777777" w:rsidR="00CA7B9F" w:rsidRDefault="00CA7B9F">
      <w:pPr>
        <w:spacing w:before="0" w:after="0" w:line="240" w:lineRule="auto"/>
        <w:rPr>
          <w:rFonts w:asciiTheme="majorHAnsi" w:eastAsiaTheme="majorEastAsia" w:hAnsiTheme="majorHAnsi" w:cstheme="majorBidi"/>
          <w:b/>
          <w:bCs/>
          <w:color w:val="252A82" w:themeColor="text2"/>
          <w:sz w:val="40"/>
          <w:szCs w:val="28"/>
          <w:lang w:val="en-US"/>
        </w:rPr>
      </w:pPr>
      <w:bookmarkStart w:id="783" w:name="_Reporting_and_Record-keeping"/>
      <w:bookmarkStart w:id="784" w:name="_Incident_Management,_Reporting"/>
      <w:bookmarkStart w:id="785" w:name="_Ref132811718"/>
      <w:bookmarkStart w:id="786" w:name="_Toc130972027"/>
      <w:bookmarkStart w:id="787" w:name="_Toc135030755"/>
      <w:bookmarkEnd w:id="783"/>
      <w:bookmarkEnd w:id="784"/>
      <w:r>
        <w:rPr>
          <w:rFonts w:asciiTheme="majorHAnsi" w:hAnsiTheme="majorHAnsi"/>
        </w:rPr>
        <w:br w:type="page"/>
      </w:r>
    </w:p>
    <w:p w14:paraId="34D213F8" w14:textId="0C6C79AA" w:rsidR="00A54E8B" w:rsidRPr="00817310" w:rsidRDefault="00FF13FC" w:rsidP="00193E78">
      <w:pPr>
        <w:pStyle w:val="Heading1"/>
        <w:spacing w:line="276" w:lineRule="auto"/>
        <w:ind w:left="2268" w:hanging="2268"/>
        <w:rPr>
          <w:rFonts w:asciiTheme="majorHAnsi" w:hAnsiTheme="majorHAnsi"/>
        </w:rPr>
      </w:pPr>
      <w:bookmarkStart w:id="788" w:name="_Toc224633080"/>
      <w:r w:rsidRPr="00817310">
        <w:rPr>
          <w:rFonts w:asciiTheme="majorHAnsi" w:hAnsiTheme="majorHAnsi"/>
        </w:rPr>
        <w:lastRenderedPageBreak/>
        <w:t xml:space="preserve">Incident Management, </w:t>
      </w:r>
      <w:r w:rsidR="001F1758" w:rsidRPr="00817310">
        <w:rPr>
          <w:rFonts w:asciiTheme="majorHAnsi" w:hAnsiTheme="majorHAnsi"/>
        </w:rPr>
        <w:t xml:space="preserve">Reporting </w:t>
      </w:r>
      <w:r w:rsidRPr="00817310">
        <w:rPr>
          <w:rFonts w:asciiTheme="majorHAnsi" w:hAnsiTheme="majorHAnsi"/>
        </w:rPr>
        <w:t xml:space="preserve">and </w:t>
      </w:r>
      <w:r w:rsidR="001F1758" w:rsidRPr="00817310">
        <w:rPr>
          <w:rFonts w:asciiTheme="majorHAnsi" w:hAnsiTheme="majorHAnsi"/>
        </w:rPr>
        <w:t>Notification</w:t>
      </w:r>
      <w:r w:rsidRPr="00817310">
        <w:rPr>
          <w:rFonts w:asciiTheme="majorHAnsi" w:hAnsiTheme="majorHAnsi"/>
        </w:rPr>
        <w:t xml:space="preserve"> Requirements</w:t>
      </w:r>
      <w:bookmarkEnd w:id="785"/>
      <w:bookmarkEnd w:id="786"/>
      <w:bookmarkEnd w:id="787"/>
      <w:bookmarkEnd w:id="788"/>
      <w:r w:rsidR="001F1758" w:rsidRPr="00817310">
        <w:rPr>
          <w:rFonts w:asciiTheme="majorHAnsi" w:hAnsiTheme="majorHAnsi"/>
        </w:rPr>
        <w:t xml:space="preserve"> </w:t>
      </w:r>
    </w:p>
    <w:tbl>
      <w:tblPr>
        <w:tblStyle w:val="PALMTable"/>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B46852" w:rsidRPr="00757CAB" w14:paraId="1281D083" w14:textId="77777777" w:rsidTr="00474C2B">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vAlign w:val="top"/>
          </w:tcPr>
          <w:p w14:paraId="0A2A4410" w14:textId="3E7271AA" w:rsidR="00B46852" w:rsidRPr="00757CAB" w:rsidRDefault="00B46852" w:rsidP="00193E78">
            <w:pPr>
              <w:pStyle w:val="TableTextWhite"/>
              <w:spacing w:line="276" w:lineRule="auto"/>
              <w:ind w:left="2381" w:hanging="2381"/>
              <w:rPr>
                <w:rFonts w:asciiTheme="minorHAnsi" w:hAnsiTheme="minorHAnsi"/>
              </w:rPr>
            </w:pPr>
            <w:r w:rsidRPr="00757CAB">
              <w:rPr>
                <w:rFonts w:asciiTheme="minorHAnsi" w:hAnsiTheme="minorHAnsi"/>
              </w:rPr>
              <w:t>Mandatory Requirements</w:t>
            </w:r>
            <w:r w:rsidR="000F5765" w:rsidRPr="00757CAB">
              <w:rPr>
                <w:rFonts w:asciiTheme="minorHAnsi" w:hAnsiTheme="minorHAnsi"/>
              </w:rPr>
              <w:t xml:space="preserve"> Overview:</w:t>
            </w:r>
            <w:r w:rsidR="00AD3D22" w:rsidRPr="00757CAB">
              <w:rPr>
                <w:rFonts w:asciiTheme="minorHAnsi" w:hAnsiTheme="minorHAnsi"/>
              </w:rPr>
              <w:t xml:space="preserve"> </w:t>
            </w:r>
            <w:r w:rsidR="000F5765" w:rsidRPr="00757CAB">
              <w:rPr>
                <w:rFonts w:asciiTheme="minorHAnsi" w:hAnsiTheme="minorHAnsi"/>
              </w:rPr>
              <w:t>Incident Management,</w:t>
            </w:r>
            <w:r w:rsidR="00F23300" w:rsidRPr="00757CAB">
              <w:rPr>
                <w:rFonts w:asciiTheme="minorHAnsi" w:hAnsiTheme="minorHAnsi"/>
              </w:rPr>
              <w:t xml:space="preserve"> </w:t>
            </w:r>
            <w:r w:rsidR="0047237E" w:rsidRPr="00757CAB">
              <w:rPr>
                <w:rFonts w:asciiTheme="minorHAnsi" w:hAnsiTheme="minorHAnsi"/>
              </w:rPr>
              <w:t xml:space="preserve">Reporting and </w:t>
            </w:r>
            <w:r w:rsidR="00F23300" w:rsidRPr="00757CAB">
              <w:rPr>
                <w:rFonts w:asciiTheme="minorHAnsi" w:hAnsiTheme="minorHAnsi"/>
              </w:rPr>
              <w:t xml:space="preserve">Notification </w:t>
            </w:r>
            <w:r w:rsidR="0047237E" w:rsidRPr="00757CAB">
              <w:rPr>
                <w:rFonts w:asciiTheme="minorHAnsi" w:hAnsiTheme="minorHAnsi"/>
              </w:rPr>
              <w:t xml:space="preserve">Requirements </w:t>
            </w:r>
          </w:p>
        </w:tc>
      </w:tr>
      <w:tr w:rsidR="00B46852" w:rsidRPr="00757CAB" w14:paraId="54582746" w14:textId="77777777" w:rsidTr="005240CC">
        <w:tc>
          <w:tcPr>
            <w:tcW w:w="5000" w:type="pct"/>
            <w:vAlign w:val="top"/>
          </w:tcPr>
          <w:p w14:paraId="38ADE59A" w14:textId="2438F1AA" w:rsidR="00F6775D" w:rsidRPr="00757CAB" w:rsidRDefault="00663A70" w:rsidP="00193E78">
            <w:pPr>
              <w:pStyle w:val="TableTextItalics"/>
              <w:spacing w:line="276" w:lineRule="auto"/>
              <w:ind w:left="0"/>
              <w:rPr>
                <w:rFonts w:asciiTheme="minorHAnsi" w:hAnsiTheme="minorHAnsi"/>
              </w:rPr>
            </w:pPr>
            <w:r w:rsidRPr="00757CAB">
              <w:rPr>
                <w:rFonts w:asciiTheme="minorHAnsi" w:hAnsiTheme="minorHAnsi"/>
              </w:rPr>
              <w:t xml:space="preserve">Proper reporting and incident management is </w:t>
            </w:r>
            <w:r w:rsidR="00553AB6" w:rsidRPr="00757CAB">
              <w:rPr>
                <w:rFonts w:asciiTheme="minorHAnsi" w:hAnsiTheme="minorHAnsi"/>
              </w:rPr>
              <w:t>essential</w:t>
            </w:r>
            <w:r w:rsidRPr="00757CAB">
              <w:rPr>
                <w:rFonts w:asciiTheme="minorHAnsi" w:hAnsiTheme="minorHAnsi"/>
              </w:rPr>
              <w:t xml:space="preserve"> to the proper functioning of the </w:t>
            </w:r>
            <w:r w:rsidR="26AAE720" w:rsidRPr="00757CAB">
              <w:rPr>
                <w:rFonts w:asciiTheme="minorHAnsi" w:hAnsiTheme="minorHAnsi"/>
              </w:rPr>
              <w:t>scheme</w:t>
            </w:r>
            <w:r w:rsidRPr="00757CAB">
              <w:rPr>
                <w:rFonts w:asciiTheme="minorHAnsi" w:hAnsiTheme="minorHAnsi"/>
              </w:rPr>
              <w:t xml:space="preserve"> to ensure appropriate oversight by Us of </w:t>
            </w:r>
            <w:r w:rsidR="005C6F71" w:rsidRPr="00757CAB">
              <w:rPr>
                <w:rFonts w:asciiTheme="minorHAnsi" w:hAnsiTheme="minorHAnsi"/>
              </w:rPr>
              <w:t>R</w:t>
            </w:r>
            <w:r w:rsidRPr="00757CAB">
              <w:rPr>
                <w:rFonts w:asciiTheme="minorHAnsi" w:hAnsiTheme="minorHAnsi"/>
              </w:rPr>
              <w:t xml:space="preserve">ecruitments and Placements, and the protection of Worker welfare. Regular and ad-hoc reporting on a range of matters is required to maintain </w:t>
            </w:r>
            <w:r w:rsidR="00316909" w:rsidRPr="00757CAB">
              <w:rPr>
                <w:rFonts w:asciiTheme="minorHAnsi" w:hAnsiTheme="minorHAnsi"/>
              </w:rPr>
              <w:t xml:space="preserve">the </w:t>
            </w:r>
            <w:r w:rsidRPr="00757CAB">
              <w:rPr>
                <w:rFonts w:asciiTheme="minorHAnsi" w:hAnsiTheme="minorHAnsi"/>
              </w:rPr>
              <w:t>integrity</w:t>
            </w:r>
            <w:r w:rsidR="00316909" w:rsidRPr="00757CAB">
              <w:rPr>
                <w:rFonts w:asciiTheme="minorHAnsi" w:hAnsiTheme="minorHAnsi"/>
              </w:rPr>
              <w:t xml:space="preserve"> of the </w:t>
            </w:r>
            <w:r w:rsidR="00DC2329" w:rsidRPr="00757CAB">
              <w:rPr>
                <w:rFonts w:asciiTheme="minorHAnsi" w:hAnsiTheme="minorHAnsi"/>
              </w:rPr>
              <w:t>S</w:t>
            </w:r>
            <w:r w:rsidR="00316909" w:rsidRPr="00757CAB">
              <w:rPr>
                <w:rFonts w:asciiTheme="minorHAnsi" w:hAnsiTheme="minorHAnsi"/>
              </w:rPr>
              <w:t>cheme.</w:t>
            </w:r>
            <w:r w:rsidRPr="00757CAB">
              <w:rPr>
                <w:rFonts w:asciiTheme="minorHAnsi" w:hAnsiTheme="minorHAnsi"/>
              </w:rPr>
              <w:t xml:space="preserve"> </w:t>
            </w:r>
          </w:p>
          <w:p w14:paraId="2AB1F2BC" w14:textId="11C6B81B" w:rsidR="000B5111" w:rsidRPr="00757CAB" w:rsidRDefault="003C5272" w:rsidP="00193E78">
            <w:pPr>
              <w:pStyle w:val="TableBullets1"/>
              <w:spacing w:line="276" w:lineRule="auto"/>
              <w:rPr>
                <w:rFonts w:asciiTheme="minorHAnsi" w:hAnsiTheme="minorHAnsi"/>
                <w:i/>
                <w:iCs/>
              </w:rPr>
            </w:pPr>
            <w:r w:rsidRPr="00757CAB">
              <w:rPr>
                <w:rFonts w:asciiTheme="minorHAnsi" w:hAnsiTheme="minorHAnsi"/>
                <w:i/>
                <w:iCs/>
              </w:rPr>
              <w:t>You</w:t>
            </w:r>
            <w:r w:rsidR="00663A70" w:rsidRPr="00757CAB">
              <w:rPr>
                <w:rFonts w:asciiTheme="minorHAnsi" w:hAnsiTheme="minorHAnsi"/>
                <w:i/>
                <w:iCs/>
              </w:rPr>
              <w:t xml:space="preserve"> </w:t>
            </w:r>
            <w:r w:rsidR="00E211B0" w:rsidRPr="00E211B0">
              <w:rPr>
                <w:rFonts w:asciiTheme="minorHAnsi" w:hAnsiTheme="minorHAnsi"/>
                <w:b/>
                <w:bCs/>
                <w:i/>
                <w:iCs/>
              </w:rPr>
              <w:t>must</w:t>
            </w:r>
            <w:r w:rsidR="00663A70" w:rsidRPr="00757CAB">
              <w:rPr>
                <w:rFonts w:asciiTheme="minorHAnsi" w:hAnsiTheme="minorHAnsi"/>
                <w:i/>
                <w:iCs/>
              </w:rPr>
              <w:t xml:space="preserve"> Notify (advise) Us of a range of matters relating to </w:t>
            </w:r>
            <w:r w:rsidRPr="00757CAB">
              <w:rPr>
                <w:rFonts w:asciiTheme="minorHAnsi" w:hAnsiTheme="minorHAnsi"/>
                <w:i/>
                <w:iCs/>
              </w:rPr>
              <w:t>You</w:t>
            </w:r>
            <w:r w:rsidR="00663A70" w:rsidRPr="00757CAB">
              <w:rPr>
                <w:rFonts w:asciiTheme="minorHAnsi" w:hAnsiTheme="minorHAnsi"/>
                <w:i/>
                <w:iCs/>
              </w:rPr>
              <w:t xml:space="preserve">r obligations and Workers in accordance with the </w:t>
            </w:r>
            <w:r w:rsidR="002922F6" w:rsidRPr="00757CAB">
              <w:rPr>
                <w:rFonts w:asciiTheme="minorHAnsi" w:hAnsiTheme="minorHAnsi"/>
                <w:i/>
                <w:iCs/>
              </w:rPr>
              <w:t>Deed, including these Guidelines</w:t>
            </w:r>
            <w:r w:rsidR="000B5111" w:rsidRPr="00757CAB">
              <w:rPr>
                <w:rFonts w:asciiTheme="minorHAnsi" w:hAnsiTheme="minorHAnsi"/>
                <w:i/>
                <w:iCs/>
              </w:rPr>
              <w:t xml:space="preserve">, and </w:t>
            </w:r>
          </w:p>
          <w:p w14:paraId="1928FBFF" w14:textId="2E95CE5E" w:rsidR="00B46852" w:rsidRPr="00757CAB" w:rsidRDefault="003C5272" w:rsidP="00193E78">
            <w:pPr>
              <w:pStyle w:val="TableBullets1"/>
              <w:spacing w:line="276" w:lineRule="auto"/>
              <w:rPr>
                <w:rFonts w:asciiTheme="minorHAnsi" w:hAnsiTheme="minorHAnsi"/>
              </w:rPr>
            </w:pPr>
            <w:r w:rsidRPr="00757CAB">
              <w:rPr>
                <w:rFonts w:asciiTheme="minorHAnsi" w:hAnsiTheme="minorHAnsi"/>
                <w:i/>
                <w:iCs/>
              </w:rPr>
              <w:t>You</w:t>
            </w:r>
            <w:r w:rsidR="001F1FEC" w:rsidRPr="00757CAB">
              <w:rPr>
                <w:rFonts w:asciiTheme="minorHAnsi" w:hAnsiTheme="minorHAnsi"/>
                <w:i/>
                <w:iCs/>
              </w:rPr>
              <w:t xml:space="preserve"> </w:t>
            </w:r>
            <w:r w:rsidR="00E211B0" w:rsidRPr="00E211B0">
              <w:rPr>
                <w:rFonts w:asciiTheme="minorHAnsi" w:hAnsiTheme="minorHAnsi"/>
                <w:b/>
                <w:bCs/>
                <w:i/>
                <w:iCs/>
              </w:rPr>
              <w:t>must</w:t>
            </w:r>
            <w:r w:rsidR="001F1FEC" w:rsidRPr="00757CAB">
              <w:rPr>
                <w:rFonts w:asciiTheme="minorHAnsi" w:hAnsiTheme="minorHAnsi"/>
                <w:i/>
                <w:iCs/>
              </w:rPr>
              <w:t xml:space="preserve"> comply </w:t>
            </w:r>
            <w:r w:rsidR="00991F6E" w:rsidRPr="00757CAB">
              <w:rPr>
                <w:rFonts w:asciiTheme="minorHAnsi" w:hAnsiTheme="minorHAnsi"/>
                <w:i/>
                <w:iCs/>
              </w:rPr>
              <w:t xml:space="preserve">with any reporting requirements </w:t>
            </w:r>
            <w:r w:rsidRPr="00757CAB">
              <w:rPr>
                <w:rFonts w:asciiTheme="minorHAnsi" w:hAnsiTheme="minorHAnsi"/>
                <w:i/>
                <w:iCs/>
              </w:rPr>
              <w:t>You</w:t>
            </w:r>
            <w:r w:rsidR="007017C2" w:rsidRPr="00757CAB">
              <w:rPr>
                <w:rFonts w:asciiTheme="minorHAnsi" w:hAnsiTheme="minorHAnsi"/>
                <w:i/>
                <w:iCs/>
              </w:rPr>
              <w:t xml:space="preserve"> have </w:t>
            </w:r>
            <w:r w:rsidR="00991F6E" w:rsidRPr="00757CAB">
              <w:rPr>
                <w:rFonts w:asciiTheme="minorHAnsi" w:hAnsiTheme="minorHAnsi"/>
                <w:i/>
                <w:iCs/>
              </w:rPr>
              <w:t xml:space="preserve">under </w:t>
            </w:r>
            <w:r w:rsidRPr="00757CAB">
              <w:rPr>
                <w:rFonts w:asciiTheme="minorHAnsi" w:hAnsiTheme="minorHAnsi"/>
                <w:i/>
                <w:iCs/>
              </w:rPr>
              <w:t>You</w:t>
            </w:r>
            <w:r w:rsidR="00991F6E" w:rsidRPr="00757CAB">
              <w:rPr>
                <w:rFonts w:asciiTheme="minorHAnsi" w:hAnsiTheme="minorHAnsi"/>
                <w:i/>
                <w:iCs/>
              </w:rPr>
              <w:t xml:space="preserve">r TAS </w:t>
            </w:r>
            <w:r w:rsidR="00553AB6" w:rsidRPr="00757CAB">
              <w:rPr>
                <w:rFonts w:asciiTheme="minorHAnsi" w:hAnsiTheme="minorHAnsi"/>
                <w:i/>
                <w:iCs/>
              </w:rPr>
              <w:t xml:space="preserve">as </w:t>
            </w:r>
            <w:r w:rsidR="00991F6E" w:rsidRPr="00757CAB">
              <w:rPr>
                <w:rFonts w:asciiTheme="minorHAnsi" w:hAnsiTheme="minorHAnsi"/>
                <w:i/>
                <w:iCs/>
              </w:rPr>
              <w:t>set out by Home Affairs</w:t>
            </w:r>
            <w:r w:rsidR="00663A70" w:rsidRPr="00757CAB">
              <w:rPr>
                <w:rFonts w:asciiTheme="minorHAnsi" w:hAnsiTheme="minorHAnsi"/>
                <w:i/>
                <w:iCs/>
              </w:rPr>
              <w:t>.</w:t>
            </w:r>
            <w:r w:rsidR="00663A70" w:rsidRPr="00757CAB">
              <w:rPr>
                <w:rFonts w:asciiTheme="minorHAnsi" w:hAnsiTheme="minorHAnsi"/>
              </w:rPr>
              <w:t xml:space="preserve"> </w:t>
            </w:r>
          </w:p>
        </w:tc>
      </w:tr>
    </w:tbl>
    <w:p w14:paraId="74C58FF5" w14:textId="77777777" w:rsidR="000C0531" w:rsidRPr="00757CAB" w:rsidRDefault="000C0531" w:rsidP="00193E78">
      <w:pPr>
        <w:pStyle w:val="Heading2"/>
        <w:spacing w:line="276" w:lineRule="auto"/>
        <w:rPr>
          <w:rFonts w:asciiTheme="minorHAnsi" w:hAnsiTheme="minorHAnsi"/>
        </w:rPr>
      </w:pPr>
      <w:bookmarkStart w:id="789" w:name="_General_Reporting_and"/>
      <w:bookmarkStart w:id="790" w:name="_Toc119684062"/>
      <w:bookmarkStart w:id="791" w:name="_Toc119924040"/>
      <w:bookmarkStart w:id="792" w:name="_Toc120026543"/>
      <w:bookmarkStart w:id="793" w:name="_Incidents"/>
      <w:bookmarkStart w:id="794" w:name="_Toc137972808"/>
      <w:bookmarkStart w:id="795" w:name="_Toc224633081"/>
      <w:bookmarkStart w:id="796" w:name="_Toc135030756"/>
      <w:bookmarkStart w:id="797" w:name="_Toc90489413"/>
      <w:bookmarkStart w:id="798" w:name="_Toc90560399"/>
      <w:bookmarkStart w:id="799" w:name="_Toc90560565"/>
      <w:bookmarkStart w:id="800" w:name="_Toc115872837"/>
      <w:bookmarkStart w:id="801" w:name="_Toc130972029"/>
      <w:bookmarkEnd w:id="789"/>
      <w:bookmarkEnd w:id="790"/>
      <w:bookmarkEnd w:id="791"/>
      <w:bookmarkEnd w:id="792"/>
      <w:bookmarkEnd w:id="793"/>
      <w:r w:rsidRPr="00757CAB">
        <w:rPr>
          <w:rFonts w:asciiTheme="minorHAnsi" w:hAnsiTheme="minorHAnsi"/>
        </w:rPr>
        <w:t>Incidents</w:t>
      </w:r>
      <w:bookmarkEnd w:id="794"/>
      <w:bookmarkEnd w:id="795"/>
      <w:r w:rsidRPr="00757CAB">
        <w:rPr>
          <w:rFonts w:asciiTheme="minorHAnsi" w:hAnsiTheme="minorHAnsi"/>
        </w:rPr>
        <w:t xml:space="preserve"> </w:t>
      </w:r>
    </w:p>
    <w:p w14:paraId="5A30917B" w14:textId="636D9008" w:rsidR="000C0531" w:rsidRPr="00757CAB" w:rsidRDefault="000C0531" w:rsidP="00D81368">
      <w:pPr>
        <w:pStyle w:val="Body1"/>
        <w:spacing w:line="276" w:lineRule="auto"/>
        <w:ind w:left="709"/>
        <w:rPr>
          <w:rFonts w:asciiTheme="minorHAnsi" w:hAnsiTheme="minorHAnsi"/>
          <w:lang w:val="en-US"/>
        </w:rPr>
      </w:pPr>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Notify or inform Us within the following specified timeframes of each of the three following different types of incidents: </w:t>
      </w:r>
    </w:p>
    <w:p w14:paraId="1449EFAE" w14:textId="127BF1CC" w:rsidR="000C0531" w:rsidRPr="00757CAB" w:rsidRDefault="000C0531" w:rsidP="00D81368">
      <w:pPr>
        <w:pStyle w:val="Body2"/>
        <w:tabs>
          <w:tab w:val="clear" w:pos="1560"/>
          <w:tab w:val="num" w:pos="1843"/>
        </w:tabs>
        <w:spacing w:line="276" w:lineRule="auto"/>
        <w:ind w:left="1276"/>
        <w:rPr>
          <w:rFonts w:asciiTheme="minorHAnsi" w:hAnsiTheme="minorHAnsi"/>
        </w:rPr>
      </w:pPr>
      <w:r w:rsidRPr="00757CAB">
        <w:rPr>
          <w:rFonts w:asciiTheme="minorHAnsi" w:hAnsiTheme="minorHAnsi"/>
          <w:b/>
          <w:bCs/>
        </w:rPr>
        <w:t>Critical Incident</w:t>
      </w:r>
      <w:r w:rsidR="00A01B97" w:rsidRPr="00757CAB">
        <w:rPr>
          <w:rFonts w:asciiTheme="minorHAnsi" w:hAnsiTheme="minorHAnsi"/>
        </w:rPr>
        <w:t>—</w:t>
      </w:r>
      <w:r w:rsidRPr="00757CAB">
        <w:rPr>
          <w:rFonts w:asciiTheme="minorHAnsi" w:hAnsiTheme="minorHAnsi"/>
        </w:rPr>
        <w:t>as soon as possible, but no later than 24 hours, of any Critical Incident (see clause 17.1 of the Deed)</w:t>
      </w:r>
    </w:p>
    <w:p w14:paraId="0E1ADA22" w14:textId="37C29496" w:rsidR="00A01B97" w:rsidRPr="00757CAB" w:rsidRDefault="00A01B97" w:rsidP="00D81368">
      <w:pPr>
        <w:pStyle w:val="Body2"/>
        <w:tabs>
          <w:tab w:val="clear" w:pos="1560"/>
          <w:tab w:val="num" w:pos="1843"/>
        </w:tabs>
        <w:spacing w:line="276" w:lineRule="auto"/>
        <w:ind w:left="1276"/>
        <w:rPr>
          <w:rFonts w:asciiTheme="minorHAnsi" w:hAnsiTheme="minorHAnsi"/>
        </w:rPr>
      </w:pPr>
      <w:r w:rsidRPr="00757CAB">
        <w:rPr>
          <w:rFonts w:asciiTheme="minorHAnsi" w:hAnsiTheme="minorHAnsi"/>
          <w:b/>
          <w:bCs/>
        </w:rPr>
        <w:t>Other Incidents</w:t>
      </w:r>
      <w:r w:rsidRPr="00757CAB">
        <w:rPr>
          <w:rFonts w:asciiTheme="minorHAnsi" w:hAnsiTheme="minorHAnsi"/>
        </w:rPr>
        <w:t>—as soon as possible, but no later than 3 Business Days of You becoming aware of any Other Incident (see clause 17.2 of the Deed)</w:t>
      </w:r>
    </w:p>
    <w:p w14:paraId="737CB170" w14:textId="3F23ABB4" w:rsidR="000C0531" w:rsidRPr="0075145D" w:rsidRDefault="000C0531" w:rsidP="00D81368">
      <w:pPr>
        <w:pStyle w:val="Body2"/>
        <w:tabs>
          <w:tab w:val="clear" w:pos="1560"/>
          <w:tab w:val="num" w:pos="1843"/>
        </w:tabs>
        <w:spacing w:line="276" w:lineRule="auto"/>
        <w:ind w:left="1276"/>
        <w:rPr>
          <w:rFonts w:asciiTheme="minorHAnsi" w:hAnsiTheme="minorHAnsi"/>
        </w:rPr>
      </w:pPr>
      <w:r w:rsidRPr="0075145D">
        <w:rPr>
          <w:rFonts w:asciiTheme="minorHAnsi" w:hAnsiTheme="minorHAnsi"/>
          <w:b/>
          <w:bCs/>
        </w:rPr>
        <w:t>Non-</w:t>
      </w:r>
      <w:r w:rsidR="00A01B97" w:rsidRPr="0075145D">
        <w:rPr>
          <w:rFonts w:asciiTheme="minorHAnsi" w:hAnsiTheme="minorHAnsi"/>
          <w:b/>
          <w:bCs/>
        </w:rPr>
        <w:t>c</w:t>
      </w:r>
      <w:r w:rsidRPr="0075145D">
        <w:rPr>
          <w:rFonts w:asciiTheme="minorHAnsi" w:hAnsiTheme="minorHAnsi"/>
          <w:b/>
          <w:bCs/>
        </w:rPr>
        <w:t xml:space="preserve">ritical </w:t>
      </w:r>
      <w:r w:rsidR="00A01B97" w:rsidRPr="0075145D">
        <w:rPr>
          <w:rFonts w:asciiTheme="minorHAnsi" w:hAnsiTheme="minorHAnsi"/>
          <w:b/>
          <w:bCs/>
        </w:rPr>
        <w:t>i</w:t>
      </w:r>
      <w:r w:rsidRPr="0075145D">
        <w:rPr>
          <w:rFonts w:asciiTheme="minorHAnsi" w:hAnsiTheme="minorHAnsi"/>
          <w:b/>
          <w:bCs/>
        </w:rPr>
        <w:t>ncident</w:t>
      </w:r>
      <w:r w:rsidR="00A01B97" w:rsidRPr="0075145D">
        <w:rPr>
          <w:rFonts w:asciiTheme="minorHAnsi" w:hAnsiTheme="minorHAnsi"/>
        </w:rPr>
        <w:t xml:space="preserve">—as soon as possible and in all cases by 5:00 pm EST the next </w:t>
      </w:r>
      <w:r w:rsidRPr="0075145D">
        <w:rPr>
          <w:rFonts w:asciiTheme="minorHAnsi" w:hAnsiTheme="minorHAnsi"/>
        </w:rPr>
        <w:t xml:space="preserve">Business Day, </w:t>
      </w:r>
      <w:r w:rsidR="004E34A7" w:rsidRPr="0075145D">
        <w:rPr>
          <w:rFonts w:asciiTheme="minorHAnsi" w:hAnsiTheme="minorHAnsi"/>
        </w:rPr>
        <w:t xml:space="preserve">after </w:t>
      </w:r>
      <w:r w:rsidRPr="0075145D">
        <w:rPr>
          <w:rFonts w:asciiTheme="minorHAnsi" w:hAnsiTheme="minorHAnsi"/>
        </w:rPr>
        <w:t>You becom</w:t>
      </w:r>
      <w:r w:rsidR="004E34A7" w:rsidRPr="0075145D">
        <w:rPr>
          <w:rFonts w:asciiTheme="minorHAnsi" w:hAnsiTheme="minorHAnsi"/>
        </w:rPr>
        <w:t>e</w:t>
      </w:r>
      <w:r w:rsidRPr="0075145D">
        <w:rPr>
          <w:rFonts w:asciiTheme="minorHAnsi" w:hAnsiTheme="minorHAnsi"/>
        </w:rPr>
        <w:t xml:space="preserve"> aware of any </w:t>
      </w:r>
      <w:r w:rsidR="00A01B97" w:rsidRPr="0075145D">
        <w:rPr>
          <w:rFonts w:asciiTheme="minorHAnsi" w:hAnsiTheme="minorHAnsi"/>
        </w:rPr>
        <w:t>n</w:t>
      </w:r>
      <w:r w:rsidRPr="0075145D">
        <w:rPr>
          <w:rFonts w:asciiTheme="minorHAnsi" w:hAnsiTheme="minorHAnsi"/>
        </w:rPr>
        <w:t>on-</w:t>
      </w:r>
      <w:r w:rsidR="00A01B97" w:rsidRPr="0075145D">
        <w:rPr>
          <w:rFonts w:asciiTheme="minorHAnsi" w:hAnsiTheme="minorHAnsi"/>
        </w:rPr>
        <w:t>c</w:t>
      </w:r>
      <w:r w:rsidRPr="0075145D">
        <w:rPr>
          <w:rFonts w:asciiTheme="minorHAnsi" w:hAnsiTheme="minorHAnsi"/>
        </w:rPr>
        <w:t xml:space="preserve">ritical </w:t>
      </w:r>
      <w:r w:rsidR="00A01B97" w:rsidRPr="0075145D">
        <w:rPr>
          <w:rFonts w:asciiTheme="minorHAnsi" w:hAnsiTheme="minorHAnsi"/>
        </w:rPr>
        <w:t>i</w:t>
      </w:r>
      <w:r w:rsidRPr="0075145D">
        <w:rPr>
          <w:rFonts w:asciiTheme="minorHAnsi" w:hAnsiTheme="minorHAnsi"/>
        </w:rPr>
        <w:t>ncident (see section</w:t>
      </w:r>
      <w:r w:rsidR="002A3767" w:rsidRPr="0075145D">
        <w:rPr>
          <w:rFonts w:asciiTheme="minorHAnsi" w:hAnsiTheme="minorHAnsi"/>
        </w:rPr>
        <w:t xml:space="preserve"> 13.</w:t>
      </w:r>
      <w:r w:rsidR="009C2A7D" w:rsidRPr="0075145D">
        <w:rPr>
          <w:rFonts w:asciiTheme="minorHAnsi" w:hAnsiTheme="minorHAnsi"/>
        </w:rPr>
        <w:t>4</w:t>
      </w:r>
      <w:r w:rsidR="002A3767" w:rsidRPr="0075145D">
        <w:rPr>
          <w:rFonts w:asciiTheme="minorHAnsi" w:hAnsiTheme="minorHAnsi"/>
        </w:rPr>
        <w:t>.</w:t>
      </w:r>
      <w:r w:rsidR="00006DAE" w:rsidRPr="0075145D">
        <w:rPr>
          <w:rFonts w:asciiTheme="minorHAnsi" w:hAnsiTheme="minorHAnsi"/>
        </w:rPr>
        <w:t>2</w:t>
      </w:r>
      <w:r w:rsidRPr="0075145D">
        <w:rPr>
          <w:rFonts w:asciiTheme="minorHAnsi" w:hAnsiTheme="minorHAnsi"/>
        </w:rPr>
        <w:t xml:space="preserve"> </w:t>
      </w:r>
      <w:r w:rsidR="00A01B97" w:rsidRPr="0075145D">
        <w:rPr>
          <w:rFonts w:asciiTheme="minorHAnsi" w:hAnsiTheme="minorHAnsi"/>
        </w:rPr>
        <w:t>of these Guidelines</w:t>
      </w:r>
      <w:r w:rsidRPr="0075145D">
        <w:rPr>
          <w:rFonts w:asciiTheme="minorHAnsi" w:hAnsiTheme="minorHAnsi"/>
        </w:rPr>
        <w:t>) and</w:t>
      </w:r>
      <w:r w:rsidR="000340D4" w:rsidRPr="0075145D">
        <w:rPr>
          <w:rFonts w:asciiTheme="minorHAnsi" w:hAnsiTheme="minorHAnsi"/>
        </w:rPr>
        <w:t>:</w:t>
      </w:r>
    </w:p>
    <w:p w14:paraId="27A1477A" w14:textId="77777777" w:rsidR="000C0531" w:rsidRPr="00757CAB" w:rsidRDefault="000C0531" w:rsidP="00C02A92">
      <w:pPr>
        <w:pStyle w:val="Body1"/>
        <w:spacing w:line="276" w:lineRule="auto"/>
        <w:ind w:left="709"/>
        <w:rPr>
          <w:rFonts w:asciiTheme="minorHAnsi" w:hAnsiTheme="minorHAnsi"/>
          <w:lang w:val="en-US"/>
        </w:rPr>
      </w:pPr>
      <w:r w:rsidRPr="00757CAB">
        <w:rPr>
          <w:rFonts w:asciiTheme="minorHAnsi" w:hAnsiTheme="minorHAnsi"/>
          <w:lang w:val="en-US"/>
        </w:rPr>
        <w:t>We draw Your attention to the following obligations:</w:t>
      </w:r>
    </w:p>
    <w:p w14:paraId="713FEC2F" w14:textId="0BEC21C4" w:rsidR="000C0531" w:rsidRPr="00757CAB" w:rsidRDefault="000C0531" w:rsidP="00D81368">
      <w:pPr>
        <w:pStyle w:val="Body2"/>
        <w:tabs>
          <w:tab w:val="clear" w:pos="1560"/>
          <w:tab w:val="num" w:pos="1843"/>
        </w:tabs>
        <w:spacing w:line="276" w:lineRule="auto"/>
        <w:ind w:left="1276"/>
        <w:rPr>
          <w:rFonts w:asciiTheme="minorHAnsi" w:hAnsiTheme="minorHAnsi"/>
        </w:rPr>
      </w:pPr>
      <w:r w:rsidRPr="00757CAB">
        <w:rPr>
          <w:rFonts w:asciiTheme="minorHAnsi" w:hAnsiTheme="minorHAnsi"/>
        </w:rPr>
        <w:t xml:space="preserve">Your obligation under clause 24.1 </w:t>
      </w:r>
      <w:r w:rsidR="00197D8F" w:rsidRPr="00757CAB">
        <w:rPr>
          <w:rFonts w:asciiTheme="minorHAnsi" w:hAnsiTheme="minorHAnsi"/>
        </w:rPr>
        <w:t xml:space="preserve">of the Deed </w:t>
      </w:r>
      <w:r w:rsidRPr="00757CAB">
        <w:rPr>
          <w:rFonts w:asciiTheme="minorHAnsi" w:hAnsiTheme="minorHAnsi"/>
        </w:rPr>
        <w:t>regarding the accuracy of all information that You Provide to Us</w:t>
      </w:r>
    </w:p>
    <w:p w14:paraId="4704CF0C" w14:textId="2F839659" w:rsidR="00A01B97" w:rsidRPr="00757CAB" w:rsidRDefault="00A01B97" w:rsidP="00D81368">
      <w:pPr>
        <w:pStyle w:val="Body2"/>
        <w:tabs>
          <w:tab w:val="clear" w:pos="1560"/>
          <w:tab w:val="num" w:pos="1843"/>
        </w:tabs>
        <w:spacing w:line="276" w:lineRule="auto"/>
        <w:ind w:left="1276"/>
        <w:rPr>
          <w:rFonts w:asciiTheme="minorHAnsi" w:hAnsiTheme="minorHAnsi"/>
        </w:rPr>
      </w:pPr>
      <w:r w:rsidRPr="00757CAB">
        <w:rPr>
          <w:rFonts w:asciiTheme="minorHAnsi" w:hAnsiTheme="minorHAnsi"/>
        </w:rPr>
        <w:t>Your obligation under clause 45.1 of the Deed to create and maintain Records of the performance of Your obligations under the Deed and</w:t>
      </w:r>
    </w:p>
    <w:p w14:paraId="3C54B140" w14:textId="6EF137E4" w:rsidR="000C0531" w:rsidRPr="00757CAB" w:rsidRDefault="000C0531" w:rsidP="00D81368">
      <w:pPr>
        <w:pStyle w:val="Body2"/>
        <w:tabs>
          <w:tab w:val="clear" w:pos="1560"/>
          <w:tab w:val="num" w:pos="1843"/>
        </w:tabs>
        <w:spacing w:line="276" w:lineRule="auto"/>
        <w:ind w:left="1276"/>
        <w:rPr>
          <w:rFonts w:asciiTheme="minorHAnsi" w:hAnsiTheme="minorHAnsi"/>
        </w:rPr>
      </w:pPr>
      <w:r w:rsidRPr="00757CAB">
        <w:rPr>
          <w:rFonts w:asciiTheme="minorHAnsi" w:hAnsiTheme="minorHAnsi"/>
        </w:rPr>
        <w:t xml:space="preserve">Your obligation to maintain employment Records of each Worker You employ in accordance with section </w:t>
      </w:r>
      <w:r w:rsidRPr="00757CAB">
        <w:rPr>
          <w:rFonts w:asciiTheme="minorHAnsi" w:hAnsiTheme="minorHAnsi"/>
        </w:rPr>
        <w:fldChar w:fldCharType="begin"/>
      </w:r>
      <w:r w:rsidRPr="00757CAB">
        <w:rPr>
          <w:rFonts w:asciiTheme="minorHAnsi" w:hAnsiTheme="minorHAnsi"/>
        </w:rPr>
        <w:instrText xml:space="preserve"> REF _Ref137759808 \w \h </w:instrText>
      </w:r>
      <w:r w:rsidR="005B6CD2" w:rsidRPr="00757CAB">
        <w:rPr>
          <w:rFonts w:asciiTheme="minorHAnsi" w:hAnsiTheme="minorHAnsi"/>
        </w:rPr>
        <w:instrText xml:space="preserve"> \* MERGEFORMAT </w:instrText>
      </w:r>
      <w:r w:rsidRPr="00757CAB">
        <w:rPr>
          <w:rFonts w:asciiTheme="minorHAnsi" w:hAnsiTheme="minorHAnsi"/>
        </w:rPr>
      </w:r>
      <w:r w:rsidRPr="00757CAB">
        <w:rPr>
          <w:rFonts w:asciiTheme="minorHAnsi" w:hAnsiTheme="minorHAnsi"/>
        </w:rPr>
        <w:fldChar w:fldCharType="separate"/>
      </w:r>
      <w:r w:rsidR="00201EDD">
        <w:rPr>
          <w:rFonts w:asciiTheme="minorHAnsi" w:hAnsiTheme="minorHAnsi"/>
        </w:rPr>
        <w:t>5.4</w:t>
      </w:r>
      <w:r w:rsidRPr="00757CAB">
        <w:rPr>
          <w:rFonts w:asciiTheme="minorHAnsi" w:hAnsiTheme="minorHAnsi"/>
        </w:rPr>
        <w:fldChar w:fldCharType="end"/>
      </w:r>
      <w:r w:rsidR="00A01B97" w:rsidRPr="00757CAB">
        <w:rPr>
          <w:rFonts w:asciiTheme="minorHAnsi" w:hAnsiTheme="minorHAnsi"/>
        </w:rPr>
        <w:t xml:space="preserve"> of these Guidelines.</w:t>
      </w:r>
    </w:p>
    <w:p w14:paraId="580765A3" w14:textId="0B835CCE" w:rsidR="00C81DB9" w:rsidRPr="006B3069" w:rsidRDefault="00C81DB9" w:rsidP="00D81368">
      <w:pPr>
        <w:pStyle w:val="Body3"/>
        <w:numPr>
          <w:ilvl w:val="0"/>
          <w:numId w:val="0"/>
        </w:numPr>
        <w:ind w:left="709" w:hanging="851"/>
        <w:rPr>
          <w:rFonts w:asciiTheme="minorHAnsi" w:hAnsiTheme="minorHAnsi"/>
          <w:szCs w:val="22"/>
          <w:lang w:val="en-US"/>
        </w:rPr>
      </w:pPr>
      <w:r w:rsidRPr="00C81DB9">
        <w:rPr>
          <w:rFonts w:asciiTheme="minorHAnsi" w:eastAsiaTheme="minorHAnsi" w:hAnsiTheme="minorHAnsi" w:cs="Times New Roman"/>
          <w:szCs w:val="20"/>
          <w:lang w:val="en-US"/>
        </w:rPr>
        <w:t>13.1.3.</w:t>
      </w:r>
      <w:r w:rsidRPr="00C81DB9">
        <w:rPr>
          <w:rFonts w:asciiTheme="minorHAnsi" w:eastAsiaTheme="minorHAnsi" w:hAnsiTheme="minorHAnsi" w:cs="Times New Roman"/>
          <w:szCs w:val="20"/>
          <w:lang w:val="en-US"/>
        </w:rPr>
        <w:tab/>
      </w:r>
      <w:r w:rsidRPr="006B3069">
        <w:rPr>
          <w:rFonts w:asciiTheme="minorHAnsi" w:eastAsiaTheme="minorHAnsi" w:hAnsiTheme="minorHAnsi" w:cs="Times New Roman"/>
          <w:szCs w:val="22"/>
          <w:lang w:val="en-US"/>
        </w:rPr>
        <w:t xml:space="preserve">If requested by Us, including through the Department’s IT </w:t>
      </w:r>
      <w:r w:rsidR="00662121" w:rsidRPr="006B3069">
        <w:rPr>
          <w:rFonts w:asciiTheme="minorHAnsi" w:eastAsiaTheme="minorHAnsi" w:hAnsiTheme="minorHAnsi" w:cs="Times New Roman"/>
          <w:szCs w:val="22"/>
          <w:lang w:val="en-US"/>
        </w:rPr>
        <w:t>Systems</w:t>
      </w:r>
      <w:r w:rsidRPr="006B3069">
        <w:rPr>
          <w:rFonts w:asciiTheme="minorHAnsi" w:eastAsiaTheme="minorHAnsi" w:hAnsiTheme="minorHAnsi" w:cs="Times New Roman"/>
          <w:szCs w:val="22"/>
          <w:lang w:val="en-US"/>
        </w:rPr>
        <w:t>, You must provide an incident report that includes the following information, if it is applicable to the incident and known to you at the time that the incident is reported</w:t>
      </w:r>
      <w:r w:rsidRPr="006B3069">
        <w:rPr>
          <w:rFonts w:asciiTheme="minorHAnsi" w:hAnsiTheme="minorHAnsi"/>
          <w:szCs w:val="22"/>
          <w:lang w:val="en-US"/>
        </w:rPr>
        <w:t>:</w:t>
      </w:r>
    </w:p>
    <w:p w14:paraId="2ED2FC67" w14:textId="771C28A2" w:rsidR="00C81DB9" w:rsidRPr="006B3069" w:rsidRDefault="00C81DB9" w:rsidP="000A018D">
      <w:pPr>
        <w:pStyle w:val="Body3"/>
        <w:numPr>
          <w:ilvl w:val="0"/>
          <w:numId w:val="63"/>
        </w:numPr>
        <w:ind w:left="1276" w:hanging="567"/>
        <w:rPr>
          <w:rFonts w:asciiTheme="minorHAnsi" w:hAnsiTheme="minorHAnsi"/>
          <w:szCs w:val="22"/>
          <w:lang w:val="en-US"/>
        </w:rPr>
      </w:pPr>
      <w:r w:rsidRPr="006B3069">
        <w:rPr>
          <w:rFonts w:asciiTheme="minorHAnsi" w:hAnsiTheme="minorHAnsi"/>
          <w:szCs w:val="22"/>
          <w:lang w:val="en-US"/>
        </w:rPr>
        <w:t>whether the incident occurred in the workplace</w:t>
      </w:r>
    </w:p>
    <w:p w14:paraId="6F29BB41" w14:textId="4CD44D07" w:rsidR="00C81DB9" w:rsidRPr="006B3069" w:rsidRDefault="00C81DB9" w:rsidP="000A018D">
      <w:pPr>
        <w:pStyle w:val="Body3"/>
        <w:numPr>
          <w:ilvl w:val="0"/>
          <w:numId w:val="63"/>
        </w:numPr>
        <w:ind w:left="1276" w:hanging="567"/>
        <w:rPr>
          <w:rFonts w:asciiTheme="minorHAnsi" w:hAnsiTheme="minorHAnsi"/>
          <w:szCs w:val="22"/>
          <w:lang w:val="en-US"/>
        </w:rPr>
      </w:pPr>
      <w:r w:rsidRPr="006B3069">
        <w:rPr>
          <w:rFonts w:asciiTheme="minorHAnsi" w:hAnsiTheme="minorHAnsi"/>
          <w:szCs w:val="22"/>
          <w:lang w:val="en-US"/>
        </w:rPr>
        <w:t>whether the incident involves an external investigation, including by the Fair Work Ombudsman, State or Territory WHS regulator, coroner, or police</w:t>
      </w:r>
    </w:p>
    <w:p w14:paraId="2F01A387" w14:textId="592DDA23" w:rsidR="00C81DB9" w:rsidRPr="006B3069" w:rsidRDefault="00C81DB9" w:rsidP="000A018D">
      <w:pPr>
        <w:pStyle w:val="Body3"/>
        <w:numPr>
          <w:ilvl w:val="0"/>
          <w:numId w:val="63"/>
        </w:numPr>
        <w:ind w:left="1276" w:hanging="567"/>
        <w:rPr>
          <w:rFonts w:asciiTheme="minorHAnsi" w:hAnsiTheme="minorHAnsi"/>
          <w:szCs w:val="22"/>
          <w:lang w:val="en-US"/>
        </w:rPr>
      </w:pPr>
      <w:r w:rsidRPr="006B3069">
        <w:rPr>
          <w:rFonts w:asciiTheme="minorHAnsi" w:hAnsiTheme="minorHAnsi"/>
          <w:szCs w:val="22"/>
          <w:lang w:val="en-US"/>
        </w:rPr>
        <w:t>whether the incident occurred in Approved Accommodation</w:t>
      </w:r>
    </w:p>
    <w:p w14:paraId="092D7D2B" w14:textId="188E3DAE" w:rsidR="00C81DB9" w:rsidRPr="006B3069" w:rsidRDefault="00C81DB9" w:rsidP="000A018D">
      <w:pPr>
        <w:pStyle w:val="Body3"/>
        <w:numPr>
          <w:ilvl w:val="0"/>
          <w:numId w:val="63"/>
        </w:numPr>
        <w:ind w:left="1276" w:hanging="567"/>
        <w:rPr>
          <w:rFonts w:asciiTheme="minorHAnsi" w:hAnsiTheme="minorHAnsi"/>
          <w:szCs w:val="22"/>
          <w:lang w:val="en-US"/>
        </w:rPr>
      </w:pPr>
      <w:r w:rsidRPr="006B3069">
        <w:rPr>
          <w:rFonts w:asciiTheme="minorHAnsi" w:hAnsiTheme="minorHAnsi"/>
          <w:szCs w:val="22"/>
          <w:lang w:val="en-US"/>
        </w:rPr>
        <w:t>whether the incident involved a vehicle accident, and if so:</w:t>
      </w:r>
    </w:p>
    <w:p w14:paraId="15921F67" w14:textId="014BBD38" w:rsidR="00C81DB9" w:rsidRPr="006B3069" w:rsidRDefault="00C81DB9" w:rsidP="00086F3A">
      <w:pPr>
        <w:pStyle w:val="Body3"/>
        <w:tabs>
          <w:tab w:val="clear" w:pos="1985"/>
          <w:tab w:val="num" w:pos="2694"/>
        </w:tabs>
        <w:ind w:left="1843"/>
        <w:rPr>
          <w:rFonts w:asciiTheme="minorHAnsi" w:hAnsiTheme="minorHAnsi"/>
        </w:rPr>
      </w:pPr>
      <w:r w:rsidRPr="006B3069">
        <w:rPr>
          <w:rFonts w:asciiTheme="minorHAnsi" w:hAnsiTheme="minorHAnsi"/>
        </w:rPr>
        <w:t>whether a Worker was driving the vehicle</w:t>
      </w:r>
    </w:p>
    <w:p w14:paraId="21CB7495" w14:textId="76A240D9" w:rsidR="00C81DB9" w:rsidRPr="006B3069" w:rsidRDefault="00C81DB9" w:rsidP="00086F3A">
      <w:pPr>
        <w:pStyle w:val="Body3"/>
        <w:tabs>
          <w:tab w:val="clear" w:pos="1985"/>
          <w:tab w:val="num" w:pos="2694"/>
        </w:tabs>
        <w:ind w:left="1843"/>
        <w:rPr>
          <w:rFonts w:asciiTheme="minorHAnsi" w:hAnsiTheme="minorHAnsi"/>
        </w:rPr>
      </w:pPr>
      <w:r w:rsidRPr="006B3069">
        <w:rPr>
          <w:rFonts w:asciiTheme="minorHAnsi" w:hAnsiTheme="minorHAnsi"/>
        </w:rPr>
        <w:t>whether the vehicle was arranged or provided by You as part of your Approved Transport Plan</w:t>
      </w:r>
    </w:p>
    <w:p w14:paraId="51057E6C" w14:textId="77777777" w:rsidR="0062596E" w:rsidRPr="006B3069" w:rsidRDefault="0062596E" w:rsidP="002550B2">
      <w:pPr>
        <w:pStyle w:val="Body3"/>
        <w:tabs>
          <w:tab w:val="clear" w:pos="1985"/>
          <w:tab w:val="num" w:pos="2694"/>
        </w:tabs>
        <w:ind w:left="1843"/>
        <w:rPr>
          <w:rFonts w:asciiTheme="minorHAnsi" w:hAnsiTheme="minorHAnsi"/>
        </w:rPr>
      </w:pPr>
      <w:r w:rsidRPr="006B3069">
        <w:rPr>
          <w:rFonts w:asciiTheme="minorHAnsi" w:hAnsiTheme="minorHAnsi"/>
        </w:rPr>
        <w:lastRenderedPageBreak/>
        <w:t>whether the vehicle was being used as part of Your business or undertaking related to the Scheme</w:t>
      </w:r>
    </w:p>
    <w:p w14:paraId="5ACFC4F5" w14:textId="77777777" w:rsidR="0062596E" w:rsidRPr="006B3069" w:rsidRDefault="0062596E" w:rsidP="000A018D">
      <w:pPr>
        <w:pStyle w:val="Body3"/>
        <w:numPr>
          <w:ilvl w:val="0"/>
          <w:numId w:val="63"/>
        </w:numPr>
        <w:ind w:left="1276" w:hanging="567"/>
        <w:rPr>
          <w:rFonts w:asciiTheme="minorHAnsi" w:hAnsiTheme="minorHAnsi"/>
          <w:szCs w:val="22"/>
          <w:lang w:val="en-US"/>
        </w:rPr>
      </w:pPr>
      <w:r w:rsidRPr="006B3069">
        <w:rPr>
          <w:rFonts w:asciiTheme="minorHAnsi" w:hAnsiTheme="minorHAnsi"/>
          <w:szCs w:val="22"/>
          <w:lang w:val="en-US"/>
        </w:rPr>
        <w:t>whether the incident resulted in a Worker being admitted to hospital</w:t>
      </w:r>
    </w:p>
    <w:p w14:paraId="6FC3CF08" w14:textId="77777777" w:rsidR="0062596E" w:rsidRPr="006B3069" w:rsidRDefault="0062596E" w:rsidP="000A018D">
      <w:pPr>
        <w:pStyle w:val="Body3"/>
        <w:numPr>
          <w:ilvl w:val="0"/>
          <w:numId w:val="63"/>
        </w:numPr>
        <w:ind w:left="1276" w:hanging="567"/>
        <w:rPr>
          <w:rFonts w:asciiTheme="minorHAnsi" w:hAnsiTheme="minorHAnsi"/>
          <w:szCs w:val="22"/>
          <w:lang w:val="en-US"/>
        </w:rPr>
      </w:pPr>
      <w:r w:rsidRPr="006B3069">
        <w:rPr>
          <w:rFonts w:asciiTheme="minorHAnsi" w:hAnsiTheme="minorHAnsi"/>
          <w:szCs w:val="22"/>
          <w:lang w:val="en-US"/>
        </w:rPr>
        <w:t>whether the incident resulted in emergency services involvement, and if so which emergency services were involved, and</w:t>
      </w:r>
    </w:p>
    <w:p w14:paraId="45EA528D" w14:textId="77777777" w:rsidR="0062596E" w:rsidRPr="006B3069" w:rsidRDefault="0062596E" w:rsidP="000A018D">
      <w:pPr>
        <w:pStyle w:val="Body3"/>
        <w:numPr>
          <w:ilvl w:val="0"/>
          <w:numId w:val="63"/>
        </w:numPr>
        <w:ind w:left="1276" w:hanging="567"/>
        <w:rPr>
          <w:rFonts w:asciiTheme="minorHAnsi" w:hAnsiTheme="minorHAnsi"/>
          <w:szCs w:val="22"/>
          <w:lang w:val="en-US"/>
        </w:rPr>
      </w:pPr>
      <w:r w:rsidRPr="006B3069">
        <w:rPr>
          <w:rFonts w:asciiTheme="minorHAnsi" w:hAnsiTheme="minorHAnsi"/>
          <w:szCs w:val="22"/>
          <w:lang w:val="en-US"/>
        </w:rPr>
        <w:t>whether the incident relates to a Crisis.</w:t>
      </w:r>
    </w:p>
    <w:p w14:paraId="37A2B2A3" w14:textId="77777777" w:rsidR="000C0531" w:rsidRPr="006B3069" w:rsidRDefault="000C0531" w:rsidP="00193E78">
      <w:pPr>
        <w:pStyle w:val="Heading2"/>
        <w:spacing w:line="276" w:lineRule="auto"/>
        <w:rPr>
          <w:rFonts w:asciiTheme="minorHAnsi" w:hAnsiTheme="minorHAnsi"/>
        </w:rPr>
      </w:pPr>
      <w:bookmarkStart w:id="802" w:name="_Toc137972809"/>
      <w:bookmarkStart w:id="803" w:name="_Toc224633082"/>
      <w:r w:rsidRPr="006B3069">
        <w:rPr>
          <w:rFonts w:asciiTheme="minorHAnsi" w:hAnsiTheme="minorHAnsi"/>
        </w:rPr>
        <w:t>Reporting Critical Incidents</w:t>
      </w:r>
      <w:bookmarkEnd w:id="802"/>
      <w:bookmarkEnd w:id="803"/>
    </w:p>
    <w:p w14:paraId="1BFE2720" w14:textId="77777777" w:rsidR="00A01B97" w:rsidRPr="00757CAB" w:rsidRDefault="00A01B97" w:rsidP="00193E78">
      <w:pPr>
        <w:pStyle w:val="Heading5"/>
        <w:spacing w:line="276" w:lineRule="auto"/>
        <w:rPr>
          <w:rFonts w:asciiTheme="minorHAnsi" w:hAnsiTheme="minorHAnsi"/>
          <w:b w:val="0"/>
          <w:bCs w:val="0"/>
          <w:i/>
          <w:iCs/>
          <w:color w:val="252A82"/>
        </w:rPr>
      </w:pPr>
      <w:r w:rsidRPr="00757CAB">
        <w:rPr>
          <w:rFonts w:asciiTheme="minorHAnsi" w:hAnsiTheme="minorHAnsi"/>
          <w:i/>
          <w:color w:val="252A82"/>
        </w:rPr>
        <w:t>Deed clauses 17.1 and 17.3</w:t>
      </w:r>
    </w:p>
    <w:p w14:paraId="002FA71C" w14:textId="16AC16AC" w:rsidR="00A01B97" w:rsidRPr="00757CAB" w:rsidRDefault="00A01B97" w:rsidP="00193E78">
      <w:pPr>
        <w:pStyle w:val="Body1"/>
        <w:spacing w:line="276" w:lineRule="auto"/>
        <w:rPr>
          <w:rFonts w:asciiTheme="minorHAnsi" w:hAnsiTheme="minorHAnsi"/>
          <w:lang w:val="en-US"/>
        </w:rPr>
      </w:pPr>
      <w:r w:rsidRPr="00757CAB">
        <w:rPr>
          <w:rFonts w:asciiTheme="minorHAnsi" w:hAnsiTheme="minorHAnsi"/>
          <w:b/>
          <w:bCs/>
          <w:lang w:val="en-US"/>
        </w:rPr>
        <w:t>Critical Incidents</w:t>
      </w:r>
      <w:r w:rsidRPr="00757CAB">
        <w:rPr>
          <w:rFonts w:asciiTheme="minorHAnsi" w:hAnsiTheme="minorHAnsi"/>
          <w:lang w:val="en-US"/>
        </w:rPr>
        <w:t xml:space="preserve"> are defined in clause 17.1 of the Deed and mean an occurrence of a serious matter involving Workers or others that includes the following situations:</w:t>
      </w:r>
    </w:p>
    <w:p w14:paraId="3F2A7E4A" w14:textId="7DA0D8BF" w:rsidR="00A01B97" w:rsidRPr="00757CAB" w:rsidRDefault="00A01B97" w:rsidP="0064243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 death of a Worker </w:t>
      </w:r>
    </w:p>
    <w:p w14:paraId="5C3BC1A9" w14:textId="680CEDF0" w:rsidR="00A01B97" w:rsidRPr="00757CAB" w:rsidRDefault="00A01B97" w:rsidP="0064243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any serious or significant accident injury or illness of a Worker  </w:t>
      </w:r>
    </w:p>
    <w:p w14:paraId="7B816461" w14:textId="77777777" w:rsidR="00A01B97" w:rsidRPr="00757CAB" w:rsidRDefault="00A01B97" w:rsidP="0064243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any serious or significant accident, injury, illness or death of any other employee or member of the public on an Approved Employer’s or Host Organisation’s site </w:t>
      </w:r>
    </w:p>
    <w:p w14:paraId="2DF4E456" w14:textId="77777777" w:rsidR="00A01B97" w:rsidRPr="00757CAB" w:rsidRDefault="00A01B97" w:rsidP="00642433">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significant industrial action taken by Workers that has community-wide implications, an action involving large number of Workers and/or has service-wide repercussions</w:t>
      </w:r>
    </w:p>
    <w:p w14:paraId="26E87DE7" w14:textId="77777777" w:rsidR="00A01B97" w:rsidRPr="00757CAB" w:rsidRDefault="00A01B97" w:rsidP="00642433">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when a Worker is:</w:t>
      </w:r>
    </w:p>
    <w:p w14:paraId="4032C569" w14:textId="11BD6C66" w:rsidR="00A01B97" w:rsidRPr="00757CAB" w:rsidRDefault="00A01B97" w:rsidP="00193E78">
      <w:pPr>
        <w:pStyle w:val="Body3"/>
        <w:spacing w:line="276" w:lineRule="auto"/>
        <w:rPr>
          <w:rFonts w:asciiTheme="minorHAnsi" w:hAnsiTheme="minorHAnsi"/>
          <w:lang w:val="en-US"/>
        </w:rPr>
      </w:pPr>
      <w:r w:rsidRPr="00757CAB">
        <w:rPr>
          <w:rFonts w:asciiTheme="minorHAnsi" w:hAnsiTheme="minorHAnsi"/>
          <w:lang w:val="en-US"/>
        </w:rPr>
        <w:t xml:space="preserve">arrested or </w:t>
      </w:r>
    </w:p>
    <w:p w14:paraId="76CC1359" w14:textId="7FA4ED65" w:rsidR="00A01B97" w:rsidRPr="00757CAB" w:rsidRDefault="00A01B97" w:rsidP="00193E78">
      <w:pPr>
        <w:pStyle w:val="Body3"/>
        <w:spacing w:line="276" w:lineRule="auto"/>
        <w:rPr>
          <w:rFonts w:asciiTheme="minorHAnsi" w:hAnsiTheme="minorHAnsi"/>
          <w:lang w:val="en-US"/>
        </w:rPr>
      </w:pPr>
      <w:r w:rsidRPr="00757CAB">
        <w:rPr>
          <w:rFonts w:asciiTheme="minorHAnsi" w:hAnsiTheme="minorHAnsi"/>
          <w:lang w:val="en-US"/>
        </w:rPr>
        <w:t xml:space="preserve">charged with a criminal offence or </w:t>
      </w:r>
    </w:p>
    <w:p w14:paraId="0E0F451B" w14:textId="1D91C820" w:rsidR="00A01B97" w:rsidRPr="00757CAB" w:rsidRDefault="00A01B97" w:rsidP="00193E78">
      <w:pPr>
        <w:pStyle w:val="Body3"/>
        <w:spacing w:line="276" w:lineRule="auto"/>
        <w:rPr>
          <w:rFonts w:asciiTheme="minorHAnsi" w:hAnsiTheme="minorHAnsi"/>
          <w:lang w:val="en-US"/>
        </w:rPr>
      </w:pPr>
      <w:r w:rsidRPr="00757CAB">
        <w:rPr>
          <w:rFonts w:asciiTheme="minorHAnsi" w:hAnsiTheme="minorHAnsi"/>
          <w:lang w:val="en-US"/>
        </w:rPr>
        <w:t>a victim of a criminal offence or</w:t>
      </w:r>
    </w:p>
    <w:p w14:paraId="3DF8590F" w14:textId="6DED3AC8" w:rsidR="00A01B97" w:rsidRPr="00B65C70" w:rsidRDefault="00ED368A" w:rsidP="00791EF4">
      <w:pPr>
        <w:pStyle w:val="Body3"/>
        <w:tabs>
          <w:tab w:val="left" w:pos="1418"/>
        </w:tabs>
        <w:spacing w:line="276" w:lineRule="auto"/>
        <w:rPr>
          <w:rFonts w:asciiTheme="minorHAnsi" w:hAnsiTheme="minorHAnsi"/>
        </w:rPr>
      </w:pPr>
      <w:r w:rsidRPr="00B65C70">
        <w:rPr>
          <w:rFonts w:asciiTheme="minorHAnsi" w:hAnsiTheme="minorHAnsi"/>
          <w:lang w:val="en-US"/>
        </w:rPr>
        <w:t>requir</w:t>
      </w:r>
      <w:r w:rsidR="005956C2" w:rsidRPr="00B65C70">
        <w:rPr>
          <w:rFonts w:asciiTheme="minorHAnsi" w:hAnsiTheme="minorHAnsi"/>
          <w:lang w:val="en-US"/>
        </w:rPr>
        <w:t xml:space="preserve">ed to relocate </w:t>
      </w:r>
      <w:r w:rsidR="00F55032" w:rsidRPr="00B65C70">
        <w:rPr>
          <w:rFonts w:asciiTheme="minorHAnsi" w:hAnsiTheme="minorHAnsi"/>
          <w:lang w:val="en-US"/>
        </w:rPr>
        <w:t>immediately</w:t>
      </w:r>
      <w:r w:rsidR="005956C2" w:rsidRPr="00B65C70">
        <w:rPr>
          <w:rFonts w:asciiTheme="minorHAnsi" w:hAnsiTheme="minorHAnsi"/>
          <w:lang w:val="en-US"/>
        </w:rPr>
        <w:t xml:space="preserve"> </w:t>
      </w:r>
      <w:r w:rsidR="00CD457B" w:rsidRPr="00B65C70">
        <w:rPr>
          <w:rFonts w:asciiTheme="minorHAnsi" w:hAnsiTheme="minorHAnsi"/>
          <w:lang w:val="en-US"/>
        </w:rPr>
        <w:t>due to a serious risk to any Worker’s safety</w:t>
      </w:r>
      <w:r w:rsidR="00A01B97" w:rsidRPr="00B65C70">
        <w:rPr>
          <w:rFonts w:asciiTheme="minorHAnsi" w:hAnsiTheme="minorHAnsi"/>
          <w:lang w:val="en-US"/>
        </w:rPr>
        <w:t xml:space="preserve"> or </w:t>
      </w:r>
      <w:r w:rsidR="00CD457B" w:rsidRPr="00B65C70">
        <w:rPr>
          <w:rFonts w:asciiTheme="minorHAnsi" w:hAnsiTheme="minorHAnsi"/>
          <w:lang w:val="en-US"/>
        </w:rPr>
        <w:t xml:space="preserve">wellbeing </w:t>
      </w:r>
      <w:r w:rsidR="00C21E65" w:rsidRPr="00B65C70">
        <w:rPr>
          <w:rFonts w:asciiTheme="minorHAnsi" w:hAnsiTheme="minorHAnsi"/>
          <w:lang w:val="en-US"/>
        </w:rPr>
        <w:t>and</w:t>
      </w:r>
      <w:r w:rsidR="00A01B97" w:rsidRPr="00B65C70">
        <w:rPr>
          <w:rFonts w:asciiTheme="minorHAnsi" w:hAnsiTheme="minorHAnsi"/>
          <w:lang w:val="en-US"/>
        </w:rPr>
        <w:t xml:space="preserve"> </w:t>
      </w:r>
    </w:p>
    <w:p w14:paraId="3838C966" w14:textId="2947AE59" w:rsidR="00A01B97" w:rsidRPr="00E937CF" w:rsidRDefault="00A01B97" w:rsidP="00791EF4">
      <w:pPr>
        <w:pStyle w:val="Body2"/>
        <w:tabs>
          <w:tab w:val="clear" w:pos="1560"/>
          <w:tab w:val="num" w:pos="1843"/>
        </w:tabs>
        <w:ind w:left="1418"/>
        <w:rPr>
          <w:rFonts w:asciiTheme="minorHAnsi" w:hAnsiTheme="minorHAnsi"/>
        </w:rPr>
      </w:pPr>
      <w:r w:rsidRPr="00E937CF">
        <w:rPr>
          <w:rFonts w:asciiTheme="minorHAnsi" w:hAnsiTheme="minorHAnsi"/>
        </w:rPr>
        <w:t>any other incident that may negatively impact upon the Department or bring the Approved Employer or the Scheme into disrepute.</w:t>
      </w:r>
    </w:p>
    <w:p w14:paraId="75931BE7" w14:textId="10A4A47F" w:rsidR="00A01B97" w:rsidRPr="00757CAB" w:rsidRDefault="00A01B97" w:rsidP="00193E78">
      <w:pPr>
        <w:pStyle w:val="Body1"/>
        <w:spacing w:line="276" w:lineRule="auto"/>
        <w:rPr>
          <w:rFonts w:asciiTheme="minorHAnsi" w:hAnsiTheme="minorHAnsi"/>
          <w:lang w:val="en-US"/>
        </w:rPr>
      </w:pPr>
      <w:r w:rsidRPr="00757CAB">
        <w:rPr>
          <w:rFonts w:asciiTheme="minorHAnsi" w:hAnsiTheme="minorHAnsi"/>
          <w:lang w:val="en-US"/>
        </w:rPr>
        <w:t xml:space="preserve">Where You have an obligation under clause 17.1 of the Deed to Notify Us of a Critical Incident in accordance with clause 87.1 You </w:t>
      </w:r>
      <w:r w:rsidR="00E211B0" w:rsidRPr="00E211B0">
        <w:rPr>
          <w:rFonts w:asciiTheme="minorHAnsi" w:hAnsiTheme="minorHAnsi"/>
          <w:b/>
          <w:bCs/>
          <w:lang w:val="en-US"/>
        </w:rPr>
        <w:t>must</w:t>
      </w:r>
      <w:r w:rsidRPr="00757CAB">
        <w:rPr>
          <w:rFonts w:asciiTheme="minorHAnsi" w:hAnsiTheme="minorHAnsi"/>
          <w:lang w:val="en-US"/>
        </w:rPr>
        <w:t xml:space="preserve"> also, as soon as possible, and in all cases within 24 hours of the Critical Incident occurring inform Us of the Critical Incident: </w:t>
      </w:r>
    </w:p>
    <w:p w14:paraId="27A2628F" w14:textId="77777777" w:rsidR="00A01B97" w:rsidRPr="00757CAB" w:rsidRDefault="00A01B97" w:rsidP="00642433">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by phone on the 24/7 PALM Support Service Line 1800 51 51 31, and  </w:t>
      </w:r>
    </w:p>
    <w:p w14:paraId="274A8A60" w14:textId="187A6DD4" w:rsidR="00A01B97" w:rsidRDefault="00A01B97" w:rsidP="00642433">
      <w:pPr>
        <w:pStyle w:val="Body2"/>
        <w:tabs>
          <w:tab w:val="num" w:pos="1985"/>
        </w:tabs>
        <w:spacing w:line="276" w:lineRule="auto"/>
        <w:ind w:left="1418"/>
        <w:rPr>
          <w:rFonts w:asciiTheme="minorHAnsi" w:hAnsiTheme="minorHAnsi"/>
        </w:rPr>
      </w:pPr>
      <w:r w:rsidRPr="00757CAB">
        <w:rPr>
          <w:rFonts w:asciiTheme="minorHAnsi" w:hAnsiTheme="minorHAnsi"/>
        </w:rPr>
        <w:t xml:space="preserve">providing all details through the Department's IT </w:t>
      </w:r>
      <w:r w:rsidR="00806CC6">
        <w:rPr>
          <w:rFonts w:asciiTheme="minorHAnsi" w:hAnsiTheme="minorHAnsi"/>
        </w:rPr>
        <w:t>Systems</w:t>
      </w:r>
      <w:r w:rsidR="00036A89">
        <w:rPr>
          <w:rFonts w:asciiTheme="minorHAnsi" w:hAnsiTheme="minorHAnsi"/>
        </w:rPr>
        <w:t xml:space="preserve"> including </w:t>
      </w:r>
      <w:r w:rsidR="00E4365A" w:rsidRPr="00757CAB">
        <w:rPr>
          <w:rFonts w:asciiTheme="minorHAnsi" w:hAnsiTheme="minorHAnsi"/>
        </w:rPr>
        <w:t>PALMIS</w:t>
      </w:r>
      <w:r w:rsidRPr="00757CAB">
        <w:rPr>
          <w:rFonts w:asciiTheme="minorHAnsi" w:hAnsiTheme="minorHAnsi"/>
        </w:rPr>
        <w:t>.</w:t>
      </w:r>
    </w:p>
    <w:p w14:paraId="2162BB22" w14:textId="77777777" w:rsidR="006A4A52" w:rsidRDefault="006A4A52" w:rsidP="006A4A52">
      <w:pPr>
        <w:pStyle w:val="Body2"/>
        <w:numPr>
          <w:ilvl w:val="0"/>
          <w:numId w:val="0"/>
        </w:numPr>
        <w:ind w:left="1702"/>
      </w:pPr>
    </w:p>
    <w:p w14:paraId="7C0FD519" w14:textId="77777777" w:rsidR="006A4A52" w:rsidRDefault="006A4A52" w:rsidP="006A4A52">
      <w:pPr>
        <w:pStyle w:val="Body2"/>
        <w:numPr>
          <w:ilvl w:val="0"/>
          <w:numId w:val="0"/>
        </w:numPr>
        <w:ind w:left="1702"/>
      </w:pPr>
    </w:p>
    <w:p w14:paraId="21A496CE" w14:textId="77777777" w:rsidR="006A4A52" w:rsidRDefault="006A4A52" w:rsidP="006A4A52">
      <w:pPr>
        <w:pStyle w:val="Body2"/>
        <w:numPr>
          <w:ilvl w:val="0"/>
          <w:numId w:val="0"/>
        </w:numPr>
        <w:ind w:left="1702"/>
      </w:pPr>
    </w:p>
    <w:p w14:paraId="728E4533" w14:textId="77777777" w:rsidR="006A4A52" w:rsidRDefault="006A4A52" w:rsidP="006A4A52">
      <w:pPr>
        <w:pStyle w:val="Body2"/>
        <w:numPr>
          <w:ilvl w:val="0"/>
          <w:numId w:val="0"/>
        </w:numPr>
        <w:ind w:left="1702"/>
      </w:pPr>
    </w:p>
    <w:p w14:paraId="5B17F56F" w14:textId="77777777" w:rsidR="006A4A52" w:rsidRPr="006A4A52" w:rsidRDefault="006A4A52" w:rsidP="006A4A52">
      <w:pPr>
        <w:pStyle w:val="Body2"/>
        <w:numPr>
          <w:ilvl w:val="0"/>
          <w:numId w:val="0"/>
        </w:numPr>
        <w:ind w:left="1702"/>
      </w:pPr>
    </w:p>
    <w:p w14:paraId="2C0CC183" w14:textId="77777777" w:rsidR="006D0350" w:rsidRDefault="006D0350" w:rsidP="006D0350">
      <w:pPr>
        <w:pStyle w:val="Body2"/>
        <w:numPr>
          <w:ilvl w:val="0"/>
          <w:numId w:val="0"/>
        </w:numPr>
        <w:ind w:left="1418" w:hanging="567"/>
      </w:pPr>
    </w:p>
    <w:tbl>
      <w:tblPr>
        <w:tblStyle w:val="PALMTable"/>
        <w:tblW w:w="0" w:type="auto"/>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none" w:sz="0" w:space="0" w:color="auto"/>
        </w:tblBorders>
        <w:tblLook w:val="04A0" w:firstRow="1" w:lastRow="0" w:firstColumn="1" w:lastColumn="0" w:noHBand="0" w:noVBand="1"/>
      </w:tblPr>
      <w:tblGrid>
        <w:gridCol w:w="1129"/>
        <w:gridCol w:w="8369"/>
      </w:tblGrid>
      <w:tr w:rsidR="0065083C" w14:paraId="4832237F" w14:textId="77777777">
        <w:trPr>
          <w:cnfStyle w:val="100000000000" w:firstRow="1" w:lastRow="0" w:firstColumn="0" w:lastColumn="0" w:oddVBand="0" w:evenVBand="0" w:oddHBand="0" w:evenHBand="0" w:firstRowFirstColumn="0" w:firstRowLastColumn="0" w:lastRowFirstColumn="0" w:lastRowLastColumn="0"/>
        </w:trPr>
        <w:tc>
          <w:tcPr>
            <w:tcW w:w="1129" w:type="dxa"/>
          </w:tcPr>
          <w:p w14:paraId="2184024B" w14:textId="77777777" w:rsidR="00A75150" w:rsidRPr="000069EB" w:rsidRDefault="00A75150">
            <w:pPr>
              <w:spacing w:line="276" w:lineRule="auto"/>
              <w:rPr>
                <w:rFonts w:ascii="Aptos" w:eastAsia="Aptos" w:hAnsi="Aptos" w:cs="Aptos"/>
                <w:b w:val="0"/>
                <w:bCs/>
                <w:szCs w:val="22"/>
              </w:rPr>
            </w:pPr>
            <w:r w:rsidRPr="000069EB">
              <w:rPr>
                <w:rFonts w:ascii="Aptos" w:eastAsia="Aptos" w:hAnsi="Aptos" w:cs="Aptos"/>
                <w:noProof/>
                <w:szCs w:val="22"/>
              </w:rPr>
              <w:lastRenderedPageBreak/>
              <w:drawing>
                <wp:inline distT="0" distB="0" distL="0" distR="0" wp14:anchorId="0E96CA49" wp14:editId="49DAF882">
                  <wp:extent cx="579549" cy="579549"/>
                  <wp:effectExtent l="0" t="0" r="0" b="0"/>
                  <wp:docPr id="1142501323" name="Graphic 1"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6854" name="Graphic 53036854" descr="Magnifying glas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87116" cy="587116"/>
                          </a:xfrm>
                          <a:prstGeom prst="rect">
                            <a:avLst/>
                          </a:prstGeom>
                        </pic:spPr>
                      </pic:pic>
                    </a:graphicData>
                  </a:graphic>
                </wp:inline>
              </w:drawing>
            </w:r>
          </w:p>
        </w:tc>
        <w:tc>
          <w:tcPr>
            <w:tcW w:w="8369" w:type="dxa"/>
          </w:tcPr>
          <w:p w14:paraId="6058C2B2" w14:textId="0EDC84B8" w:rsidR="00A75150" w:rsidRPr="000069EB" w:rsidRDefault="00A75150">
            <w:pPr>
              <w:pStyle w:val="Heading3"/>
              <w:spacing w:line="276" w:lineRule="auto"/>
              <w:rPr>
                <w:rFonts w:asciiTheme="minorHAnsi" w:hAnsiTheme="minorHAnsi"/>
              </w:rPr>
            </w:pPr>
            <w:r w:rsidRPr="000069EB">
              <w:rPr>
                <w:rFonts w:asciiTheme="minorHAnsi" w:hAnsiTheme="minorHAnsi"/>
                <w:b/>
              </w:rPr>
              <w:t xml:space="preserve">Case study: </w:t>
            </w:r>
            <w:r w:rsidR="00197715" w:rsidRPr="000069EB">
              <w:rPr>
                <w:rFonts w:asciiTheme="minorHAnsi" w:hAnsiTheme="minorHAnsi"/>
                <w:b/>
              </w:rPr>
              <w:t xml:space="preserve">Incident reporting for serious illness </w:t>
            </w:r>
          </w:p>
        </w:tc>
      </w:tr>
      <w:tr w:rsidR="00A75150" w14:paraId="5D43D6DD" w14:textId="77777777">
        <w:tc>
          <w:tcPr>
            <w:tcW w:w="9498" w:type="dxa"/>
            <w:gridSpan w:val="2"/>
            <w:shd w:val="clear" w:color="auto" w:fill="F2F2F2" w:themeFill="background1" w:themeFillShade="F2"/>
          </w:tcPr>
          <w:p w14:paraId="203F6DC1" w14:textId="77777777" w:rsidR="005560D8" w:rsidRPr="00B600A4" w:rsidRDefault="005560D8" w:rsidP="005560D8">
            <w:pPr>
              <w:spacing w:line="276" w:lineRule="auto"/>
              <w:rPr>
                <w:rFonts w:asciiTheme="minorHAnsi" w:eastAsia="Aptos" w:hAnsiTheme="minorHAnsi" w:cs="Aptos"/>
                <w:szCs w:val="22"/>
              </w:rPr>
            </w:pPr>
            <w:r w:rsidRPr="00B600A4">
              <w:rPr>
                <w:rFonts w:asciiTheme="minorHAnsi" w:eastAsia="Aptos" w:hAnsiTheme="minorHAnsi" w:cs="Aptos"/>
                <w:szCs w:val="22"/>
              </w:rPr>
              <w:t xml:space="preserve">A PALM worker has taken ill after their day at work. Their co-workers called an ambulance and the welfare and wellbeing support person. The worker has severe chest pain and shortness of breath, so the ambulance took them to the hospital. The worker was admitted and requires specialist care. </w:t>
            </w:r>
          </w:p>
          <w:p w14:paraId="3C624EEB" w14:textId="77777777" w:rsidR="005560D8" w:rsidRPr="00B600A4" w:rsidRDefault="005560D8" w:rsidP="005560D8">
            <w:pPr>
              <w:spacing w:line="276" w:lineRule="auto"/>
              <w:rPr>
                <w:rFonts w:asciiTheme="minorHAnsi" w:eastAsia="Aptos" w:hAnsiTheme="minorHAnsi" w:cs="Aptos"/>
                <w:szCs w:val="22"/>
              </w:rPr>
            </w:pPr>
            <w:r w:rsidRPr="00B600A4">
              <w:rPr>
                <w:rFonts w:asciiTheme="minorHAnsi" w:eastAsia="Aptos" w:hAnsiTheme="minorHAnsi" w:cs="Aptos"/>
                <w:szCs w:val="22"/>
              </w:rPr>
              <w:t>Even though it’s now late at night, the welfare and wellbeing support person calls the 24/7 PALM Support Service Line (1800 51 51 31) to advise of the situation. The following morning, the approved employer submits a notification via the AE portal, noting that this is a critical incident as the worker has a significant illness.</w:t>
            </w:r>
          </w:p>
          <w:p w14:paraId="227A63FE" w14:textId="77777777" w:rsidR="005560D8" w:rsidRPr="00B600A4" w:rsidRDefault="005560D8" w:rsidP="005560D8">
            <w:pPr>
              <w:spacing w:line="276" w:lineRule="auto"/>
              <w:rPr>
                <w:rFonts w:asciiTheme="minorHAnsi" w:eastAsia="Aptos" w:hAnsiTheme="minorHAnsi" w:cs="Aptos"/>
                <w:szCs w:val="22"/>
              </w:rPr>
            </w:pPr>
            <w:r w:rsidRPr="00B600A4">
              <w:rPr>
                <w:rFonts w:asciiTheme="minorHAnsi" w:eastAsia="Aptos" w:hAnsiTheme="minorHAnsi" w:cs="Aptos"/>
                <w:szCs w:val="22"/>
              </w:rPr>
              <w:t>The report includes:</w:t>
            </w:r>
          </w:p>
          <w:p w14:paraId="4C5AB9DA" w14:textId="77777777" w:rsidR="005560D8" w:rsidRPr="00B600A4" w:rsidRDefault="005560D8" w:rsidP="000A018D">
            <w:pPr>
              <w:pStyle w:val="ListParagraph"/>
              <w:numPr>
                <w:ilvl w:val="0"/>
                <w:numId w:val="57"/>
              </w:numPr>
              <w:spacing w:line="276" w:lineRule="auto"/>
              <w:rPr>
                <w:rFonts w:asciiTheme="minorHAnsi" w:eastAsia="Aptos" w:hAnsiTheme="minorHAnsi" w:cs="Aptos"/>
                <w:szCs w:val="22"/>
              </w:rPr>
            </w:pPr>
            <w:r w:rsidRPr="00B600A4">
              <w:rPr>
                <w:rFonts w:asciiTheme="minorHAnsi" w:eastAsia="Aptos" w:hAnsiTheme="minorHAnsi" w:cs="Aptos"/>
                <w:szCs w:val="22"/>
              </w:rPr>
              <w:t>An incident title - including the Worker name, location and type of incident.</w:t>
            </w:r>
          </w:p>
          <w:p w14:paraId="4F98AAF9" w14:textId="77777777" w:rsidR="005560D8" w:rsidRPr="00B600A4" w:rsidRDefault="005560D8" w:rsidP="000A018D">
            <w:pPr>
              <w:pStyle w:val="ListParagraph"/>
              <w:numPr>
                <w:ilvl w:val="0"/>
                <w:numId w:val="57"/>
              </w:numPr>
              <w:spacing w:line="276" w:lineRule="auto"/>
              <w:rPr>
                <w:rFonts w:asciiTheme="minorHAnsi" w:eastAsia="Aptos" w:hAnsiTheme="minorHAnsi" w:cs="Aptos"/>
                <w:szCs w:val="22"/>
              </w:rPr>
            </w:pPr>
            <w:r w:rsidRPr="00B600A4">
              <w:rPr>
                <w:rFonts w:asciiTheme="minorHAnsi" w:eastAsia="Aptos" w:hAnsiTheme="minorHAnsi" w:cs="Aptos"/>
                <w:szCs w:val="22"/>
              </w:rPr>
              <w:t>Selection of the correct incident type from the drop-down box</w:t>
            </w:r>
          </w:p>
          <w:p w14:paraId="2EE3F6F0" w14:textId="77777777" w:rsidR="005560D8" w:rsidRPr="00B600A4" w:rsidRDefault="005560D8" w:rsidP="000A018D">
            <w:pPr>
              <w:pStyle w:val="ListParagraph"/>
              <w:numPr>
                <w:ilvl w:val="0"/>
                <w:numId w:val="57"/>
              </w:numPr>
              <w:spacing w:line="276" w:lineRule="auto"/>
              <w:rPr>
                <w:rFonts w:asciiTheme="minorHAnsi" w:eastAsia="Aptos" w:hAnsiTheme="minorHAnsi" w:cs="Aptos"/>
                <w:szCs w:val="22"/>
              </w:rPr>
            </w:pPr>
            <w:r w:rsidRPr="00B600A4">
              <w:rPr>
                <w:rFonts w:asciiTheme="minorHAnsi" w:eastAsia="Aptos" w:hAnsiTheme="minorHAnsi" w:cs="Aptos"/>
                <w:szCs w:val="22"/>
              </w:rPr>
              <w:t>Worker’s name, phone number, date of birth and recruitment plan number.</w:t>
            </w:r>
          </w:p>
          <w:p w14:paraId="7A851EEA" w14:textId="77777777" w:rsidR="005560D8" w:rsidRPr="00B600A4" w:rsidRDefault="005560D8" w:rsidP="000A018D">
            <w:pPr>
              <w:pStyle w:val="ListParagraph"/>
              <w:numPr>
                <w:ilvl w:val="0"/>
                <w:numId w:val="57"/>
              </w:numPr>
              <w:spacing w:line="276" w:lineRule="auto"/>
              <w:rPr>
                <w:rFonts w:asciiTheme="minorHAnsi" w:eastAsia="Aptos" w:hAnsiTheme="minorHAnsi" w:cs="Aptos"/>
                <w:szCs w:val="22"/>
              </w:rPr>
            </w:pPr>
            <w:r w:rsidRPr="00B600A4">
              <w:rPr>
                <w:rFonts w:asciiTheme="minorHAnsi" w:eastAsia="Aptos" w:hAnsiTheme="minorHAnsi" w:cs="Aptos"/>
                <w:szCs w:val="22"/>
              </w:rPr>
              <w:t>Health insurance provider</w:t>
            </w:r>
          </w:p>
          <w:p w14:paraId="5FFFED05" w14:textId="77777777" w:rsidR="005560D8" w:rsidRPr="00B600A4" w:rsidRDefault="005560D8" w:rsidP="000A018D">
            <w:pPr>
              <w:pStyle w:val="ListParagraph"/>
              <w:numPr>
                <w:ilvl w:val="0"/>
                <w:numId w:val="57"/>
              </w:numPr>
              <w:spacing w:line="276" w:lineRule="auto"/>
              <w:rPr>
                <w:rFonts w:asciiTheme="minorHAnsi" w:eastAsia="Aptos" w:hAnsiTheme="minorHAnsi" w:cs="Aptos"/>
                <w:szCs w:val="22"/>
              </w:rPr>
            </w:pPr>
            <w:r w:rsidRPr="00B600A4">
              <w:rPr>
                <w:rFonts w:asciiTheme="minorHAnsi" w:eastAsia="Aptos" w:hAnsiTheme="minorHAnsi" w:cs="Aptos"/>
                <w:szCs w:val="22"/>
              </w:rPr>
              <w:t>The hospital where the worker is admitted</w:t>
            </w:r>
          </w:p>
          <w:p w14:paraId="7834B5F3" w14:textId="77777777" w:rsidR="005560D8" w:rsidRPr="00B600A4" w:rsidRDefault="005560D8" w:rsidP="000A018D">
            <w:pPr>
              <w:pStyle w:val="ListParagraph"/>
              <w:numPr>
                <w:ilvl w:val="0"/>
                <w:numId w:val="57"/>
              </w:numPr>
              <w:spacing w:line="276" w:lineRule="auto"/>
              <w:rPr>
                <w:rFonts w:asciiTheme="minorHAnsi" w:eastAsia="Aptos" w:hAnsiTheme="minorHAnsi" w:cs="Aptos"/>
                <w:szCs w:val="22"/>
              </w:rPr>
            </w:pPr>
            <w:r w:rsidRPr="00B600A4">
              <w:rPr>
                <w:rFonts w:asciiTheme="minorHAnsi" w:eastAsia="Aptos" w:hAnsiTheme="minorHAnsi" w:cs="Aptos"/>
                <w:szCs w:val="22"/>
              </w:rPr>
              <w:t>The worker’s consent to contact Head of Mission, County Liaison Officer and the Labour Sending Unit</w:t>
            </w:r>
          </w:p>
          <w:p w14:paraId="19352304" w14:textId="77777777" w:rsidR="005560D8" w:rsidRPr="00B600A4" w:rsidRDefault="005560D8" w:rsidP="000A018D">
            <w:pPr>
              <w:pStyle w:val="ListParagraph"/>
              <w:numPr>
                <w:ilvl w:val="0"/>
                <w:numId w:val="57"/>
              </w:numPr>
              <w:spacing w:line="276" w:lineRule="auto"/>
              <w:rPr>
                <w:rFonts w:asciiTheme="minorHAnsi" w:eastAsia="Aptos" w:hAnsiTheme="minorHAnsi" w:cs="Aptos"/>
                <w:szCs w:val="22"/>
              </w:rPr>
            </w:pPr>
            <w:r w:rsidRPr="00B600A4">
              <w:rPr>
                <w:rFonts w:asciiTheme="minorHAnsi" w:eastAsia="Aptos" w:hAnsiTheme="minorHAnsi" w:cs="Aptos"/>
                <w:szCs w:val="22"/>
              </w:rPr>
              <w:t>Employer’s plans to contact the worker’s family</w:t>
            </w:r>
          </w:p>
          <w:p w14:paraId="268D0E1F" w14:textId="77777777" w:rsidR="005560D8" w:rsidRPr="00B600A4" w:rsidRDefault="005560D8" w:rsidP="000A018D">
            <w:pPr>
              <w:pStyle w:val="ListParagraph"/>
              <w:numPr>
                <w:ilvl w:val="0"/>
                <w:numId w:val="57"/>
              </w:numPr>
              <w:spacing w:line="276" w:lineRule="auto"/>
              <w:rPr>
                <w:rFonts w:asciiTheme="minorHAnsi" w:eastAsia="Aptos" w:hAnsiTheme="minorHAnsi" w:cs="Aptos"/>
                <w:szCs w:val="22"/>
              </w:rPr>
            </w:pPr>
            <w:r w:rsidRPr="00B600A4">
              <w:rPr>
                <w:rFonts w:asciiTheme="minorHAnsi" w:eastAsia="Aptos" w:hAnsiTheme="minorHAnsi" w:cs="Aptos"/>
                <w:szCs w:val="22"/>
              </w:rPr>
              <w:t>Employer’s contact person details</w:t>
            </w:r>
          </w:p>
          <w:p w14:paraId="0C63818C" w14:textId="77777777" w:rsidR="005560D8" w:rsidRPr="00B600A4" w:rsidRDefault="005560D8" w:rsidP="000A018D">
            <w:pPr>
              <w:pStyle w:val="ListParagraph"/>
              <w:numPr>
                <w:ilvl w:val="0"/>
                <w:numId w:val="57"/>
              </w:numPr>
              <w:spacing w:line="276" w:lineRule="auto"/>
              <w:rPr>
                <w:rFonts w:asciiTheme="minorHAnsi" w:eastAsia="Aptos" w:hAnsiTheme="minorHAnsi" w:cs="Aptos"/>
                <w:szCs w:val="22"/>
              </w:rPr>
            </w:pPr>
            <w:r w:rsidRPr="00B600A4">
              <w:rPr>
                <w:rFonts w:asciiTheme="minorHAnsi" w:eastAsia="Aptos" w:hAnsiTheme="minorHAnsi" w:cs="Aptos"/>
                <w:szCs w:val="22"/>
              </w:rPr>
              <w:t xml:space="preserve">The plan to provide cultural and wellbeing support for the worker in hospital.   </w:t>
            </w:r>
          </w:p>
          <w:p w14:paraId="606D99DF" w14:textId="77777777" w:rsidR="005560D8" w:rsidRPr="00B600A4" w:rsidRDefault="005560D8" w:rsidP="000A018D">
            <w:pPr>
              <w:pStyle w:val="ListParagraph"/>
              <w:numPr>
                <w:ilvl w:val="0"/>
                <w:numId w:val="58"/>
              </w:numPr>
              <w:spacing w:line="276" w:lineRule="auto"/>
              <w:rPr>
                <w:rFonts w:asciiTheme="minorHAnsi" w:eastAsia="Aptos" w:hAnsiTheme="minorHAnsi" w:cs="Aptos"/>
                <w:szCs w:val="22"/>
              </w:rPr>
            </w:pPr>
            <w:r w:rsidRPr="00B600A4">
              <w:rPr>
                <w:rFonts w:asciiTheme="minorHAnsi" w:eastAsia="Aptos" w:hAnsiTheme="minorHAnsi" w:cs="Aptos"/>
                <w:szCs w:val="22"/>
              </w:rPr>
              <w:t>Date and time of the incident.</w:t>
            </w:r>
          </w:p>
          <w:p w14:paraId="67B4DAD3" w14:textId="77777777" w:rsidR="005560D8" w:rsidRPr="00B600A4" w:rsidRDefault="005560D8" w:rsidP="000A018D">
            <w:pPr>
              <w:pStyle w:val="ListParagraph"/>
              <w:numPr>
                <w:ilvl w:val="0"/>
                <w:numId w:val="58"/>
              </w:numPr>
              <w:spacing w:line="276" w:lineRule="auto"/>
              <w:rPr>
                <w:rFonts w:asciiTheme="minorHAnsi" w:eastAsia="Aptos" w:hAnsiTheme="minorHAnsi" w:cs="Aptos"/>
                <w:szCs w:val="22"/>
              </w:rPr>
            </w:pPr>
            <w:r w:rsidRPr="00B600A4">
              <w:rPr>
                <w:rFonts w:asciiTheme="minorHAnsi" w:eastAsia="Aptos" w:hAnsiTheme="minorHAnsi" w:cs="Aptos"/>
                <w:szCs w:val="22"/>
              </w:rPr>
              <w:t>Summary of the incident.</w:t>
            </w:r>
          </w:p>
          <w:p w14:paraId="21BD12C7" w14:textId="77777777" w:rsidR="000E3987" w:rsidRPr="00B600A4" w:rsidRDefault="000E3987" w:rsidP="000E3987">
            <w:pPr>
              <w:spacing w:line="276" w:lineRule="auto"/>
              <w:rPr>
                <w:rFonts w:asciiTheme="minorHAnsi" w:eastAsia="Aptos" w:hAnsiTheme="minorHAnsi" w:cs="Aptos"/>
                <w:szCs w:val="22"/>
              </w:rPr>
            </w:pPr>
          </w:p>
          <w:p w14:paraId="6D86178F" w14:textId="77777777" w:rsidR="000E3987" w:rsidRPr="00B600A4" w:rsidRDefault="000E3987" w:rsidP="000E3987">
            <w:pPr>
              <w:spacing w:line="276" w:lineRule="auto"/>
              <w:rPr>
                <w:rFonts w:asciiTheme="minorHAnsi" w:eastAsia="Aptos" w:hAnsiTheme="minorHAnsi" w:cs="Aptos"/>
                <w:szCs w:val="22"/>
              </w:rPr>
            </w:pPr>
            <w:r w:rsidRPr="00B600A4">
              <w:rPr>
                <w:rFonts w:asciiTheme="minorHAnsi" w:eastAsia="Aptos" w:hAnsiTheme="minorHAnsi" w:cs="Aptos"/>
                <w:szCs w:val="22"/>
              </w:rPr>
              <w:t>The employer takes note of the case number in the portal as this will be useful when providing updates to the department.</w:t>
            </w:r>
          </w:p>
          <w:p w14:paraId="4C42BCCA" w14:textId="77777777" w:rsidR="000E3987" w:rsidRDefault="000E3987" w:rsidP="000E3987">
            <w:pPr>
              <w:spacing w:line="276" w:lineRule="auto"/>
              <w:rPr>
                <w:rFonts w:asciiTheme="minorHAnsi" w:eastAsia="Aptos" w:hAnsiTheme="minorHAnsi" w:cs="Aptos"/>
                <w:szCs w:val="22"/>
              </w:rPr>
            </w:pPr>
            <w:r w:rsidRPr="00B600A4">
              <w:rPr>
                <w:rFonts w:asciiTheme="minorHAnsi" w:eastAsia="Aptos" w:hAnsiTheme="minorHAnsi" w:cs="Aptos"/>
                <w:szCs w:val="22"/>
              </w:rPr>
              <w:t>The report helps the department to provide prompt support to the worker and the employer.</w:t>
            </w:r>
          </w:p>
          <w:p w14:paraId="1742159D" w14:textId="37516454" w:rsidR="00A75150" w:rsidRPr="0086732E" w:rsidRDefault="000E3987" w:rsidP="000E3987">
            <w:pPr>
              <w:spacing w:line="276" w:lineRule="auto"/>
              <w:rPr>
                <w:rFonts w:asciiTheme="minorHAnsi" w:hAnsiTheme="minorHAnsi"/>
              </w:rPr>
            </w:pPr>
            <w:r>
              <w:rPr>
                <w:rFonts w:asciiTheme="minorHAnsi" w:eastAsia="Aptos" w:hAnsiTheme="minorHAnsi" w:cs="Aptos"/>
                <w:szCs w:val="22"/>
              </w:rPr>
              <w:t>The PALM worker makes a full recovery!</w:t>
            </w:r>
          </w:p>
        </w:tc>
      </w:tr>
    </w:tbl>
    <w:p w14:paraId="71AB3C65" w14:textId="709B5D6D" w:rsidR="00A01B97" w:rsidRPr="00757CAB" w:rsidRDefault="00A01B97" w:rsidP="00193E78">
      <w:pPr>
        <w:pStyle w:val="Heading2"/>
        <w:spacing w:line="276" w:lineRule="auto"/>
        <w:rPr>
          <w:rFonts w:asciiTheme="minorHAnsi" w:hAnsiTheme="minorHAnsi"/>
        </w:rPr>
      </w:pPr>
      <w:bookmarkStart w:id="804" w:name="_Toc224633083"/>
      <w:r w:rsidRPr="00757CAB">
        <w:rPr>
          <w:rFonts w:asciiTheme="minorHAnsi" w:hAnsiTheme="minorHAnsi"/>
        </w:rPr>
        <w:t>Reporting Other Incidents</w:t>
      </w:r>
      <w:bookmarkEnd w:id="804"/>
    </w:p>
    <w:p w14:paraId="5138DF62" w14:textId="77777777" w:rsidR="00A01B97" w:rsidRPr="00757CAB" w:rsidRDefault="00A01B97" w:rsidP="00193E78">
      <w:pPr>
        <w:pStyle w:val="Heading5"/>
        <w:spacing w:line="276" w:lineRule="auto"/>
        <w:rPr>
          <w:rFonts w:asciiTheme="minorHAnsi" w:hAnsiTheme="minorHAnsi"/>
          <w:b w:val="0"/>
          <w:bCs w:val="0"/>
          <w:i/>
          <w:iCs/>
          <w:color w:val="252A82"/>
        </w:rPr>
      </w:pPr>
      <w:r w:rsidRPr="00757CAB">
        <w:rPr>
          <w:rFonts w:asciiTheme="minorHAnsi" w:hAnsiTheme="minorHAnsi"/>
          <w:i/>
          <w:color w:val="252A82"/>
        </w:rPr>
        <w:t xml:space="preserve">Deed clauses 17.2 </w:t>
      </w:r>
    </w:p>
    <w:p w14:paraId="0DDE93A3" w14:textId="09ABFE32" w:rsidR="00A01B97" w:rsidRPr="00757CAB" w:rsidRDefault="00A01B97" w:rsidP="00193E78">
      <w:pPr>
        <w:pStyle w:val="Body1"/>
        <w:spacing w:line="276" w:lineRule="auto"/>
        <w:rPr>
          <w:rStyle w:val="s9"/>
          <w:rFonts w:asciiTheme="minorHAnsi" w:hAnsiTheme="minorHAnsi"/>
          <w:sz w:val="20"/>
          <w:szCs w:val="18"/>
        </w:rPr>
      </w:pPr>
      <w:r w:rsidRPr="00757CAB">
        <w:rPr>
          <w:rFonts w:asciiTheme="minorHAnsi" w:hAnsiTheme="minorHAnsi"/>
          <w:b/>
          <w:bCs/>
          <w:szCs w:val="22"/>
        </w:rPr>
        <w:t>Other Incidents</w:t>
      </w:r>
      <w:r w:rsidRPr="00757CAB">
        <w:rPr>
          <w:rFonts w:asciiTheme="minorHAnsi" w:hAnsiTheme="minorHAnsi"/>
          <w:szCs w:val="22"/>
        </w:rPr>
        <w:t xml:space="preserve"> are defined in clause 17.2 and means a matter which adversely affects a Worker and includes </w:t>
      </w:r>
      <w:r w:rsidRPr="00757CAB">
        <w:rPr>
          <w:rStyle w:val="s9"/>
          <w:rFonts w:asciiTheme="minorHAnsi" w:hAnsiTheme="minorHAnsi"/>
          <w:szCs w:val="22"/>
        </w:rPr>
        <w:t>any injuries or illnesses that occur to Workers that:</w:t>
      </w:r>
    </w:p>
    <w:p w14:paraId="2ED2904F" w14:textId="42C6CAE8" w:rsidR="00A01B97" w:rsidRPr="00757CAB" w:rsidRDefault="00A01B97" w:rsidP="000E3987">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result in the Worker being admitted to hospital</w:t>
      </w:r>
      <w:r w:rsidR="00ED0B7E">
        <w:rPr>
          <w:rFonts w:asciiTheme="minorHAnsi" w:hAnsiTheme="minorHAnsi"/>
        </w:rPr>
        <w:t xml:space="preserve"> </w:t>
      </w:r>
      <w:r w:rsidRPr="00757CAB">
        <w:rPr>
          <w:rFonts w:asciiTheme="minorHAnsi" w:hAnsiTheme="minorHAnsi"/>
        </w:rPr>
        <w:t>or</w:t>
      </w:r>
    </w:p>
    <w:p w14:paraId="5EF6F419" w14:textId="0C2C78D3" w:rsidR="00A01B97" w:rsidRPr="00757CAB" w:rsidRDefault="00E211B0" w:rsidP="000E3987">
      <w:pPr>
        <w:pStyle w:val="Body2"/>
        <w:tabs>
          <w:tab w:val="clear" w:pos="1560"/>
          <w:tab w:val="num" w:pos="2127"/>
        </w:tabs>
        <w:spacing w:line="276" w:lineRule="auto"/>
        <w:ind w:left="1418"/>
        <w:rPr>
          <w:rFonts w:asciiTheme="minorHAnsi" w:hAnsiTheme="minorHAnsi"/>
        </w:rPr>
      </w:pPr>
      <w:r w:rsidRPr="00E211B0">
        <w:rPr>
          <w:rFonts w:asciiTheme="minorHAnsi" w:hAnsiTheme="minorHAnsi"/>
          <w:b/>
          <w:bCs/>
        </w:rPr>
        <w:t>must</w:t>
      </w:r>
      <w:r w:rsidR="00A01B97" w:rsidRPr="00757CAB">
        <w:rPr>
          <w:rFonts w:asciiTheme="minorHAnsi" w:hAnsiTheme="minorHAnsi"/>
        </w:rPr>
        <w:t xml:space="preserve"> be reported under WHS obligations</w:t>
      </w:r>
      <w:r w:rsidR="005E7569">
        <w:rPr>
          <w:rFonts w:asciiTheme="minorHAnsi" w:hAnsiTheme="minorHAnsi"/>
        </w:rPr>
        <w:t>,</w:t>
      </w:r>
      <w:r w:rsidR="00A01B97" w:rsidRPr="00757CAB">
        <w:rPr>
          <w:rFonts w:asciiTheme="minorHAnsi" w:hAnsiTheme="minorHAnsi"/>
        </w:rPr>
        <w:t xml:space="preserve"> </w:t>
      </w:r>
    </w:p>
    <w:p w14:paraId="3A31694A" w14:textId="4DCD076F" w:rsidR="00A01B97" w:rsidRPr="00757CAB" w:rsidRDefault="005E7569" w:rsidP="00193E78">
      <w:pPr>
        <w:pStyle w:val="Body2"/>
        <w:numPr>
          <w:ilvl w:val="0"/>
          <w:numId w:val="0"/>
        </w:numPr>
        <w:spacing w:line="276" w:lineRule="auto"/>
        <w:ind w:left="850"/>
        <w:rPr>
          <w:rFonts w:asciiTheme="minorHAnsi" w:hAnsiTheme="minorHAnsi"/>
        </w:rPr>
      </w:pPr>
      <w:r>
        <w:rPr>
          <w:rFonts w:asciiTheme="minorHAnsi" w:hAnsiTheme="minorHAnsi"/>
        </w:rPr>
        <w:t xml:space="preserve">which </w:t>
      </w:r>
      <w:r w:rsidR="00A01B97" w:rsidRPr="00757CAB">
        <w:rPr>
          <w:rFonts w:asciiTheme="minorHAnsi" w:hAnsiTheme="minorHAnsi"/>
        </w:rPr>
        <w:t>result in the Worker having more than 3 calendar days off work.</w:t>
      </w:r>
    </w:p>
    <w:p w14:paraId="58773160" w14:textId="31B44793" w:rsidR="00A01B97" w:rsidRPr="00757CAB" w:rsidRDefault="00A01B97" w:rsidP="00193E78">
      <w:pPr>
        <w:pStyle w:val="Body1"/>
        <w:spacing w:line="276" w:lineRule="auto"/>
        <w:rPr>
          <w:rFonts w:asciiTheme="minorHAnsi" w:hAnsiTheme="minorHAnsi"/>
        </w:rPr>
      </w:pPr>
      <w:r w:rsidRPr="00757CAB">
        <w:rPr>
          <w:rFonts w:asciiTheme="minorHAnsi" w:hAnsiTheme="minorHAnsi"/>
        </w:rPr>
        <w:lastRenderedPageBreak/>
        <w:t xml:space="preserve">In accordance with clause 17.2 You </w:t>
      </w:r>
      <w:r w:rsidR="00E211B0" w:rsidRPr="00E211B0">
        <w:rPr>
          <w:rFonts w:asciiTheme="minorHAnsi" w:hAnsiTheme="minorHAnsi"/>
          <w:b/>
          <w:bCs/>
        </w:rPr>
        <w:t>must</w:t>
      </w:r>
      <w:r w:rsidRPr="00757CAB">
        <w:rPr>
          <w:rFonts w:asciiTheme="minorHAnsi" w:hAnsiTheme="minorHAnsi"/>
        </w:rPr>
        <w:t xml:space="preserve"> inform Us of any Other Incident as soon as possible, and in all cases within 3 Business Days of becoming aware of the Other Incident. </w:t>
      </w:r>
    </w:p>
    <w:p w14:paraId="6FAE0CA2" w14:textId="00B2EBD5" w:rsidR="00A01B97" w:rsidRPr="00757CAB" w:rsidRDefault="00A01B97" w:rsidP="000E3987">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Reporting of Other Incidents </w:t>
      </w:r>
      <w:r w:rsidR="00C76B99" w:rsidRPr="00757CAB">
        <w:rPr>
          <w:rFonts w:asciiTheme="minorHAnsi" w:hAnsiTheme="minorHAnsi"/>
        </w:rPr>
        <w:t xml:space="preserve">and their details </w:t>
      </w:r>
      <w:r w:rsidRPr="00757CAB">
        <w:rPr>
          <w:rFonts w:asciiTheme="minorHAnsi" w:hAnsiTheme="minorHAnsi"/>
        </w:rPr>
        <w:t xml:space="preserve">should occur </w:t>
      </w:r>
      <w:r w:rsidR="00721570">
        <w:rPr>
          <w:rFonts w:asciiTheme="minorHAnsi" w:hAnsiTheme="minorHAnsi"/>
        </w:rPr>
        <w:t xml:space="preserve">namely </w:t>
      </w:r>
      <w:r w:rsidRPr="00757CAB">
        <w:rPr>
          <w:rFonts w:asciiTheme="minorHAnsi" w:hAnsiTheme="minorHAnsi"/>
        </w:rPr>
        <w:t xml:space="preserve">through </w:t>
      </w:r>
      <w:r w:rsidR="00152358">
        <w:rPr>
          <w:rFonts w:asciiTheme="minorHAnsi" w:hAnsiTheme="minorHAnsi"/>
        </w:rPr>
        <w:t xml:space="preserve">the </w:t>
      </w:r>
      <w:r w:rsidR="00036A89" w:rsidRPr="00757CAB">
        <w:rPr>
          <w:rFonts w:asciiTheme="minorHAnsi" w:hAnsiTheme="minorHAnsi"/>
        </w:rPr>
        <w:t xml:space="preserve">Department's IT </w:t>
      </w:r>
      <w:r w:rsidR="00806CC6">
        <w:rPr>
          <w:rFonts w:asciiTheme="minorHAnsi" w:hAnsiTheme="minorHAnsi"/>
        </w:rPr>
        <w:t>Systems</w:t>
      </w:r>
      <w:r w:rsidR="00036A89">
        <w:rPr>
          <w:rFonts w:asciiTheme="minorHAnsi" w:hAnsiTheme="minorHAnsi"/>
        </w:rPr>
        <w:t xml:space="preserve"> including </w:t>
      </w:r>
      <w:r w:rsidR="00036A89" w:rsidRPr="00757CAB">
        <w:rPr>
          <w:rFonts w:asciiTheme="minorHAnsi" w:hAnsiTheme="minorHAnsi"/>
        </w:rPr>
        <w:t>PALMIS.</w:t>
      </w:r>
      <w:r w:rsidRPr="00757CAB">
        <w:rPr>
          <w:rFonts w:asciiTheme="minorHAnsi" w:hAnsiTheme="minorHAnsi"/>
        </w:rPr>
        <w:t xml:space="preserve"> </w:t>
      </w:r>
    </w:p>
    <w:p w14:paraId="03279E1D" w14:textId="6247E6D2" w:rsidR="00A01B97" w:rsidRPr="00757CAB" w:rsidRDefault="00A01B97" w:rsidP="000E3987">
      <w:pPr>
        <w:pStyle w:val="NormalIndent"/>
        <w:spacing w:line="276" w:lineRule="auto"/>
        <w:rPr>
          <w:rFonts w:asciiTheme="minorHAnsi" w:hAnsiTheme="minorHAnsi"/>
          <w:sz w:val="18"/>
          <w:szCs w:val="18"/>
        </w:rPr>
      </w:pPr>
      <w:r w:rsidRPr="00757CAB">
        <w:rPr>
          <w:rFonts w:asciiTheme="minorHAnsi" w:hAnsiTheme="minorHAnsi"/>
          <w:b/>
          <w:bCs/>
          <w:sz w:val="18"/>
          <w:szCs w:val="18"/>
        </w:rPr>
        <w:t>Note</w:t>
      </w:r>
      <w:r w:rsidRPr="00757CAB">
        <w:rPr>
          <w:rFonts w:asciiTheme="minorHAnsi" w:hAnsiTheme="minorHAnsi"/>
          <w:sz w:val="18"/>
          <w:szCs w:val="18"/>
        </w:rPr>
        <w:t>: In respect of Your obligations under 17.1 and 17.2 of the Deed and Guideline to advise us of incidents concerning any other employee or a member of the public You do not need to disclose personal details involving another person in Your employment or member of the public (i.e. a person who is not a Worker), only to advise Us that an incident has occurred, and You are monitoring the situation to ensure no Workers are involved.</w:t>
      </w:r>
    </w:p>
    <w:p w14:paraId="12A27BF5" w14:textId="6AC0DA14" w:rsidR="00A01B97" w:rsidRPr="00757CAB" w:rsidRDefault="00A01B97" w:rsidP="00193E78">
      <w:pPr>
        <w:pStyle w:val="Heading2"/>
        <w:spacing w:line="276" w:lineRule="auto"/>
        <w:rPr>
          <w:rFonts w:asciiTheme="minorHAnsi" w:hAnsiTheme="minorHAnsi"/>
        </w:rPr>
      </w:pPr>
      <w:bookmarkStart w:id="805" w:name="_Reporting_non-critical_incidents"/>
      <w:bookmarkStart w:id="806" w:name="_Toc138176056"/>
      <w:bookmarkStart w:id="807" w:name="_Ref178070909"/>
      <w:bookmarkStart w:id="808" w:name="_Ref178070923"/>
      <w:bookmarkStart w:id="809" w:name="_Ref178070959"/>
      <w:bookmarkStart w:id="810" w:name="_Ref202870629"/>
      <w:bookmarkStart w:id="811" w:name="_Toc224633084"/>
      <w:bookmarkEnd w:id="805"/>
      <w:r w:rsidRPr="00757CAB">
        <w:rPr>
          <w:rFonts w:asciiTheme="minorHAnsi" w:hAnsiTheme="minorHAnsi"/>
        </w:rPr>
        <w:t>Reporting non-critical incidents</w:t>
      </w:r>
      <w:bookmarkEnd w:id="806"/>
      <w:bookmarkEnd w:id="807"/>
      <w:bookmarkEnd w:id="808"/>
      <w:bookmarkEnd w:id="809"/>
      <w:bookmarkEnd w:id="810"/>
      <w:bookmarkEnd w:id="811"/>
    </w:p>
    <w:p w14:paraId="7E7A2E62" w14:textId="4EBE5F11" w:rsidR="00A01B97" w:rsidRPr="00757CAB" w:rsidRDefault="00A01B97" w:rsidP="00193E78">
      <w:pPr>
        <w:pStyle w:val="Body1"/>
        <w:spacing w:line="276" w:lineRule="auto"/>
        <w:rPr>
          <w:rFonts w:asciiTheme="minorHAnsi" w:hAnsiTheme="minorHAnsi"/>
          <w:lang w:val="en-US"/>
        </w:rPr>
      </w:pPr>
      <w:r w:rsidRPr="00757CAB">
        <w:rPr>
          <w:rFonts w:asciiTheme="minorHAnsi" w:hAnsiTheme="minorHAnsi"/>
          <w:lang w:val="en-US"/>
        </w:rPr>
        <w:t>You are also required to notify Us</w:t>
      </w:r>
      <w:r w:rsidR="00CE3C23">
        <w:rPr>
          <w:rFonts w:asciiTheme="minorHAnsi" w:hAnsiTheme="minorHAnsi"/>
          <w:lang w:val="en-US"/>
        </w:rPr>
        <w:t xml:space="preserve">, </w:t>
      </w:r>
      <w:r w:rsidR="007E3E55">
        <w:rPr>
          <w:rFonts w:asciiTheme="minorHAnsi" w:hAnsiTheme="minorHAnsi"/>
          <w:lang w:val="en-US"/>
        </w:rPr>
        <w:t xml:space="preserve">via the Department’s IT </w:t>
      </w:r>
      <w:r w:rsidR="00662121">
        <w:rPr>
          <w:rFonts w:asciiTheme="minorHAnsi" w:hAnsiTheme="minorHAnsi"/>
          <w:lang w:val="en-US"/>
        </w:rPr>
        <w:t>Systems</w:t>
      </w:r>
      <w:r w:rsidRPr="00757CAB">
        <w:rPr>
          <w:rFonts w:asciiTheme="minorHAnsi" w:hAnsiTheme="minorHAnsi"/>
          <w:lang w:val="en-US"/>
        </w:rPr>
        <w:t xml:space="preserve"> of non-critical incidents including the following: </w:t>
      </w:r>
    </w:p>
    <w:p w14:paraId="30525146" w14:textId="17B2938B" w:rsidR="00A01B97" w:rsidRPr="00757CAB" w:rsidRDefault="00A01B97" w:rsidP="000E3987">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when Worker has breached one or more of the conditions of their visa</w:t>
      </w:r>
      <w:r w:rsidR="00B328E1">
        <w:rPr>
          <w:rFonts w:asciiTheme="minorHAnsi" w:hAnsiTheme="minorHAnsi"/>
        </w:rPr>
        <w:t>;</w:t>
      </w:r>
      <w:r w:rsidRPr="00757CAB">
        <w:rPr>
          <w:rFonts w:asciiTheme="minorHAnsi" w:hAnsiTheme="minorHAnsi"/>
        </w:rPr>
        <w:t xml:space="preserve"> </w:t>
      </w:r>
    </w:p>
    <w:p w14:paraId="6104C504" w14:textId="08F6F33F" w:rsidR="00A01B97" w:rsidRPr="00757CAB" w:rsidRDefault="00A01B97" w:rsidP="000E3987">
      <w:pPr>
        <w:pStyle w:val="NormalIndent"/>
        <w:spacing w:line="276" w:lineRule="auto"/>
        <w:ind w:left="284" w:firstLine="567"/>
        <w:rPr>
          <w:rFonts w:asciiTheme="minorHAnsi" w:hAnsiTheme="minorHAnsi"/>
          <w:lang w:val="en-US"/>
        </w:rPr>
      </w:pPr>
      <w:r w:rsidRPr="00757CAB">
        <w:rPr>
          <w:rFonts w:asciiTheme="minorHAnsi" w:hAnsiTheme="minorHAnsi"/>
          <w:b/>
          <w:bCs/>
          <w:sz w:val="18"/>
          <w:szCs w:val="18"/>
        </w:rPr>
        <w:t>Note</w:t>
      </w:r>
      <w:r w:rsidRPr="00757CAB">
        <w:rPr>
          <w:rFonts w:asciiTheme="minorHAnsi" w:hAnsiTheme="minorHAnsi"/>
          <w:lang w:val="en-US"/>
        </w:rPr>
        <w:t xml:space="preserve">: </w:t>
      </w:r>
      <w:r w:rsidRPr="00757CAB">
        <w:rPr>
          <w:rFonts w:asciiTheme="minorHAnsi" w:hAnsiTheme="minorHAnsi"/>
          <w:sz w:val="18"/>
          <w:szCs w:val="18"/>
        </w:rPr>
        <w:t xml:space="preserve">You </w:t>
      </w:r>
      <w:r w:rsidR="00E211B0" w:rsidRPr="00E211B0">
        <w:rPr>
          <w:rFonts w:asciiTheme="minorHAnsi" w:hAnsiTheme="minorHAnsi"/>
          <w:b/>
          <w:bCs/>
          <w:sz w:val="18"/>
          <w:szCs w:val="18"/>
        </w:rPr>
        <w:t>must</w:t>
      </w:r>
      <w:r w:rsidRPr="00757CAB">
        <w:rPr>
          <w:rFonts w:asciiTheme="minorHAnsi" w:hAnsiTheme="minorHAnsi"/>
          <w:sz w:val="18"/>
          <w:szCs w:val="18"/>
        </w:rPr>
        <w:t xml:space="preserve"> also report any visa breaches to Home Affairs in accordance Your TAS obligations.</w:t>
      </w:r>
      <w:r w:rsidRPr="00757CAB">
        <w:rPr>
          <w:rFonts w:asciiTheme="minorHAnsi" w:hAnsiTheme="minorHAnsi"/>
          <w:lang w:val="en-US"/>
        </w:rPr>
        <w:t xml:space="preserve"> </w:t>
      </w:r>
    </w:p>
    <w:p w14:paraId="0F071B73" w14:textId="1D5A7EE7" w:rsidR="00A01B97" w:rsidRPr="000069EB" w:rsidRDefault="00A01B97" w:rsidP="000E3987">
      <w:pPr>
        <w:pStyle w:val="Body2"/>
        <w:tabs>
          <w:tab w:val="clear" w:pos="1560"/>
          <w:tab w:val="num" w:pos="2410"/>
        </w:tabs>
        <w:spacing w:line="276" w:lineRule="auto"/>
        <w:ind w:left="1418"/>
        <w:rPr>
          <w:rFonts w:asciiTheme="minorHAnsi" w:hAnsiTheme="minorHAnsi"/>
        </w:rPr>
      </w:pPr>
      <w:r w:rsidRPr="000069EB">
        <w:rPr>
          <w:rFonts w:asciiTheme="minorHAnsi" w:hAnsiTheme="minorHAnsi"/>
        </w:rPr>
        <w:t>when You</w:t>
      </w:r>
      <w:r w:rsidR="004730B9" w:rsidRPr="000069EB">
        <w:rPr>
          <w:rFonts w:asciiTheme="minorHAnsi" w:hAnsiTheme="minorHAnsi"/>
        </w:rPr>
        <w:t xml:space="preserve">r </w:t>
      </w:r>
      <w:r w:rsidR="00765185" w:rsidRPr="000069EB">
        <w:rPr>
          <w:rFonts w:asciiTheme="minorHAnsi" w:hAnsiTheme="minorHAnsi"/>
        </w:rPr>
        <w:t xml:space="preserve">employment relationship with a Worker is likely to end, </w:t>
      </w:r>
      <w:r w:rsidR="002F3E7B" w:rsidRPr="000069EB">
        <w:rPr>
          <w:rFonts w:asciiTheme="minorHAnsi" w:hAnsiTheme="minorHAnsi"/>
        </w:rPr>
        <w:t xml:space="preserve">before the </w:t>
      </w:r>
      <w:r w:rsidR="00227979" w:rsidRPr="000069EB">
        <w:rPr>
          <w:rFonts w:asciiTheme="minorHAnsi" w:hAnsiTheme="minorHAnsi"/>
        </w:rPr>
        <w:t>Placement</w:t>
      </w:r>
      <w:r w:rsidR="00764364" w:rsidRPr="000069EB">
        <w:rPr>
          <w:rFonts w:asciiTheme="minorHAnsi" w:hAnsiTheme="minorHAnsi"/>
        </w:rPr>
        <w:t xml:space="preserve"> ends </w:t>
      </w:r>
      <w:r w:rsidR="00640ACE" w:rsidRPr="000069EB">
        <w:rPr>
          <w:rFonts w:asciiTheme="minorHAnsi" w:hAnsiTheme="minorHAnsi"/>
        </w:rPr>
        <w:t>at the expiry of their employment contract</w:t>
      </w:r>
      <w:r w:rsidR="00227979" w:rsidRPr="000069EB">
        <w:rPr>
          <w:rFonts w:asciiTheme="minorHAnsi" w:hAnsiTheme="minorHAnsi"/>
        </w:rPr>
        <w:t xml:space="preserve">. </w:t>
      </w:r>
      <w:r w:rsidR="00765185" w:rsidRPr="000069EB">
        <w:rPr>
          <w:rFonts w:asciiTheme="minorHAnsi" w:hAnsiTheme="minorHAnsi"/>
        </w:rPr>
        <w:t xml:space="preserve">This </w:t>
      </w:r>
      <w:r w:rsidR="00E81446" w:rsidRPr="000069EB">
        <w:rPr>
          <w:rFonts w:asciiTheme="minorHAnsi" w:hAnsiTheme="minorHAnsi"/>
        </w:rPr>
        <w:t>may include but is not limited to:</w:t>
      </w:r>
    </w:p>
    <w:p w14:paraId="1EB4BAF5" w14:textId="3787E6D0" w:rsidR="00A01B97" w:rsidRPr="000069EB" w:rsidRDefault="00A01B97" w:rsidP="000E3987">
      <w:pPr>
        <w:pStyle w:val="Body3"/>
        <w:tabs>
          <w:tab w:val="clear" w:pos="1985"/>
          <w:tab w:val="num" w:pos="2977"/>
        </w:tabs>
        <w:rPr>
          <w:rFonts w:asciiTheme="minorHAnsi" w:hAnsiTheme="minorHAnsi"/>
        </w:rPr>
      </w:pPr>
      <w:r w:rsidRPr="000069EB">
        <w:rPr>
          <w:rFonts w:asciiTheme="minorHAnsi" w:hAnsiTheme="minorHAnsi"/>
        </w:rPr>
        <w:t xml:space="preserve">when You </w:t>
      </w:r>
      <w:r w:rsidR="0071431F" w:rsidRPr="000069EB">
        <w:rPr>
          <w:rFonts w:asciiTheme="minorHAnsi" w:hAnsiTheme="minorHAnsi"/>
        </w:rPr>
        <w:t>intend</w:t>
      </w:r>
      <w:r w:rsidR="00DB6459" w:rsidRPr="000069EB">
        <w:rPr>
          <w:rFonts w:asciiTheme="minorHAnsi" w:hAnsiTheme="minorHAnsi"/>
        </w:rPr>
        <w:t xml:space="preserve"> to</w:t>
      </w:r>
      <w:r w:rsidR="0071431F" w:rsidRPr="000069EB">
        <w:rPr>
          <w:rFonts w:asciiTheme="minorHAnsi" w:hAnsiTheme="minorHAnsi"/>
        </w:rPr>
        <w:t xml:space="preserve"> </w:t>
      </w:r>
      <w:r w:rsidRPr="000069EB">
        <w:rPr>
          <w:rFonts w:asciiTheme="minorHAnsi" w:hAnsiTheme="minorHAnsi"/>
        </w:rPr>
        <w:t>terminate the employment of any Worker</w:t>
      </w:r>
      <w:r w:rsidR="00B757DE" w:rsidRPr="000069EB">
        <w:rPr>
          <w:rFonts w:asciiTheme="minorHAnsi" w:hAnsiTheme="minorHAnsi"/>
        </w:rPr>
        <w:t xml:space="preserve"> before the end of their Placement;</w:t>
      </w:r>
    </w:p>
    <w:p w14:paraId="16751AFA" w14:textId="0F4BFE8D" w:rsidR="00A01B97" w:rsidRPr="000069EB" w:rsidRDefault="00A01B97" w:rsidP="000E3987">
      <w:pPr>
        <w:pStyle w:val="Body3"/>
        <w:tabs>
          <w:tab w:val="clear" w:pos="1985"/>
          <w:tab w:val="num" w:pos="2977"/>
        </w:tabs>
        <w:rPr>
          <w:rFonts w:asciiTheme="minorHAnsi" w:hAnsiTheme="minorHAnsi"/>
        </w:rPr>
      </w:pPr>
      <w:r w:rsidRPr="000069EB">
        <w:rPr>
          <w:rFonts w:asciiTheme="minorHAnsi" w:hAnsiTheme="minorHAnsi"/>
        </w:rPr>
        <w:t>when a Worker informs You that they intend to resign from their employment with You</w:t>
      </w:r>
      <w:r w:rsidR="00E22101" w:rsidRPr="000069EB">
        <w:rPr>
          <w:rFonts w:asciiTheme="minorHAnsi" w:hAnsiTheme="minorHAnsi"/>
        </w:rPr>
        <w:t xml:space="preserve"> before the end of their Placement;</w:t>
      </w:r>
    </w:p>
    <w:p w14:paraId="1C48445E" w14:textId="7020B90F" w:rsidR="00DF1749" w:rsidRPr="000069EB" w:rsidRDefault="00DF1749" w:rsidP="000E3987">
      <w:pPr>
        <w:pStyle w:val="Body3"/>
        <w:tabs>
          <w:tab w:val="clear" w:pos="1985"/>
          <w:tab w:val="num" w:pos="2977"/>
        </w:tabs>
        <w:rPr>
          <w:rFonts w:asciiTheme="minorHAnsi" w:hAnsiTheme="minorHAnsi"/>
        </w:rPr>
      </w:pPr>
      <w:r w:rsidRPr="000069EB">
        <w:rPr>
          <w:rFonts w:asciiTheme="minorHAnsi" w:hAnsiTheme="minorHAnsi"/>
        </w:rPr>
        <w:t xml:space="preserve">when you become aware </w:t>
      </w:r>
      <w:r w:rsidR="007B2E41" w:rsidRPr="000069EB">
        <w:rPr>
          <w:rFonts w:asciiTheme="minorHAnsi" w:hAnsiTheme="minorHAnsi"/>
        </w:rPr>
        <w:t>that a Worker has abandoned their employment (disengaged) with You; or</w:t>
      </w:r>
    </w:p>
    <w:p w14:paraId="18126898" w14:textId="2DDBC37A" w:rsidR="005E2E8A" w:rsidRPr="006173D7" w:rsidRDefault="005E2E8A" w:rsidP="003E449E">
      <w:pPr>
        <w:pStyle w:val="Body2"/>
        <w:tabs>
          <w:tab w:val="clear" w:pos="1560"/>
          <w:tab w:val="num" w:pos="1418"/>
        </w:tabs>
        <w:ind w:left="1418"/>
        <w:rPr>
          <w:rFonts w:asciiTheme="minorHAnsi" w:hAnsiTheme="minorHAnsi"/>
        </w:rPr>
      </w:pPr>
      <w:r w:rsidRPr="006173D7">
        <w:rPr>
          <w:rFonts w:asciiTheme="minorHAnsi" w:hAnsiTheme="minorHAnsi"/>
        </w:rPr>
        <w:t xml:space="preserve">when You are unable to pay </w:t>
      </w:r>
      <w:r w:rsidR="001D3459" w:rsidRPr="006173D7">
        <w:rPr>
          <w:rFonts w:asciiTheme="minorHAnsi" w:hAnsiTheme="minorHAnsi"/>
        </w:rPr>
        <w:t>in full</w:t>
      </w:r>
      <w:r w:rsidR="00892B0B" w:rsidRPr="006173D7">
        <w:rPr>
          <w:rFonts w:asciiTheme="minorHAnsi" w:hAnsiTheme="minorHAnsi"/>
        </w:rPr>
        <w:t>,</w:t>
      </w:r>
      <w:r w:rsidR="001D3459" w:rsidRPr="006173D7">
        <w:rPr>
          <w:rFonts w:asciiTheme="minorHAnsi" w:hAnsiTheme="minorHAnsi"/>
        </w:rPr>
        <w:t xml:space="preserve"> or partially</w:t>
      </w:r>
      <w:r w:rsidRPr="006173D7">
        <w:rPr>
          <w:rFonts w:asciiTheme="minorHAnsi" w:hAnsiTheme="minorHAnsi"/>
        </w:rPr>
        <w:t xml:space="preserve"> pay</w:t>
      </w:r>
      <w:r w:rsidR="00892B0B" w:rsidRPr="006173D7">
        <w:rPr>
          <w:rFonts w:asciiTheme="minorHAnsi" w:hAnsiTheme="minorHAnsi"/>
        </w:rPr>
        <w:t>,</w:t>
      </w:r>
      <w:r w:rsidRPr="006173D7">
        <w:rPr>
          <w:rFonts w:asciiTheme="minorHAnsi" w:hAnsiTheme="minorHAnsi"/>
        </w:rPr>
        <w:t xml:space="preserve"> a Worker the amount that You owe them under </w:t>
      </w:r>
      <w:r w:rsidRPr="007501F7">
        <w:rPr>
          <w:rFonts w:asciiTheme="minorHAnsi" w:hAnsiTheme="minorHAnsi"/>
        </w:rPr>
        <w:t>their OoE or are required to pay them under the Deed, including these Guidelines</w:t>
      </w:r>
      <w:r w:rsidR="001D3459" w:rsidRPr="007501F7">
        <w:rPr>
          <w:rFonts w:asciiTheme="minorHAnsi" w:hAnsiTheme="minorHAnsi"/>
        </w:rPr>
        <w:t>;</w:t>
      </w:r>
      <w:r w:rsidR="003C6F79" w:rsidRPr="007501F7">
        <w:rPr>
          <w:rFonts w:asciiTheme="minorHAnsi" w:hAnsiTheme="minorHAnsi"/>
        </w:rPr>
        <w:t xml:space="preserve"> unless this is a result of an unintentional and/or unforeseen administrative or logistical issue and is identified and resolved, or You </w:t>
      </w:r>
      <w:r w:rsidR="00CA69CB" w:rsidRPr="007501F7">
        <w:rPr>
          <w:rFonts w:asciiTheme="minorHAnsi" w:hAnsiTheme="minorHAnsi"/>
        </w:rPr>
        <w:t>reasonably expect will</w:t>
      </w:r>
      <w:r w:rsidR="003C6F79" w:rsidRPr="007501F7">
        <w:rPr>
          <w:rFonts w:asciiTheme="minorHAnsi" w:hAnsiTheme="minorHAnsi"/>
        </w:rPr>
        <w:t xml:space="preserve"> be resolved, within 3 business days.</w:t>
      </w:r>
    </w:p>
    <w:p w14:paraId="6ECCF1F2" w14:textId="1BD2523F" w:rsidR="00A01B97" w:rsidRPr="00757CAB" w:rsidRDefault="00A01B97" w:rsidP="000E3987">
      <w:pPr>
        <w:pStyle w:val="Body2"/>
        <w:tabs>
          <w:tab w:val="clear" w:pos="1560"/>
          <w:tab w:val="num" w:pos="1843"/>
        </w:tabs>
        <w:spacing w:line="276" w:lineRule="auto"/>
        <w:ind w:left="1418"/>
        <w:rPr>
          <w:rFonts w:asciiTheme="minorHAnsi" w:hAnsiTheme="minorHAnsi"/>
        </w:rPr>
      </w:pPr>
      <w:bookmarkStart w:id="812" w:name="_Ref202871370"/>
      <w:r w:rsidRPr="00757CAB">
        <w:rPr>
          <w:rFonts w:asciiTheme="minorHAnsi" w:hAnsiTheme="minorHAnsi"/>
        </w:rPr>
        <w:t xml:space="preserve">when You do not comply with Your obligations to offer a Worker </w:t>
      </w:r>
      <w:r w:rsidR="0087275E" w:rsidRPr="00757CAB">
        <w:rPr>
          <w:rFonts w:asciiTheme="minorHAnsi" w:hAnsiTheme="minorHAnsi"/>
        </w:rPr>
        <w:t xml:space="preserve">the required </w:t>
      </w:r>
      <w:r w:rsidRPr="00757CAB">
        <w:rPr>
          <w:rFonts w:asciiTheme="minorHAnsi" w:hAnsiTheme="minorHAnsi"/>
        </w:rPr>
        <w:t xml:space="preserve">minimum hours of work under </w:t>
      </w:r>
      <w:hyperlink w:anchor="_Transport">
        <w:r w:rsidRPr="00757CAB">
          <w:rPr>
            <w:rFonts w:asciiTheme="minorHAnsi" w:hAnsiTheme="minorHAnsi"/>
          </w:rPr>
          <w:t xml:space="preserve">section </w:t>
        </w:r>
        <w:r w:rsidRPr="00757CAB">
          <w:rPr>
            <w:rFonts w:asciiTheme="minorHAnsi" w:hAnsiTheme="minorHAnsi"/>
            <w:color w:val="009CCC"/>
            <w:u w:val="single"/>
          </w:rPr>
          <w:t>3.7</w:t>
        </w:r>
      </w:hyperlink>
      <w:r w:rsidR="00C97FCA">
        <w:t>;</w:t>
      </w:r>
      <w:bookmarkEnd w:id="812"/>
    </w:p>
    <w:p w14:paraId="476AC487" w14:textId="3615DE74" w:rsidR="00A01B97" w:rsidRPr="007501F7" w:rsidRDefault="00A01B97" w:rsidP="000E3987">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when there is police attendance at work or accommodation sites in relation to a </w:t>
      </w:r>
      <w:r w:rsidRPr="007501F7">
        <w:rPr>
          <w:rFonts w:asciiTheme="minorHAnsi" w:hAnsiTheme="minorHAnsi"/>
        </w:rPr>
        <w:t>criminal investigation of You, another person in Your employment, or a Worker</w:t>
      </w:r>
      <w:r w:rsidR="00C97FCA" w:rsidRPr="007501F7">
        <w:rPr>
          <w:rFonts w:asciiTheme="minorHAnsi" w:hAnsiTheme="minorHAnsi"/>
        </w:rPr>
        <w:t>;</w:t>
      </w:r>
      <w:r w:rsidR="008D2378" w:rsidRPr="007501F7">
        <w:rPr>
          <w:rFonts w:asciiTheme="minorHAnsi" w:hAnsiTheme="minorHAnsi"/>
        </w:rPr>
        <w:t xml:space="preserve"> unless You have already reported the circumstances surrounding the attendance as a critical incident in accordance with section 13.2.1;</w:t>
      </w:r>
    </w:p>
    <w:p w14:paraId="4646DEEC" w14:textId="2EB8E915" w:rsidR="00CC60A3" w:rsidRPr="007501F7" w:rsidRDefault="00A01B97" w:rsidP="000E3987">
      <w:pPr>
        <w:pStyle w:val="Body2"/>
        <w:tabs>
          <w:tab w:val="clear" w:pos="1560"/>
          <w:tab w:val="num" w:pos="1843"/>
        </w:tabs>
        <w:spacing w:line="276" w:lineRule="auto"/>
        <w:ind w:left="1418"/>
        <w:rPr>
          <w:rFonts w:asciiTheme="minorHAnsi" w:hAnsiTheme="minorHAnsi"/>
        </w:rPr>
      </w:pPr>
      <w:r w:rsidRPr="007501F7">
        <w:rPr>
          <w:rFonts w:asciiTheme="minorHAnsi" w:hAnsiTheme="minorHAnsi"/>
        </w:rPr>
        <w:t>where there are any concerns held by You</w:t>
      </w:r>
      <w:r w:rsidR="002F533C" w:rsidRPr="007501F7">
        <w:rPr>
          <w:rFonts w:asciiTheme="minorHAnsi" w:hAnsiTheme="minorHAnsi"/>
        </w:rPr>
        <w:t>,</w:t>
      </w:r>
      <w:r w:rsidRPr="007501F7">
        <w:rPr>
          <w:rFonts w:asciiTheme="minorHAnsi" w:hAnsiTheme="minorHAnsi"/>
        </w:rPr>
        <w:t xml:space="preserve"> or expressed to You</w:t>
      </w:r>
      <w:r w:rsidR="002F533C" w:rsidRPr="007501F7">
        <w:rPr>
          <w:rFonts w:asciiTheme="minorHAnsi" w:hAnsiTheme="minorHAnsi"/>
        </w:rPr>
        <w:t>,</w:t>
      </w:r>
      <w:r w:rsidRPr="007501F7">
        <w:rPr>
          <w:rFonts w:asciiTheme="minorHAnsi" w:hAnsiTheme="minorHAnsi"/>
        </w:rPr>
        <w:t xml:space="preserve"> by any Worker regarding the wellbeing or welfare of any Worker</w:t>
      </w:r>
      <w:r w:rsidR="006447A3" w:rsidRPr="007501F7">
        <w:rPr>
          <w:rFonts w:asciiTheme="minorHAnsi" w:hAnsiTheme="minorHAnsi"/>
        </w:rPr>
        <w:t>. This includes concerns that may impact on a Worker’s health, safety, or their ability to continue participating in the Scheme, including employment with You</w:t>
      </w:r>
      <w:r w:rsidR="00C97FCA" w:rsidRPr="007501F7">
        <w:rPr>
          <w:rFonts w:asciiTheme="minorHAnsi" w:hAnsiTheme="minorHAnsi"/>
        </w:rPr>
        <w:t>;</w:t>
      </w:r>
    </w:p>
    <w:p w14:paraId="2430504F" w14:textId="6B0DE86C" w:rsidR="007F4AC7" w:rsidRPr="007F4AC7" w:rsidRDefault="007F4AC7" w:rsidP="003F0B90">
      <w:pPr>
        <w:pStyle w:val="NormalIndent"/>
        <w:spacing w:line="276" w:lineRule="auto"/>
        <w:ind w:left="1418"/>
        <w:rPr>
          <w:rFonts w:asciiTheme="minorHAnsi" w:hAnsiTheme="minorHAnsi"/>
          <w:b/>
          <w:bCs/>
          <w:sz w:val="18"/>
          <w:szCs w:val="18"/>
        </w:rPr>
      </w:pPr>
      <w:r w:rsidRPr="007501F7">
        <w:rPr>
          <w:rFonts w:asciiTheme="minorHAnsi" w:hAnsiTheme="minorHAnsi"/>
          <w:b/>
          <w:bCs/>
          <w:sz w:val="18"/>
          <w:szCs w:val="18"/>
        </w:rPr>
        <w:t xml:space="preserve">Note: </w:t>
      </w:r>
      <w:r w:rsidRPr="007501F7">
        <w:rPr>
          <w:rFonts w:asciiTheme="minorHAnsi" w:hAnsiTheme="minorHAnsi"/>
          <w:sz w:val="18"/>
          <w:szCs w:val="18"/>
        </w:rPr>
        <w:t>Under subparagraph 13.4.1(</w:t>
      </w:r>
      <w:r w:rsidR="009C1B99" w:rsidRPr="007501F7">
        <w:rPr>
          <w:rFonts w:asciiTheme="minorHAnsi" w:hAnsiTheme="minorHAnsi"/>
          <w:sz w:val="18"/>
          <w:szCs w:val="18"/>
        </w:rPr>
        <w:t>f</w:t>
      </w:r>
      <w:r w:rsidRPr="007501F7">
        <w:rPr>
          <w:rFonts w:asciiTheme="minorHAnsi" w:hAnsiTheme="minorHAnsi"/>
          <w:sz w:val="18"/>
          <w:szCs w:val="18"/>
        </w:rPr>
        <w:t>), You are not required to report attendance at medical, dental or allied health appointments or minor ailments that do not significantly impact a Worker’s daily activities or require ongoing management. If the relevant event is a Critical Incident or Other Incident, you must report it accordingly.</w:t>
      </w:r>
    </w:p>
    <w:p w14:paraId="024545AC" w14:textId="2376F254" w:rsidR="00A01B97" w:rsidRPr="00757CAB" w:rsidRDefault="00A01B97" w:rsidP="000E3987">
      <w:pPr>
        <w:pStyle w:val="Body2"/>
        <w:tabs>
          <w:tab w:val="clear" w:pos="1560"/>
          <w:tab w:val="num" w:pos="1843"/>
        </w:tabs>
        <w:spacing w:line="276" w:lineRule="auto"/>
        <w:ind w:left="1418"/>
        <w:rPr>
          <w:rFonts w:asciiTheme="minorHAnsi" w:hAnsiTheme="minorHAnsi"/>
        </w:rPr>
      </w:pPr>
      <w:r w:rsidRPr="00757CAB">
        <w:rPr>
          <w:rFonts w:asciiTheme="minorHAnsi" w:hAnsiTheme="minorHAnsi"/>
        </w:rPr>
        <w:lastRenderedPageBreak/>
        <w:t xml:space="preserve">where there is a </w:t>
      </w:r>
      <w:r w:rsidRPr="007501F7">
        <w:rPr>
          <w:rFonts w:asciiTheme="minorHAnsi" w:hAnsiTheme="minorHAnsi"/>
        </w:rPr>
        <w:t>serious workplace dispute</w:t>
      </w:r>
      <w:r w:rsidR="00C97FCA" w:rsidRPr="007501F7">
        <w:rPr>
          <w:rFonts w:asciiTheme="minorHAnsi" w:hAnsiTheme="minorHAnsi"/>
        </w:rPr>
        <w:t>;</w:t>
      </w:r>
      <w:r w:rsidR="00C30AE9" w:rsidRPr="007501F7">
        <w:rPr>
          <w:rFonts w:asciiTheme="minorHAnsi" w:hAnsiTheme="minorHAnsi"/>
        </w:rPr>
        <w:t xml:space="preserve"> that involves or is likely to impact a PALM scheme Worker;</w:t>
      </w:r>
    </w:p>
    <w:p w14:paraId="368E8903" w14:textId="1A484759" w:rsidR="00A01B97" w:rsidRPr="00757CAB" w:rsidRDefault="00A01B97" w:rsidP="000E3987">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when any Worker alleges that they have, or any other Worker has, been exploited</w:t>
      </w:r>
      <w:r w:rsidR="00FC00B4">
        <w:rPr>
          <w:rFonts w:asciiTheme="minorHAnsi" w:hAnsiTheme="minorHAnsi"/>
        </w:rPr>
        <w:t>;</w:t>
      </w:r>
    </w:p>
    <w:p w14:paraId="152B1468" w14:textId="53736E3C" w:rsidR="00A01B97" w:rsidRPr="00757CAB" w:rsidRDefault="00A01B97" w:rsidP="000E3987">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where You are suspected of breaching any Australian laws, including any workplace laws</w:t>
      </w:r>
      <w:r w:rsidR="002F533C">
        <w:rPr>
          <w:rFonts w:asciiTheme="minorHAnsi" w:hAnsiTheme="minorHAnsi"/>
        </w:rPr>
        <w:t>.</w:t>
      </w:r>
      <w:r w:rsidRPr="00757CAB">
        <w:rPr>
          <w:rFonts w:asciiTheme="minorHAnsi" w:hAnsiTheme="minorHAnsi"/>
        </w:rPr>
        <w:t xml:space="preserve"> </w:t>
      </w:r>
      <w:r w:rsidR="002F533C">
        <w:rPr>
          <w:rFonts w:asciiTheme="minorHAnsi" w:hAnsiTheme="minorHAnsi"/>
        </w:rPr>
        <w:t>T</w:t>
      </w:r>
      <w:r w:rsidRPr="00757CAB">
        <w:rPr>
          <w:rFonts w:asciiTheme="minorHAnsi" w:hAnsiTheme="minorHAnsi"/>
        </w:rPr>
        <w:t>his includes if You:</w:t>
      </w:r>
    </w:p>
    <w:p w14:paraId="30BA9BDF" w14:textId="61E5E4D8" w:rsidR="00A01B97" w:rsidRPr="00757CAB" w:rsidRDefault="00A01B97" w:rsidP="000E3987">
      <w:pPr>
        <w:pStyle w:val="Body3"/>
        <w:tabs>
          <w:tab w:val="clear" w:pos="1985"/>
          <w:tab w:val="left" w:pos="2410"/>
        </w:tabs>
        <w:spacing w:line="276" w:lineRule="auto"/>
        <w:rPr>
          <w:rFonts w:asciiTheme="minorHAnsi" w:hAnsiTheme="minorHAnsi"/>
          <w:lang w:val="en-US"/>
        </w:rPr>
      </w:pPr>
      <w:r w:rsidRPr="00757CAB">
        <w:rPr>
          <w:rFonts w:asciiTheme="minorHAnsi" w:hAnsiTheme="minorHAnsi"/>
          <w:lang w:val="en-US"/>
        </w:rPr>
        <w:t>are under investigation in relation to such a breach</w:t>
      </w:r>
      <w:r w:rsidR="00FC00B4">
        <w:rPr>
          <w:rFonts w:asciiTheme="minorHAnsi" w:hAnsiTheme="minorHAnsi"/>
          <w:lang w:val="en-US"/>
        </w:rPr>
        <w:t>;</w:t>
      </w:r>
      <w:r w:rsidRPr="00757CAB">
        <w:rPr>
          <w:rFonts w:asciiTheme="minorHAnsi" w:hAnsiTheme="minorHAnsi"/>
          <w:lang w:val="en-US"/>
        </w:rPr>
        <w:t xml:space="preserve"> or</w:t>
      </w:r>
    </w:p>
    <w:p w14:paraId="01FA756F" w14:textId="7C893FD6" w:rsidR="00A01B97" w:rsidRPr="00757CAB" w:rsidRDefault="00A01B97" w:rsidP="000E3987">
      <w:pPr>
        <w:pStyle w:val="Body3"/>
        <w:tabs>
          <w:tab w:val="clear" w:pos="1985"/>
          <w:tab w:val="left" w:pos="2410"/>
        </w:tabs>
        <w:spacing w:line="276" w:lineRule="auto"/>
        <w:rPr>
          <w:rFonts w:asciiTheme="minorHAnsi" w:hAnsiTheme="minorHAnsi"/>
        </w:rPr>
      </w:pPr>
      <w:r w:rsidRPr="00757CAB">
        <w:rPr>
          <w:rFonts w:asciiTheme="minorHAnsi" w:hAnsiTheme="minorHAnsi"/>
          <w:lang w:val="en-US"/>
        </w:rPr>
        <w:t>are</w:t>
      </w:r>
      <w:r w:rsidRPr="00757CAB">
        <w:rPr>
          <w:rFonts w:asciiTheme="minorHAnsi" w:hAnsiTheme="minorHAnsi"/>
        </w:rPr>
        <w:t xml:space="preserve"> charged in relation to such a breach</w:t>
      </w:r>
      <w:r w:rsidR="00FC00B4">
        <w:rPr>
          <w:rFonts w:asciiTheme="minorHAnsi" w:hAnsiTheme="minorHAnsi"/>
        </w:rPr>
        <w:t>;</w:t>
      </w:r>
    </w:p>
    <w:p w14:paraId="0077D861" w14:textId="3862E5A9" w:rsidR="00A01B97" w:rsidRPr="00757CAB" w:rsidRDefault="00A01B97" w:rsidP="000E3987">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where You have engaged in misleading or deceptive conduct, including if You have provided false or misleading information to Us or any Relevant Agency, or if the information You have provided to Us or any Relevant Agency changes</w:t>
      </w:r>
      <w:r w:rsidR="00FC00B4">
        <w:rPr>
          <w:rFonts w:asciiTheme="minorHAnsi" w:hAnsiTheme="minorHAnsi"/>
        </w:rPr>
        <w:t>;</w:t>
      </w:r>
      <w:r w:rsidRPr="00757CAB">
        <w:rPr>
          <w:rFonts w:asciiTheme="minorHAnsi" w:hAnsiTheme="minorHAnsi"/>
        </w:rPr>
        <w:t xml:space="preserve"> </w:t>
      </w:r>
    </w:p>
    <w:p w14:paraId="10B4A56F" w14:textId="2788EB43" w:rsidR="00A01B97" w:rsidRPr="00757CAB" w:rsidRDefault="00A01B97" w:rsidP="000E3987">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You have provided any Report, Record, or other Material to </w:t>
      </w:r>
      <w:r w:rsidR="000A0CED" w:rsidRPr="00757CAB">
        <w:rPr>
          <w:rFonts w:asciiTheme="minorHAnsi" w:hAnsiTheme="minorHAnsi"/>
        </w:rPr>
        <w:t>Us,</w:t>
      </w:r>
      <w:r w:rsidRPr="00757CAB">
        <w:rPr>
          <w:rFonts w:asciiTheme="minorHAnsi" w:hAnsiTheme="minorHAnsi"/>
        </w:rPr>
        <w:t xml:space="preserve"> which is not true, complete, and</w:t>
      </w:r>
      <w:r w:rsidR="00CF32C2">
        <w:rPr>
          <w:rFonts w:asciiTheme="minorHAnsi" w:hAnsiTheme="minorHAnsi"/>
        </w:rPr>
        <w:t>/or</w:t>
      </w:r>
      <w:r w:rsidRPr="00757CAB">
        <w:rPr>
          <w:rFonts w:asciiTheme="minorHAnsi" w:hAnsiTheme="minorHAnsi"/>
        </w:rPr>
        <w:t xml:space="preserve"> accurate</w:t>
      </w:r>
      <w:r w:rsidR="00FC00B4">
        <w:rPr>
          <w:rFonts w:asciiTheme="minorHAnsi" w:hAnsiTheme="minorHAnsi"/>
        </w:rPr>
        <w:t>;</w:t>
      </w:r>
      <w:r w:rsidRPr="00757CAB">
        <w:rPr>
          <w:rFonts w:asciiTheme="minorHAnsi" w:hAnsiTheme="minorHAnsi"/>
        </w:rPr>
        <w:t xml:space="preserve"> </w:t>
      </w:r>
    </w:p>
    <w:p w14:paraId="7D3B5387" w14:textId="1F50F80E" w:rsidR="00A01B97" w:rsidRPr="00757CAB" w:rsidRDefault="00A01B97" w:rsidP="000E3987">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You are in breach, for any reason, of the Deed (which includes a breach of these Guidelines</w:t>
      </w:r>
      <w:r w:rsidRPr="007501F7">
        <w:rPr>
          <w:rFonts w:asciiTheme="minorHAnsi" w:hAnsiTheme="minorHAnsi"/>
        </w:rPr>
        <w:t>)</w:t>
      </w:r>
      <w:r w:rsidR="00FC00B4" w:rsidRPr="007501F7">
        <w:rPr>
          <w:rFonts w:asciiTheme="minorHAnsi" w:hAnsiTheme="minorHAnsi"/>
        </w:rPr>
        <w:t>;</w:t>
      </w:r>
      <w:r w:rsidR="00CF15AA" w:rsidRPr="007501F7">
        <w:rPr>
          <w:rFonts w:asciiTheme="minorHAnsi" w:hAnsiTheme="minorHAnsi"/>
        </w:rPr>
        <w:t xml:space="preserve"> unless you have already reported the circumstances surrounding the breach as a critical, non-critical or other incident as required under the Deed and these guidelines;</w:t>
      </w:r>
    </w:p>
    <w:p w14:paraId="680068AB" w14:textId="0E1A60E6" w:rsidR="00A01B97" w:rsidRPr="00757CAB" w:rsidRDefault="00B760F4" w:rsidP="6DAB88CA">
      <w:pPr>
        <w:pStyle w:val="Body2"/>
        <w:tabs>
          <w:tab w:val="clear" w:pos="1560"/>
          <w:tab w:val="num" w:pos="2410"/>
        </w:tabs>
        <w:spacing w:line="276" w:lineRule="auto"/>
        <w:ind w:left="1418"/>
        <w:rPr>
          <w:rFonts w:asciiTheme="minorHAnsi" w:hAnsiTheme="minorHAnsi"/>
        </w:rPr>
      </w:pPr>
      <w:r>
        <w:rPr>
          <w:rFonts w:asciiTheme="minorHAnsi" w:hAnsiTheme="minorHAnsi"/>
          <w:color w:val="000000" w:themeColor="text1"/>
        </w:rPr>
        <w:t>if</w:t>
      </w:r>
      <w:r w:rsidR="00A01B97" w:rsidRPr="6DAB88CA">
        <w:rPr>
          <w:rFonts w:asciiTheme="minorHAnsi" w:hAnsiTheme="minorHAnsi"/>
          <w:color w:val="000000" w:themeColor="text1"/>
        </w:rPr>
        <w:t xml:space="preserve"> Your Labour Hire Licence </w:t>
      </w:r>
      <w:r w:rsidRPr="000069EB">
        <w:rPr>
          <w:rFonts w:asciiTheme="minorHAnsi" w:hAnsiTheme="minorHAnsi"/>
          <w:color w:val="000000" w:themeColor="text1"/>
        </w:rPr>
        <w:t xml:space="preserve">has expired, or You have had Your </w:t>
      </w:r>
      <w:r w:rsidR="00BA6989" w:rsidRPr="000069EB">
        <w:rPr>
          <w:rFonts w:asciiTheme="minorHAnsi" w:hAnsiTheme="minorHAnsi"/>
          <w:color w:val="000000" w:themeColor="text1"/>
        </w:rPr>
        <w:t>L</w:t>
      </w:r>
      <w:r w:rsidRPr="000069EB">
        <w:rPr>
          <w:rFonts w:asciiTheme="minorHAnsi" w:hAnsiTheme="minorHAnsi"/>
          <w:color w:val="000000" w:themeColor="text1"/>
        </w:rPr>
        <w:t xml:space="preserve">abour Hire Licence </w:t>
      </w:r>
      <w:r w:rsidR="00A01B97" w:rsidRPr="000069EB">
        <w:rPr>
          <w:rFonts w:asciiTheme="minorHAnsi" w:hAnsiTheme="minorHAnsi"/>
          <w:color w:val="000000" w:themeColor="text1"/>
        </w:rPr>
        <w:t>cancelled, suspended</w:t>
      </w:r>
      <w:r w:rsidR="00C93997" w:rsidRPr="000069EB">
        <w:rPr>
          <w:rFonts w:asciiTheme="minorHAnsi" w:hAnsiTheme="minorHAnsi"/>
          <w:color w:val="000000" w:themeColor="text1"/>
        </w:rPr>
        <w:t>, investigated</w:t>
      </w:r>
      <w:r w:rsidR="000E3987" w:rsidRPr="000069EB">
        <w:rPr>
          <w:rFonts w:asciiTheme="minorHAnsi" w:hAnsiTheme="minorHAnsi"/>
          <w:color w:val="000000" w:themeColor="text1"/>
        </w:rPr>
        <w:t>, and</w:t>
      </w:r>
      <w:r w:rsidRPr="000069EB">
        <w:rPr>
          <w:rFonts w:asciiTheme="minorHAnsi" w:hAnsiTheme="minorHAnsi"/>
          <w:color w:val="000000" w:themeColor="text1"/>
        </w:rPr>
        <w:t>/</w:t>
      </w:r>
      <w:r w:rsidR="000E3987" w:rsidRPr="000069EB">
        <w:rPr>
          <w:rFonts w:asciiTheme="minorHAnsi" w:hAnsiTheme="minorHAnsi"/>
          <w:color w:val="000000" w:themeColor="text1"/>
        </w:rPr>
        <w:t xml:space="preserve">or </w:t>
      </w:r>
      <w:r w:rsidRPr="000069EB">
        <w:rPr>
          <w:rFonts w:asciiTheme="minorHAnsi" w:hAnsiTheme="minorHAnsi"/>
          <w:color w:val="000000" w:themeColor="text1"/>
        </w:rPr>
        <w:t xml:space="preserve">it </w:t>
      </w:r>
      <w:r w:rsidR="000E3987" w:rsidRPr="000069EB">
        <w:rPr>
          <w:rFonts w:asciiTheme="minorHAnsi" w:hAnsiTheme="minorHAnsi"/>
          <w:color w:val="000000" w:themeColor="text1"/>
        </w:rPr>
        <w:t>is not renewed</w:t>
      </w:r>
      <w:r w:rsidR="00A01B97" w:rsidRPr="000069EB">
        <w:rPr>
          <w:rFonts w:asciiTheme="minorHAnsi" w:hAnsiTheme="minorHAnsi"/>
          <w:color w:val="000000" w:themeColor="text1"/>
        </w:rPr>
        <w:t xml:space="preserve"> or </w:t>
      </w:r>
      <w:r w:rsidRPr="000069EB">
        <w:rPr>
          <w:rFonts w:asciiTheme="minorHAnsi" w:hAnsiTheme="minorHAnsi"/>
          <w:color w:val="000000" w:themeColor="text1"/>
        </w:rPr>
        <w:t xml:space="preserve">it is </w:t>
      </w:r>
      <w:r w:rsidR="00A01B97" w:rsidRPr="000069EB">
        <w:rPr>
          <w:rFonts w:asciiTheme="minorHAnsi" w:hAnsiTheme="minorHAnsi"/>
          <w:color w:val="000000" w:themeColor="text1"/>
        </w:rPr>
        <w:t xml:space="preserve">changed </w:t>
      </w:r>
      <w:r w:rsidR="00220562" w:rsidRPr="000069EB">
        <w:rPr>
          <w:rFonts w:asciiTheme="minorHAnsi" w:hAnsiTheme="minorHAnsi"/>
          <w:color w:val="000000" w:themeColor="text1"/>
        </w:rPr>
        <w:t>to include imposed conditions</w:t>
      </w:r>
      <w:r w:rsidR="00B91401" w:rsidRPr="000069EB">
        <w:rPr>
          <w:rFonts w:asciiTheme="minorHAnsi" w:hAnsiTheme="minorHAnsi"/>
          <w:color w:val="000000" w:themeColor="text1"/>
        </w:rPr>
        <w:t>;</w:t>
      </w:r>
    </w:p>
    <w:p w14:paraId="72BC597C" w14:textId="4EE16B31" w:rsidR="00A01B97" w:rsidRPr="00757CAB" w:rsidRDefault="00855E6E" w:rsidP="00EA592C">
      <w:pPr>
        <w:pStyle w:val="Body2"/>
        <w:tabs>
          <w:tab w:val="clear" w:pos="1560"/>
          <w:tab w:val="num" w:pos="1843"/>
        </w:tabs>
        <w:spacing w:line="276" w:lineRule="auto"/>
        <w:ind w:left="1418"/>
        <w:rPr>
          <w:rFonts w:asciiTheme="minorHAnsi" w:hAnsiTheme="minorHAnsi"/>
          <w:color w:val="000000" w:themeColor="text1"/>
        </w:rPr>
      </w:pPr>
      <w:r>
        <w:rPr>
          <w:rFonts w:asciiTheme="minorHAnsi" w:hAnsiTheme="minorHAnsi"/>
          <w:color w:val="000000" w:themeColor="text1"/>
        </w:rPr>
        <w:t>i</w:t>
      </w:r>
      <w:r w:rsidR="00B83090" w:rsidRPr="00757CAB">
        <w:rPr>
          <w:rFonts w:asciiTheme="minorHAnsi" w:hAnsiTheme="minorHAnsi"/>
          <w:color w:val="000000" w:themeColor="text1"/>
        </w:rPr>
        <w:t xml:space="preserve">f </w:t>
      </w:r>
      <w:r w:rsidR="00C119E8" w:rsidRPr="00757CAB">
        <w:rPr>
          <w:rFonts w:asciiTheme="minorHAnsi" w:hAnsiTheme="minorHAnsi"/>
          <w:color w:val="000000" w:themeColor="text1"/>
        </w:rPr>
        <w:t>Y</w:t>
      </w:r>
      <w:r w:rsidR="00B83090" w:rsidRPr="00757CAB">
        <w:rPr>
          <w:rFonts w:asciiTheme="minorHAnsi" w:hAnsiTheme="minorHAnsi"/>
          <w:color w:val="000000" w:themeColor="text1"/>
        </w:rPr>
        <w:t xml:space="preserve">ou are a Labour Hire Organisation and </w:t>
      </w:r>
      <w:r w:rsidR="00C119E8" w:rsidRPr="00757CAB">
        <w:rPr>
          <w:rFonts w:asciiTheme="minorHAnsi" w:hAnsiTheme="minorHAnsi"/>
          <w:color w:val="000000" w:themeColor="text1"/>
        </w:rPr>
        <w:t>Y</w:t>
      </w:r>
      <w:r w:rsidR="00B83090" w:rsidRPr="00757CAB">
        <w:rPr>
          <w:rFonts w:asciiTheme="minorHAnsi" w:hAnsiTheme="minorHAnsi"/>
          <w:color w:val="000000" w:themeColor="text1"/>
        </w:rPr>
        <w:t>ou suspect</w:t>
      </w:r>
      <w:r w:rsidR="00CF32C2">
        <w:rPr>
          <w:rFonts w:asciiTheme="minorHAnsi" w:hAnsiTheme="minorHAnsi"/>
          <w:color w:val="000000" w:themeColor="text1"/>
        </w:rPr>
        <w:t>,</w:t>
      </w:r>
      <w:r w:rsidR="00B83090" w:rsidRPr="00757CAB">
        <w:rPr>
          <w:rFonts w:asciiTheme="minorHAnsi" w:hAnsiTheme="minorHAnsi"/>
          <w:color w:val="000000" w:themeColor="text1"/>
        </w:rPr>
        <w:t xml:space="preserve"> or become aware</w:t>
      </w:r>
      <w:r w:rsidR="00CF32C2">
        <w:rPr>
          <w:rFonts w:asciiTheme="minorHAnsi" w:hAnsiTheme="minorHAnsi"/>
          <w:color w:val="000000" w:themeColor="text1"/>
        </w:rPr>
        <w:t>,</w:t>
      </w:r>
      <w:r w:rsidR="00B83090" w:rsidRPr="00757CAB">
        <w:rPr>
          <w:rFonts w:asciiTheme="minorHAnsi" w:hAnsiTheme="minorHAnsi"/>
          <w:color w:val="000000" w:themeColor="text1"/>
        </w:rPr>
        <w:t xml:space="preserve"> that a Host Organisation </w:t>
      </w:r>
      <w:r w:rsidR="00CF32C2">
        <w:rPr>
          <w:rFonts w:asciiTheme="minorHAnsi" w:hAnsiTheme="minorHAnsi"/>
          <w:color w:val="000000" w:themeColor="text1"/>
        </w:rPr>
        <w:t xml:space="preserve">with which </w:t>
      </w:r>
      <w:r w:rsidR="00C119E8" w:rsidRPr="00757CAB">
        <w:rPr>
          <w:rFonts w:asciiTheme="minorHAnsi" w:hAnsiTheme="minorHAnsi"/>
          <w:color w:val="000000" w:themeColor="text1"/>
        </w:rPr>
        <w:t>Y</w:t>
      </w:r>
      <w:r w:rsidR="00B83090" w:rsidRPr="00757CAB">
        <w:rPr>
          <w:rFonts w:asciiTheme="minorHAnsi" w:hAnsiTheme="minorHAnsi"/>
          <w:color w:val="000000" w:themeColor="text1"/>
        </w:rPr>
        <w:t xml:space="preserve">ou have placed </w:t>
      </w:r>
      <w:r w:rsidR="00C119E8" w:rsidRPr="00757CAB">
        <w:rPr>
          <w:rFonts w:asciiTheme="minorHAnsi" w:hAnsiTheme="minorHAnsi"/>
          <w:color w:val="000000" w:themeColor="text1"/>
        </w:rPr>
        <w:t>Workers</w:t>
      </w:r>
      <w:r w:rsidR="0051737A">
        <w:rPr>
          <w:rFonts w:asciiTheme="minorHAnsi" w:hAnsiTheme="minorHAnsi"/>
          <w:color w:val="000000" w:themeColor="text1"/>
        </w:rPr>
        <w:t xml:space="preserve">, </w:t>
      </w:r>
      <w:r w:rsidR="00B83090" w:rsidRPr="00757CAB">
        <w:rPr>
          <w:rFonts w:asciiTheme="minorHAnsi" w:hAnsiTheme="minorHAnsi"/>
          <w:color w:val="000000" w:themeColor="text1"/>
        </w:rPr>
        <w:t xml:space="preserve">or submitted a Recruitment Application to place </w:t>
      </w:r>
      <w:r w:rsidR="00C119E8" w:rsidRPr="00757CAB">
        <w:rPr>
          <w:rFonts w:asciiTheme="minorHAnsi" w:hAnsiTheme="minorHAnsi"/>
          <w:color w:val="000000" w:themeColor="text1"/>
        </w:rPr>
        <w:t>Workers</w:t>
      </w:r>
      <w:r w:rsidR="00B83090" w:rsidRPr="00757CAB">
        <w:rPr>
          <w:rFonts w:asciiTheme="minorHAnsi" w:hAnsiTheme="minorHAnsi"/>
          <w:color w:val="000000" w:themeColor="text1"/>
        </w:rPr>
        <w:t>, has breached any Host Organisation Arrangement with You</w:t>
      </w:r>
      <w:r w:rsidR="002B5822" w:rsidRPr="00757CAB">
        <w:rPr>
          <w:rFonts w:asciiTheme="minorHAnsi" w:hAnsiTheme="minorHAnsi"/>
          <w:color w:val="000000" w:themeColor="text1"/>
        </w:rPr>
        <w:t xml:space="preserve"> (in accordance with clause 12.4 of the Deed)</w:t>
      </w:r>
      <w:r w:rsidR="00A01B97" w:rsidRPr="00757CAB">
        <w:rPr>
          <w:rFonts w:asciiTheme="minorHAnsi" w:hAnsiTheme="minorHAnsi"/>
          <w:color w:val="000000" w:themeColor="text1"/>
        </w:rPr>
        <w:t>.</w:t>
      </w:r>
    </w:p>
    <w:p w14:paraId="2F3ED6B1" w14:textId="32F64BA2" w:rsidR="00A01B97" w:rsidRPr="00757CAB" w:rsidRDefault="00A01B97" w:rsidP="00193E78">
      <w:pPr>
        <w:pStyle w:val="Body1"/>
        <w:spacing w:line="276" w:lineRule="auto"/>
        <w:rPr>
          <w:rFonts w:asciiTheme="minorHAnsi" w:hAnsiTheme="minorHAnsi"/>
          <w:lang w:val="en-US"/>
        </w:rPr>
      </w:pPr>
      <w:bookmarkStart w:id="813" w:name="_Ref202870243"/>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inform Us of any </w:t>
      </w:r>
      <w:r w:rsidR="0088552C" w:rsidRPr="00757CAB">
        <w:rPr>
          <w:rFonts w:asciiTheme="minorHAnsi" w:hAnsiTheme="minorHAnsi"/>
          <w:lang w:val="en-US"/>
        </w:rPr>
        <w:t>n</w:t>
      </w:r>
      <w:r w:rsidRPr="00757CAB">
        <w:rPr>
          <w:rFonts w:asciiTheme="minorHAnsi" w:hAnsiTheme="minorHAnsi"/>
          <w:lang w:val="en-US"/>
        </w:rPr>
        <w:t>on-</w:t>
      </w:r>
      <w:r w:rsidR="0088552C" w:rsidRPr="00757CAB">
        <w:rPr>
          <w:rFonts w:asciiTheme="minorHAnsi" w:hAnsiTheme="minorHAnsi"/>
          <w:lang w:val="en-US"/>
        </w:rPr>
        <w:t>c</w:t>
      </w:r>
      <w:r w:rsidRPr="00757CAB">
        <w:rPr>
          <w:rFonts w:asciiTheme="minorHAnsi" w:hAnsiTheme="minorHAnsi"/>
          <w:lang w:val="en-US"/>
        </w:rPr>
        <w:t xml:space="preserve">ritical </w:t>
      </w:r>
      <w:r w:rsidR="0088552C" w:rsidRPr="00757CAB">
        <w:rPr>
          <w:rFonts w:asciiTheme="minorHAnsi" w:hAnsiTheme="minorHAnsi"/>
          <w:lang w:val="en-US"/>
        </w:rPr>
        <w:t>i</w:t>
      </w:r>
      <w:r w:rsidRPr="00757CAB">
        <w:rPr>
          <w:rFonts w:asciiTheme="minorHAnsi" w:hAnsiTheme="minorHAnsi"/>
          <w:lang w:val="en-US"/>
        </w:rPr>
        <w:t xml:space="preserve">ncident as soon as possible, and in all cases by 5:00 pm EST the next Business Day after You become aware of the non-critical </w:t>
      </w:r>
      <w:r w:rsidR="00302A0C">
        <w:rPr>
          <w:rFonts w:asciiTheme="minorHAnsi" w:hAnsiTheme="minorHAnsi"/>
          <w:lang w:val="en-US"/>
        </w:rPr>
        <w:t>i</w:t>
      </w:r>
      <w:r w:rsidRPr="00757CAB">
        <w:rPr>
          <w:rFonts w:asciiTheme="minorHAnsi" w:hAnsiTheme="minorHAnsi"/>
          <w:lang w:val="en-US"/>
        </w:rPr>
        <w:t xml:space="preserve">ncident. You </w:t>
      </w:r>
      <w:r w:rsidR="00E211B0" w:rsidRPr="00E211B0">
        <w:rPr>
          <w:rFonts w:asciiTheme="minorHAnsi" w:hAnsiTheme="minorHAnsi"/>
          <w:b/>
          <w:bCs/>
          <w:lang w:val="en-US"/>
        </w:rPr>
        <w:t>must</w:t>
      </w:r>
      <w:r w:rsidRPr="00757CAB">
        <w:rPr>
          <w:rFonts w:asciiTheme="minorHAnsi" w:hAnsiTheme="minorHAnsi"/>
          <w:lang w:val="en-US"/>
        </w:rPr>
        <w:t xml:space="preserve"> inform Us of </w:t>
      </w:r>
      <w:r w:rsidR="0088552C" w:rsidRPr="00757CAB">
        <w:rPr>
          <w:rFonts w:asciiTheme="minorHAnsi" w:hAnsiTheme="minorHAnsi"/>
          <w:lang w:val="en-US"/>
        </w:rPr>
        <w:t>n</w:t>
      </w:r>
      <w:r w:rsidRPr="00757CAB">
        <w:rPr>
          <w:rFonts w:asciiTheme="minorHAnsi" w:hAnsiTheme="minorHAnsi"/>
          <w:lang w:val="en-US"/>
        </w:rPr>
        <w:t>on-</w:t>
      </w:r>
      <w:r w:rsidR="0088552C" w:rsidRPr="00757CAB">
        <w:rPr>
          <w:rFonts w:asciiTheme="minorHAnsi" w:hAnsiTheme="minorHAnsi"/>
          <w:lang w:val="en-US"/>
        </w:rPr>
        <w:t>c</w:t>
      </w:r>
      <w:r w:rsidRPr="00757CAB">
        <w:rPr>
          <w:rFonts w:asciiTheme="minorHAnsi" w:hAnsiTheme="minorHAnsi"/>
          <w:lang w:val="en-US"/>
        </w:rPr>
        <w:t xml:space="preserve">ritical </w:t>
      </w:r>
      <w:r w:rsidR="0088552C" w:rsidRPr="00757CAB">
        <w:rPr>
          <w:rFonts w:asciiTheme="minorHAnsi" w:hAnsiTheme="minorHAnsi"/>
          <w:lang w:val="en-US"/>
        </w:rPr>
        <w:t>i</w:t>
      </w:r>
      <w:r w:rsidRPr="00757CAB">
        <w:rPr>
          <w:rFonts w:asciiTheme="minorHAnsi" w:hAnsiTheme="minorHAnsi"/>
          <w:lang w:val="en-US"/>
        </w:rPr>
        <w:t xml:space="preserve">ncidents </w:t>
      </w:r>
      <w:r w:rsidR="00C76B99" w:rsidRPr="00757CAB">
        <w:rPr>
          <w:rFonts w:asciiTheme="minorHAnsi" w:hAnsiTheme="minorHAnsi"/>
          <w:lang w:val="en-US"/>
        </w:rPr>
        <w:t xml:space="preserve">by providing all details </w:t>
      </w:r>
      <w:r w:rsidR="00721570">
        <w:rPr>
          <w:rFonts w:asciiTheme="minorHAnsi" w:hAnsiTheme="minorHAnsi"/>
          <w:lang w:val="en-US"/>
        </w:rPr>
        <w:t xml:space="preserve">namely </w:t>
      </w:r>
      <w:r w:rsidRPr="00757CAB">
        <w:rPr>
          <w:rFonts w:asciiTheme="minorHAnsi" w:hAnsiTheme="minorHAnsi"/>
          <w:lang w:val="en-US"/>
        </w:rPr>
        <w:t>through</w:t>
      </w:r>
      <w:r w:rsidR="00152358">
        <w:rPr>
          <w:rFonts w:asciiTheme="minorHAnsi" w:hAnsiTheme="minorHAnsi"/>
          <w:lang w:val="en-US"/>
        </w:rPr>
        <w:t xml:space="preserve"> the</w:t>
      </w:r>
      <w:r w:rsidRPr="00757CAB">
        <w:rPr>
          <w:rFonts w:asciiTheme="minorHAnsi" w:hAnsiTheme="minorHAnsi"/>
          <w:lang w:val="en-US"/>
        </w:rPr>
        <w:t xml:space="preserve"> </w:t>
      </w:r>
      <w:r w:rsidR="00152358" w:rsidRPr="00757CAB">
        <w:rPr>
          <w:rFonts w:asciiTheme="minorHAnsi" w:hAnsiTheme="minorHAnsi"/>
        </w:rPr>
        <w:t xml:space="preserve">Department's IT </w:t>
      </w:r>
      <w:r w:rsidR="00806CC6">
        <w:rPr>
          <w:rFonts w:asciiTheme="minorHAnsi" w:hAnsiTheme="minorHAnsi"/>
        </w:rPr>
        <w:t>Systems</w:t>
      </w:r>
      <w:r w:rsidR="00152358">
        <w:rPr>
          <w:rFonts w:asciiTheme="minorHAnsi" w:hAnsiTheme="minorHAnsi"/>
        </w:rPr>
        <w:t xml:space="preserve"> including </w:t>
      </w:r>
      <w:r w:rsidR="00152358" w:rsidRPr="00757CAB">
        <w:rPr>
          <w:rFonts w:asciiTheme="minorHAnsi" w:hAnsiTheme="minorHAnsi"/>
        </w:rPr>
        <w:t>PALMIS.</w:t>
      </w:r>
      <w:bookmarkEnd w:id="813"/>
    </w:p>
    <w:p w14:paraId="3A152D41" w14:textId="77777777" w:rsidR="000C0531" w:rsidRPr="00757CAB" w:rsidRDefault="000C0531" w:rsidP="00193E78">
      <w:pPr>
        <w:pStyle w:val="Heading2"/>
        <w:spacing w:line="276" w:lineRule="auto"/>
        <w:rPr>
          <w:rFonts w:asciiTheme="minorHAnsi" w:hAnsiTheme="minorHAnsi"/>
        </w:rPr>
      </w:pPr>
      <w:bookmarkStart w:id="814" w:name="_Toc138347971"/>
      <w:bookmarkStart w:id="815" w:name="_Toc138347972"/>
      <w:bookmarkStart w:id="816" w:name="_Toc138347973"/>
      <w:bookmarkStart w:id="817" w:name="_Toc138347974"/>
      <w:bookmarkStart w:id="818" w:name="_Toc138347975"/>
      <w:bookmarkStart w:id="819" w:name="_Toc138347976"/>
      <w:bookmarkStart w:id="820" w:name="_Toc138347977"/>
      <w:bookmarkStart w:id="821" w:name="_Toc138347978"/>
      <w:bookmarkStart w:id="822" w:name="_Toc138347979"/>
      <w:bookmarkStart w:id="823" w:name="_Toc138347980"/>
      <w:bookmarkStart w:id="824" w:name="_Toc138347981"/>
      <w:bookmarkStart w:id="825" w:name="_Toc138347982"/>
      <w:bookmarkStart w:id="826" w:name="_Toc138347983"/>
      <w:bookmarkStart w:id="827" w:name="_Toc138347984"/>
      <w:bookmarkStart w:id="828" w:name="_Toc138347985"/>
      <w:bookmarkStart w:id="829" w:name="_Toc138347986"/>
      <w:bookmarkStart w:id="830" w:name="_Toc138347987"/>
      <w:bookmarkStart w:id="831" w:name="_Toc138347988"/>
      <w:bookmarkStart w:id="832" w:name="_Toc138347989"/>
      <w:bookmarkStart w:id="833" w:name="_Toc138347990"/>
      <w:bookmarkStart w:id="834" w:name="_Toc138347991"/>
      <w:bookmarkStart w:id="835" w:name="_Toc138347992"/>
      <w:bookmarkStart w:id="836" w:name="_Toc138347993"/>
      <w:bookmarkStart w:id="837" w:name="_Toc138347994"/>
      <w:bookmarkStart w:id="838" w:name="_Toc138347995"/>
      <w:bookmarkStart w:id="839" w:name="_Toc138347996"/>
      <w:bookmarkStart w:id="840" w:name="_Toc138347997"/>
      <w:bookmarkStart w:id="841" w:name="_Toc138347998"/>
      <w:bookmarkStart w:id="842" w:name="_Toc138347999"/>
      <w:bookmarkStart w:id="843" w:name="_Toc138348000"/>
      <w:bookmarkStart w:id="844" w:name="_Toc138348001"/>
      <w:bookmarkStart w:id="845" w:name="_Toc138348002"/>
      <w:bookmarkStart w:id="846" w:name="_Toc138348003"/>
      <w:bookmarkStart w:id="847" w:name="_Toc138348004"/>
      <w:bookmarkStart w:id="848" w:name="_Toc138348005"/>
      <w:bookmarkStart w:id="849" w:name="_Toc138348006"/>
      <w:bookmarkStart w:id="850" w:name="_Toc138348007"/>
      <w:bookmarkStart w:id="851" w:name="_Toc138348008"/>
      <w:bookmarkStart w:id="852" w:name="_Force_Majeure_Events"/>
      <w:bookmarkStart w:id="853" w:name="_Toc137972812"/>
      <w:bookmarkStart w:id="854" w:name="_Toc224633085"/>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sidRPr="00757CAB">
        <w:rPr>
          <w:rFonts w:asciiTheme="minorHAnsi" w:hAnsiTheme="minorHAnsi"/>
        </w:rPr>
        <w:t>Force Majeure Events</w:t>
      </w:r>
      <w:bookmarkEnd w:id="853"/>
      <w:bookmarkEnd w:id="854"/>
    </w:p>
    <w:p w14:paraId="5975DC5F" w14:textId="77777777" w:rsidR="000C0531" w:rsidRPr="00757CAB" w:rsidRDefault="000C0531" w:rsidP="00193E78">
      <w:pPr>
        <w:pStyle w:val="Heading5"/>
        <w:spacing w:line="276" w:lineRule="auto"/>
        <w:rPr>
          <w:rFonts w:asciiTheme="minorHAnsi" w:hAnsiTheme="minorHAnsi"/>
          <w:lang w:val="en-US"/>
        </w:rPr>
      </w:pPr>
      <w:r w:rsidRPr="00757CAB">
        <w:rPr>
          <w:rFonts w:asciiTheme="minorHAnsi" w:hAnsiTheme="minorHAnsi"/>
          <w:lang w:val="en-US"/>
        </w:rPr>
        <w:t xml:space="preserve">Deed clause 70 </w:t>
      </w:r>
    </w:p>
    <w:p w14:paraId="19940679" w14:textId="77777777"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We draw Your attention to Your obligations relating to Force Majeure Events under clause 70 of the Deed.</w:t>
      </w:r>
    </w:p>
    <w:p w14:paraId="5EC92141" w14:textId="476EC31F" w:rsidR="000C0531" w:rsidRPr="00757CAB" w:rsidRDefault="000C0531" w:rsidP="00193E78">
      <w:pPr>
        <w:pStyle w:val="Body1"/>
        <w:spacing w:line="276" w:lineRule="auto"/>
        <w:rPr>
          <w:rFonts w:asciiTheme="minorHAnsi" w:hAnsiTheme="minorHAnsi"/>
        </w:rPr>
      </w:pPr>
      <w:r w:rsidRPr="616D24B7">
        <w:rPr>
          <w:rFonts w:asciiTheme="minorHAnsi" w:hAnsiTheme="minorHAnsi"/>
        </w:rPr>
        <w:t xml:space="preserve">Where You have an obligation under clause 70.2 of the Deed to Notify Us of a matter likely to constitute a Force Majeure Event, You </w:t>
      </w:r>
      <w:r w:rsidR="00E211B0" w:rsidRPr="00E211B0">
        <w:rPr>
          <w:rFonts w:asciiTheme="minorHAnsi" w:hAnsiTheme="minorHAnsi"/>
          <w:b/>
          <w:bCs/>
        </w:rPr>
        <w:t>must</w:t>
      </w:r>
      <w:r w:rsidRPr="616D24B7">
        <w:rPr>
          <w:rFonts w:asciiTheme="minorHAnsi" w:hAnsiTheme="minorHAnsi"/>
        </w:rPr>
        <w:t xml:space="preserve"> also inform Us of that matter as soon as possible, but within 24 hours of becoming aware of that matter through the Department's IT </w:t>
      </w:r>
      <w:r w:rsidR="00806CC6">
        <w:rPr>
          <w:rFonts w:asciiTheme="minorHAnsi" w:hAnsiTheme="minorHAnsi"/>
        </w:rPr>
        <w:t>Systems</w:t>
      </w:r>
      <w:r w:rsidRPr="616D24B7">
        <w:rPr>
          <w:rFonts w:asciiTheme="minorHAnsi" w:hAnsiTheme="minorHAnsi"/>
        </w:rPr>
        <w:t xml:space="preserve">.  </w:t>
      </w:r>
    </w:p>
    <w:p w14:paraId="650D9786" w14:textId="7464FB8C"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Any Notice that You provide under clause 70.2 of the Deed </w:t>
      </w:r>
      <w:r w:rsidR="00E211B0" w:rsidRPr="00E211B0">
        <w:rPr>
          <w:rFonts w:asciiTheme="minorHAnsi" w:hAnsiTheme="minorHAnsi"/>
          <w:b/>
          <w:bCs/>
          <w:lang w:val="en-US"/>
        </w:rPr>
        <w:t>must</w:t>
      </w:r>
      <w:r w:rsidRPr="00757CAB">
        <w:rPr>
          <w:rFonts w:asciiTheme="minorHAnsi" w:hAnsiTheme="minorHAnsi"/>
          <w:lang w:val="en-US"/>
        </w:rPr>
        <w:t xml:space="preserve"> contain:</w:t>
      </w:r>
    </w:p>
    <w:p w14:paraId="557AD282" w14:textId="685E9BF2" w:rsidR="000C0531" w:rsidRPr="00757CAB" w:rsidRDefault="000C0531" w:rsidP="00EA592C">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full particulars of the Force Majeure Event, including its nature and likely duration, and if applicable, reference to relevant State/Territory notifications or directions</w:t>
      </w:r>
    </w:p>
    <w:p w14:paraId="63EAB578" w14:textId="10F6BEEB" w:rsidR="000C0531" w:rsidRPr="00757CAB" w:rsidRDefault="000C0531" w:rsidP="00EA592C">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details of Your obligations that You consider will be affected by the Force Majeure Event </w:t>
      </w:r>
    </w:p>
    <w:p w14:paraId="3E409A2E" w14:textId="77777777" w:rsidR="000C0531" w:rsidRPr="00757CAB" w:rsidRDefault="000C0531" w:rsidP="00EA592C">
      <w:pPr>
        <w:pStyle w:val="Body2"/>
        <w:tabs>
          <w:tab w:val="clear" w:pos="1560"/>
          <w:tab w:val="num" w:pos="1843"/>
        </w:tabs>
        <w:spacing w:line="276" w:lineRule="auto"/>
        <w:ind w:left="1418"/>
        <w:rPr>
          <w:rFonts w:asciiTheme="minorHAnsi" w:hAnsiTheme="minorHAnsi"/>
        </w:rPr>
      </w:pPr>
      <w:r w:rsidRPr="00757CAB">
        <w:rPr>
          <w:rFonts w:asciiTheme="minorHAnsi" w:hAnsiTheme="minorHAnsi"/>
        </w:rPr>
        <w:lastRenderedPageBreak/>
        <w:t>a Plan outlining the workaround procedures that You propose to undertake during the Force Majeure Event to comply with clause 70.1 of the Deed, including:</w:t>
      </w:r>
    </w:p>
    <w:p w14:paraId="4F67AB87" w14:textId="3D92DAAC" w:rsidR="000C0531" w:rsidRPr="00757CAB" w:rsidRDefault="000C0531" w:rsidP="00EA592C">
      <w:pPr>
        <w:pStyle w:val="Body3"/>
        <w:tabs>
          <w:tab w:val="clear" w:pos="1985"/>
          <w:tab w:val="num" w:pos="2410"/>
        </w:tabs>
        <w:spacing w:line="276" w:lineRule="auto"/>
        <w:rPr>
          <w:rFonts w:asciiTheme="minorHAnsi" w:hAnsiTheme="minorHAnsi"/>
          <w:lang w:val="en-US"/>
        </w:rPr>
      </w:pPr>
      <w:r w:rsidRPr="00757CAB">
        <w:rPr>
          <w:rFonts w:asciiTheme="minorHAnsi" w:hAnsiTheme="minorHAnsi"/>
          <w:lang w:val="en-US"/>
        </w:rPr>
        <w:t>any alternative work Your Workers may be able to undertake to enable them to continue to earn an income during the Force Majeure Event and</w:t>
      </w:r>
    </w:p>
    <w:p w14:paraId="572C4B8F" w14:textId="77777777" w:rsidR="000C0531" w:rsidRPr="00757CAB" w:rsidRDefault="000C0531" w:rsidP="00EA592C">
      <w:pPr>
        <w:pStyle w:val="Body3"/>
        <w:tabs>
          <w:tab w:val="clear" w:pos="1985"/>
          <w:tab w:val="num" w:pos="2410"/>
        </w:tabs>
        <w:spacing w:line="276" w:lineRule="auto"/>
        <w:rPr>
          <w:rFonts w:asciiTheme="minorHAnsi" w:hAnsiTheme="minorHAnsi"/>
          <w:lang w:val="en-US"/>
        </w:rPr>
      </w:pPr>
      <w:r w:rsidRPr="00757CAB">
        <w:rPr>
          <w:rFonts w:asciiTheme="minorHAnsi" w:hAnsiTheme="minorHAnsi"/>
          <w:lang w:val="en-US"/>
        </w:rPr>
        <w:t>any assistance (financial or otherwise) You intend to provide to Your Workers, and</w:t>
      </w:r>
    </w:p>
    <w:p w14:paraId="595B8DE8" w14:textId="77777777" w:rsidR="000C0531" w:rsidRPr="00757CAB" w:rsidRDefault="000C0531" w:rsidP="00EA592C">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information on any State/Territory temporary arrangements in the case of an emergency.</w:t>
      </w:r>
    </w:p>
    <w:p w14:paraId="285FD8C5" w14:textId="37DC1467"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keep Us up to date on the Force Majeure Event and Your actions to overcome, or mitigate against, the effects of the Force Majeure Event, including information on any alternative work Your Workers may be able to perform.</w:t>
      </w:r>
    </w:p>
    <w:p w14:paraId="000BCF18" w14:textId="77777777" w:rsidR="000C0531" w:rsidRPr="0026092A" w:rsidRDefault="000C0531" w:rsidP="00193E78">
      <w:pPr>
        <w:pStyle w:val="Heading2"/>
        <w:spacing w:line="276" w:lineRule="auto"/>
        <w:rPr>
          <w:rFonts w:asciiTheme="minorHAnsi" w:hAnsiTheme="minorHAnsi"/>
        </w:rPr>
      </w:pPr>
      <w:bookmarkStart w:id="855" w:name="_Reporting_Worker_Arrival_1"/>
      <w:bookmarkStart w:id="856" w:name="_Toc137972813"/>
      <w:bookmarkStart w:id="857" w:name="_Ref138339042"/>
      <w:bookmarkStart w:id="858" w:name="_Ref202868845"/>
      <w:bookmarkStart w:id="859" w:name="_Ref202869288"/>
      <w:bookmarkStart w:id="860" w:name="_Toc224633086"/>
      <w:bookmarkEnd w:id="855"/>
      <w:r w:rsidRPr="0026092A">
        <w:rPr>
          <w:rFonts w:asciiTheme="minorHAnsi" w:hAnsiTheme="minorHAnsi"/>
        </w:rPr>
        <w:t>Reporting Worker Arrival</w:t>
      </w:r>
      <w:bookmarkEnd w:id="856"/>
      <w:bookmarkEnd w:id="857"/>
      <w:bookmarkEnd w:id="858"/>
      <w:bookmarkEnd w:id="859"/>
      <w:bookmarkEnd w:id="860"/>
    </w:p>
    <w:p w14:paraId="601470CE" w14:textId="77777777" w:rsidR="000C0531" w:rsidRPr="00757CAB" w:rsidRDefault="000C0531" w:rsidP="00193E78">
      <w:pPr>
        <w:pStyle w:val="Heading5"/>
        <w:spacing w:line="276" w:lineRule="auto"/>
        <w:rPr>
          <w:rFonts w:asciiTheme="minorHAnsi" w:hAnsiTheme="minorHAnsi"/>
          <w:lang w:val="en-US"/>
        </w:rPr>
      </w:pPr>
      <w:r w:rsidRPr="00757CAB">
        <w:rPr>
          <w:rFonts w:asciiTheme="minorHAnsi" w:hAnsiTheme="minorHAnsi"/>
          <w:lang w:val="en-US"/>
        </w:rPr>
        <w:t>Deed clause 46</w:t>
      </w:r>
    </w:p>
    <w:p w14:paraId="0B388BAC" w14:textId="60CCA548" w:rsidR="000C0531" w:rsidRPr="0026092A" w:rsidRDefault="000C0531" w:rsidP="00193E78">
      <w:pPr>
        <w:pStyle w:val="Body1"/>
        <w:spacing w:line="276" w:lineRule="auto"/>
        <w:rPr>
          <w:rFonts w:asciiTheme="minorHAnsi" w:hAnsiTheme="minorHAnsi"/>
          <w:lang w:val="en-US"/>
        </w:rPr>
      </w:pPr>
      <w:r w:rsidRPr="0026092A">
        <w:rPr>
          <w:rFonts w:asciiTheme="minorHAnsi" w:hAnsiTheme="minorHAnsi"/>
          <w:lang w:val="en-US"/>
        </w:rPr>
        <w:t xml:space="preserve">For each group of Workers who arrive in Australia, You </w:t>
      </w:r>
      <w:r w:rsidR="00E211B0" w:rsidRPr="0026092A">
        <w:rPr>
          <w:rFonts w:asciiTheme="minorHAnsi" w:hAnsiTheme="minorHAnsi"/>
          <w:b/>
          <w:bCs/>
          <w:lang w:val="en-US"/>
        </w:rPr>
        <w:t>must</w:t>
      </w:r>
      <w:r w:rsidRPr="0026092A">
        <w:rPr>
          <w:rFonts w:asciiTheme="minorHAnsi" w:hAnsiTheme="minorHAnsi"/>
          <w:lang w:val="en-US"/>
        </w:rPr>
        <w:t xml:space="preserve"> submit an Arrival Report, through the Department's IT </w:t>
      </w:r>
      <w:r w:rsidR="00806CC6">
        <w:rPr>
          <w:rFonts w:asciiTheme="minorHAnsi" w:hAnsiTheme="minorHAnsi"/>
          <w:lang w:val="en-US"/>
        </w:rPr>
        <w:t>Systems</w:t>
      </w:r>
      <w:r w:rsidRPr="0026092A">
        <w:rPr>
          <w:rFonts w:asciiTheme="minorHAnsi" w:hAnsiTheme="minorHAnsi"/>
          <w:lang w:val="en-US"/>
        </w:rPr>
        <w:t>, within 14 calendar days after the Workers arrive.</w:t>
      </w:r>
    </w:p>
    <w:p w14:paraId="1352F7C4" w14:textId="7E47474B" w:rsidR="000C0531" w:rsidRPr="0026092A" w:rsidRDefault="000C0531" w:rsidP="00193E78">
      <w:pPr>
        <w:pStyle w:val="Body1"/>
        <w:spacing w:line="276" w:lineRule="auto"/>
        <w:rPr>
          <w:rFonts w:asciiTheme="minorHAnsi" w:hAnsiTheme="minorHAnsi"/>
          <w:lang w:val="en-US"/>
        </w:rPr>
      </w:pPr>
      <w:r w:rsidRPr="0026092A">
        <w:rPr>
          <w:rFonts w:asciiTheme="minorHAnsi" w:hAnsiTheme="minorHAnsi"/>
          <w:lang w:val="en-US"/>
        </w:rPr>
        <w:t xml:space="preserve">Each Arrival Report that You submit </w:t>
      </w:r>
      <w:r w:rsidR="00E211B0" w:rsidRPr="0026092A">
        <w:rPr>
          <w:rFonts w:asciiTheme="minorHAnsi" w:hAnsiTheme="minorHAnsi"/>
          <w:b/>
          <w:bCs/>
          <w:lang w:val="en-US"/>
        </w:rPr>
        <w:t>must</w:t>
      </w:r>
      <w:r w:rsidRPr="0026092A">
        <w:rPr>
          <w:rFonts w:asciiTheme="minorHAnsi" w:hAnsiTheme="minorHAnsi"/>
          <w:lang w:val="en-US"/>
        </w:rPr>
        <w:t xml:space="preserve"> include:</w:t>
      </w:r>
    </w:p>
    <w:p w14:paraId="70F7C91B" w14:textId="322FA06A" w:rsidR="000C0531" w:rsidRPr="00757CAB" w:rsidRDefault="000C0531" w:rsidP="00EA592C">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the names and dates of arrival of the Workers</w:t>
      </w:r>
    </w:p>
    <w:p w14:paraId="6CEB05C5" w14:textId="028A0AC4" w:rsidR="000C0531" w:rsidRPr="00757CAB" w:rsidRDefault="000C0531" w:rsidP="00EA592C">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details of any Workers who did not arrive as expected and why (if known)</w:t>
      </w:r>
    </w:p>
    <w:p w14:paraId="0F49453D" w14:textId="30D7A92D" w:rsidR="000C0531" w:rsidRPr="00757CAB" w:rsidRDefault="000C0531" w:rsidP="00EA592C">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confirmation that all arrival requirements at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_Ref135851288 \w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8.2</w:t>
      </w:r>
      <w:r w:rsidRPr="00757CAB">
        <w:rPr>
          <w:rFonts w:asciiTheme="minorHAnsi" w:hAnsiTheme="minorHAnsi"/>
          <w:color w:val="009CCC"/>
          <w:u w:val="single"/>
        </w:rPr>
        <w:fldChar w:fldCharType="end"/>
      </w:r>
      <w:r w:rsidRPr="00757CAB">
        <w:rPr>
          <w:rFonts w:asciiTheme="minorHAnsi" w:hAnsiTheme="minorHAnsi"/>
        </w:rPr>
        <w:t xml:space="preserve"> were completed</w:t>
      </w:r>
    </w:p>
    <w:p w14:paraId="08F1F394" w14:textId="5564B189" w:rsidR="000C0531" w:rsidRPr="00757CAB" w:rsidRDefault="000C0531" w:rsidP="00EA592C">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confirmation that You delivered the Arrival Briefing and Workplace Induction to the Workers and covered all the essential subject matter as required under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_Ref135851302 \w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8.3</w:t>
      </w:r>
      <w:r w:rsidRPr="00757CAB">
        <w:rPr>
          <w:rFonts w:asciiTheme="minorHAnsi" w:hAnsiTheme="minorHAnsi"/>
          <w:color w:val="009CCC"/>
          <w:u w:val="single"/>
        </w:rPr>
        <w:fldChar w:fldCharType="end"/>
      </w:r>
      <w:r w:rsidRPr="00757CAB">
        <w:rPr>
          <w:rFonts w:asciiTheme="minorHAnsi" w:hAnsiTheme="minorHAnsi"/>
        </w:rPr>
        <w:t xml:space="preserve"> and 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_Ref135312772 \w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8.6</w:t>
      </w:r>
      <w:r w:rsidRPr="00757CAB">
        <w:rPr>
          <w:rFonts w:asciiTheme="minorHAnsi" w:hAnsiTheme="minorHAnsi"/>
          <w:color w:val="009CCC"/>
          <w:u w:val="single"/>
        </w:rPr>
        <w:fldChar w:fldCharType="end"/>
      </w:r>
      <w:r w:rsidRPr="00757CAB">
        <w:rPr>
          <w:rFonts w:asciiTheme="minorHAnsi" w:hAnsiTheme="minorHAnsi"/>
        </w:rPr>
        <w:t xml:space="preserve"> and</w:t>
      </w:r>
    </w:p>
    <w:p w14:paraId="451A3401" w14:textId="55E0E399" w:rsidR="000C0531" w:rsidRDefault="000C0531" w:rsidP="00EA592C">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confirmation that</w:t>
      </w:r>
      <w:r w:rsidR="00540E31">
        <w:rPr>
          <w:rFonts w:asciiTheme="minorHAnsi" w:hAnsiTheme="minorHAnsi"/>
        </w:rPr>
        <w:t xml:space="preserve"> you have registered the Workers to attend a FWO</w:t>
      </w:r>
      <w:r w:rsidRPr="00757CAB">
        <w:rPr>
          <w:rFonts w:asciiTheme="minorHAnsi" w:hAnsiTheme="minorHAnsi"/>
        </w:rPr>
        <w:t xml:space="preserve"> </w:t>
      </w:r>
      <w:r w:rsidR="009F278A">
        <w:rPr>
          <w:rFonts w:asciiTheme="minorHAnsi" w:hAnsiTheme="minorHAnsi"/>
        </w:rPr>
        <w:t>presentation in accordance with section 8.3.5 or that You have arranged a fac</w:t>
      </w:r>
      <w:r w:rsidR="009F7CC1">
        <w:rPr>
          <w:rFonts w:asciiTheme="minorHAnsi" w:hAnsiTheme="minorHAnsi"/>
        </w:rPr>
        <w:t>e-to-face presentation with FWO for the Workers in accordance with 8.3.6</w:t>
      </w:r>
      <w:r w:rsidRPr="00757CAB">
        <w:rPr>
          <w:rFonts w:asciiTheme="minorHAnsi" w:hAnsiTheme="minorHAnsi"/>
        </w:rPr>
        <w:t>.</w:t>
      </w:r>
    </w:p>
    <w:p w14:paraId="0BEA5B38" w14:textId="633957C0" w:rsidR="00F57440" w:rsidRPr="00801164" w:rsidRDefault="009F7CC1" w:rsidP="00F57440">
      <w:pPr>
        <w:pStyle w:val="Body3"/>
        <w:numPr>
          <w:ilvl w:val="0"/>
          <w:numId w:val="0"/>
        </w:numPr>
        <w:ind w:left="851" w:hanging="851"/>
        <w:rPr>
          <w:rFonts w:asciiTheme="minorHAnsi" w:eastAsiaTheme="minorHAnsi" w:hAnsiTheme="minorHAnsi" w:cs="Times New Roman"/>
          <w:szCs w:val="20"/>
          <w:lang w:val="en-US"/>
        </w:rPr>
      </w:pPr>
      <w:r>
        <w:rPr>
          <w:lang w:val="en-US"/>
        </w:rPr>
        <w:t>13.6.3</w:t>
      </w:r>
      <w:r>
        <w:rPr>
          <w:lang w:val="en-US"/>
        </w:rPr>
        <w:tab/>
      </w:r>
      <w:r w:rsidR="00F57440" w:rsidRPr="00801164">
        <w:rPr>
          <w:rFonts w:asciiTheme="minorHAnsi" w:eastAsiaTheme="minorHAnsi" w:hAnsiTheme="minorHAnsi" w:cs="Times New Roman"/>
          <w:szCs w:val="20"/>
          <w:lang w:val="en-US"/>
        </w:rPr>
        <w:t>If You engage (or continue to engage) a Worker following the Worker’s acceptance of an offer made by You under section 4.2 for a:</w:t>
      </w:r>
    </w:p>
    <w:p w14:paraId="38BA23AC" w14:textId="77777777" w:rsidR="00F57440" w:rsidRPr="00801164" w:rsidRDefault="00F57440" w:rsidP="000A018D">
      <w:pPr>
        <w:pStyle w:val="Body2"/>
        <w:numPr>
          <w:ilvl w:val="3"/>
          <w:numId w:val="59"/>
        </w:numPr>
        <w:tabs>
          <w:tab w:val="num" w:pos="2410"/>
        </w:tabs>
        <w:ind w:left="1418"/>
        <w:rPr>
          <w:rFonts w:asciiTheme="minorHAnsi" w:eastAsiaTheme="minorHAnsi" w:hAnsiTheme="minorHAnsi" w:cs="Times New Roman"/>
          <w:szCs w:val="20"/>
        </w:rPr>
      </w:pPr>
      <w:r w:rsidRPr="00801164">
        <w:rPr>
          <w:rFonts w:asciiTheme="minorHAnsi" w:eastAsiaTheme="minorHAnsi" w:hAnsiTheme="minorHAnsi" w:cs="Times New Roman"/>
          <w:szCs w:val="20"/>
        </w:rPr>
        <w:t>Short-Term to Long-Term Transitioning Recruitment;</w:t>
      </w:r>
    </w:p>
    <w:p w14:paraId="57F75D64" w14:textId="77777777" w:rsidR="00F57440" w:rsidRPr="00801164" w:rsidRDefault="00F57440" w:rsidP="00EA592C">
      <w:pPr>
        <w:pStyle w:val="Body2"/>
        <w:numPr>
          <w:ilvl w:val="3"/>
          <w:numId w:val="37"/>
        </w:numPr>
        <w:tabs>
          <w:tab w:val="num" w:pos="2410"/>
        </w:tabs>
        <w:ind w:left="1418"/>
        <w:rPr>
          <w:rFonts w:asciiTheme="minorHAnsi" w:eastAsiaTheme="minorHAnsi" w:hAnsiTheme="minorHAnsi" w:cs="Times New Roman"/>
          <w:szCs w:val="20"/>
        </w:rPr>
      </w:pPr>
      <w:r w:rsidRPr="00801164">
        <w:rPr>
          <w:rFonts w:asciiTheme="minorHAnsi" w:eastAsiaTheme="minorHAnsi" w:hAnsiTheme="minorHAnsi" w:cs="Times New Roman"/>
          <w:szCs w:val="20"/>
        </w:rPr>
        <w:t xml:space="preserve">Long-Term Placement Extension; or </w:t>
      </w:r>
    </w:p>
    <w:p w14:paraId="47C6B259" w14:textId="77777777" w:rsidR="00F57440" w:rsidRPr="00801164" w:rsidRDefault="00F57440" w:rsidP="00EA592C">
      <w:pPr>
        <w:pStyle w:val="Body2"/>
        <w:numPr>
          <w:ilvl w:val="3"/>
          <w:numId w:val="37"/>
        </w:numPr>
        <w:tabs>
          <w:tab w:val="num" w:pos="2410"/>
        </w:tabs>
        <w:ind w:left="1418"/>
        <w:rPr>
          <w:rFonts w:asciiTheme="minorHAnsi" w:eastAsiaTheme="minorHAnsi" w:hAnsiTheme="minorHAnsi" w:cs="Times New Roman"/>
          <w:szCs w:val="20"/>
        </w:rPr>
      </w:pPr>
      <w:r w:rsidRPr="00801164">
        <w:rPr>
          <w:rFonts w:asciiTheme="minorHAnsi" w:eastAsiaTheme="minorHAnsi" w:hAnsiTheme="minorHAnsi" w:cs="Times New Roman"/>
          <w:szCs w:val="20"/>
        </w:rPr>
        <w:t>Redeployment Recruitment,</w:t>
      </w:r>
    </w:p>
    <w:p w14:paraId="2007D27A" w14:textId="28E0F0A2" w:rsidR="009F7CC1" w:rsidRPr="00801164" w:rsidRDefault="00F57440" w:rsidP="00F57440">
      <w:pPr>
        <w:pStyle w:val="Body3"/>
        <w:numPr>
          <w:ilvl w:val="0"/>
          <w:numId w:val="0"/>
        </w:numPr>
        <w:ind w:left="851"/>
        <w:rPr>
          <w:rFonts w:asciiTheme="minorHAnsi" w:eastAsiaTheme="minorHAnsi" w:hAnsiTheme="minorHAnsi" w:cs="Times New Roman"/>
          <w:szCs w:val="20"/>
        </w:rPr>
      </w:pPr>
      <w:r w:rsidRPr="00801164">
        <w:rPr>
          <w:rFonts w:asciiTheme="minorHAnsi" w:eastAsiaTheme="minorHAnsi" w:hAnsiTheme="minorHAnsi" w:cs="Times New Roman"/>
          <w:szCs w:val="20"/>
        </w:rPr>
        <w:t xml:space="preserve">You </w:t>
      </w:r>
      <w:r w:rsidRPr="00801164">
        <w:rPr>
          <w:rFonts w:asciiTheme="minorHAnsi" w:eastAsiaTheme="minorHAnsi" w:hAnsiTheme="minorHAnsi" w:cs="Times New Roman"/>
          <w:b/>
          <w:bCs/>
          <w:szCs w:val="20"/>
        </w:rPr>
        <w:t>must</w:t>
      </w:r>
      <w:r w:rsidRPr="00801164">
        <w:rPr>
          <w:rFonts w:asciiTheme="minorHAnsi" w:eastAsiaTheme="minorHAnsi" w:hAnsiTheme="minorHAnsi" w:cs="Times New Roman"/>
          <w:szCs w:val="20"/>
        </w:rPr>
        <w:t xml:space="preserve"> submit an Arrival Report, through the Department’s IT </w:t>
      </w:r>
      <w:r w:rsidR="00806CC6">
        <w:rPr>
          <w:rFonts w:asciiTheme="minorHAnsi" w:eastAsiaTheme="minorHAnsi" w:hAnsiTheme="minorHAnsi" w:cs="Times New Roman"/>
          <w:szCs w:val="20"/>
        </w:rPr>
        <w:t>Systems</w:t>
      </w:r>
      <w:r w:rsidRPr="00801164">
        <w:rPr>
          <w:rFonts w:asciiTheme="minorHAnsi" w:eastAsiaTheme="minorHAnsi" w:hAnsiTheme="minorHAnsi" w:cs="Times New Roman"/>
          <w:szCs w:val="20"/>
        </w:rPr>
        <w:t>, within 14 calendar days after the commencement of the changed or new Placement</w:t>
      </w:r>
      <w:r w:rsidR="0070212C" w:rsidRPr="00801164">
        <w:rPr>
          <w:rFonts w:asciiTheme="minorHAnsi" w:eastAsiaTheme="minorHAnsi" w:hAnsiTheme="minorHAnsi" w:cs="Times New Roman"/>
          <w:szCs w:val="20"/>
        </w:rPr>
        <w:t>.</w:t>
      </w:r>
    </w:p>
    <w:p w14:paraId="5426DEB3" w14:textId="77777777" w:rsidR="001476A0" w:rsidRPr="00801164" w:rsidRDefault="00F57440" w:rsidP="001476A0">
      <w:pPr>
        <w:pStyle w:val="Body3"/>
        <w:numPr>
          <w:ilvl w:val="0"/>
          <w:numId w:val="0"/>
        </w:numPr>
        <w:rPr>
          <w:rFonts w:asciiTheme="minorHAnsi" w:eastAsiaTheme="minorHAnsi" w:hAnsiTheme="minorHAnsi" w:cs="Times New Roman"/>
          <w:szCs w:val="20"/>
          <w:lang w:val="en-US"/>
        </w:rPr>
      </w:pPr>
      <w:r w:rsidRPr="00801164">
        <w:rPr>
          <w:rFonts w:asciiTheme="minorHAnsi" w:eastAsiaTheme="minorHAnsi" w:hAnsiTheme="minorHAnsi" w:cs="Times New Roman"/>
          <w:szCs w:val="20"/>
          <w:lang w:val="en-US"/>
        </w:rPr>
        <w:t>13.6.4</w:t>
      </w:r>
      <w:r w:rsidRPr="00801164">
        <w:rPr>
          <w:rFonts w:asciiTheme="minorHAnsi" w:eastAsiaTheme="minorHAnsi" w:hAnsiTheme="minorHAnsi" w:cs="Times New Roman"/>
          <w:szCs w:val="20"/>
          <w:lang w:val="en-US"/>
        </w:rPr>
        <w:tab/>
      </w:r>
      <w:r w:rsidR="001476A0" w:rsidRPr="00801164">
        <w:rPr>
          <w:rFonts w:asciiTheme="minorHAnsi" w:eastAsiaTheme="minorHAnsi" w:hAnsiTheme="minorHAnsi" w:cs="Times New Roman"/>
          <w:szCs w:val="20"/>
          <w:lang w:val="en-US"/>
        </w:rPr>
        <w:t>An Arrival Report submitted for the purposes of section 13.6.3 must include:</w:t>
      </w:r>
    </w:p>
    <w:p w14:paraId="723A5A5B" w14:textId="29E85929" w:rsidR="001476A0" w:rsidRPr="00801164" w:rsidRDefault="001476A0" w:rsidP="000A018D">
      <w:pPr>
        <w:pStyle w:val="Body2"/>
        <w:numPr>
          <w:ilvl w:val="3"/>
          <w:numId w:val="60"/>
        </w:numPr>
        <w:tabs>
          <w:tab w:val="num" w:pos="1843"/>
        </w:tabs>
        <w:ind w:left="1418"/>
        <w:rPr>
          <w:rFonts w:asciiTheme="minorHAnsi" w:eastAsiaTheme="minorHAnsi" w:hAnsiTheme="minorHAnsi" w:cs="Times New Roman"/>
          <w:szCs w:val="20"/>
        </w:rPr>
      </w:pPr>
      <w:r w:rsidRPr="00801164">
        <w:rPr>
          <w:rFonts w:asciiTheme="minorHAnsi" w:eastAsiaTheme="minorHAnsi" w:hAnsiTheme="minorHAnsi" w:cs="Times New Roman"/>
          <w:szCs w:val="20"/>
        </w:rPr>
        <w:t>the names of the Workers;</w:t>
      </w:r>
    </w:p>
    <w:p w14:paraId="43A95363" w14:textId="272A1C39" w:rsidR="001476A0" w:rsidRPr="00801164" w:rsidRDefault="001476A0" w:rsidP="00452811">
      <w:pPr>
        <w:pStyle w:val="Body2"/>
        <w:numPr>
          <w:ilvl w:val="3"/>
          <w:numId w:val="37"/>
        </w:numPr>
        <w:tabs>
          <w:tab w:val="num" w:pos="1843"/>
        </w:tabs>
        <w:ind w:left="1418"/>
        <w:rPr>
          <w:rFonts w:asciiTheme="minorHAnsi" w:eastAsiaTheme="minorHAnsi" w:hAnsiTheme="minorHAnsi" w:cs="Times New Roman"/>
          <w:szCs w:val="20"/>
        </w:rPr>
      </w:pPr>
      <w:r w:rsidRPr="00801164">
        <w:rPr>
          <w:rFonts w:asciiTheme="minorHAnsi" w:eastAsiaTheme="minorHAnsi" w:hAnsiTheme="minorHAnsi" w:cs="Times New Roman"/>
          <w:szCs w:val="20"/>
        </w:rPr>
        <w:t>details of any Workers who did not begin the changed</w:t>
      </w:r>
      <w:r w:rsidR="00E67ED1" w:rsidRPr="00801164">
        <w:rPr>
          <w:rFonts w:asciiTheme="minorHAnsi" w:eastAsiaTheme="minorHAnsi" w:hAnsiTheme="minorHAnsi" w:cs="Times New Roman"/>
          <w:szCs w:val="20"/>
        </w:rPr>
        <w:t>, extended</w:t>
      </w:r>
      <w:r w:rsidRPr="00801164">
        <w:rPr>
          <w:rFonts w:asciiTheme="minorHAnsi" w:eastAsiaTheme="minorHAnsi" w:hAnsiTheme="minorHAnsi" w:cs="Times New Roman"/>
          <w:szCs w:val="20"/>
        </w:rPr>
        <w:t xml:space="preserve"> or new Placement as expected</w:t>
      </w:r>
      <w:r w:rsidR="00685E0B" w:rsidRPr="00801164">
        <w:rPr>
          <w:rFonts w:asciiTheme="minorHAnsi" w:eastAsiaTheme="minorHAnsi" w:hAnsiTheme="minorHAnsi" w:cs="Times New Roman"/>
          <w:szCs w:val="20"/>
        </w:rPr>
        <w:t>,</w:t>
      </w:r>
      <w:r w:rsidRPr="00801164">
        <w:rPr>
          <w:rFonts w:asciiTheme="minorHAnsi" w:eastAsiaTheme="minorHAnsi" w:hAnsiTheme="minorHAnsi" w:cs="Times New Roman"/>
          <w:szCs w:val="20"/>
        </w:rPr>
        <w:t xml:space="preserve"> and why (if known); and</w:t>
      </w:r>
    </w:p>
    <w:p w14:paraId="51F0E065" w14:textId="77777777" w:rsidR="001476A0" w:rsidRPr="00801164" w:rsidRDefault="001476A0" w:rsidP="00452811">
      <w:pPr>
        <w:pStyle w:val="Body2"/>
        <w:numPr>
          <w:ilvl w:val="3"/>
          <w:numId w:val="37"/>
        </w:numPr>
        <w:tabs>
          <w:tab w:val="num" w:pos="1843"/>
        </w:tabs>
        <w:ind w:left="1418"/>
        <w:rPr>
          <w:rFonts w:asciiTheme="minorHAnsi" w:eastAsiaTheme="minorHAnsi" w:hAnsiTheme="minorHAnsi" w:cs="Times New Roman"/>
          <w:szCs w:val="20"/>
        </w:rPr>
      </w:pPr>
      <w:r w:rsidRPr="00801164">
        <w:rPr>
          <w:rFonts w:asciiTheme="minorHAnsi" w:eastAsiaTheme="minorHAnsi" w:hAnsiTheme="minorHAnsi" w:cs="Times New Roman"/>
          <w:szCs w:val="20"/>
        </w:rPr>
        <w:t>the date the new Placement, or extension to the Placement, began.</w:t>
      </w:r>
      <w:r w:rsidRPr="00801164">
        <w:rPr>
          <w:rFonts w:asciiTheme="minorHAnsi" w:eastAsiaTheme="minorHAnsi" w:hAnsiTheme="minorHAnsi" w:cs="Times New Roman"/>
          <w:szCs w:val="20"/>
        </w:rPr>
        <w:tab/>
      </w:r>
    </w:p>
    <w:p w14:paraId="1949EFE5" w14:textId="77777777" w:rsidR="000C0531" w:rsidRPr="00801164" w:rsidRDefault="000C0531" w:rsidP="00193E78">
      <w:pPr>
        <w:pStyle w:val="Heading2"/>
        <w:spacing w:line="276" w:lineRule="auto"/>
        <w:rPr>
          <w:rFonts w:asciiTheme="minorHAnsi" w:hAnsiTheme="minorHAnsi"/>
        </w:rPr>
      </w:pPr>
      <w:bookmarkStart w:id="861" w:name="_Reporting_Worker_Departure_1"/>
      <w:bookmarkStart w:id="862" w:name="_Toc137972814"/>
      <w:bookmarkStart w:id="863" w:name="_Ref138344900"/>
      <w:bookmarkStart w:id="864" w:name="_Toc224633087"/>
      <w:bookmarkEnd w:id="861"/>
      <w:r w:rsidRPr="00801164">
        <w:rPr>
          <w:rFonts w:asciiTheme="minorHAnsi" w:hAnsiTheme="minorHAnsi"/>
        </w:rPr>
        <w:lastRenderedPageBreak/>
        <w:t>Reporting Worker Departure</w:t>
      </w:r>
      <w:bookmarkEnd w:id="862"/>
      <w:bookmarkEnd w:id="863"/>
      <w:bookmarkEnd w:id="864"/>
    </w:p>
    <w:p w14:paraId="4484DC63" w14:textId="77777777" w:rsidR="000C0531" w:rsidRPr="00801164" w:rsidRDefault="000C0531" w:rsidP="00193E78">
      <w:pPr>
        <w:pStyle w:val="Heading5"/>
        <w:spacing w:line="276" w:lineRule="auto"/>
        <w:rPr>
          <w:rFonts w:asciiTheme="minorHAnsi" w:hAnsiTheme="minorHAnsi"/>
          <w:lang w:val="en-US"/>
        </w:rPr>
      </w:pPr>
      <w:r w:rsidRPr="00801164">
        <w:rPr>
          <w:rFonts w:asciiTheme="minorHAnsi" w:hAnsiTheme="minorHAnsi"/>
          <w:lang w:val="en-US"/>
        </w:rPr>
        <w:t>Deed clause 46</w:t>
      </w:r>
    </w:p>
    <w:p w14:paraId="5F420C5E" w14:textId="51B14FC3" w:rsidR="001476A0" w:rsidRPr="00801164" w:rsidRDefault="001476A0" w:rsidP="00FF4C2E">
      <w:pPr>
        <w:pStyle w:val="Heading3"/>
        <w:ind w:left="709"/>
        <w:rPr>
          <w:lang w:val="en-US"/>
        </w:rPr>
      </w:pPr>
      <w:r w:rsidRPr="00801164">
        <w:rPr>
          <w:lang w:val="en-US"/>
        </w:rPr>
        <w:tab/>
      </w:r>
      <w:r w:rsidR="00F650CE" w:rsidRPr="00801164">
        <w:rPr>
          <w:lang w:val="en-US"/>
        </w:rPr>
        <w:t>End of Worker</w:t>
      </w:r>
      <w:r w:rsidR="00BB4F59" w:rsidRPr="00801164">
        <w:rPr>
          <w:lang w:val="en-US"/>
        </w:rPr>
        <w:t>’</w:t>
      </w:r>
      <w:r w:rsidR="00F650CE" w:rsidRPr="00801164">
        <w:rPr>
          <w:lang w:val="en-US"/>
        </w:rPr>
        <w:t>s Placement</w:t>
      </w:r>
      <w:r w:rsidR="00BB4F59" w:rsidRPr="00801164">
        <w:rPr>
          <w:lang w:val="en-US"/>
        </w:rPr>
        <w:t xml:space="preserve"> on Expiry of Employment Contact </w:t>
      </w:r>
    </w:p>
    <w:p w14:paraId="3807A4A5" w14:textId="343067F9" w:rsidR="000C0531" w:rsidRPr="00757CAB" w:rsidRDefault="000C0531" w:rsidP="00193E78">
      <w:pPr>
        <w:pStyle w:val="Body1"/>
        <w:spacing w:line="276" w:lineRule="auto"/>
        <w:rPr>
          <w:rFonts w:asciiTheme="minorHAnsi" w:hAnsiTheme="minorHAnsi"/>
          <w:lang w:val="en-US"/>
        </w:rPr>
      </w:pPr>
      <w:bookmarkStart w:id="865" w:name="_Ref202870347"/>
      <w:r w:rsidRPr="00801164">
        <w:rPr>
          <w:rFonts w:asciiTheme="minorHAnsi" w:hAnsiTheme="minorHAnsi"/>
          <w:lang w:val="en-US"/>
        </w:rPr>
        <w:t>For each group of Workers who depart from Australia</w:t>
      </w:r>
      <w:r w:rsidR="00E97DB7" w:rsidRPr="00801164">
        <w:rPr>
          <w:rFonts w:asciiTheme="minorHAnsi" w:hAnsiTheme="minorHAnsi"/>
          <w:lang w:val="en-US"/>
        </w:rPr>
        <w:t xml:space="preserve"> at the </w:t>
      </w:r>
      <w:r w:rsidR="00F510BF" w:rsidRPr="00801164">
        <w:rPr>
          <w:rFonts w:asciiTheme="minorHAnsi" w:hAnsiTheme="minorHAnsi"/>
          <w:lang w:val="en-US"/>
        </w:rPr>
        <w:t xml:space="preserve">end </w:t>
      </w:r>
      <w:r w:rsidR="00E97DB7" w:rsidRPr="00801164">
        <w:rPr>
          <w:rFonts w:asciiTheme="minorHAnsi" w:hAnsiTheme="minorHAnsi"/>
          <w:lang w:val="en-US"/>
        </w:rPr>
        <w:t xml:space="preserve">of their </w:t>
      </w:r>
      <w:r w:rsidR="00974254" w:rsidRPr="00801164">
        <w:rPr>
          <w:rFonts w:asciiTheme="minorHAnsi" w:hAnsiTheme="minorHAnsi"/>
          <w:lang w:val="en-US"/>
        </w:rPr>
        <w:t>Placement</w:t>
      </w:r>
      <w:r w:rsidR="000B750B" w:rsidRPr="00801164">
        <w:rPr>
          <w:rFonts w:asciiTheme="minorHAnsi" w:hAnsiTheme="minorHAnsi"/>
          <w:lang w:val="en-US"/>
        </w:rPr>
        <w:t>,</w:t>
      </w:r>
      <w:r w:rsidR="0067109D" w:rsidRPr="00801164">
        <w:rPr>
          <w:rFonts w:asciiTheme="minorHAnsi" w:hAnsiTheme="minorHAnsi"/>
          <w:lang w:val="en-US"/>
        </w:rPr>
        <w:t xml:space="preserve"> on the expiry of their employment contract</w:t>
      </w:r>
      <w:r w:rsidRPr="00801164">
        <w:rPr>
          <w:rFonts w:asciiTheme="minorHAnsi" w:hAnsiTheme="minorHAnsi"/>
          <w:lang w:val="en-US"/>
        </w:rPr>
        <w:t xml:space="preserve">, You </w:t>
      </w:r>
      <w:r w:rsidR="00E211B0" w:rsidRPr="00801164">
        <w:rPr>
          <w:rFonts w:asciiTheme="minorHAnsi" w:hAnsiTheme="minorHAnsi"/>
          <w:b/>
          <w:bCs/>
          <w:lang w:val="en-US"/>
        </w:rPr>
        <w:t>must</w:t>
      </w:r>
      <w:r w:rsidRPr="00801164">
        <w:rPr>
          <w:rFonts w:asciiTheme="minorHAnsi" w:hAnsiTheme="minorHAnsi"/>
          <w:lang w:val="en-US"/>
        </w:rPr>
        <w:t xml:space="preserve"> submit a Departure Report to Us,</w:t>
      </w:r>
      <w:r w:rsidRPr="00757CAB">
        <w:rPr>
          <w:rFonts w:asciiTheme="minorHAnsi" w:hAnsiTheme="minorHAnsi"/>
          <w:lang w:val="en-US"/>
        </w:rPr>
        <w:t xml:space="preserve"> through the Department's IT </w:t>
      </w:r>
      <w:r w:rsidR="00806CC6">
        <w:rPr>
          <w:rFonts w:asciiTheme="minorHAnsi" w:hAnsiTheme="minorHAnsi"/>
          <w:lang w:val="en-US"/>
        </w:rPr>
        <w:t>Systems</w:t>
      </w:r>
      <w:r w:rsidRPr="00757CAB">
        <w:rPr>
          <w:rFonts w:asciiTheme="minorHAnsi" w:hAnsiTheme="minorHAnsi"/>
          <w:lang w:val="en-US"/>
        </w:rPr>
        <w:t>, within 14 calendar days after the Workers left Australia.</w:t>
      </w:r>
      <w:bookmarkEnd w:id="865"/>
      <w:r w:rsidRPr="00757CAB">
        <w:rPr>
          <w:rFonts w:asciiTheme="minorHAnsi" w:hAnsiTheme="minorHAnsi"/>
          <w:lang w:val="en-US"/>
        </w:rPr>
        <w:t xml:space="preserve"> </w:t>
      </w:r>
    </w:p>
    <w:p w14:paraId="18443040" w14:textId="3E34D240"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The Departure Report </w:t>
      </w:r>
      <w:r w:rsidR="00E211B0" w:rsidRPr="00E211B0">
        <w:rPr>
          <w:rFonts w:asciiTheme="minorHAnsi" w:hAnsiTheme="minorHAnsi"/>
          <w:b/>
          <w:bCs/>
          <w:lang w:val="en-US"/>
        </w:rPr>
        <w:t>must</w:t>
      </w:r>
      <w:r w:rsidRPr="00757CAB">
        <w:rPr>
          <w:rFonts w:asciiTheme="minorHAnsi" w:hAnsiTheme="minorHAnsi"/>
          <w:lang w:val="en-US"/>
        </w:rPr>
        <w:t xml:space="preserve"> include the following: </w:t>
      </w:r>
    </w:p>
    <w:p w14:paraId="0A48B5B4" w14:textId="5F60C1A4" w:rsidR="00500593" w:rsidRDefault="00500593" w:rsidP="009959A6">
      <w:pPr>
        <w:pStyle w:val="Body2"/>
        <w:tabs>
          <w:tab w:val="clear" w:pos="1560"/>
          <w:tab w:val="num" w:pos="1843"/>
        </w:tabs>
        <w:spacing w:line="276" w:lineRule="auto"/>
        <w:ind w:left="1418"/>
        <w:rPr>
          <w:rFonts w:asciiTheme="minorHAnsi" w:hAnsiTheme="minorHAnsi"/>
        </w:rPr>
      </w:pPr>
      <w:r w:rsidRPr="00801164">
        <w:rPr>
          <w:rFonts w:asciiTheme="minorHAnsi" w:hAnsiTheme="minorHAnsi"/>
        </w:rPr>
        <w:t>the Worker</w:t>
      </w:r>
      <w:r w:rsidR="00E6454E" w:rsidRPr="00801164">
        <w:rPr>
          <w:rFonts w:asciiTheme="minorHAnsi" w:hAnsiTheme="minorHAnsi"/>
        </w:rPr>
        <w:t>s’ names</w:t>
      </w:r>
      <w:r w:rsidR="00E6454E">
        <w:rPr>
          <w:rFonts w:asciiTheme="minorHAnsi" w:hAnsiTheme="minorHAnsi"/>
        </w:rPr>
        <w:t xml:space="preserve"> and departure dates</w:t>
      </w:r>
      <w:r w:rsidR="009B2227">
        <w:rPr>
          <w:rFonts w:asciiTheme="minorHAnsi" w:hAnsiTheme="minorHAnsi"/>
        </w:rPr>
        <w:t>;</w:t>
      </w:r>
    </w:p>
    <w:p w14:paraId="78032E8C" w14:textId="629F64BB" w:rsidR="000C0531" w:rsidRPr="00757CAB" w:rsidRDefault="000C0531" w:rsidP="009959A6">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details of any Workers who did not leave as expected</w:t>
      </w:r>
      <w:r w:rsidR="00A87539">
        <w:rPr>
          <w:rFonts w:asciiTheme="minorHAnsi" w:hAnsiTheme="minorHAnsi"/>
        </w:rPr>
        <w:t>,</w:t>
      </w:r>
      <w:r w:rsidRPr="00757CAB">
        <w:rPr>
          <w:rFonts w:asciiTheme="minorHAnsi" w:hAnsiTheme="minorHAnsi"/>
        </w:rPr>
        <w:t xml:space="preserve"> and why</w:t>
      </w:r>
      <w:r w:rsidR="00F25D23">
        <w:rPr>
          <w:rFonts w:asciiTheme="minorHAnsi" w:hAnsiTheme="minorHAnsi"/>
        </w:rPr>
        <w:t xml:space="preserve"> </w:t>
      </w:r>
      <w:r w:rsidR="00794FDB">
        <w:rPr>
          <w:rFonts w:asciiTheme="minorHAnsi" w:hAnsiTheme="minorHAnsi"/>
        </w:rPr>
        <w:t>(</w:t>
      </w:r>
      <w:r w:rsidR="00F25D23">
        <w:rPr>
          <w:rFonts w:asciiTheme="minorHAnsi" w:hAnsiTheme="minorHAnsi"/>
        </w:rPr>
        <w:t>if known);</w:t>
      </w:r>
    </w:p>
    <w:p w14:paraId="2D1DA96C" w14:textId="0C20AD43" w:rsidR="000C0531" w:rsidRPr="00757CAB" w:rsidRDefault="000C0531" w:rsidP="009959A6">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superannuation account payments (or details on the contribution obligation if payment is still pending)</w:t>
      </w:r>
      <w:r w:rsidR="00A87539">
        <w:rPr>
          <w:rFonts w:asciiTheme="minorHAnsi" w:hAnsiTheme="minorHAnsi"/>
        </w:rPr>
        <w:t>;</w:t>
      </w:r>
    </w:p>
    <w:p w14:paraId="65F951C0" w14:textId="778C7129" w:rsidR="000C0531" w:rsidRPr="00757CAB" w:rsidRDefault="000C0531" w:rsidP="009959A6">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confirmation that You have met all departure requirements set out in </w:t>
      </w:r>
      <w:r w:rsidR="0087275E" w:rsidRPr="00757CAB">
        <w:rPr>
          <w:rFonts w:asciiTheme="minorHAnsi" w:hAnsiTheme="minorHAnsi"/>
        </w:rPr>
        <w:t>in this</w:t>
      </w:r>
      <w:r w:rsidR="00F25D23">
        <w:rPr>
          <w:rFonts w:asciiTheme="minorHAnsi" w:hAnsiTheme="minorHAnsi"/>
        </w:rPr>
        <w:t xml:space="preserve"> section 11.4 and C</w:t>
      </w:r>
      <w:r w:rsidR="0087275E" w:rsidRPr="00757CAB">
        <w:rPr>
          <w:rFonts w:asciiTheme="minorHAnsi" w:hAnsiTheme="minorHAnsi"/>
        </w:rPr>
        <w:t xml:space="preserve">hapter </w:t>
      </w:r>
      <w:r w:rsidR="00F25D23">
        <w:rPr>
          <w:rFonts w:asciiTheme="minorHAnsi" w:hAnsiTheme="minorHAnsi"/>
        </w:rPr>
        <w:t xml:space="preserve">12; </w:t>
      </w:r>
      <w:r w:rsidRPr="00757CAB">
        <w:rPr>
          <w:rFonts w:asciiTheme="minorHAnsi" w:hAnsiTheme="minorHAnsi"/>
        </w:rPr>
        <w:t>and</w:t>
      </w:r>
    </w:p>
    <w:p w14:paraId="28C21176" w14:textId="5F93E3BE" w:rsidR="000C0531" w:rsidRDefault="000C0531" w:rsidP="009959A6">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confirmation that You delivered a Departure Briefing to the Workers in accordance with section</w:t>
      </w:r>
      <w:r w:rsidR="0087275E" w:rsidRPr="00757CAB">
        <w:rPr>
          <w:rFonts w:asciiTheme="minorHAnsi" w:hAnsiTheme="minorHAnsi"/>
        </w:rPr>
        <w:t xml:space="preserve"> </w:t>
      </w:r>
      <w:r w:rsidR="0087275E" w:rsidRPr="00757CAB">
        <w:rPr>
          <w:rFonts w:asciiTheme="minorHAnsi" w:hAnsiTheme="minorHAnsi"/>
          <w:color w:val="009CCC"/>
          <w:u w:val="single"/>
        </w:rPr>
        <w:fldChar w:fldCharType="begin"/>
      </w:r>
      <w:r w:rsidR="0087275E" w:rsidRPr="00757CAB">
        <w:rPr>
          <w:rFonts w:asciiTheme="minorHAnsi" w:hAnsiTheme="minorHAnsi"/>
          <w:color w:val="009CCC"/>
          <w:u w:val="single"/>
        </w:rPr>
        <w:instrText xml:space="preserve"> REF _Ref138345515 \r \h </w:instrText>
      </w:r>
      <w:r w:rsidR="000A0CED" w:rsidRPr="00757CAB">
        <w:rPr>
          <w:rFonts w:asciiTheme="minorHAnsi" w:hAnsiTheme="minorHAnsi"/>
          <w:color w:val="009CCC"/>
          <w:u w:val="single"/>
        </w:rPr>
        <w:instrText xml:space="preserve"> \* MERGEFORMAT </w:instrText>
      </w:r>
      <w:r w:rsidR="0087275E" w:rsidRPr="00757CAB">
        <w:rPr>
          <w:rFonts w:asciiTheme="minorHAnsi" w:hAnsiTheme="minorHAnsi"/>
          <w:color w:val="009CCC"/>
          <w:u w:val="single"/>
        </w:rPr>
      </w:r>
      <w:r w:rsidR="0087275E" w:rsidRPr="00757CAB">
        <w:rPr>
          <w:rFonts w:asciiTheme="minorHAnsi" w:hAnsiTheme="minorHAnsi"/>
          <w:color w:val="009CCC"/>
          <w:u w:val="single"/>
        </w:rPr>
        <w:fldChar w:fldCharType="separate"/>
      </w:r>
      <w:r w:rsidR="00201EDD">
        <w:rPr>
          <w:rFonts w:asciiTheme="minorHAnsi" w:hAnsiTheme="minorHAnsi"/>
          <w:color w:val="009CCC"/>
          <w:u w:val="single"/>
        </w:rPr>
        <w:t>12.3</w:t>
      </w:r>
      <w:r w:rsidR="0087275E" w:rsidRPr="00757CAB">
        <w:rPr>
          <w:rFonts w:asciiTheme="minorHAnsi" w:hAnsiTheme="minorHAnsi"/>
          <w:color w:val="009CCC"/>
          <w:u w:val="single"/>
        </w:rPr>
        <w:fldChar w:fldCharType="end"/>
      </w:r>
      <w:r w:rsidRPr="00757CAB">
        <w:rPr>
          <w:rFonts w:asciiTheme="minorHAnsi" w:hAnsiTheme="minorHAnsi"/>
        </w:rPr>
        <w:t>.</w:t>
      </w:r>
    </w:p>
    <w:p w14:paraId="4A7B3941" w14:textId="1D362387" w:rsidR="00E676D1" w:rsidRPr="00801164" w:rsidRDefault="00E676D1" w:rsidP="00E676D1">
      <w:pPr>
        <w:pStyle w:val="Heading3"/>
        <w:rPr>
          <w:lang w:val="en-US"/>
        </w:rPr>
      </w:pPr>
      <w:r w:rsidRPr="00801164">
        <w:rPr>
          <w:lang w:val="en-US"/>
        </w:rPr>
        <w:t xml:space="preserve">Termination or Resignation before </w:t>
      </w:r>
      <w:r w:rsidR="00F45261" w:rsidRPr="00801164">
        <w:t>the end of Worker’s</w:t>
      </w:r>
      <w:r w:rsidR="00CC461D" w:rsidRPr="00801164">
        <w:t xml:space="preserve"> </w:t>
      </w:r>
      <w:r w:rsidR="00F45261" w:rsidRPr="00801164">
        <w:t xml:space="preserve">Placement </w:t>
      </w:r>
    </w:p>
    <w:p w14:paraId="2525C52B" w14:textId="7D88170E" w:rsidR="00CA3411" w:rsidRPr="00801164" w:rsidRDefault="00CA3411" w:rsidP="00CA3411">
      <w:pPr>
        <w:pStyle w:val="Body1"/>
        <w:rPr>
          <w:rFonts w:asciiTheme="minorHAnsi" w:hAnsiTheme="minorHAnsi"/>
          <w:lang w:val="en-US"/>
        </w:rPr>
      </w:pPr>
      <w:bookmarkStart w:id="866" w:name="_Ref202870382"/>
      <w:r w:rsidRPr="00801164">
        <w:rPr>
          <w:rFonts w:asciiTheme="minorHAnsi" w:hAnsiTheme="minorHAnsi"/>
          <w:lang w:val="en-US"/>
        </w:rPr>
        <w:t xml:space="preserve">For a Worker who resigns or is terminated before the </w:t>
      </w:r>
      <w:r w:rsidR="005E4EF3" w:rsidRPr="00801164">
        <w:rPr>
          <w:rFonts w:asciiTheme="minorHAnsi" w:hAnsiTheme="minorHAnsi"/>
          <w:lang w:val="en-US"/>
        </w:rPr>
        <w:t xml:space="preserve">end </w:t>
      </w:r>
      <w:r w:rsidRPr="00801164">
        <w:rPr>
          <w:rFonts w:asciiTheme="minorHAnsi" w:hAnsiTheme="minorHAnsi"/>
          <w:lang w:val="en-US"/>
        </w:rPr>
        <w:t xml:space="preserve">of their Placement, You </w:t>
      </w:r>
      <w:r w:rsidRPr="00801164">
        <w:rPr>
          <w:rFonts w:asciiTheme="minorHAnsi" w:hAnsiTheme="minorHAnsi"/>
          <w:b/>
          <w:bCs/>
          <w:lang w:val="en-US"/>
        </w:rPr>
        <w:t>must</w:t>
      </w:r>
      <w:r w:rsidRPr="00801164">
        <w:rPr>
          <w:rFonts w:asciiTheme="minorHAnsi" w:hAnsiTheme="minorHAnsi"/>
          <w:lang w:val="en-US"/>
        </w:rPr>
        <w:t xml:space="preserve"> submit a Departure Report to Us, through the Department's IT </w:t>
      </w:r>
      <w:r w:rsidR="00806CC6">
        <w:rPr>
          <w:rFonts w:asciiTheme="minorHAnsi" w:hAnsiTheme="minorHAnsi"/>
          <w:lang w:val="en-US"/>
        </w:rPr>
        <w:t>Systems</w:t>
      </w:r>
      <w:r w:rsidRPr="00801164">
        <w:rPr>
          <w:rFonts w:asciiTheme="minorHAnsi" w:hAnsiTheme="minorHAnsi"/>
          <w:lang w:val="en-US"/>
        </w:rPr>
        <w:t xml:space="preserve">, </w:t>
      </w:r>
      <w:r w:rsidR="00794FDB" w:rsidRPr="00801164">
        <w:rPr>
          <w:rFonts w:asciiTheme="minorHAnsi" w:hAnsiTheme="minorHAnsi"/>
          <w:lang w:val="en-US"/>
        </w:rPr>
        <w:t>by 5:00 pm EST the next B</w:t>
      </w:r>
      <w:r w:rsidRPr="00801164">
        <w:rPr>
          <w:rFonts w:asciiTheme="minorHAnsi" w:hAnsiTheme="minorHAnsi"/>
          <w:lang w:val="en-US"/>
        </w:rPr>
        <w:t xml:space="preserve">usiness </w:t>
      </w:r>
      <w:r w:rsidR="00794FDB" w:rsidRPr="00801164">
        <w:rPr>
          <w:rFonts w:asciiTheme="minorHAnsi" w:hAnsiTheme="minorHAnsi"/>
          <w:lang w:val="en-US"/>
        </w:rPr>
        <w:t>D</w:t>
      </w:r>
      <w:r w:rsidRPr="00801164">
        <w:rPr>
          <w:rFonts w:asciiTheme="minorHAnsi" w:hAnsiTheme="minorHAnsi"/>
          <w:lang w:val="en-US"/>
        </w:rPr>
        <w:t xml:space="preserve">ay </w:t>
      </w:r>
      <w:r w:rsidR="002B2EB3" w:rsidRPr="00801164">
        <w:rPr>
          <w:rFonts w:asciiTheme="minorHAnsi" w:hAnsiTheme="minorHAnsi"/>
          <w:lang w:val="en-US"/>
        </w:rPr>
        <w:t>after the</w:t>
      </w:r>
      <w:r w:rsidRPr="00801164">
        <w:rPr>
          <w:rFonts w:asciiTheme="minorHAnsi" w:hAnsiTheme="minorHAnsi"/>
          <w:lang w:val="en-US"/>
        </w:rPr>
        <w:t xml:space="preserve"> resignation or termination.</w:t>
      </w:r>
      <w:bookmarkEnd w:id="866"/>
      <w:r w:rsidRPr="00801164">
        <w:rPr>
          <w:rFonts w:asciiTheme="minorHAnsi" w:hAnsiTheme="minorHAnsi"/>
          <w:lang w:val="en-US"/>
        </w:rPr>
        <w:t xml:space="preserve"> </w:t>
      </w:r>
    </w:p>
    <w:p w14:paraId="3509CE00" w14:textId="77777777" w:rsidR="00CA3411" w:rsidRPr="00801164" w:rsidRDefault="00CA3411" w:rsidP="00CA3411">
      <w:pPr>
        <w:pStyle w:val="Body1"/>
        <w:rPr>
          <w:rFonts w:asciiTheme="minorHAnsi" w:hAnsiTheme="minorHAnsi"/>
          <w:lang w:val="en-US"/>
        </w:rPr>
      </w:pPr>
      <w:r w:rsidRPr="00801164">
        <w:rPr>
          <w:rFonts w:asciiTheme="minorHAnsi" w:hAnsiTheme="minorHAnsi"/>
          <w:lang w:val="en-US"/>
        </w:rPr>
        <w:t xml:space="preserve">The Departure Report submitted under 13.7.3 </w:t>
      </w:r>
      <w:r w:rsidRPr="00801164">
        <w:rPr>
          <w:rFonts w:asciiTheme="minorHAnsi" w:hAnsiTheme="minorHAnsi"/>
          <w:b/>
          <w:bCs/>
          <w:lang w:val="en-US"/>
        </w:rPr>
        <w:t>must</w:t>
      </w:r>
      <w:r w:rsidRPr="00801164">
        <w:rPr>
          <w:rFonts w:asciiTheme="minorHAnsi" w:hAnsiTheme="minorHAnsi"/>
          <w:lang w:val="en-US"/>
        </w:rPr>
        <w:t xml:space="preserve"> include the following: </w:t>
      </w:r>
    </w:p>
    <w:p w14:paraId="5430A57F" w14:textId="2E1A7D1A" w:rsidR="00CA3411" w:rsidRPr="00801164" w:rsidRDefault="00CA3411" w:rsidP="00D907C6">
      <w:pPr>
        <w:pStyle w:val="Body2"/>
        <w:tabs>
          <w:tab w:val="clear" w:pos="1560"/>
          <w:tab w:val="num" w:pos="1843"/>
        </w:tabs>
        <w:ind w:left="1418"/>
        <w:rPr>
          <w:rFonts w:asciiTheme="minorHAnsi" w:hAnsiTheme="minorHAnsi"/>
        </w:rPr>
      </w:pPr>
      <w:r w:rsidRPr="00801164">
        <w:rPr>
          <w:rFonts w:asciiTheme="minorHAnsi" w:hAnsiTheme="minorHAnsi"/>
        </w:rPr>
        <w:t>the date of the resignation or termination</w:t>
      </w:r>
      <w:r w:rsidR="002B2EB3" w:rsidRPr="00801164">
        <w:rPr>
          <w:rFonts w:asciiTheme="minorHAnsi" w:hAnsiTheme="minorHAnsi"/>
        </w:rPr>
        <w:t>;</w:t>
      </w:r>
    </w:p>
    <w:p w14:paraId="6949EE9F" w14:textId="29AF3551" w:rsidR="00CA3411" w:rsidRPr="00801164" w:rsidRDefault="00CA3411" w:rsidP="00D907C6">
      <w:pPr>
        <w:pStyle w:val="Body2"/>
        <w:tabs>
          <w:tab w:val="clear" w:pos="1560"/>
          <w:tab w:val="num" w:pos="1843"/>
        </w:tabs>
        <w:ind w:left="1418"/>
        <w:rPr>
          <w:rFonts w:asciiTheme="minorHAnsi" w:hAnsiTheme="minorHAnsi"/>
        </w:rPr>
      </w:pPr>
      <w:r w:rsidRPr="00801164">
        <w:rPr>
          <w:rFonts w:asciiTheme="minorHAnsi" w:hAnsiTheme="minorHAnsi"/>
        </w:rPr>
        <w:t>the relevant incident case number for an associated report made under section 13.4 (if applicable)</w:t>
      </w:r>
      <w:r w:rsidR="002B2EB3" w:rsidRPr="00801164">
        <w:rPr>
          <w:rFonts w:asciiTheme="minorHAnsi" w:hAnsiTheme="minorHAnsi"/>
        </w:rPr>
        <w:t>;</w:t>
      </w:r>
    </w:p>
    <w:p w14:paraId="545442C5" w14:textId="0A95502C" w:rsidR="00CA3411" w:rsidRPr="00801164" w:rsidRDefault="00CA3411" w:rsidP="00D907C6">
      <w:pPr>
        <w:pStyle w:val="Body2"/>
        <w:tabs>
          <w:tab w:val="clear" w:pos="1560"/>
          <w:tab w:val="num" w:pos="1843"/>
        </w:tabs>
        <w:ind w:left="1418"/>
        <w:rPr>
          <w:rFonts w:asciiTheme="minorHAnsi" w:hAnsiTheme="minorHAnsi"/>
        </w:rPr>
      </w:pPr>
      <w:r w:rsidRPr="00801164">
        <w:rPr>
          <w:rFonts w:asciiTheme="minorHAnsi" w:hAnsiTheme="minorHAnsi"/>
        </w:rPr>
        <w:t>details of the arrangements You have made for the Worker to return to their Home Country</w:t>
      </w:r>
      <w:r w:rsidR="002B2EB3" w:rsidRPr="00801164">
        <w:rPr>
          <w:rFonts w:asciiTheme="minorHAnsi" w:hAnsiTheme="minorHAnsi"/>
        </w:rPr>
        <w:t>;</w:t>
      </w:r>
    </w:p>
    <w:p w14:paraId="3F9266D1" w14:textId="77777777" w:rsidR="00CA3411" w:rsidRPr="00801164" w:rsidRDefault="00CA3411" w:rsidP="00D907C6">
      <w:pPr>
        <w:pStyle w:val="Body3"/>
        <w:numPr>
          <w:ilvl w:val="0"/>
          <w:numId w:val="0"/>
        </w:numPr>
        <w:ind w:left="1418" w:hanging="567"/>
        <w:rPr>
          <w:rFonts w:asciiTheme="minorHAnsi" w:hAnsiTheme="minorHAnsi"/>
          <w:lang w:val="en-US"/>
        </w:rPr>
      </w:pPr>
      <w:r w:rsidRPr="00801164">
        <w:rPr>
          <w:rFonts w:asciiTheme="minorHAnsi" w:hAnsiTheme="minorHAnsi"/>
          <w:sz w:val="20"/>
          <w:szCs w:val="16"/>
          <w:lang w:val="en-US"/>
        </w:rPr>
        <w:t>(d)</w:t>
      </w:r>
      <w:r w:rsidRPr="00801164">
        <w:rPr>
          <w:rFonts w:asciiTheme="minorHAnsi" w:hAnsiTheme="minorHAnsi"/>
          <w:lang w:val="en-US"/>
        </w:rPr>
        <w:tab/>
      </w:r>
      <w:r w:rsidRPr="00801164">
        <w:rPr>
          <w:rFonts w:asciiTheme="minorHAnsi" w:eastAsia="Times New Roman" w:hAnsiTheme="minorHAnsi"/>
          <w:lang w:val="en-US"/>
        </w:rPr>
        <w:t>a summary of events leading to the resignation or termination, including the steps You have taken to mitigate the resignation or termination, such as</w:t>
      </w:r>
    </w:p>
    <w:p w14:paraId="6E7F454D" w14:textId="40FDB8A0" w:rsidR="00CA3411" w:rsidRPr="00801164" w:rsidRDefault="00CA3411" w:rsidP="000B26F1">
      <w:pPr>
        <w:pStyle w:val="Body3"/>
        <w:tabs>
          <w:tab w:val="clear" w:pos="1985"/>
          <w:tab w:val="num" w:pos="2410"/>
        </w:tabs>
        <w:spacing w:line="276" w:lineRule="auto"/>
        <w:rPr>
          <w:rFonts w:asciiTheme="minorHAnsi" w:hAnsiTheme="minorHAnsi"/>
          <w:lang w:val="en-US"/>
        </w:rPr>
      </w:pPr>
      <w:r w:rsidRPr="00801164">
        <w:rPr>
          <w:rFonts w:asciiTheme="minorHAnsi" w:hAnsiTheme="minorHAnsi"/>
          <w:lang w:val="en-US"/>
        </w:rPr>
        <w:t>grievance management</w:t>
      </w:r>
      <w:r w:rsidR="00354EEF" w:rsidRPr="00801164">
        <w:rPr>
          <w:rFonts w:asciiTheme="minorHAnsi" w:hAnsiTheme="minorHAnsi"/>
          <w:lang w:val="en-US"/>
        </w:rPr>
        <w:t>;</w:t>
      </w:r>
    </w:p>
    <w:p w14:paraId="239291F6" w14:textId="60A0B002" w:rsidR="00CA3411" w:rsidRPr="00801164" w:rsidRDefault="00CA3411" w:rsidP="000B26F1">
      <w:pPr>
        <w:pStyle w:val="Body3"/>
        <w:tabs>
          <w:tab w:val="clear" w:pos="1985"/>
          <w:tab w:val="num" w:pos="2410"/>
        </w:tabs>
        <w:spacing w:line="276" w:lineRule="auto"/>
        <w:rPr>
          <w:rFonts w:asciiTheme="minorHAnsi" w:hAnsiTheme="minorHAnsi"/>
          <w:lang w:val="en-US"/>
        </w:rPr>
      </w:pPr>
      <w:r w:rsidRPr="00801164">
        <w:rPr>
          <w:rFonts w:asciiTheme="minorHAnsi" w:hAnsiTheme="minorHAnsi"/>
          <w:lang w:val="en-US"/>
        </w:rPr>
        <w:t>performance management</w:t>
      </w:r>
      <w:r w:rsidR="00354EEF" w:rsidRPr="00801164">
        <w:rPr>
          <w:rFonts w:asciiTheme="minorHAnsi" w:hAnsiTheme="minorHAnsi"/>
          <w:lang w:val="en-US"/>
        </w:rPr>
        <w:t>;</w:t>
      </w:r>
    </w:p>
    <w:p w14:paraId="48F64EED" w14:textId="0F8D2D6C" w:rsidR="00CA3411" w:rsidRPr="00801164" w:rsidRDefault="00CA3411" w:rsidP="000B26F1">
      <w:pPr>
        <w:pStyle w:val="Body3"/>
        <w:tabs>
          <w:tab w:val="clear" w:pos="1985"/>
          <w:tab w:val="num" w:pos="2410"/>
        </w:tabs>
        <w:spacing w:line="276" w:lineRule="auto"/>
        <w:rPr>
          <w:rFonts w:asciiTheme="minorHAnsi" w:hAnsiTheme="minorHAnsi"/>
          <w:lang w:val="en-US"/>
        </w:rPr>
      </w:pPr>
      <w:r w:rsidRPr="00801164">
        <w:rPr>
          <w:rFonts w:asciiTheme="minorHAnsi" w:hAnsiTheme="minorHAnsi"/>
          <w:lang w:val="en-US"/>
        </w:rPr>
        <w:t>warnings</w:t>
      </w:r>
      <w:r w:rsidR="00354EEF" w:rsidRPr="00801164">
        <w:rPr>
          <w:rFonts w:asciiTheme="minorHAnsi" w:hAnsiTheme="minorHAnsi"/>
          <w:lang w:val="en-US"/>
        </w:rPr>
        <w:t>;</w:t>
      </w:r>
    </w:p>
    <w:p w14:paraId="2C3EBBA8" w14:textId="361442E7" w:rsidR="00CA3411" w:rsidRPr="00801164" w:rsidRDefault="00CA3411" w:rsidP="000B26F1">
      <w:pPr>
        <w:pStyle w:val="Body3"/>
        <w:tabs>
          <w:tab w:val="clear" w:pos="1985"/>
          <w:tab w:val="num" w:pos="2410"/>
        </w:tabs>
        <w:spacing w:line="276" w:lineRule="auto"/>
        <w:rPr>
          <w:rFonts w:asciiTheme="minorHAnsi" w:hAnsiTheme="minorHAnsi"/>
          <w:lang w:val="en-US"/>
        </w:rPr>
      </w:pPr>
      <w:r w:rsidRPr="00801164">
        <w:rPr>
          <w:rFonts w:asciiTheme="minorHAnsi" w:hAnsiTheme="minorHAnsi"/>
          <w:lang w:val="en-US"/>
        </w:rPr>
        <w:t>training</w:t>
      </w:r>
      <w:r w:rsidR="00354EEF" w:rsidRPr="00801164">
        <w:rPr>
          <w:rFonts w:asciiTheme="minorHAnsi" w:hAnsiTheme="minorHAnsi"/>
          <w:lang w:val="en-US"/>
        </w:rPr>
        <w:t>;</w:t>
      </w:r>
      <w:r w:rsidRPr="00801164">
        <w:rPr>
          <w:rFonts w:asciiTheme="minorHAnsi" w:hAnsiTheme="minorHAnsi"/>
          <w:lang w:val="en-US"/>
        </w:rPr>
        <w:t xml:space="preserve"> and </w:t>
      </w:r>
    </w:p>
    <w:p w14:paraId="7DB1E289" w14:textId="77777777" w:rsidR="00CA3411" w:rsidRPr="00801164" w:rsidRDefault="00CA3411" w:rsidP="000B26F1">
      <w:pPr>
        <w:pStyle w:val="Body3"/>
        <w:tabs>
          <w:tab w:val="clear" w:pos="1985"/>
          <w:tab w:val="num" w:pos="2410"/>
        </w:tabs>
        <w:spacing w:line="276" w:lineRule="auto"/>
        <w:rPr>
          <w:rFonts w:asciiTheme="minorHAnsi" w:hAnsiTheme="minorHAnsi"/>
          <w:lang w:val="en-US"/>
        </w:rPr>
      </w:pPr>
      <w:r w:rsidRPr="00801164">
        <w:rPr>
          <w:rFonts w:asciiTheme="minorHAnsi" w:hAnsiTheme="minorHAnsi"/>
          <w:lang w:val="en-US"/>
        </w:rPr>
        <w:t>any support sought from the FWO, the LSU or Us;</w:t>
      </w:r>
    </w:p>
    <w:p w14:paraId="2C4C9F0D" w14:textId="42577A60" w:rsidR="00CA3411" w:rsidRPr="00801164" w:rsidRDefault="00CA3411" w:rsidP="00254CD2">
      <w:pPr>
        <w:pStyle w:val="Body3"/>
        <w:numPr>
          <w:ilvl w:val="0"/>
          <w:numId w:val="0"/>
        </w:numPr>
        <w:tabs>
          <w:tab w:val="left" w:pos="1418"/>
        </w:tabs>
        <w:ind w:left="1418" w:hanging="567"/>
        <w:rPr>
          <w:rFonts w:asciiTheme="minorHAnsi" w:hAnsiTheme="minorHAnsi"/>
          <w:lang w:val="en-US"/>
        </w:rPr>
      </w:pPr>
      <w:r w:rsidRPr="00801164">
        <w:rPr>
          <w:rFonts w:asciiTheme="minorHAnsi" w:hAnsiTheme="minorHAnsi"/>
          <w:sz w:val="20"/>
          <w:szCs w:val="16"/>
          <w:lang w:val="en-US"/>
        </w:rPr>
        <w:t>(e)</w:t>
      </w:r>
      <w:r w:rsidRPr="00801164">
        <w:rPr>
          <w:rFonts w:asciiTheme="minorHAnsi" w:hAnsiTheme="minorHAnsi"/>
          <w:lang w:val="en-US"/>
        </w:rPr>
        <w:tab/>
      </w:r>
      <w:r w:rsidR="00354EEF" w:rsidRPr="00801164">
        <w:rPr>
          <w:rFonts w:asciiTheme="minorHAnsi" w:eastAsia="Times New Roman" w:hAnsiTheme="minorHAnsi"/>
          <w:lang w:val="en-US"/>
        </w:rPr>
        <w:t>s</w:t>
      </w:r>
      <w:r w:rsidRPr="00801164">
        <w:rPr>
          <w:rFonts w:asciiTheme="minorHAnsi" w:eastAsia="Times New Roman" w:hAnsiTheme="minorHAnsi"/>
          <w:lang w:val="en-US"/>
        </w:rPr>
        <w:t>uperannuation account payments (or details of the contribution obligation if payment is still pending);</w:t>
      </w:r>
    </w:p>
    <w:p w14:paraId="127E842D" w14:textId="64066B2C" w:rsidR="00CA3411" w:rsidRPr="00801164" w:rsidRDefault="00CA3411" w:rsidP="00254CD2">
      <w:pPr>
        <w:pStyle w:val="Body3"/>
        <w:numPr>
          <w:ilvl w:val="0"/>
          <w:numId w:val="0"/>
        </w:numPr>
        <w:tabs>
          <w:tab w:val="left" w:pos="1418"/>
        </w:tabs>
        <w:ind w:left="1418" w:hanging="567"/>
        <w:rPr>
          <w:rFonts w:asciiTheme="minorHAnsi" w:hAnsiTheme="minorHAnsi"/>
          <w:lang w:val="en-US"/>
        </w:rPr>
      </w:pPr>
      <w:r w:rsidRPr="00801164">
        <w:rPr>
          <w:rFonts w:asciiTheme="minorHAnsi" w:hAnsiTheme="minorHAnsi"/>
          <w:sz w:val="20"/>
          <w:szCs w:val="16"/>
          <w:lang w:val="en-US"/>
        </w:rPr>
        <w:t>(f)</w:t>
      </w:r>
      <w:r w:rsidRPr="00801164">
        <w:rPr>
          <w:rFonts w:asciiTheme="minorHAnsi" w:hAnsiTheme="minorHAnsi"/>
          <w:lang w:val="en-US"/>
        </w:rPr>
        <w:tab/>
        <w:t>confirmation of</w:t>
      </w:r>
      <w:r w:rsidR="002B2EB3" w:rsidRPr="00801164">
        <w:rPr>
          <w:rFonts w:asciiTheme="minorHAnsi" w:hAnsiTheme="minorHAnsi"/>
          <w:lang w:val="en-US"/>
        </w:rPr>
        <w:t xml:space="preserve"> the following</w:t>
      </w:r>
    </w:p>
    <w:p w14:paraId="1AA16CA5" w14:textId="30FE8247" w:rsidR="00CA3411" w:rsidRPr="00C167A6" w:rsidRDefault="00CA3411" w:rsidP="000A018D">
      <w:pPr>
        <w:pStyle w:val="Body3"/>
        <w:numPr>
          <w:ilvl w:val="4"/>
          <w:numId w:val="61"/>
        </w:numPr>
        <w:tabs>
          <w:tab w:val="clear" w:pos="1985"/>
          <w:tab w:val="num" w:pos="2410"/>
        </w:tabs>
        <w:spacing w:line="276" w:lineRule="auto"/>
        <w:rPr>
          <w:rFonts w:asciiTheme="minorHAnsi" w:hAnsiTheme="minorHAnsi"/>
          <w:lang w:val="en-US"/>
        </w:rPr>
      </w:pPr>
      <w:r w:rsidRPr="00C167A6">
        <w:rPr>
          <w:rFonts w:asciiTheme="minorHAnsi" w:hAnsiTheme="minorHAnsi"/>
          <w:lang w:val="en-US"/>
        </w:rPr>
        <w:t>if the Worker has departed Australia, or the date they are anticipated to depart Australia</w:t>
      </w:r>
      <w:r w:rsidR="00AA0A69" w:rsidRPr="00C167A6">
        <w:rPr>
          <w:rFonts w:asciiTheme="minorHAnsi" w:hAnsiTheme="minorHAnsi"/>
          <w:lang w:val="en-US"/>
        </w:rPr>
        <w:t>;</w:t>
      </w:r>
    </w:p>
    <w:p w14:paraId="3DD1B58E" w14:textId="2ED8A99F" w:rsidR="00CA3411" w:rsidRPr="00A744C2" w:rsidRDefault="00CA3411" w:rsidP="00E35339">
      <w:pPr>
        <w:pStyle w:val="Body3"/>
        <w:tabs>
          <w:tab w:val="clear" w:pos="1985"/>
          <w:tab w:val="num" w:pos="2410"/>
        </w:tabs>
        <w:spacing w:line="276" w:lineRule="auto"/>
        <w:rPr>
          <w:rFonts w:asciiTheme="minorHAnsi" w:hAnsiTheme="minorHAnsi"/>
          <w:lang w:val="en-US"/>
        </w:rPr>
      </w:pPr>
      <w:r w:rsidRPr="00A744C2">
        <w:rPr>
          <w:rFonts w:asciiTheme="minorHAnsi" w:hAnsiTheme="minorHAnsi"/>
          <w:lang w:val="en-US"/>
        </w:rPr>
        <w:t>if You have met the departure requirements set out in section 11.</w:t>
      </w:r>
      <w:r w:rsidR="00F45261" w:rsidRPr="00A744C2">
        <w:rPr>
          <w:rFonts w:asciiTheme="minorHAnsi" w:hAnsiTheme="minorHAnsi"/>
          <w:lang w:val="en-US"/>
        </w:rPr>
        <w:t xml:space="preserve">3 </w:t>
      </w:r>
      <w:r w:rsidRPr="00A744C2">
        <w:rPr>
          <w:rFonts w:asciiTheme="minorHAnsi" w:hAnsiTheme="minorHAnsi"/>
          <w:lang w:val="en-US"/>
        </w:rPr>
        <w:t>and Chapter 12 in respect of the Worker</w:t>
      </w:r>
      <w:r w:rsidR="00AA0A69" w:rsidRPr="00A744C2">
        <w:rPr>
          <w:rFonts w:asciiTheme="minorHAnsi" w:hAnsiTheme="minorHAnsi"/>
          <w:lang w:val="en-US"/>
        </w:rPr>
        <w:t>;</w:t>
      </w:r>
    </w:p>
    <w:p w14:paraId="312EEA98" w14:textId="48F00BB5" w:rsidR="00CA3411" w:rsidRPr="00A744C2" w:rsidRDefault="00CA3411" w:rsidP="00E35339">
      <w:pPr>
        <w:pStyle w:val="Body3"/>
        <w:tabs>
          <w:tab w:val="clear" w:pos="1985"/>
          <w:tab w:val="num" w:pos="2410"/>
        </w:tabs>
        <w:spacing w:line="276" w:lineRule="auto"/>
        <w:rPr>
          <w:rFonts w:asciiTheme="minorHAnsi" w:hAnsiTheme="minorHAnsi"/>
          <w:lang w:val="en-US"/>
        </w:rPr>
      </w:pPr>
      <w:r w:rsidRPr="00A744C2">
        <w:rPr>
          <w:rFonts w:asciiTheme="minorHAnsi" w:hAnsiTheme="minorHAnsi"/>
          <w:lang w:val="en-US"/>
        </w:rPr>
        <w:lastRenderedPageBreak/>
        <w:t>if You have reported the end of the Worker’s employment to the Department of Home Affairs</w:t>
      </w:r>
      <w:r w:rsidR="00AA0A69" w:rsidRPr="00A744C2">
        <w:rPr>
          <w:rFonts w:asciiTheme="minorHAnsi" w:hAnsiTheme="minorHAnsi"/>
          <w:lang w:val="en-US"/>
        </w:rPr>
        <w:t>;</w:t>
      </w:r>
      <w:r w:rsidRPr="00A744C2">
        <w:rPr>
          <w:rFonts w:asciiTheme="minorHAnsi" w:hAnsiTheme="minorHAnsi"/>
          <w:lang w:val="en-US"/>
        </w:rPr>
        <w:t xml:space="preserve"> and</w:t>
      </w:r>
    </w:p>
    <w:p w14:paraId="6FEA932C" w14:textId="7171190C" w:rsidR="00CA3411" w:rsidRPr="00A744C2" w:rsidRDefault="00CA3411" w:rsidP="00E35339">
      <w:pPr>
        <w:pStyle w:val="Body3"/>
        <w:tabs>
          <w:tab w:val="clear" w:pos="1985"/>
          <w:tab w:val="num" w:pos="2410"/>
        </w:tabs>
        <w:spacing w:line="276" w:lineRule="auto"/>
        <w:rPr>
          <w:rFonts w:asciiTheme="minorHAnsi" w:hAnsiTheme="minorHAnsi"/>
          <w:lang w:val="en-US"/>
        </w:rPr>
      </w:pPr>
      <w:r w:rsidRPr="00A744C2">
        <w:rPr>
          <w:rFonts w:asciiTheme="minorHAnsi" w:hAnsiTheme="minorHAnsi"/>
          <w:lang w:val="en-US"/>
        </w:rPr>
        <w:t>if You delivered a Departure Briefing to the Worker in accordance with section 12.3, or the date you will provide the Departure Briefing;</w:t>
      </w:r>
    </w:p>
    <w:p w14:paraId="151CE38B" w14:textId="35722E08" w:rsidR="00CA3411" w:rsidRPr="00925F1B" w:rsidRDefault="004977BC" w:rsidP="000A018D">
      <w:pPr>
        <w:pStyle w:val="Body3"/>
        <w:numPr>
          <w:ilvl w:val="0"/>
          <w:numId w:val="64"/>
        </w:numPr>
        <w:tabs>
          <w:tab w:val="left" w:pos="2268"/>
        </w:tabs>
        <w:ind w:left="1418" w:hanging="567"/>
        <w:rPr>
          <w:rFonts w:asciiTheme="minorHAnsi" w:hAnsiTheme="minorHAnsi"/>
          <w:szCs w:val="22"/>
          <w:lang w:val="en-US"/>
        </w:rPr>
      </w:pPr>
      <w:r w:rsidRPr="00925F1B">
        <w:rPr>
          <w:rFonts w:asciiTheme="minorHAnsi" w:hAnsiTheme="minorHAnsi"/>
          <w:szCs w:val="22"/>
          <w:lang w:val="en-US"/>
        </w:rPr>
        <w:t>where</w:t>
      </w:r>
      <w:r w:rsidR="00EF515B" w:rsidRPr="00925F1B">
        <w:rPr>
          <w:rFonts w:asciiTheme="minorHAnsi" w:hAnsiTheme="minorHAnsi"/>
          <w:szCs w:val="22"/>
          <w:lang w:val="en-US"/>
        </w:rPr>
        <w:t xml:space="preserve"> </w:t>
      </w:r>
      <w:r w:rsidR="00CA3411" w:rsidRPr="00925F1B">
        <w:rPr>
          <w:rFonts w:asciiTheme="minorHAnsi" w:hAnsiTheme="minorHAnsi"/>
          <w:szCs w:val="22"/>
          <w:lang w:val="en-US"/>
        </w:rPr>
        <w:t xml:space="preserve">the </w:t>
      </w:r>
      <w:r w:rsidR="002B2EB3" w:rsidRPr="00925F1B">
        <w:rPr>
          <w:rFonts w:asciiTheme="minorHAnsi" w:hAnsiTheme="minorHAnsi"/>
          <w:szCs w:val="22"/>
          <w:lang w:val="en-US"/>
        </w:rPr>
        <w:t>W</w:t>
      </w:r>
      <w:r w:rsidR="00CA3411" w:rsidRPr="00925F1B">
        <w:rPr>
          <w:rFonts w:asciiTheme="minorHAnsi" w:hAnsiTheme="minorHAnsi"/>
          <w:szCs w:val="22"/>
          <w:lang w:val="en-US"/>
        </w:rPr>
        <w:t>orker</w:t>
      </w:r>
      <w:r w:rsidR="002B2EB3" w:rsidRPr="00925F1B">
        <w:rPr>
          <w:rFonts w:asciiTheme="minorHAnsi" w:hAnsiTheme="minorHAnsi"/>
          <w:szCs w:val="22"/>
          <w:lang w:val="en-US"/>
        </w:rPr>
        <w:t xml:space="preserve">’s employment has been </w:t>
      </w:r>
      <w:r w:rsidR="00CA3411" w:rsidRPr="00925F1B">
        <w:rPr>
          <w:rFonts w:asciiTheme="minorHAnsi" w:hAnsiTheme="minorHAnsi"/>
          <w:szCs w:val="22"/>
          <w:lang w:val="en-US"/>
        </w:rPr>
        <w:t xml:space="preserve">terminated, confirmation that You have paid for the </w:t>
      </w:r>
      <w:r w:rsidR="00B30A1D" w:rsidRPr="00925F1B">
        <w:rPr>
          <w:rFonts w:asciiTheme="minorHAnsi" w:hAnsiTheme="minorHAnsi"/>
          <w:szCs w:val="22"/>
          <w:lang w:val="en-US"/>
        </w:rPr>
        <w:t>W</w:t>
      </w:r>
      <w:r w:rsidR="00CA3411" w:rsidRPr="00925F1B">
        <w:rPr>
          <w:rFonts w:asciiTheme="minorHAnsi" w:hAnsiTheme="minorHAnsi"/>
          <w:szCs w:val="22"/>
          <w:lang w:val="en-US"/>
        </w:rPr>
        <w:t>orker’s health insurance premiums for 28</w:t>
      </w:r>
      <w:r w:rsidR="00B30A1D" w:rsidRPr="00925F1B">
        <w:rPr>
          <w:rFonts w:asciiTheme="minorHAnsi" w:hAnsiTheme="minorHAnsi"/>
          <w:szCs w:val="22"/>
          <w:lang w:val="en-US"/>
        </w:rPr>
        <w:t xml:space="preserve"> calendar</w:t>
      </w:r>
      <w:r w:rsidR="00CA3411" w:rsidRPr="00925F1B">
        <w:rPr>
          <w:rFonts w:asciiTheme="minorHAnsi" w:hAnsiTheme="minorHAnsi"/>
          <w:szCs w:val="22"/>
          <w:lang w:val="en-US"/>
        </w:rPr>
        <w:t xml:space="preserve"> days after their end of employment, or the date they return </w:t>
      </w:r>
      <w:r w:rsidR="005B5CEE" w:rsidRPr="00925F1B">
        <w:rPr>
          <w:rFonts w:asciiTheme="minorHAnsi" w:hAnsiTheme="minorHAnsi"/>
          <w:szCs w:val="22"/>
          <w:lang w:val="en-US"/>
        </w:rPr>
        <w:t>to their Home Country</w:t>
      </w:r>
      <w:r w:rsidR="00CA3411" w:rsidRPr="00925F1B">
        <w:rPr>
          <w:rFonts w:asciiTheme="minorHAnsi" w:hAnsiTheme="minorHAnsi"/>
          <w:szCs w:val="22"/>
          <w:lang w:val="en-US"/>
        </w:rPr>
        <w:t xml:space="preserve">, whichever is earlier (refer to section </w:t>
      </w:r>
      <w:r w:rsidR="009253DE" w:rsidRPr="00925F1B">
        <w:rPr>
          <w:rFonts w:asciiTheme="minorHAnsi" w:hAnsiTheme="minorHAnsi"/>
          <w:szCs w:val="22"/>
          <w:lang w:val="en-US"/>
        </w:rPr>
        <w:fldChar w:fldCharType="begin"/>
      </w:r>
      <w:r w:rsidR="009253DE" w:rsidRPr="00925F1B">
        <w:rPr>
          <w:rFonts w:asciiTheme="minorHAnsi" w:hAnsiTheme="minorHAnsi"/>
          <w:szCs w:val="22"/>
          <w:lang w:val="en-US"/>
        </w:rPr>
        <w:instrText xml:space="preserve"> REF _Ref138347411 \r \h </w:instrText>
      </w:r>
      <w:r w:rsidR="00A744C2" w:rsidRPr="00925F1B">
        <w:rPr>
          <w:rFonts w:asciiTheme="minorHAnsi" w:hAnsiTheme="minorHAnsi"/>
          <w:szCs w:val="22"/>
          <w:lang w:val="en-US"/>
        </w:rPr>
        <w:instrText xml:space="preserve"> \* MERGEFORMAT </w:instrText>
      </w:r>
      <w:r w:rsidR="009253DE" w:rsidRPr="00925F1B">
        <w:rPr>
          <w:rFonts w:asciiTheme="minorHAnsi" w:hAnsiTheme="minorHAnsi"/>
          <w:szCs w:val="22"/>
          <w:lang w:val="en-US"/>
        </w:rPr>
      </w:r>
      <w:r w:rsidR="009253DE" w:rsidRPr="00925F1B">
        <w:rPr>
          <w:rFonts w:asciiTheme="minorHAnsi" w:hAnsiTheme="minorHAnsi"/>
          <w:szCs w:val="22"/>
          <w:lang w:val="en-US"/>
        </w:rPr>
        <w:fldChar w:fldCharType="separate"/>
      </w:r>
      <w:r w:rsidR="00201EDD">
        <w:rPr>
          <w:rFonts w:asciiTheme="minorHAnsi" w:hAnsiTheme="minorHAnsi"/>
          <w:szCs w:val="22"/>
          <w:lang w:val="en-US"/>
        </w:rPr>
        <w:t>9.3.11</w:t>
      </w:r>
      <w:r w:rsidR="009253DE" w:rsidRPr="00925F1B">
        <w:rPr>
          <w:rFonts w:asciiTheme="minorHAnsi" w:hAnsiTheme="minorHAnsi"/>
          <w:szCs w:val="22"/>
          <w:lang w:val="en-US"/>
        </w:rPr>
        <w:fldChar w:fldCharType="end"/>
      </w:r>
      <w:r w:rsidR="00CA3411" w:rsidRPr="00925F1B">
        <w:rPr>
          <w:rFonts w:asciiTheme="minorHAnsi" w:hAnsiTheme="minorHAnsi"/>
          <w:szCs w:val="22"/>
          <w:lang w:val="en-US"/>
        </w:rPr>
        <w:t xml:space="preserve">); </w:t>
      </w:r>
    </w:p>
    <w:p w14:paraId="1051F5FC" w14:textId="400CBCAB" w:rsidR="00CA3411" w:rsidRPr="00925F1B" w:rsidRDefault="00CA3411" w:rsidP="000A018D">
      <w:pPr>
        <w:pStyle w:val="Body3"/>
        <w:numPr>
          <w:ilvl w:val="0"/>
          <w:numId w:val="64"/>
        </w:numPr>
        <w:tabs>
          <w:tab w:val="left" w:pos="2268"/>
        </w:tabs>
        <w:ind w:left="1418" w:hanging="567"/>
        <w:rPr>
          <w:rFonts w:asciiTheme="minorHAnsi" w:hAnsiTheme="minorHAnsi"/>
          <w:szCs w:val="22"/>
          <w:lang w:val="en-US"/>
        </w:rPr>
      </w:pPr>
      <w:r w:rsidRPr="00925F1B">
        <w:rPr>
          <w:rFonts w:asciiTheme="minorHAnsi" w:hAnsiTheme="minorHAnsi"/>
          <w:szCs w:val="22"/>
          <w:lang w:val="en-US"/>
        </w:rPr>
        <w:t xml:space="preserve">the date of the last day on which a Worker will reside at any accommodation arranged by </w:t>
      </w:r>
      <w:r w:rsidR="005E4EF3" w:rsidRPr="00925F1B">
        <w:rPr>
          <w:rFonts w:asciiTheme="minorHAnsi" w:hAnsiTheme="minorHAnsi"/>
          <w:szCs w:val="22"/>
          <w:lang w:val="en-US"/>
        </w:rPr>
        <w:t>Y</w:t>
      </w:r>
      <w:r w:rsidRPr="00925F1B">
        <w:rPr>
          <w:rFonts w:asciiTheme="minorHAnsi" w:hAnsiTheme="minorHAnsi"/>
          <w:szCs w:val="22"/>
          <w:lang w:val="en-US"/>
        </w:rPr>
        <w:t>ou;</w:t>
      </w:r>
    </w:p>
    <w:p w14:paraId="335677A6" w14:textId="264996CC" w:rsidR="00CA3411" w:rsidRPr="00925F1B" w:rsidRDefault="00CA3411" w:rsidP="000A018D">
      <w:pPr>
        <w:pStyle w:val="Body3"/>
        <w:numPr>
          <w:ilvl w:val="0"/>
          <w:numId w:val="64"/>
        </w:numPr>
        <w:tabs>
          <w:tab w:val="left" w:pos="2268"/>
        </w:tabs>
        <w:ind w:left="1418" w:hanging="567"/>
        <w:rPr>
          <w:rFonts w:asciiTheme="minorHAnsi" w:hAnsiTheme="minorHAnsi"/>
          <w:szCs w:val="22"/>
          <w:lang w:val="en-US"/>
        </w:rPr>
      </w:pPr>
      <w:r w:rsidRPr="00925F1B">
        <w:rPr>
          <w:rFonts w:asciiTheme="minorHAnsi" w:hAnsiTheme="minorHAnsi"/>
          <w:szCs w:val="22"/>
          <w:lang w:val="en-US"/>
        </w:rPr>
        <w:t>explanation of circumstances and summary of events that lead to</w:t>
      </w:r>
      <w:r w:rsidR="005B5CEE" w:rsidRPr="00925F1B">
        <w:rPr>
          <w:rFonts w:asciiTheme="minorHAnsi" w:hAnsiTheme="minorHAnsi"/>
          <w:szCs w:val="22"/>
          <w:lang w:val="en-US"/>
        </w:rPr>
        <w:t xml:space="preserve"> the</w:t>
      </w:r>
      <w:r w:rsidRPr="00925F1B">
        <w:rPr>
          <w:rFonts w:asciiTheme="minorHAnsi" w:hAnsiTheme="minorHAnsi"/>
          <w:szCs w:val="22"/>
          <w:lang w:val="en-US"/>
        </w:rPr>
        <w:t xml:space="preserve"> termination or resignation;</w:t>
      </w:r>
    </w:p>
    <w:p w14:paraId="0BFF62B2" w14:textId="77777777" w:rsidR="00517F98" w:rsidRPr="00925F1B" w:rsidRDefault="00EF515B" w:rsidP="00EA4D06">
      <w:pPr>
        <w:pStyle w:val="Body3"/>
        <w:numPr>
          <w:ilvl w:val="0"/>
          <w:numId w:val="64"/>
        </w:numPr>
        <w:tabs>
          <w:tab w:val="left" w:pos="2268"/>
        </w:tabs>
        <w:ind w:left="1418" w:hanging="567"/>
        <w:rPr>
          <w:rFonts w:asciiTheme="minorHAnsi" w:hAnsiTheme="minorHAnsi"/>
          <w:szCs w:val="22"/>
          <w:lang w:val="en-US"/>
        </w:rPr>
      </w:pPr>
      <w:r w:rsidRPr="00925F1B">
        <w:rPr>
          <w:rFonts w:asciiTheme="minorHAnsi" w:hAnsiTheme="minorHAnsi"/>
          <w:szCs w:val="22"/>
          <w:lang w:val="en-US"/>
        </w:rPr>
        <w:t xml:space="preserve">the </w:t>
      </w:r>
      <w:r w:rsidR="00CA3411" w:rsidRPr="00925F1B">
        <w:rPr>
          <w:rFonts w:asciiTheme="minorHAnsi" w:hAnsiTheme="minorHAnsi"/>
          <w:szCs w:val="22"/>
          <w:lang w:val="en-US"/>
        </w:rPr>
        <w:t>incident case number (if applicable); and</w:t>
      </w:r>
      <w:r w:rsidR="00517F98">
        <w:rPr>
          <w:rFonts w:asciiTheme="minorHAnsi" w:hAnsiTheme="minorHAnsi"/>
          <w:szCs w:val="22"/>
          <w:lang w:val="en-US"/>
        </w:rPr>
        <w:t xml:space="preserve"> </w:t>
      </w:r>
      <w:r w:rsidR="00517F98" w:rsidRPr="00925F1B">
        <w:rPr>
          <w:rFonts w:asciiTheme="minorHAnsi" w:hAnsiTheme="minorHAnsi"/>
          <w:szCs w:val="22"/>
          <w:lang w:val="en-US"/>
        </w:rPr>
        <w:t>confirm that you have reported the departure to the Department of Home Affairs (TAS obligation).</w:t>
      </w:r>
    </w:p>
    <w:p w14:paraId="29AFCD21" w14:textId="77777777" w:rsidR="00D648CE" w:rsidRPr="00A744C2" w:rsidRDefault="00D648CE" w:rsidP="00193E78">
      <w:pPr>
        <w:pStyle w:val="Heading2"/>
        <w:spacing w:line="276" w:lineRule="auto"/>
        <w:rPr>
          <w:rFonts w:asciiTheme="minorHAnsi" w:hAnsiTheme="minorHAnsi"/>
        </w:rPr>
      </w:pPr>
      <w:bookmarkStart w:id="867" w:name="_Toc224633088"/>
      <w:bookmarkStart w:id="868" w:name="_Toc137972815"/>
      <w:r w:rsidRPr="00A744C2">
        <w:rPr>
          <w:rFonts w:asciiTheme="minorHAnsi" w:hAnsiTheme="minorHAnsi"/>
        </w:rPr>
        <w:t>Reporting Pay and Hours Data</w:t>
      </w:r>
      <w:bookmarkEnd w:id="867"/>
    </w:p>
    <w:p w14:paraId="585D3CCF" w14:textId="5D02A4F1" w:rsidR="00D648CE" w:rsidRPr="00A744C2" w:rsidRDefault="00D648CE" w:rsidP="00193E78">
      <w:pPr>
        <w:pStyle w:val="Body1"/>
        <w:tabs>
          <w:tab w:val="clear" w:pos="1135"/>
          <w:tab w:val="num" w:pos="851"/>
        </w:tabs>
        <w:spacing w:line="276" w:lineRule="auto"/>
        <w:rPr>
          <w:rFonts w:asciiTheme="minorHAnsi" w:hAnsiTheme="minorHAnsi"/>
          <w:lang w:val="en-US"/>
        </w:rPr>
      </w:pPr>
      <w:r w:rsidRPr="00A744C2">
        <w:rPr>
          <w:rFonts w:asciiTheme="minorHAnsi" w:hAnsiTheme="minorHAnsi"/>
          <w:lang w:val="en-US"/>
        </w:rPr>
        <w:t xml:space="preserve">On request by the Department, You </w:t>
      </w:r>
      <w:r w:rsidRPr="00A744C2">
        <w:rPr>
          <w:rFonts w:asciiTheme="minorHAnsi" w:hAnsiTheme="minorHAnsi"/>
          <w:b/>
          <w:bCs/>
          <w:lang w:val="en-US"/>
        </w:rPr>
        <w:t>must</w:t>
      </w:r>
      <w:r w:rsidRPr="00A744C2">
        <w:rPr>
          <w:rFonts w:asciiTheme="minorHAnsi" w:hAnsiTheme="minorHAnsi"/>
          <w:lang w:val="en-US"/>
        </w:rPr>
        <w:t xml:space="preserve"> provide to Us, via the Department's IT </w:t>
      </w:r>
      <w:r w:rsidR="00806CC6">
        <w:rPr>
          <w:rFonts w:asciiTheme="minorHAnsi" w:hAnsiTheme="minorHAnsi"/>
          <w:lang w:val="en-US"/>
        </w:rPr>
        <w:t>Systems</w:t>
      </w:r>
      <w:r w:rsidRPr="00A744C2">
        <w:rPr>
          <w:rFonts w:asciiTheme="minorHAnsi" w:hAnsiTheme="minorHAnsi"/>
          <w:lang w:val="en-US"/>
        </w:rPr>
        <w:t>, a pay summary covering the first 4 months of the Worker's employment</w:t>
      </w:r>
      <w:r w:rsidR="00CF1B1B" w:rsidRPr="00A744C2">
        <w:rPr>
          <w:rFonts w:asciiTheme="minorHAnsi" w:hAnsiTheme="minorHAnsi"/>
          <w:lang w:val="en-US"/>
        </w:rPr>
        <w:t xml:space="preserve"> </w:t>
      </w:r>
      <w:r w:rsidRPr="00A744C2">
        <w:rPr>
          <w:rFonts w:asciiTheme="minorHAnsi" w:hAnsiTheme="minorHAnsi"/>
          <w:lang w:val="en-US"/>
        </w:rPr>
        <w:t>with Yo</w:t>
      </w:r>
      <w:r w:rsidR="00220562" w:rsidRPr="00A744C2">
        <w:rPr>
          <w:rFonts w:asciiTheme="minorHAnsi" w:hAnsiTheme="minorHAnsi"/>
          <w:lang w:val="en-US"/>
        </w:rPr>
        <w:t>u.</w:t>
      </w:r>
      <w:r w:rsidR="00E274A8" w:rsidRPr="00A744C2">
        <w:t xml:space="preserve"> </w:t>
      </w:r>
      <w:r w:rsidR="00E274A8" w:rsidRPr="00A744C2">
        <w:rPr>
          <w:rFonts w:asciiTheme="minorHAnsi" w:hAnsiTheme="minorHAnsi"/>
          <w:lang w:val="en-US"/>
        </w:rPr>
        <w:t xml:space="preserve">You must provide this </w:t>
      </w:r>
      <w:r w:rsidR="008E5FCE" w:rsidRPr="00A744C2">
        <w:rPr>
          <w:rFonts w:asciiTheme="minorHAnsi" w:hAnsiTheme="minorHAnsi"/>
          <w:lang w:val="en-US"/>
        </w:rPr>
        <w:t xml:space="preserve">in </w:t>
      </w:r>
      <w:r w:rsidR="00EF515B" w:rsidRPr="00A744C2">
        <w:rPr>
          <w:rFonts w:asciiTheme="minorHAnsi" w:hAnsiTheme="minorHAnsi"/>
          <w:lang w:val="en-US"/>
        </w:rPr>
        <w:t>the</w:t>
      </w:r>
      <w:r w:rsidR="00E274A8" w:rsidRPr="00A744C2">
        <w:rPr>
          <w:rFonts w:asciiTheme="minorHAnsi" w:hAnsiTheme="minorHAnsi"/>
          <w:lang w:val="en-US"/>
        </w:rPr>
        <w:t xml:space="preserve"> format required by the Department (if requested).</w:t>
      </w:r>
    </w:p>
    <w:p w14:paraId="1EA956E0" w14:textId="17AB21F4" w:rsidR="00036E44" w:rsidRPr="00036E44" w:rsidRDefault="00D648CE" w:rsidP="00193E78">
      <w:pPr>
        <w:pStyle w:val="Body1"/>
        <w:tabs>
          <w:tab w:val="clear" w:pos="1135"/>
          <w:tab w:val="num" w:pos="851"/>
        </w:tabs>
        <w:spacing w:line="276" w:lineRule="auto"/>
        <w:rPr>
          <w:rFonts w:asciiTheme="minorHAnsi" w:hAnsiTheme="minorHAnsi"/>
        </w:rPr>
      </w:pPr>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w:t>
      </w:r>
      <w:r>
        <w:rPr>
          <w:rFonts w:asciiTheme="minorHAnsi" w:hAnsiTheme="minorHAnsi"/>
          <w:lang w:val="en-US"/>
        </w:rPr>
        <w:t>Notify</w:t>
      </w:r>
      <w:r w:rsidRPr="00757CAB">
        <w:rPr>
          <w:rFonts w:asciiTheme="minorHAnsi" w:hAnsiTheme="minorHAnsi"/>
          <w:lang w:val="en-US"/>
        </w:rPr>
        <w:t xml:space="preserve"> Us </w:t>
      </w:r>
      <w:r>
        <w:rPr>
          <w:rFonts w:asciiTheme="minorHAnsi" w:hAnsiTheme="minorHAnsi"/>
          <w:lang w:val="en-US"/>
        </w:rPr>
        <w:t xml:space="preserve">in accordance with section </w:t>
      </w:r>
      <w:r w:rsidR="009B354B">
        <w:rPr>
          <w:rFonts w:asciiTheme="minorHAnsi" w:hAnsiTheme="minorHAnsi"/>
          <w:lang w:val="en-US"/>
        </w:rPr>
        <w:fldChar w:fldCharType="begin"/>
      </w:r>
      <w:r w:rsidR="009B354B">
        <w:rPr>
          <w:rFonts w:asciiTheme="minorHAnsi" w:hAnsiTheme="minorHAnsi"/>
          <w:lang w:val="en-US"/>
        </w:rPr>
        <w:instrText xml:space="preserve"> REF _Ref202871370 \r \h </w:instrText>
      </w:r>
      <w:r w:rsidR="009B354B">
        <w:rPr>
          <w:rFonts w:asciiTheme="minorHAnsi" w:hAnsiTheme="minorHAnsi"/>
          <w:lang w:val="en-US"/>
        </w:rPr>
      </w:r>
      <w:r w:rsidR="009B354B">
        <w:rPr>
          <w:rFonts w:asciiTheme="minorHAnsi" w:hAnsiTheme="minorHAnsi"/>
          <w:lang w:val="en-US"/>
        </w:rPr>
        <w:fldChar w:fldCharType="separate"/>
      </w:r>
      <w:r w:rsidR="00201EDD">
        <w:rPr>
          <w:rFonts w:asciiTheme="minorHAnsi" w:hAnsiTheme="minorHAnsi"/>
          <w:lang w:val="en-US"/>
        </w:rPr>
        <w:t>13.4.1(d)</w:t>
      </w:r>
      <w:r w:rsidR="009B354B">
        <w:rPr>
          <w:rFonts w:asciiTheme="minorHAnsi" w:hAnsiTheme="minorHAnsi"/>
          <w:lang w:val="en-US"/>
        </w:rPr>
        <w:fldChar w:fldCharType="end"/>
      </w:r>
      <w:r>
        <w:rPr>
          <w:rFonts w:asciiTheme="minorHAnsi" w:hAnsiTheme="minorHAnsi"/>
          <w:lang w:val="en-US"/>
        </w:rPr>
        <w:t xml:space="preserve"> (Reporting of non-critical incidents) </w:t>
      </w:r>
      <w:r w:rsidRPr="00757CAB">
        <w:rPr>
          <w:rFonts w:asciiTheme="minorHAnsi" w:hAnsiTheme="minorHAnsi"/>
          <w:lang w:val="en-US"/>
        </w:rPr>
        <w:t>when You are unable to offer</w:t>
      </w:r>
      <w:r>
        <w:rPr>
          <w:rFonts w:asciiTheme="minorHAnsi" w:hAnsiTheme="minorHAnsi"/>
          <w:lang w:val="en-US"/>
        </w:rPr>
        <w:t xml:space="preserve"> the required Minimum Hours </w:t>
      </w:r>
      <w:r w:rsidRPr="00757CAB">
        <w:rPr>
          <w:rFonts w:asciiTheme="minorHAnsi" w:hAnsiTheme="minorHAnsi"/>
          <w:lang w:val="en-US"/>
        </w:rPr>
        <w:t>to Short-</w:t>
      </w:r>
      <w:r w:rsidR="00F03F28">
        <w:rPr>
          <w:rFonts w:asciiTheme="minorHAnsi" w:hAnsiTheme="minorHAnsi"/>
          <w:lang w:val="en-US"/>
        </w:rPr>
        <w:t>T</w:t>
      </w:r>
      <w:r w:rsidRPr="00757CAB">
        <w:rPr>
          <w:rFonts w:asciiTheme="minorHAnsi" w:hAnsiTheme="minorHAnsi"/>
          <w:lang w:val="en-US"/>
        </w:rPr>
        <w:t xml:space="preserve">erm Workers (in accordance with section </w:t>
      </w:r>
      <w:r w:rsidRPr="00757CAB">
        <w:rPr>
          <w:rFonts w:asciiTheme="minorHAnsi" w:hAnsiTheme="minorHAnsi"/>
          <w:color w:val="009CCC"/>
          <w:u w:val="single"/>
          <w:lang w:val="en-US"/>
        </w:rPr>
        <w:t>3.7</w:t>
      </w:r>
      <w:r w:rsidRPr="00757CAB">
        <w:rPr>
          <w:rFonts w:asciiTheme="minorHAnsi" w:hAnsiTheme="minorHAnsi"/>
          <w:lang w:val="en-US"/>
        </w:rPr>
        <w:t>)</w:t>
      </w:r>
      <w:r w:rsidR="0064525B">
        <w:rPr>
          <w:rFonts w:asciiTheme="minorHAnsi" w:hAnsiTheme="minorHAnsi"/>
          <w:lang w:val="en-US"/>
        </w:rPr>
        <w:t>, and</w:t>
      </w:r>
      <w:r w:rsidRPr="00757CAB">
        <w:rPr>
          <w:rFonts w:asciiTheme="minorHAnsi" w:hAnsiTheme="minorHAnsi"/>
          <w:lang w:val="en-US"/>
        </w:rPr>
        <w:t xml:space="preserve"> includ</w:t>
      </w:r>
      <w:r w:rsidR="009C1B51">
        <w:rPr>
          <w:rFonts w:asciiTheme="minorHAnsi" w:hAnsiTheme="minorHAnsi"/>
          <w:lang w:val="en-US"/>
        </w:rPr>
        <w:t>e</w:t>
      </w:r>
      <w:r w:rsidR="007848D6">
        <w:rPr>
          <w:rFonts w:asciiTheme="minorHAnsi" w:hAnsiTheme="minorHAnsi"/>
          <w:lang w:val="en-US"/>
        </w:rPr>
        <w:t>:</w:t>
      </w:r>
    </w:p>
    <w:p w14:paraId="137D054C" w14:textId="0949853C" w:rsidR="00036E44" w:rsidRPr="00247CA4" w:rsidRDefault="00D648CE" w:rsidP="008870C2">
      <w:pPr>
        <w:pStyle w:val="Body2"/>
        <w:tabs>
          <w:tab w:val="clear" w:pos="1560"/>
          <w:tab w:val="num" w:pos="1843"/>
        </w:tabs>
        <w:ind w:left="1418"/>
        <w:rPr>
          <w:rFonts w:asciiTheme="minorHAnsi" w:hAnsiTheme="minorHAnsi"/>
        </w:rPr>
      </w:pPr>
      <w:r w:rsidRPr="00247CA4">
        <w:rPr>
          <w:rFonts w:asciiTheme="minorHAnsi" w:hAnsiTheme="minorHAnsi"/>
        </w:rPr>
        <w:t>the circumstances as to why this has occurred</w:t>
      </w:r>
      <w:r w:rsidR="007848D6" w:rsidRPr="00247CA4">
        <w:rPr>
          <w:rFonts w:asciiTheme="minorHAnsi" w:hAnsiTheme="minorHAnsi"/>
        </w:rPr>
        <w:t>; and</w:t>
      </w:r>
    </w:p>
    <w:p w14:paraId="43F1E2DE" w14:textId="57CEAD4F" w:rsidR="00036E44" w:rsidRPr="00247CA4" w:rsidRDefault="00194E88" w:rsidP="008870C2">
      <w:pPr>
        <w:pStyle w:val="Body2"/>
        <w:tabs>
          <w:tab w:val="clear" w:pos="1560"/>
          <w:tab w:val="num" w:pos="1843"/>
        </w:tabs>
        <w:ind w:left="1418"/>
        <w:rPr>
          <w:rFonts w:asciiTheme="minorHAnsi" w:hAnsiTheme="minorHAnsi"/>
        </w:rPr>
      </w:pPr>
      <w:r>
        <w:rPr>
          <w:rFonts w:asciiTheme="minorHAnsi" w:hAnsiTheme="minorHAnsi"/>
        </w:rPr>
        <w:t>confirmation whether</w:t>
      </w:r>
      <w:r w:rsidR="00D648CE" w:rsidRPr="00247CA4">
        <w:rPr>
          <w:rFonts w:asciiTheme="minorHAnsi" w:hAnsiTheme="minorHAnsi"/>
        </w:rPr>
        <w:t xml:space="preserve"> you have provided the additional payment</w:t>
      </w:r>
      <w:r>
        <w:rPr>
          <w:rFonts w:asciiTheme="minorHAnsi" w:hAnsiTheme="minorHAnsi"/>
        </w:rPr>
        <w:t xml:space="preserve"> to the Worker</w:t>
      </w:r>
      <w:r w:rsidR="00D648CE" w:rsidRPr="00247CA4">
        <w:rPr>
          <w:rFonts w:asciiTheme="minorHAnsi" w:hAnsiTheme="minorHAnsi"/>
        </w:rPr>
        <w:t xml:space="preserve"> as required </w:t>
      </w:r>
      <w:r w:rsidR="00036E44" w:rsidRPr="00247CA4">
        <w:rPr>
          <w:rFonts w:asciiTheme="minorHAnsi" w:hAnsiTheme="minorHAnsi"/>
        </w:rPr>
        <w:t xml:space="preserve">in </w:t>
      </w:r>
      <w:r w:rsidR="00194741" w:rsidRPr="00247CA4">
        <w:rPr>
          <w:rFonts w:asciiTheme="minorHAnsi" w:hAnsiTheme="minorHAnsi"/>
        </w:rPr>
        <w:t>section</w:t>
      </w:r>
      <w:r w:rsidR="00EC2EFF">
        <w:rPr>
          <w:rFonts w:asciiTheme="minorHAnsi" w:hAnsiTheme="minorHAnsi"/>
        </w:rPr>
        <w:t xml:space="preserve"> </w:t>
      </w:r>
      <w:r w:rsidR="00D627D7" w:rsidRPr="003E1668">
        <w:rPr>
          <w:rFonts w:asciiTheme="minorHAnsi" w:hAnsiTheme="minorHAnsi"/>
          <w:color w:val="00B0F0"/>
          <w:u w:val="single"/>
        </w:rPr>
        <w:fldChar w:fldCharType="begin"/>
      </w:r>
      <w:r w:rsidR="00D627D7" w:rsidRPr="003E1668">
        <w:rPr>
          <w:rFonts w:asciiTheme="minorHAnsi" w:hAnsiTheme="minorHAnsi"/>
          <w:color w:val="00B0F0"/>
          <w:u w:val="single"/>
        </w:rPr>
        <w:instrText xml:space="preserve"> REF _Ref202871193 \r \h </w:instrText>
      </w:r>
      <w:r w:rsidR="003E1668">
        <w:rPr>
          <w:rFonts w:asciiTheme="minorHAnsi" w:hAnsiTheme="minorHAnsi"/>
          <w:color w:val="00B0F0"/>
          <w:u w:val="single"/>
        </w:rPr>
        <w:instrText xml:space="preserve"> \* MERGEFORMAT </w:instrText>
      </w:r>
      <w:r w:rsidR="00D627D7" w:rsidRPr="003E1668">
        <w:rPr>
          <w:rFonts w:asciiTheme="minorHAnsi" w:hAnsiTheme="minorHAnsi"/>
          <w:color w:val="00B0F0"/>
          <w:u w:val="single"/>
        </w:rPr>
      </w:r>
      <w:r w:rsidR="00D627D7" w:rsidRPr="003E1668">
        <w:rPr>
          <w:rFonts w:asciiTheme="minorHAnsi" w:hAnsiTheme="minorHAnsi"/>
          <w:color w:val="00B0F0"/>
          <w:u w:val="single"/>
        </w:rPr>
        <w:fldChar w:fldCharType="separate"/>
      </w:r>
      <w:r w:rsidR="00201EDD">
        <w:rPr>
          <w:rFonts w:asciiTheme="minorHAnsi" w:hAnsiTheme="minorHAnsi"/>
          <w:color w:val="00B0F0"/>
          <w:u w:val="single"/>
        </w:rPr>
        <w:t>3.7.2</w:t>
      </w:r>
      <w:r w:rsidR="00D627D7" w:rsidRPr="003E1668">
        <w:rPr>
          <w:rFonts w:asciiTheme="minorHAnsi" w:hAnsiTheme="minorHAnsi"/>
          <w:color w:val="00B0F0"/>
          <w:u w:val="single"/>
        </w:rPr>
        <w:fldChar w:fldCharType="end"/>
      </w:r>
      <w:r w:rsidR="00D648CE" w:rsidRPr="00247CA4">
        <w:rPr>
          <w:rFonts w:asciiTheme="minorHAnsi" w:hAnsiTheme="minorHAnsi"/>
        </w:rPr>
        <w:t xml:space="preserve">. </w:t>
      </w:r>
    </w:p>
    <w:p w14:paraId="0BF2B887" w14:textId="00EEEB3B" w:rsidR="00D648CE" w:rsidRPr="00036E44" w:rsidRDefault="00D648CE" w:rsidP="00036E44">
      <w:pPr>
        <w:pStyle w:val="Body1"/>
        <w:tabs>
          <w:tab w:val="clear" w:pos="1135"/>
          <w:tab w:val="num" w:pos="851"/>
        </w:tabs>
        <w:spacing w:line="276" w:lineRule="auto"/>
        <w:rPr>
          <w:rFonts w:asciiTheme="minorHAnsi" w:hAnsiTheme="minorHAnsi"/>
          <w:lang w:val="en-US"/>
        </w:rPr>
      </w:pPr>
      <w:r w:rsidRPr="00036E44">
        <w:rPr>
          <w:rFonts w:asciiTheme="minorHAnsi" w:hAnsiTheme="minorHAnsi"/>
          <w:lang w:val="en-US"/>
        </w:rPr>
        <w:t xml:space="preserve">We will consider circumstances where extreme weather events, disasters or other exceptional circumstances prevent </w:t>
      </w:r>
      <w:r w:rsidR="00EC2EFF">
        <w:rPr>
          <w:rFonts w:asciiTheme="minorHAnsi" w:hAnsiTheme="minorHAnsi"/>
          <w:lang w:val="en-US"/>
        </w:rPr>
        <w:t>Approved E</w:t>
      </w:r>
      <w:r w:rsidRPr="00036E44">
        <w:rPr>
          <w:rFonts w:asciiTheme="minorHAnsi" w:hAnsiTheme="minorHAnsi"/>
          <w:lang w:val="en-US"/>
        </w:rPr>
        <w:t xml:space="preserve">mployers in impacted regions meeting the </w:t>
      </w:r>
      <w:r w:rsidR="00EC2EFF">
        <w:rPr>
          <w:rFonts w:asciiTheme="minorHAnsi" w:hAnsiTheme="minorHAnsi"/>
          <w:lang w:val="en-US"/>
        </w:rPr>
        <w:t>M</w:t>
      </w:r>
      <w:r w:rsidRPr="00036E44">
        <w:rPr>
          <w:rFonts w:asciiTheme="minorHAnsi" w:hAnsiTheme="minorHAnsi"/>
          <w:lang w:val="en-US"/>
        </w:rPr>
        <w:t xml:space="preserve">inimum </w:t>
      </w:r>
      <w:r w:rsidR="00EC2EFF">
        <w:rPr>
          <w:rFonts w:asciiTheme="minorHAnsi" w:hAnsiTheme="minorHAnsi"/>
          <w:lang w:val="en-US"/>
        </w:rPr>
        <w:t>H</w:t>
      </w:r>
      <w:r w:rsidRPr="00036E44">
        <w:rPr>
          <w:rFonts w:asciiTheme="minorHAnsi" w:hAnsiTheme="minorHAnsi"/>
          <w:lang w:val="en-US"/>
        </w:rPr>
        <w:t>ours requirement.</w:t>
      </w:r>
    </w:p>
    <w:p w14:paraId="799DD906" w14:textId="08DFE2C3" w:rsidR="00D648CE" w:rsidRPr="00757CAB" w:rsidRDefault="00D648CE" w:rsidP="00193E78">
      <w:pPr>
        <w:pStyle w:val="Body1"/>
        <w:tabs>
          <w:tab w:val="clear" w:pos="1135"/>
          <w:tab w:val="num" w:pos="851"/>
        </w:tabs>
        <w:spacing w:line="276" w:lineRule="auto"/>
        <w:rPr>
          <w:rFonts w:asciiTheme="minorHAnsi" w:hAnsiTheme="minorHAnsi"/>
          <w:lang w:val="en-US"/>
        </w:rPr>
      </w:pPr>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keep all Records relating to this Deed (including these Guidelines) for seven years from the date they were created, or longer if required by law or Notified by Us. </w:t>
      </w:r>
    </w:p>
    <w:p w14:paraId="20850700" w14:textId="77777777" w:rsidR="000C0531" w:rsidRPr="00757CAB" w:rsidRDefault="000C0531" w:rsidP="00193E78">
      <w:pPr>
        <w:pStyle w:val="Heading2"/>
        <w:spacing w:line="276" w:lineRule="auto"/>
        <w:rPr>
          <w:rFonts w:asciiTheme="minorHAnsi" w:hAnsiTheme="minorHAnsi"/>
        </w:rPr>
      </w:pPr>
      <w:bookmarkStart w:id="869" w:name="_Notice_to_Report"/>
      <w:bookmarkStart w:id="870" w:name="_Toc137972816"/>
      <w:bookmarkStart w:id="871" w:name="_Toc224633089"/>
      <w:bookmarkEnd w:id="868"/>
      <w:bookmarkEnd w:id="869"/>
      <w:r w:rsidRPr="00757CAB">
        <w:rPr>
          <w:rFonts w:asciiTheme="minorHAnsi" w:hAnsiTheme="minorHAnsi"/>
        </w:rPr>
        <w:t>Notice to Report</w:t>
      </w:r>
      <w:bookmarkEnd w:id="870"/>
      <w:bookmarkEnd w:id="871"/>
    </w:p>
    <w:p w14:paraId="2A6A479E" w14:textId="77777777" w:rsidR="000C0531" w:rsidRPr="00757CAB" w:rsidRDefault="000C0531" w:rsidP="00193E78">
      <w:pPr>
        <w:pStyle w:val="Heading5"/>
        <w:spacing w:line="276" w:lineRule="auto"/>
        <w:rPr>
          <w:rFonts w:asciiTheme="minorHAnsi" w:hAnsiTheme="minorHAnsi"/>
          <w:lang w:val="en-US"/>
        </w:rPr>
      </w:pPr>
      <w:r w:rsidRPr="00757CAB">
        <w:rPr>
          <w:rFonts w:asciiTheme="minorHAnsi" w:hAnsiTheme="minorHAnsi"/>
          <w:lang w:val="en-US"/>
        </w:rPr>
        <w:t>Deed clause 46</w:t>
      </w:r>
    </w:p>
    <w:p w14:paraId="4A4A5037" w14:textId="02EE36BA"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A Notice to Report is a formal request for information under Deed clause 46 and does </w:t>
      </w:r>
      <w:r w:rsidR="00552253" w:rsidRPr="00757CAB">
        <w:rPr>
          <w:rFonts w:asciiTheme="minorHAnsi" w:hAnsiTheme="minorHAnsi"/>
          <w:lang w:val="en-US"/>
        </w:rPr>
        <w:t xml:space="preserve">not </w:t>
      </w:r>
      <w:r w:rsidRPr="00757CAB">
        <w:rPr>
          <w:rFonts w:asciiTheme="minorHAnsi" w:hAnsiTheme="minorHAnsi"/>
          <w:lang w:val="en-US"/>
        </w:rPr>
        <w:t>necessarily relate to a breach or a suspected breach by You of the Deed. A Notice to Report assists Us to help You or clarify matters if We are undertaking an assurance activity or investigation.</w:t>
      </w:r>
    </w:p>
    <w:p w14:paraId="1FF42353" w14:textId="22777CDA"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You </w:t>
      </w:r>
      <w:r w:rsidR="00E211B0" w:rsidRPr="00E211B0">
        <w:rPr>
          <w:rFonts w:asciiTheme="minorHAnsi" w:hAnsiTheme="minorHAnsi"/>
          <w:b/>
          <w:bCs/>
          <w:lang w:val="en-US"/>
        </w:rPr>
        <w:t>must</w:t>
      </w:r>
      <w:r w:rsidRPr="00757CAB">
        <w:rPr>
          <w:rFonts w:asciiTheme="minorHAnsi" w:hAnsiTheme="minorHAnsi"/>
          <w:lang w:val="en-US"/>
        </w:rPr>
        <w:t xml:space="preserve"> respond to a Notice to Report within </w:t>
      </w:r>
      <w:r w:rsidR="00E701F4" w:rsidRPr="00757CAB">
        <w:rPr>
          <w:rFonts w:asciiTheme="minorHAnsi" w:hAnsiTheme="minorHAnsi"/>
          <w:lang w:val="en-US"/>
        </w:rPr>
        <w:t>5</w:t>
      </w:r>
      <w:r w:rsidRPr="00757CAB">
        <w:rPr>
          <w:rFonts w:asciiTheme="minorHAnsi" w:hAnsiTheme="minorHAnsi"/>
          <w:lang w:val="en-US"/>
        </w:rPr>
        <w:t xml:space="preserve"> Business Days unless there is another timeframe specified in the Notice to Report. </w:t>
      </w:r>
    </w:p>
    <w:p w14:paraId="73FBFCB8" w14:textId="77777777"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A Notice to Report may occur for a range of reasons including:</w:t>
      </w:r>
    </w:p>
    <w:p w14:paraId="251B0952" w14:textId="3053E2E6" w:rsidR="000C0531" w:rsidRPr="00757CAB" w:rsidRDefault="000C0531" w:rsidP="008870C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where We are conducting an assurance activity</w:t>
      </w:r>
      <w:r w:rsidR="009F3A4D">
        <w:rPr>
          <w:rFonts w:asciiTheme="minorHAnsi" w:hAnsiTheme="minorHAnsi"/>
        </w:rPr>
        <w:t>;</w:t>
      </w:r>
      <w:r w:rsidRPr="00757CAB">
        <w:rPr>
          <w:rFonts w:asciiTheme="minorHAnsi" w:hAnsiTheme="minorHAnsi"/>
        </w:rPr>
        <w:t xml:space="preserve"> </w:t>
      </w:r>
    </w:p>
    <w:p w14:paraId="1941469D" w14:textId="4D810AF2" w:rsidR="000C0531" w:rsidRPr="00757CAB" w:rsidRDefault="000C0531" w:rsidP="008870C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an allegation has been received</w:t>
      </w:r>
      <w:r w:rsidR="009F3A4D">
        <w:rPr>
          <w:rFonts w:asciiTheme="minorHAnsi" w:hAnsiTheme="minorHAnsi"/>
        </w:rPr>
        <w:t>;</w:t>
      </w:r>
      <w:r w:rsidRPr="00757CAB">
        <w:rPr>
          <w:rFonts w:asciiTheme="minorHAnsi" w:hAnsiTheme="minorHAnsi"/>
        </w:rPr>
        <w:t xml:space="preserve"> or </w:t>
      </w:r>
    </w:p>
    <w:p w14:paraId="783EB4DF" w14:textId="77777777" w:rsidR="000C0531" w:rsidRPr="00757CAB" w:rsidRDefault="000C0531" w:rsidP="008870C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lastRenderedPageBreak/>
        <w:t>to confirm You understand Your obligations.</w:t>
      </w:r>
    </w:p>
    <w:p w14:paraId="18ADC5ED" w14:textId="77777777"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We may consider a response from You unsatisfactory if Your response:</w:t>
      </w:r>
    </w:p>
    <w:p w14:paraId="5D8ED2C3" w14:textId="4C26E3B6" w:rsidR="000C0531" w:rsidRPr="00757CAB" w:rsidRDefault="000C0531" w:rsidP="008870C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fails to provide the information requested</w:t>
      </w:r>
      <w:r w:rsidR="009F3A4D">
        <w:rPr>
          <w:rFonts w:asciiTheme="minorHAnsi" w:hAnsiTheme="minorHAnsi"/>
        </w:rPr>
        <w:t>;</w:t>
      </w:r>
      <w:r w:rsidRPr="00757CAB">
        <w:rPr>
          <w:rFonts w:asciiTheme="minorHAnsi" w:hAnsiTheme="minorHAnsi"/>
        </w:rPr>
        <w:t xml:space="preserve"> </w:t>
      </w:r>
    </w:p>
    <w:p w14:paraId="4B386F7C" w14:textId="5597425B" w:rsidR="000C0531" w:rsidRPr="00757CAB" w:rsidRDefault="000C0531" w:rsidP="008870C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is not written in English</w:t>
      </w:r>
      <w:r w:rsidR="009F3A4D">
        <w:rPr>
          <w:rFonts w:asciiTheme="minorHAnsi" w:hAnsiTheme="minorHAnsi"/>
        </w:rPr>
        <w:t>;</w:t>
      </w:r>
      <w:r w:rsidRPr="00757CAB">
        <w:rPr>
          <w:rFonts w:asciiTheme="minorHAnsi" w:hAnsiTheme="minorHAnsi"/>
        </w:rPr>
        <w:t xml:space="preserve"> or </w:t>
      </w:r>
    </w:p>
    <w:p w14:paraId="4F19D06C" w14:textId="26D1E06F" w:rsidR="000C0531" w:rsidRPr="00757CAB" w:rsidRDefault="000C0531" w:rsidP="008870C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is not provided within the time specified, in accordance with section </w:t>
      </w:r>
      <w:r w:rsidR="0087275E" w:rsidRPr="00005E65">
        <w:rPr>
          <w:rFonts w:asciiTheme="minorHAnsi" w:hAnsiTheme="minorHAnsi"/>
        </w:rPr>
        <w:t>13.</w:t>
      </w:r>
      <w:r w:rsidR="00005E65" w:rsidRPr="00005E65">
        <w:rPr>
          <w:rFonts w:asciiTheme="minorHAnsi" w:hAnsiTheme="minorHAnsi"/>
        </w:rPr>
        <w:t>9</w:t>
      </w:r>
      <w:r w:rsidR="0087275E" w:rsidRPr="00005E65">
        <w:rPr>
          <w:rFonts w:asciiTheme="minorHAnsi" w:hAnsiTheme="minorHAnsi"/>
        </w:rPr>
        <w:t>.2.</w:t>
      </w:r>
    </w:p>
    <w:p w14:paraId="2C5D9A0D" w14:textId="77777777" w:rsidR="000C0531" w:rsidRPr="00A744C2"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Unless exceptional circumstances exist, an unsatisfactory response will be considered a </w:t>
      </w:r>
      <w:r w:rsidRPr="00A744C2">
        <w:rPr>
          <w:rFonts w:asciiTheme="minorHAnsi" w:hAnsiTheme="minorHAnsi"/>
          <w:lang w:val="en-US"/>
        </w:rPr>
        <w:t xml:space="preserve">breach of clause 46 of the Deed. </w:t>
      </w:r>
    </w:p>
    <w:p w14:paraId="1DEB9DE5" w14:textId="14916EA2" w:rsidR="000C0531" w:rsidRPr="00A744C2" w:rsidRDefault="000C0531" w:rsidP="00193E78">
      <w:pPr>
        <w:pStyle w:val="Body1"/>
        <w:spacing w:line="276" w:lineRule="auto"/>
        <w:rPr>
          <w:rFonts w:asciiTheme="minorHAnsi" w:hAnsiTheme="minorHAnsi"/>
          <w:lang w:val="en-US"/>
        </w:rPr>
      </w:pPr>
      <w:r w:rsidRPr="00A744C2">
        <w:rPr>
          <w:rFonts w:asciiTheme="minorHAnsi" w:hAnsiTheme="minorHAnsi"/>
          <w:lang w:val="en-US"/>
        </w:rPr>
        <w:t xml:space="preserve">After You have responded to a Notice to Report, </w:t>
      </w:r>
      <w:r w:rsidR="00CD43C7" w:rsidRPr="00A744C2">
        <w:rPr>
          <w:rFonts w:asciiTheme="minorHAnsi" w:hAnsiTheme="minorHAnsi"/>
          <w:lang w:val="en-US"/>
        </w:rPr>
        <w:t xml:space="preserve">without limiting Our </w:t>
      </w:r>
      <w:r w:rsidR="00295BFD" w:rsidRPr="00A744C2">
        <w:rPr>
          <w:rFonts w:asciiTheme="minorHAnsi" w:hAnsiTheme="minorHAnsi"/>
          <w:lang w:val="en-US"/>
        </w:rPr>
        <w:t xml:space="preserve">rights under the Deed, including these Guidelines, </w:t>
      </w:r>
      <w:r w:rsidRPr="00A744C2">
        <w:rPr>
          <w:rFonts w:asciiTheme="minorHAnsi" w:hAnsiTheme="minorHAnsi"/>
          <w:lang w:val="en-US"/>
        </w:rPr>
        <w:t>We may, at Our discretion, seek further information from You in a follow up Notice to Report, this may occur:</w:t>
      </w:r>
    </w:p>
    <w:p w14:paraId="7315245E" w14:textId="2D208B5E" w:rsidR="000C0531" w:rsidRPr="00A744C2" w:rsidRDefault="000C0531" w:rsidP="004042DB">
      <w:pPr>
        <w:pStyle w:val="Body2"/>
        <w:tabs>
          <w:tab w:val="clear" w:pos="1560"/>
          <w:tab w:val="num" w:pos="1985"/>
          <w:tab w:val="left" w:pos="2127"/>
        </w:tabs>
        <w:spacing w:line="276" w:lineRule="auto"/>
        <w:ind w:left="1418"/>
        <w:rPr>
          <w:rFonts w:asciiTheme="minorHAnsi" w:hAnsiTheme="minorHAnsi"/>
        </w:rPr>
      </w:pPr>
      <w:r w:rsidRPr="00A744C2">
        <w:rPr>
          <w:rFonts w:asciiTheme="minorHAnsi" w:hAnsiTheme="minorHAnsi"/>
        </w:rPr>
        <w:t>in writing through a formal letter of request</w:t>
      </w:r>
      <w:r w:rsidR="000C04E0" w:rsidRPr="00A744C2">
        <w:rPr>
          <w:rFonts w:asciiTheme="minorHAnsi" w:hAnsiTheme="minorHAnsi"/>
        </w:rPr>
        <w:t>;</w:t>
      </w:r>
    </w:p>
    <w:p w14:paraId="0D21239C" w14:textId="18CFD4D2" w:rsidR="000C0531" w:rsidRPr="00757CAB" w:rsidRDefault="000C0531" w:rsidP="004042DB">
      <w:pPr>
        <w:pStyle w:val="Body2"/>
        <w:tabs>
          <w:tab w:val="clear" w:pos="1560"/>
          <w:tab w:val="num" w:pos="1985"/>
          <w:tab w:val="left" w:pos="2127"/>
        </w:tabs>
        <w:spacing w:line="276" w:lineRule="auto"/>
        <w:ind w:left="1418"/>
        <w:rPr>
          <w:rFonts w:asciiTheme="minorHAnsi" w:hAnsiTheme="minorHAnsi"/>
        </w:rPr>
      </w:pPr>
      <w:r w:rsidRPr="00757CAB">
        <w:rPr>
          <w:rFonts w:asciiTheme="minorHAnsi" w:hAnsiTheme="minorHAnsi"/>
        </w:rPr>
        <w:t xml:space="preserve">via the Department's IT </w:t>
      </w:r>
      <w:r w:rsidR="00806CC6">
        <w:rPr>
          <w:rFonts w:asciiTheme="minorHAnsi" w:hAnsiTheme="minorHAnsi"/>
        </w:rPr>
        <w:t>Systems</w:t>
      </w:r>
      <w:r w:rsidR="000C04E0">
        <w:rPr>
          <w:rFonts w:asciiTheme="minorHAnsi" w:hAnsiTheme="minorHAnsi"/>
        </w:rPr>
        <w:t>;</w:t>
      </w:r>
      <w:r w:rsidRPr="00757CAB">
        <w:rPr>
          <w:rFonts w:asciiTheme="minorHAnsi" w:hAnsiTheme="minorHAnsi"/>
        </w:rPr>
        <w:t xml:space="preserve"> </w:t>
      </w:r>
    </w:p>
    <w:p w14:paraId="4B5FDC15" w14:textId="15D58918" w:rsidR="000C0531" w:rsidRPr="00757CAB" w:rsidRDefault="000C0531" w:rsidP="004042DB">
      <w:pPr>
        <w:pStyle w:val="Body2"/>
        <w:tabs>
          <w:tab w:val="clear" w:pos="1560"/>
          <w:tab w:val="num" w:pos="1985"/>
          <w:tab w:val="left" w:pos="2127"/>
        </w:tabs>
        <w:spacing w:line="276" w:lineRule="auto"/>
        <w:ind w:left="1418"/>
        <w:rPr>
          <w:rFonts w:asciiTheme="minorHAnsi" w:hAnsiTheme="minorHAnsi"/>
        </w:rPr>
      </w:pPr>
      <w:r w:rsidRPr="00757CAB">
        <w:rPr>
          <w:rFonts w:asciiTheme="minorHAnsi" w:hAnsiTheme="minorHAnsi"/>
        </w:rPr>
        <w:t>over the phone</w:t>
      </w:r>
      <w:r w:rsidR="000C04E0">
        <w:rPr>
          <w:rFonts w:asciiTheme="minorHAnsi" w:hAnsiTheme="minorHAnsi"/>
        </w:rPr>
        <w:t>;</w:t>
      </w:r>
      <w:r w:rsidRPr="00757CAB">
        <w:rPr>
          <w:rFonts w:asciiTheme="minorHAnsi" w:hAnsiTheme="minorHAnsi"/>
        </w:rPr>
        <w:t xml:space="preserve"> or </w:t>
      </w:r>
    </w:p>
    <w:p w14:paraId="378AE540" w14:textId="77777777" w:rsidR="000C0531" w:rsidRPr="00757CAB" w:rsidRDefault="000C0531" w:rsidP="004042DB">
      <w:pPr>
        <w:pStyle w:val="Body2"/>
        <w:tabs>
          <w:tab w:val="clear" w:pos="1560"/>
          <w:tab w:val="num" w:pos="1985"/>
          <w:tab w:val="left" w:pos="2127"/>
        </w:tabs>
        <w:spacing w:line="276" w:lineRule="auto"/>
        <w:ind w:left="1418"/>
        <w:rPr>
          <w:rFonts w:asciiTheme="minorHAnsi" w:hAnsiTheme="minorHAnsi"/>
        </w:rPr>
      </w:pPr>
      <w:r w:rsidRPr="00757CAB">
        <w:rPr>
          <w:rFonts w:asciiTheme="minorHAnsi" w:hAnsiTheme="minorHAnsi"/>
        </w:rPr>
        <w:t xml:space="preserve">in writing via email. </w:t>
      </w:r>
    </w:p>
    <w:p w14:paraId="668996FF" w14:textId="77777777" w:rsidR="000C0531" w:rsidRPr="00757CAB" w:rsidRDefault="000C0531" w:rsidP="00193E78">
      <w:pPr>
        <w:pStyle w:val="Body1"/>
        <w:spacing w:line="276" w:lineRule="auto"/>
        <w:rPr>
          <w:rFonts w:asciiTheme="minorHAnsi" w:hAnsiTheme="minorHAnsi"/>
          <w:lang w:val="en-US"/>
        </w:rPr>
      </w:pPr>
      <w:r w:rsidRPr="00757CAB">
        <w:rPr>
          <w:rFonts w:asciiTheme="minorHAnsi" w:hAnsiTheme="minorHAnsi"/>
          <w:lang w:val="en-US"/>
        </w:rPr>
        <w:t xml:space="preserve">We draw Your attention to Our right under clause 64 of the Deed to suspend Your participation in the Scheme where We are of the opinion that You may be in breach of Your obligations under the Deed. </w:t>
      </w:r>
    </w:p>
    <w:p w14:paraId="5F4B970D" w14:textId="3F87B845" w:rsidR="00130257" w:rsidRPr="00A2088B" w:rsidRDefault="00130257" w:rsidP="00A2088B">
      <w:bookmarkStart w:id="872" w:name="_Toc119684065"/>
      <w:bookmarkStart w:id="873" w:name="_Toc119924043"/>
      <w:bookmarkStart w:id="874" w:name="_Toc120026546"/>
      <w:bookmarkStart w:id="875" w:name="_8.6_Reporting_Worker"/>
      <w:bookmarkStart w:id="876" w:name="_10.6_Reporting_Worker"/>
      <w:bookmarkStart w:id="877" w:name="_Reporting_Worker_Arrival"/>
      <w:bookmarkStart w:id="878" w:name="_Toc119684069"/>
      <w:bookmarkStart w:id="879" w:name="_Toc119924047"/>
      <w:bookmarkStart w:id="880" w:name="_Toc120026550"/>
      <w:bookmarkStart w:id="881" w:name="_8.7_Reporting_Worker"/>
      <w:bookmarkStart w:id="882" w:name="_Reporting_Worker_departure"/>
      <w:bookmarkStart w:id="883" w:name="_Toc119684071"/>
      <w:bookmarkStart w:id="884" w:name="_Toc119924049"/>
      <w:bookmarkStart w:id="885" w:name="_Toc120026552"/>
      <w:bookmarkStart w:id="886" w:name="Timeframe"/>
      <w:bookmarkStart w:id="887" w:name="_8.9_Complaints_management"/>
      <w:bookmarkEnd w:id="796"/>
      <w:bookmarkEnd w:id="797"/>
      <w:bookmarkEnd w:id="798"/>
      <w:bookmarkEnd w:id="799"/>
      <w:bookmarkEnd w:id="800"/>
      <w:bookmarkEnd w:id="80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14:paraId="44C22B6B" w14:textId="42D6EA4D" w:rsidR="0094232D" w:rsidRPr="00757CAB" w:rsidRDefault="0094232D" w:rsidP="00193E78">
      <w:pPr>
        <w:spacing w:before="0" w:after="0" w:line="276" w:lineRule="auto"/>
        <w:rPr>
          <w:rFonts w:asciiTheme="minorHAnsi" w:hAnsiTheme="minorHAnsi"/>
          <w:lang w:val="en-US"/>
        </w:rPr>
      </w:pPr>
    </w:p>
    <w:p w14:paraId="4DCC47A3" w14:textId="77777777" w:rsidR="00CA7B9F" w:rsidRDefault="00CA7B9F">
      <w:pPr>
        <w:spacing w:before="0" w:after="0" w:line="240" w:lineRule="auto"/>
        <w:rPr>
          <w:rFonts w:asciiTheme="minorHAnsi" w:eastAsiaTheme="majorEastAsia" w:hAnsiTheme="minorHAnsi" w:cstheme="majorBidi"/>
          <w:b/>
          <w:bCs/>
          <w:color w:val="252A82" w:themeColor="text2"/>
          <w:sz w:val="40"/>
          <w:szCs w:val="28"/>
          <w:lang w:val="en-US"/>
        </w:rPr>
      </w:pPr>
      <w:bookmarkStart w:id="888" w:name="_Toc119684084"/>
      <w:bookmarkStart w:id="889" w:name="_Toc119924062"/>
      <w:bookmarkStart w:id="890" w:name="_Toc120026565"/>
      <w:bookmarkStart w:id="891" w:name="_Scheme_Assurance"/>
      <w:bookmarkStart w:id="892" w:name="_Toc90560574"/>
      <w:bookmarkStart w:id="893" w:name="_Toc115872846"/>
      <w:bookmarkStart w:id="894" w:name="_Toc130972038"/>
      <w:bookmarkStart w:id="895" w:name="_Toc135030766"/>
      <w:bookmarkEnd w:id="888"/>
      <w:bookmarkEnd w:id="889"/>
      <w:bookmarkEnd w:id="890"/>
      <w:bookmarkEnd w:id="891"/>
      <w:r>
        <w:rPr>
          <w:rFonts w:asciiTheme="minorHAnsi" w:hAnsiTheme="minorHAnsi"/>
        </w:rPr>
        <w:br w:type="page"/>
      </w:r>
    </w:p>
    <w:p w14:paraId="113CE766" w14:textId="49E769A2" w:rsidR="008012B9" w:rsidRPr="00757CAB" w:rsidRDefault="008012B9" w:rsidP="00193E78">
      <w:pPr>
        <w:pStyle w:val="Heading1"/>
        <w:spacing w:line="276" w:lineRule="auto"/>
        <w:rPr>
          <w:rFonts w:asciiTheme="minorHAnsi" w:hAnsiTheme="minorHAnsi"/>
        </w:rPr>
      </w:pPr>
      <w:bookmarkStart w:id="896" w:name="_Scheme_Assurance_1"/>
      <w:bookmarkStart w:id="897" w:name="_Toc224633090"/>
      <w:bookmarkEnd w:id="896"/>
      <w:r w:rsidRPr="00757CAB">
        <w:rPr>
          <w:rFonts w:asciiTheme="minorHAnsi" w:hAnsiTheme="minorHAnsi"/>
        </w:rPr>
        <w:lastRenderedPageBreak/>
        <w:t>Scheme Assurance</w:t>
      </w:r>
      <w:bookmarkEnd w:id="892"/>
      <w:bookmarkEnd w:id="893"/>
      <w:bookmarkEnd w:id="894"/>
      <w:bookmarkEnd w:id="895"/>
      <w:bookmarkEnd w:id="897"/>
    </w:p>
    <w:tbl>
      <w:tblPr>
        <w:tblStyle w:val="PALMTable"/>
        <w:tblW w:w="5000" w:type="pct"/>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9638"/>
      </w:tblGrid>
      <w:tr w:rsidR="00BB7F18" w:rsidRPr="00757CAB" w14:paraId="3D811C7B" w14:textId="77777777" w:rsidTr="005240CC">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themeFill="accent3" w:themeFillShade="BF"/>
            <w:vAlign w:val="top"/>
          </w:tcPr>
          <w:p w14:paraId="18E8FEBB" w14:textId="22871294" w:rsidR="00BB7F18" w:rsidRPr="00757CAB" w:rsidRDefault="00BB7F18" w:rsidP="00193E78">
            <w:pPr>
              <w:pStyle w:val="TableTextWhite"/>
              <w:spacing w:line="276" w:lineRule="auto"/>
              <w:ind w:left="2381" w:hanging="2381"/>
              <w:rPr>
                <w:rFonts w:asciiTheme="minorHAnsi" w:hAnsiTheme="minorHAnsi"/>
              </w:rPr>
            </w:pPr>
            <w:r w:rsidRPr="00757CAB">
              <w:rPr>
                <w:rFonts w:asciiTheme="minorHAnsi" w:hAnsiTheme="minorHAnsi"/>
              </w:rPr>
              <w:t>Mandatory Requirements</w:t>
            </w:r>
            <w:r w:rsidR="00FB484D" w:rsidRPr="00757CAB">
              <w:rPr>
                <w:rFonts w:asciiTheme="minorHAnsi" w:hAnsiTheme="minorHAnsi"/>
              </w:rPr>
              <w:t xml:space="preserve"> Overview</w:t>
            </w:r>
            <w:r w:rsidRPr="00757CAB">
              <w:rPr>
                <w:rFonts w:asciiTheme="minorHAnsi" w:hAnsiTheme="minorHAnsi"/>
              </w:rPr>
              <w:t>: Scheme Assurance</w:t>
            </w:r>
          </w:p>
        </w:tc>
      </w:tr>
      <w:tr w:rsidR="00BB7F18" w:rsidRPr="00757CAB" w14:paraId="4070CF53" w14:textId="77777777" w:rsidTr="005240CC">
        <w:tc>
          <w:tcPr>
            <w:tcW w:w="5000" w:type="pct"/>
            <w:vAlign w:val="top"/>
          </w:tcPr>
          <w:p w14:paraId="1BBD18E5" w14:textId="63D8186D" w:rsidR="00BB7F18" w:rsidRPr="00757CAB" w:rsidRDefault="00FB484D" w:rsidP="00193E78">
            <w:pPr>
              <w:pStyle w:val="TableTextItalics"/>
              <w:spacing w:line="276" w:lineRule="auto"/>
              <w:ind w:left="0"/>
              <w:rPr>
                <w:rFonts w:asciiTheme="minorHAnsi" w:hAnsiTheme="minorHAnsi"/>
              </w:rPr>
            </w:pPr>
            <w:r w:rsidRPr="00757CAB">
              <w:rPr>
                <w:rFonts w:asciiTheme="minorHAnsi" w:hAnsiTheme="minorHAnsi"/>
              </w:rPr>
              <w:t xml:space="preserve">The purpose of this chapter is to provide context and guidance on the approach We may take </w:t>
            </w:r>
            <w:r w:rsidR="0058061B" w:rsidRPr="00757CAB">
              <w:rPr>
                <w:rFonts w:asciiTheme="minorHAnsi" w:hAnsiTheme="minorHAnsi"/>
              </w:rPr>
              <w:t>to</w:t>
            </w:r>
            <w:r w:rsidRPr="00757CAB">
              <w:rPr>
                <w:rFonts w:asciiTheme="minorHAnsi" w:hAnsiTheme="minorHAnsi"/>
              </w:rPr>
              <w:t xml:space="preserve"> ensur</w:t>
            </w:r>
            <w:r w:rsidR="0058061B" w:rsidRPr="00757CAB">
              <w:rPr>
                <w:rFonts w:asciiTheme="minorHAnsi" w:hAnsiTheme="minorHAnsi"/>
              </w:rPr>
              <w:t>e</w:t>
            </w:r>
            <w:r w:rsidRPr="00757CAB">
              <w:rPr>
                <w:rFonts w:asciiTheme="minorHAnsi" w:hAnsiTheme="minorHAnsi"/>
              </w:rPr>
              <w:t xml:space="preserve"> Scheme integrity and compliance. </w:t>
            </w:r>
            <w:r w:rsidR="00BB7F18" w:rsidRPr="00757CAB">
              <w:rPr>
                <w:rFonts w:asciiTheme="minorHAnsi" w:hAnsiTheme="minorHAnsi"/>
              </w:rPr>
              <w:t xml:space="preserve">We may at Our absolute discretion, conduct Scheme Assurance Activities to determine whether </w:t>
            </w:r>
            <w:r w:rsidR="003C5272" w:rsidRPr="00757CAB">
              <w:rPr>
                <w:rFonts w:asciiTheme="minorHAnsi" w:hAnsiTheme="minorHAnsi"/>
              </w:rPr>
              <w:t>You</w:t>
            </w:r>
            <w:r w:rsidR="00BB7F18" w:rsidRPr="00757CAB">
              <w:rPr>
                <w:rFonts w:asciiTheme="minorHAnsi" w:hAnsiTheme="minorHAnsi"/>
              </w:rPr>
              <w:t xml:space="preserve"> are meeting </w:t>
            </w:r>
            <w:r w:rsidR="003C5272" w:rsidRPr="00757CAB">
              <w:rPr>
                <w:rFonts w:asciiTheme="minorHAnsi" w:hAnsiTheme="minorHAnsi"/>
              </w:rPr>
              <w:t>You</w:t>
            </w:r>
            <w:r w:rsidR="00BB7F18" w:rsidRPr="00757CAB">
              <w:rPr>
                <w:rFonts w:asciiTheme="minorHAnsi" w:hAnsiTheme="minorHAnsi"/>
              </w:rPr>
              <w:t>r obligations under the Deed, including in relation to Workers, Providers and Subcontractors</w:t>
            </w:r>
            <w:r w:rsidR="00681FE5" w:rsidRPr="00757CAB">
              <w:rPr>
                <w:rFonts w:asciiTheme="minorHAnsi" w:hAnsiTheme="minorHAnsi"/>
              </w:rPr>
              <w:t xml:space="preserve">, in accordance with Deed clause </w:t>
            </w:r>
            <w:r w:rsidR="00524134" w:rsidRPr="00757CAB">
              <w:rPr>
                <w:rFonts w:asciiTheme="minorHAnsi" w:hAnsiTheme="minorHAnsi"/>
              </w:rPr>
              <w:t>35</w:t>
            </w:r>
            <w:r w:rsidR="00BB7F18" w:rsidRPr="00757CAB">
              <w:rPr>
                <w:rFonts w:asciiTheme="minorHAnsi" w:hAnsiTheme="minorHAnsi"/>
              </w:rPr>
              <w:t xml:space="preserve">. </w:t>
            </w:r>
            <w:r w:rsidR="005B1A47" w:rsidRPr="00757CAB">
              <w:rPr>
                <w:rFonts w:asciiTheme="minorHAnsi" w:hAnsiTheme="minorHAnsi"/>
              </w:rPr>
              <w:t xml:space="preserve">Notice of </w:t>
            </w:r>
            <w:r w:rsidR="00F12BD6" w:rsidRPr="00757CAB">
              <w:rPr>
                <w:rFonts w:asciiTheme="minorHAnsi" w:hAnsiTheme="minorHAnsi"/>
              </w:rPr>
              <w:t xml:space="preserve">assurance activities will be provided where </w:t>
            </w:r>
            <w:r w:rsidR="00A56A3B" w:rsidRPr="00757CAB">
              <w:rPr>
                <w:rFonts w:asciiTheme="minorHAnsi" w:hAnsiTheme="minorHAnsi"/>
              </w:rPr>
              <w:t>W</w:t>
            </w:r>
            <w:r w:rsidR="00F12BD6" w:rsidRPr="00757CAB">
              <w:rPr>
                <w:rFonts w:asciiTheme="minorHAnsi" w:hAnsiTheme="minorHAnsi"/>
              </w:rPr>
              <w:t>e deem it appropriate</w:t>
            </w:r>
            <w:r w:rsidR="00A64ACF" w:rsidRPr="00757CAB">
              <w:rPr>
                <w:rFonts w:asciiTheme="minorHAnsi" w:hAnsiTheme="minorHAnsi"/>
              </w:rPr>
              <w:t xml:space="preserve"> and practicable</w:t>
            </w:r>
            <w:r w:rsidR="00E26FDA" w:rsidRPr="00757CAB">
              <w:rPr>
                <w:rFonts w:asciiTheme="minorHAnsi" w:hAnsiTheme="minorHAnsi"/>
              </w:rPr>
              <w:t xml:space="preserve"> in the circumstances</w:t>
            </w:r>
            <w:r w:rsidR="00F12BD6" w:rsidRPr="00757CAB">
              <w:rPr>
                <w:rFonts w:asciiTheme="minorHAnsi" w:hAnsiTheme="minorHAnsi"/>
              </w:rPr>
              <w:t>.</w:t>
            </w:r>
          </w:p>
        </w:tc>
      </w:tr>
    </w:tbl>
    <w:p w14:paraId="2E50570C" w14:textId="5931DBB0" w:rsidR="008012B9" w:rsidRPr="00757CAB" w:rsidRDefault="008012B9" w:rsidP="00193E78">
      <w:pPr>
        <w:pStyle w:val="Heading2"/>
        <w:spacing w:line="276" w:lineRule="auto"/>
        <w:rPr>
          <w:rFonts w:asciiTheme="minorHAnsi" w:hAnsiTheme="minorHAnsi"/>
        </w:rPr>
      </w:pPr>
      <w:bookmarkStart w:id="898" w:name="_Toc130972039"/>
      <w:bookmarkStart w:id="899" w:name="_Toc135030767"/>
      <w:bookmarkStart w:id="900" w:name="_Toc224633091"/>
      <w:r w:rsidRPr="00757CAB">
        <w:rPr>
          <w:rFonts w:asciiTheme="minorHAnsi" w:hAnsiTheme="minorHAnsi"/>
        </w:rPr>
        <w:t xml:space="preserve">Introduction to the PALM </w:t>
      </w:r>
      <w:r w:rsidR="00846BFA" w:rsidRPr="00757CAB">
        <w:rPr>
          <w:rFonts w:asciiTheme="minorHAnsi" w:hAnsiTheme="minorHAnsi"/>
        </w:rPr>
        <w:t>s</w:t>
      </w:r>
      <w:r w:rsidRPr="00757CAB">
        <w:rPr>
          <w:rFonts w:asciiTheme="minorHAnsi" w:hAnsiTheme="minorHAnsi"/>
        </w:rPr>
        <w:t>cheme Assurance Framework</w:t>
      </w:r>
      <w:bookmarkEnd w:id="898"/>
      <w:bookmarkEnd w:id="899"/>
      <w:bookmarkEnd w:id="900"/>
    </w:p>
    <w:p w14:paraId="3184C7F0" w14:textId="77777777" w:rsidR="00C6747B" w:rsidRPr="00757CAB" w:rsidRDefault="00C6747B" w:rsidP="00193E78">
      <w:pPr>
        <w:keepNext/>
        <w:keepLines/>
        <w:spacing w:after="80" w:line="276" w:lineRule="auto"/>
        <w:ind w:left="851"/>
        <w:outlineLvl w:val="3"/>
        <w:rPr>
          <w:rFonts w:asciiTheme="minorHAnsi" w:eastAsiaTheme="majorEastAsia" w:hAnsiTheme="minorHAnsi" w:cstheme="majorBidi"/>
          <w:b/>
          <w:bCs/>
          <w:i/>
          <w:color w:val="252A82" w:themeColor="text2"/>
          <w:szCs w:val="22"/>
        </w:rPr>
      </w:pPr>
      <w:r w:rsidRPr="00757CAB">
        <w:rPr>
          <w:rFonts w:asciiTheme="minorHAnsi" w:eastAsiaTheme="majorEastAsia" w:hAnsiTheme="minorHAnsi" w:cstheme="majorBidi"/>
          <w:b/>
          <w:bCs/>
          <w:i/>
          <w:color w:val="252A82" w:themeColor="text2"/>
          <w:szCs w:val="22"/>
        </w:rPr>
        <w:t>Deed clauses 35, 50 and 51</w:t>
      </w:r>
    </w:p>
    <w:p w14:paraId="4DF70A7E"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A constructive and positive relationship between Us and You is central to the success of the Scheme. The Scheme Assurance Activities undertaken by Us provide the Australian Government the means to ensure the Scheme structures and processes:</w:t>
      </w:r>
    </w:p>
    <w:p w14:paraId="195A687B" w14:textId="20D717B4" w:rsidR="00C6747B" w:rsidRPr="00757CAB" w:rsidRDefault="00C6747B" w:rsidP="004042DB">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are designed, implemented, and are operating as intended </w:t>
      </w:r>
    </w:p>
    <w:p w14:paraId="3C66EEF5" w14:textId="5EDBB60F" w:rsidR="00C6747B" w:rsidRPr="00757CAB" w:rsidRDefault="00C6747B" w:rsidP="004042DB">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incorporate effective and efficient controls to manage risks and achieve objectives and </w:t>
      </w:r>
    </w:p>
    <w:p w14:paraId="53E9F04A" w14:textId="77777777" w:rsidR="00C6747B" w:rsidRPr="00757CAB" w:rsidRDefault="00C6747B" w:rsidP="004042DB">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assist with early identification and management of potential issues, particularly those that may require further investigation. </w:t>
      </w:r>
    </w:p>
    <w:p w14:paraId="50B42511"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Effective assurance mechanisms help Us to manage risk, resolve matters efficiently and fairly using an evidence-based risk approach, and ensure program integrity is protected and maintained. </w:t>
      </w:r>
    </w:p>
    <w:p w14:paraId="29FEE361" w14:textId="117DEB1B"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We draw Your attention to the </w:t>
      </w:r>
      <w:r w:rsidR="00EB2DE1" w:rsidRPr="00757CAB">
        <w:rPr>
          <w:rFonts w:asciiTheme="minorHAnsi" w:hAnsiTheme="minorHAnsi"/>
        </w:rPr>
        <w:t>Our</w:t>
      </w:r>
      <w:r w:rsidRPr="00757CAB">
        <w:rPr>
          <w:rFonts w:asciiTheme="minorHAnsi" w:hAnsiTheme="minorHAnsi"/>
        </w:rPr>
        <w:t xml:space="preserve"> right to issue directions to You under clause 60 of the Deed</w:t>
      </w:r>
      <w:r w:rsidR="006B5B9A" w:rsidRPr="00757CAB">
        <w:rPr>
          <w:rFonts w:asciiTheme="minorHAnsi" w:hAnsiTheme="minorHAnsi"/>
        </w:rPr>
        <w:t>.</w:t>
      </w:r>
    </w:p>
    <w:p w14:paraId="3265D0CA"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This chapter provides an outline of Our Assurance Framework and mechanisms for identifying potential issues, it is:</w:t>
      </w:r>
    </w:p>
    <w:p w14:paraId="070792FA" w14:textId="4B7C9469" w:rsidR="00C6747B" w:rsidRPr="00757CAB" w:rsidRDefault="00C6747B" w:rsidP="004042DB">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not to be relied upon by You as a complete and fulsome outline of all mechanisms We may use to conduct Scheme Assurance Activities and </w:t>
      </w:r>
    </w:p>
    <w:p w14:paraId="489E4022" w14:textId="77777777" w:rsidR="00C6747B" w:rsidRPr="00757CAB" w:rsidRDefault="00C6747B" w:rsidP="004042DB">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provided to You for transparency, and for Your awareness and information.</w:t>
      </w:r>
    </w:p>
    <w:p w14:paraId="7A0F44D8"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Nothing in this chapter limits or otherwise affects Our rights, or Your obligations under the Deed, including these Guidelines. </w:t>
      </w:r>
    </w:p>
    <w:p w14:paraId="36D11345" w14:textId="77777777" w:rsidR="00C6747B" w:rsidRPr="00757CAB" w:rsidRDefault="00C6747B" w:rsidP="00193E78">
      <w:pPr>
        <w:pStyle w:val="Heading2"/>
        <w:spacing w:line="276" w:lineRule="auto"/>
        <w:rPr>
          <w:rFonts w:asciiTheme="minorHAnsi" w:hAnsiTheme="minorHAnsi"/>
        </w:rPr>
      </w:pPr>
      <w:bookmarkStart w:id="901" w:name="_Toc224633092"/>
      <w:r w:rsidRPr="00757CAB">
        <w:rPr>
          <w:rFonts w:asciiTheme="minorHAnsi" w:hAnsiTheme="minorHAnsi"/>
        </w:rPr>
        <w:t>Assurance Framework Goals and Scope</w:t>
      </w:r>
      <w:bookmarkEnd w:id="901"/>
      <w:r w:rsidRPr="00757CAB">
        <w:rPr>
          <w:rFonts w:asciiTheme="minorHAnsi" w:hAnsiTheme="minorHAnsi"/>
        </w:rPr>
        <w:t xml:space="preserve"> </w:t>
      </w:r>
    </w:p>
    <w:p w14:paraId="0DDD2133"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The PALM scheme Assurance Framework is aimed at facilitating a culture of compliance and best practice in a transparent way to:</w:t>
      </w:r>
    </w:p>
    <w:p w14:paraId="774F60EA" w14:textId="05564E4C" w:rsidR="00C6747B" w:rsidRPr="00757CAB" w:rsidRDefault="00C6747B" w:rsidP="003B2C6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equip You with information to support You to meet Your obligations under the Deed, including these Guidelines and</w:t>
      </w:r>
    </w:p>
    <w:p w14:paraId="3B45E479" w14:textId="77777777" w:rsidR="00C6747B" w:rsidRPr="00757CAB" w:rsidRDefault="00C6747B" w:rsidP="003B2C6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ensure robust protections are in place to safeguard Workers’ employment rights, and welfare and wellbeing.</w:t>
      </w:r>
    </w:p>
    <w:p w14:paraId="035ACC5A" w14:textId="77777777" w:rsidR="00C6747B" w:rsidRPr="00757CAB" w:rsidRDefault="00C6747B" w:rsidP="00193E78">
      <w:pPr>
        <w:pStyle w:val="Heading2"/>
        <w:spacing w:line="276" w:lineRule="auto"/>
        <w:rPr>
          <w:rFonts w:asciiTheme="minorHAnsi" w:hAnsiTheme="minorHAnsi"/>
        </w:rPr>
      </w:pPr>
      <w:bookmarkStart w:id="902" w:name="_Toc224633093"/>
      <w:r w:rsidRPr="00757CAB">
        <w:rPr>
          <w:rFonts w:asciiTheme="minorHAnsi" w:hAnsiTheme="minorHAnsi"/>
        </w:rPr>
        <w:lastRenderedPageBreak/>
        <w:t>PALM scheme Assurance Framework elements</w:t>
      </w:r>
      <w:bookmarkEnd w:id="902"/>
    </w:p>
    <w:p w14:paraId="4D5E5CBB"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The PALM scheme Assurance Framework is made up of 3 components: </w:t>
      </w:r>
    </w:p>
    <w:p w14:paraId="38184913" w14:textId="6221BDC3" w:rsidR="00C6747B" w:rsidRPr="00757CAB" w:rsidRDefault="00C6747B" w:rsidP="0072390D">
      <w:pPr>
        <w:numPr>
          <w:ilvl w:val="3"/>
          <w:numId w:val="27"/>
        </w:numPr>
        <w:spacing w:before="60" w:after="60" w:line="276" w:lineRule="auto"/>
        <w:ind w:left="1361"/>
        <w:rPr>
          <w:rFonts w:asciiTheme="minorHAnsi" w:eastAsia="Times New Roman" w:hAnsiTheme="minorHAnsi" w:cstheme="minorHAnsi"/>
          <w:szCs w:val="18"/>
          <w:lang w:val="en-US"/>
        </w:rPr>
      </w:pPr>
      <w:r w:rsidRPr="00757CAB">
        <w:rPr>
          <w:rFonts w:asciiTheme="minorHAnsi" w:eastAsia="Times New Roman" w:hAnsiTheme="minorHAnsi" w:cstheme="minorHAnsi"/>
          <w:szCs w:val="18"/>
          <w:lang w:val="en-US"/>
        </w:rPr>
        <w:t xml:space="preserve">prevention and deterrence </w:t>
      </w:r>
    </w:p>
    <w:p w14:paraId="16B84143" w14:textId="64B0505C" w:rsidR="00C6747B" w:rsidRPr="00757CAB" w:rsidRDefault="00C6747B" w:rsidP="0072390D">
      <w:pPr>
        <w:numPr>
          <w:ilvl w:val="3"/>
          <w:numId w:val="27"/>
        </w:numPr>
        <w:spacing w:before="60" w:after="60" w:line="276" w:lineRule="auto"/>
        <w:ind w:left="1361"/>
        <w:rPr>
          <w:rFonts w:asciiTheme="minorHAnsi" w:eastAsia="Times New Roman" w:hAnsiTheme="minorHAnsi" w:cstheme="minorHAnsi"/>
          <w:szCs w:val="18"/>
          <w:lang w:val="en-US"/>
        </w:rPr>
      </w:pPr>
      <w:r w:rsidRPr="00757CAB">
        <w:rPr>
          <w:rFonts w:asciiTheme="minorHAnsi" w:eastAsia="Times New Roman" w:hAnsiTheme="minorHAnsi" w:cstheme="minorHAnsi"/>
          <w:szCs w:val="18"/>
          <w:lang w:val="en-US"/>
        </w:rPr>
        <w:t xml:space="preserve">detection and </w:t>
      </w:r>
    </w:p>
    <w:p w14:paraId="35AC5546" w14:textId="77777777" w:rsidR="00C6747B" w:rsidRPr="00757CAB" w:rsidRDefault="00C6747B" w:rsidP="0072390D">
      <w:pPr>
        <w:numPr>
          <w:ilvl w:val="3"/>
          <w:numId w:val="27"/>
        </w:numPr>
        <w:spacing w:before="60" w:after="60" w:line="276" w:lineRule="auto"/>
        <w:ind w:left="1361"/>
        <w:rPr>
          <w:rFonts w:asciiTheme="minorHAnsi" w:hAnsiTheme="minorHAnsi"/>
        </w:rPr>
      </w:pPr>
      <w:r w:rsidRPr="00757CAB">
        <w:rPr>
          <w:rFonts w:asciiTheme="minorHAnsi" w:hAnsiTheme="minorHAnsi"/>
        </w:rPr>
        <w:t xml:space="preserve">correction. </w:t>
      </w:r>
    </w:p>
    <w:p w14:paraId="2F501F2B" w14:textId="77777777" w:rsidR="00C6747B" w:rsidRPr="00757CAB" w:rsidRDefault="00C6747B" w:rsidP="00193E78">
      <w:pPr>
        <w:pStyle w:val="TableHeading"/>
        <w:spacing w:line="276" w:lineRule="auto"/>
        <w:rPr>
          <w:rFonts w:asciiTheme="minorHAnsi" w:hAnsiTheme="minorHAnsi"/>
        </w:rPr>
      </w:pPr>
      <w:r w:rsidRPr="00757CAB">
        <w:rPr>
          <w:rFonts w:asciiTheme="minorHAnsi" w:hAnsiTheme="minorHAnsi"/>
        </w:rPr>
        <w:t>Components of PALM scheme Assurance Framework</w:t>
      </w:r>
    </w:p>
    <w:tbl>
      <w:tblPr>
        <w:tblStyle w:val="PALMTable1"/>
        <w:tblW w:w="4265"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1231"/>
        <w:gridCol w:w="6990"/>
      </w:tblGrid>
      <w:tr w:rsidR="00C6747B" w:rsidRPr="00757CAB" w14:paraId="3AB64906" w14:textId="77777777" w:rsidTr="00DB1E5B">
        <w:trPr>
          <w:cnfStyle w:val="100000000000" w:firstRow="1" w:lastRow="0" w:firstColumn="0" w:lastColumn="0" w:oddVBand="0" w:evenVBand="0" w:oddHBand="0" w:evenHBand="0" w:firstRowFirstColumn="0" w:firstRowLastColumn="0" w:lastRowFirstColumn="0" w:lastRowLastColumn="0"/>
          <w:cantSplit/>
          <w:tblHeader/>
        </w:trPr>
        <w:tc>
          <w:tcPr>
            <w:tcW w:w="695" w:type="pct"/>
            <w:shd w:val="clear" w:color="auto" w:fill="007498" w:themeFill="accent3" w:themeFillShade="BF"/>
            <w:hideMark/>
          </w:tcPr>
          <w:p w14:paraId="2FC88C10" w14:textId="77777777" w:rsidR="00C6747B" w:rsidRPr="00757CAB" w:rsidRDefault="00C6747B" w:rsidP="00193E78">
            <w:pPr>
              <w:spacing w:before="60" w:after="60" w:line="276" w:lineRule="auto"/>
              <w:rPr>
                <w:rFonts w:asciiTheme="minorHAnsi" w:hAnsiTheme="minorHAnsi" w:cs="Times New Roman"/>
                <w:color w:val="FFFFFF" w:themeColor="background1"/>
                <w:sz w:val="19"/>
                <w:szCs w:val="19"/>
              </w:rPr>
            </w:pPr>
            <w:r w:rsidRPr="00757CAB">
              <w:rPr>
                <w:rFonts w:asciiTheme="minorHAnsi" w:hAnsiTheme="minorHAnsi" w:cs="Times New Roman"/>
                <w:color w:val="FFFFFF" w:themeColor="background1"/>
                <w:sz w:val="19"/>
                <w:szCs w:val="19"/>
              </w:rPr>
              <w:t>Component</w:t>
            </w:r>
          </w:p>
        </w:tc>
        <w:tc>
          <w:tcPr>
            <w:tcW w:w="4305" w:type="pct"/>
            <w:shd w:val="clear" w:color="auto" w:fill="007498" w:themeFill="accent3" w:themeFillShade="BF"/>
            <w:hideMark/>
          </w:tcPr>
          <w:p w14:paraId="3BB21AAE" w14:textId="77777777" w:rsidR="00C6747B" w:rsidRPr="00757CAB" w:rsidRDefault="00C6747B" w:rsidP="00193E78">
            <w:pPr>
              <w:spacing w:before="60" w:after="60" w:line="276" w:lineRule="auto"/>
              <w:rPr>
                <w:rFonts w:asciiTheme="minorHAnsi" w:hAnsiTheme="minorHAnsi" w:cs="Times New Roman"/>
                <w:color w:val="FFFFFF" w:themeColor="background1"/>
                <w:sz w:val="19"/>
                <w:szCs w:val="19"/>
              </w:rPr>
            </w:pPr>
            <w:r w:rsidRPr="00757CAB">
              <w:rPr>
                <w:rFonts w:asciiTheme="minorHAnsi" w:hAnsiTheme="minorHAnsi" w:cs="Times New Roman"/>
                <w:color w:val="FFFFFF" w:themeColor="background1"/>
                <w:sz w:val="19"/>
                <w:szCs w:val="19"/>
              </w:rPr>
              <w:t>Explanation</w:t>
            </w:r>
          </w:p>
        </w:tc>
      </w:tr>
      <w:tr w:rsidR="00C6747B" w:rsidRPr="00757CAB" w14:paraId="642899C3" w14:textId="77777777" w:rsidTr="00DB1E5B">
        <w:trPr>
          <w:cantSplit/>
        </w:trPr>
        <w:tc>
          <w:tcPr>
            <w:tcW w:w="695" w:type="pct"/>
            <w:hideMark/>
          </w:tcPr>
          <w:p w14:paraId="7E1C2D6A" w14:textId="77777777" w:rsidR="00C6747B" w:rsidRPr="00757CAB" w:rsidRDefault="00C6747B" w:rsidP="00193E78">
            <w:pPr>
              <w:spacing w:before="60" w:after="60" w:line="276" w:lineRule="auto"/>
              <w:rPr>
                <w:rFonts w:asciiTheme="minorHAnsi" w:hAnsiTheme="minorHAnsi" w:cs="Times New Roman"/>
                <w:b/>
                <w:sz w:val="19"/>
                <w:szCs w:val="19"/>
              </w:rPr>
            </w:pPr>
            <w:r w:rsidRPr="00757CAB">
              <w:rPr>
                <w:rFonts w:asciiTheme="minorHAnsi" w:hAnsiTheme="minorHAnsi" w:cs="Times New Roman"/>
                <w:b/>
                <w:sz w:val="19"/>
                <w:szCs w:val="19"/>
              </w:rPr>
              <w:t>Prevention and Deterrence</w:t>
            </w:r>
          </w:p>
        </w:tc>
        <w:tc>
          <w:tcPr>
            <w:tcW w:w="4305" w:type="pct"/>
            <w:vAlign w:val="top"/>
            <w:hideMark/>
          </w:tcPr>
          <w:p w14:paraId="1A072B3B" w14:textId="7EC5C1A5"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We recognise, as an A</w:t>
            </w:r>
            <w:r w:rsidR="002A4C33" w:rsidRPr="00757CAB">
              <w:rPr>
                <w:rFonts w:asciiTheme="minorHAnsi" w:hAnsiTheme="minorHAnsi" w:cs="Times New Roman"/>
                <w:sz w:val="19"/>
                <w:szCs w:val="19"/>
              </w:rPr>
              <w:t xml:space="preserve">pproved </w:t>
            </w:r>
            <w:r w:rsidRPr="00757CAB">
              <w:rPr>
                <w:rFonts w:asciiTheme="minorHAnsi" w:hAnsiTheme="minorHAnsi" w:cs="Times New Roman"/>
                <w:sz w:val="19"/>
                <w:szCs w:val="19"/>
              </w:rPr>
              <w:t>E</w:t>
            </w:r>
            <w:r w:rsidR="002A4C33" w:rsidRPr="00757CAB">
              <w:rPr>
                <w:rFonts w:asciiTheme="minorHAnsi" w:hAnsiTheme="minorHAnsi" w:cs="Times New Roman"/>
                <w:sz w:val="19"/>
                <w:szCs w:val="19"/>
              </w:rPr>
              <w:t>mployer</w:t>
            </w:r>
            <w:r w:rsidRPr="00757CAB">
              <w:rPr>
                <w:rFonts w:asciiTheme="minorHAnsi" w:hAnsiTheme="minorHAnsi" w:cs="Times New Roman"/>
                <w:sz w:val="19"/>
                <w:szCs w:val="19"/>
              </w:rPr>
              <w:t xml:space="preserve">, You are committed to the Scheme and strive to be compliant and meet Your obligations. By implementing preventative controls, </w:t>
            </w:r>
            <w:r w:rsidR="00806CC6">
              <w:rPr>
                <w:rFonts w:asciiTheme="minorHAnsi" w:hAnsiTheme="minorHAnsi" w:cs="Times New Roman"/>
                <w:sz w:val="19"/>
                <w:szCs w:val="19"/>
              </w:rPr>
              <w:t>Systems</w:t>
            </w:r>
            <w:r w:rsidRPr="00757CAB">
              <w:rPr>
                <w:rFonts w:asciiTheme="minorHAnsi" w:hAnsiTheme="minorHAnsi" w:cs="Times New Roman"/>
                <w:sz w:val="19"/>
                <w:szCs w:val="19"/>
              </w:rPr>
              <w:t xml:space="preserve"> and processes to eliminate, or reduce risks We can better encourage strong compliance.</w:t>
            </w:r>
          </w:p>
          <w:p w14:paraId="20122351"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 xml:space="preserve">The Prevention and Deterrence element of the PALM scheme Assurance Framework details expectations and obligations of Us and You. </w:t>
            </w:r>
          </w:p>
          <w:p w14:paraId="72E1ACB2"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A shared understanding of expectations and requirements is achieved through:</w:t>
            </w:r>
          </w:p>
          <w:p w14:paraId="56AB1370" w14:textId="0E466365"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 xml:space="preserve">effective program design </w:t>
            </w:r>
          </w:p>
          <w:p w14:paraId="7C158361" w14:textId="5A9CC695"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 xml:space="preserve">clear communication and </w:t>
            </w:r>
          </w:p>
          <w:p w14:paraId="605E1C51" w14:textId="77777777"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 xml:space="preserve">strong Government and industry partnerships. </w:t>
            </w:r>
          </w:p>
          <w:p w14:paraId="157147D7"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This is achieved through the Deed, including these Guidelines, and several other mechanisms all aimed at reducing the likelihood of non-compliance, including:</w:t>
            </w:r>
          </w:p>
          <w:p w14:paraId="35DDB29C" w14:textId="63D30122"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 xml:space="preserve">stakeholder engagement and education (including cultural competency) </w:t>
            </w:r>
          </w:p>
          <w:p w14:paraId="1519EAA8" w14:textId="1E20C844"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 xml:space="preserve">information sharing and </w:t>
            </w:r>
          </w:p>
          <w:p w14:paraId="1E4BFCA9" w14:textId="03A2D905"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 xml:space="preserve">IT </w:t>
            </w:r>
            <w:r w:rsidR="00662121">
              <w:rPr>
                <w:rFonts w:asciiTheme="minorHAnsi" w:hAnsiTheme="minorHAnsi" w:cs="Times New Roman"/>
                <w:sz w:val="19"/>
                <w:szCs w:val="19"/>
              </w:rPr>
              <w:t>Systems</w:t>
            </w:r>
            <w:r w:rsidRPr="00757CAB">
              <w:rPr>
                <w:rFonts w:asciiTheme="minorHAnsi" w:hAnsiTheme="minorHAnsi" w:cs="Times New Roman"/>
                <w:sz w:val="19"/>
                <w:szCs w:val="19"/>
              </w:rPr>
              <w:t xml:space="preserve"> controls.</w:t>
            </w:r>
          </w:p>
        </w:tc>
      </w:tr>
      <w:tr w:rsidR="00C6747B" w:rsidRPr="00757CAB" w14:paraId="4BC4A383" w14:textId="77777777" w:rsidTr="00DB1E5B">
        <w:trPr>
          <w:cantSplit/>
        </w:trPr>
        <w:tc>
          <w:tcPr>
            <w:tcW w:w="695" w:type="pct"/>
            <w:hideMark/>
          </w:tcPr>
          <w:p w14:paraId="049FBACA" w14:textId="77777777" w:rsidR="00C6747B" w:rsidRPr="00757CAB" w:rsidRDefault="00C6747B" w:rsidP="00193E78">
            <w:pPr>
              <w:spacing w:before="60" w:after="60" w:line="276" w:lineRule="auto"/>
              <w:rPr>
                <w:rFonts w:asciiTheme="minorHAnsi" w:hAnsiTheme="minorHAnsi" w:cs="Times New Roman"/>
                <w:b/>
                <w:sz w:val="19"/>
                <w:szCs w:val="19"/>
              </w:rPr>
            </w:pPr>
            <w:r w:rsidRPr="00757CAB">
              <w:rPr>
                <w:rFonts w:asciiTheme="minorHAnsi" w:hAnsiTheme="minorHAnsi" w:cs="Times New Roman"/>
                <w:b/>
                <w:sz w:val="19"/>
                <w:szCs w:val="19"/>
              </w:rPr>
              <w:t>Detection</w:t>
            </w:r>
          </w:p>
        </w:tc>
        <w:tc>
          <w:tcPr>
            <w:tcW w:w="4305" w:type="pct"/>
            <w:vAlign w:val="top"/>
            <w:hideMark/>
          </w:tcPr>
          <w:p w14:paraId="7ECD8EE7"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 xml:space="preserve">We will undertake Scheme Assurance Activities to confirm that You understand and are meeting Your obligations under the Deed, including these Guidelines and are delivering the Scheme objectives as intended. Importantly, these activities are focused on providing mechanisms to ensure Worker safeguards and protections. </w:t>
            </w:r>
          </w:p>
          <w:p w14:paraId="2EF0249D"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 xml:space="preserve">Detection activities may include: </w:t>
            </w:r>
          </w:p>
          <w:p w14:paraId="4DB955B4" w14:textId="77777777"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 xml:space="preserve">contract management, </w:t>
            </w:r>
          </w:p>
          <w:p w14:paraId="5A19BCD8" w14:textId="68DF77E5"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proactive and/or targeted assurance and monitoring activities (including monitoring and assurance visits)</w:t>
            </w:r>
          </w:p>
          <w:p w14:paraId="286E9E3C" w14:textId="2B8D63A1"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desktop audits and targeted reviews</w:t>
            </w:r>
          </w:p>
          <w:p w14:paraId="36B92FA0" w14:textId="4B90A684"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 xml:space="preserve">review and analysis of scheduled reports such as payroll Records (pay, deduction and timesheets Records), superannuation and tax compliance and arrival and Departure Reports </w:t>
            </w:r>
          </w:p>
          <w:p w14:paraId="7964E011" w14:textId="0B4680C5"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data and trend analysis</w:t>
            </w:r>
          </w:p>
          <w:p w14:paraId="2DF4EF4D" w14:textId="2EE209E2"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investigations including responding to complaints and tip offs and</w:t>
            </w:r>
          </w:p>
          <w:p w14:paraId="288D3205" w14:textId="77777777"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information sharing between Relevant Agencies and authorities.</w:t>
            </w:r>
          </w:p>
        </w:tc>
      </w:tr>
      <w:tr w:rsidR="00C6747B" w:rsidRPr="00757CAB" w14:paraId="3C304A2D" w14:textId="77777777" w:rsidTr="00DB1E5B">
        <w:trPr>
          <w:cantSplit/>
        </w:trPr>
        <w:tc>
          <w:tcPr>
            <w:tcW w:w="695" w:type="pct"/>
            <w:hideMark/>
          </w:tcPr>
          <w:p w14:paraId="51C1AD2F" w14:textId="77777777" w:rsidR="00C6747B" w:rsidRPr="00757CAB" w:rsidRDefault="00C6747B" w:rsidP="00193E78">
            <w:pPr>
              <w:spacing w:before="60" w:after="60" w:line="276" w:lineRule="auto"/>
              <w:rPr>
                <w:rFonts w:asciiTheme="minorHAnsi" w:hAnsiTheme="minorHAnsi" w:cs="Times New Roman"/>
                <w:b/>
                <w:sz w:val="19"/>
                <w:szCs w:val="19"/>
              </w:rPr>
            </w:pPr>
            <w:r w:rsidRPr="00757CAB">
              <w:rPr>
                <w:rFonts w:asciiTheme="minorHAnsi" w:hAnsiTheme="minorHAnsi" w:cs="Times New Roman"/>
                <w:b/>
                <w:sz w:val="19"/>
                <w:szCs w:val="19"/>
              </w:rPr>
              <w:lastRenderedPageBreak/>
              <w:t>Correction</w:t>
            </w:r>
          </w:p>
        </w:tc>
        <w:tc>
          <w:tcPr>
            <w:tcW w:w="4305" w:type="pct"/>
            <w:vAlign w:val="top"/>
            <w:hideMark/>
          </w:tcPr>
          <w:p w14:paraId="0E1DC0B0"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Outcomes or findings from Detection activities may result in some form of corrective action such as issuing You with a Direction or Notice to:</w:t>
            </w:r>
          </w:p>
          <w:p w14:paraId="2675E6E5" w14:textId="3513338B"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take specific actions, including within a specified timeframe and for any period</w:t>
            </w:r>
          </w:p>
          <w:p w14:paraId="1427B98F" w14:textId="0CC09F66"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cease specific actions, temporarily or permanently or</w:t>
            </w:r>
          </w:p>
          <w:p w14:paraId="530658AC" w14:textId="77777777"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take necessary steps to mitigate a compliance risk We have identified under the Deed, these Guidelines, or the Scheme.</w:t>
            </w:r>
          </w:p>
          <w:p w14:paraId="3584A164"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What corrective action is applied will be determined by Us in accordance with Our rights under the Deed, including these Guidelines. In some instances, We may refer matters to other agencies or authorities.</w:t>
            </w:r>
          </w:p>
        </w:tc>
      </w:tr>
    </w:tbl>
    <w:p w14:paraId="239A79D0" w14:textId="77777777" w:rsidR="00C6747B" w:rsidRPr="00757CAB" w:rsidRDefault="00C6747B" w:rsidP="00193E78">
      <w:pPr>
        <w:pStyle w:val="Heading2"/>
        <w:spacing w:line="276" w:lineRule="auto"/>
        <w:rPr>
          <w:rFonts w:asciiTheme="minorHAnsi" w:hAnsiTheme="minorHAnsi"/>
        </w:rPr>
      </w:pPr>
      <w:bookmarkStart w:id="903" w:name="_Toc224633094"/>
      <w:r w:rsidRPr="00757CAB">
        <w:rPr>
          <w:rFonts w:asciiTheme="minorHAnsi" w:hAnsiTheme="minorHAnsi"/>
        </w:rPr>
        <w:t>Guiding Principles</w:t>
      </w:r>
      <w:bookmarkEnd w:id="903"/>
    </w:p>
    <w:p w14:paraId="783FF5C1"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Scheme Assurance Activities collectively contribute to the assessment of the overall effectiveness of the Scheme. Our activities need to be adaptable to meet changes in:</w:t>
      </w:r>
    </w:p>
    <w:p w14:paraId="48C3DB1C" w14:textId="1DE281F2" w:rsidR="00C6747B" w:rsidRPr="00757CAB" w:rsidRDefault="00C6747B" w:rsidP="003B2C6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operating environment </w:t>
      </w:r>
    </w:p>
    <w:p w14:paraId="1CB98D87" w14:textId="486664CD" w:rsidR="00C6747B" w:rsidRPr="00757CAB" w:rsidRDefault="00C6747B" w:rsidP="003B2C6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service delivery approach and/or </w:t>
      </w:r>
    </w:p>
    <w:p w14:paraId="15772B0B" w14:textId="77777777" w:rsidR="00C6747B" w:rsidRPr="00757CAB" w:rsidRDefault="00C6747B" w:rsidP="003B2C6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risk profile.</w:t>
      </w:r>
    </w:p>
    <w:p w14:paraId="17BB04EA" w14:textId="36B9E81E" w:rsidR="00C6747B" w:rsidRPr="00757CAB" w:rsidRDefault="00C6747B" w:rsidP="00193E78">
      <w:pPr>
        <w:pStyle w:val="Body1"/>
        <w:spacing w:line="276" w:lineRule="auto"/>
        <w:rPr>
          <w:rFonts w:asciiTheme="minorHAnsi" w:hAnsiTheme="minorHAnsi"/>
        </w:rPr>
      </w:pPr>
      <w:r w:rsidRPr="00757CAB">
        <w:rPr>
          <w:rFonts w:asciiTheme="minorHAnsi" w:hAnsiTheme="minorHAnsi"/>
        </w:rPr>
        <w:t>Scheme Assurance Activities may differ in the level of complexity, scope, depth, and rigour, to provide insight into the performance of the different</w:t>
      </w:r>
      <w:r w:rsidR="00367C81">
        <w:rPr>
          <w:rFonts w:asciiTheme="minorHAnsi" w:hAnsiTheme="minorHAnsi"/>
        </w:rPr>
        <w:t xml:space="preserve"> </w:t>
      </w:r>
      <w:r w:rsidR="00194741">
        <w:rPr>
          <w:rFonts w:asciiTheme="minorHAnsi" w:hAnsiTheme="minorHAnsi"/>
        </w:rPr>
        <w:t>industries</w:t>
      </w:r>
      <w:r w:rsidRPr="00757CAB">
        <w:rPr>
          <w:rFonts w:asciiTheme="minorHAnsi" w:hAnsiTheme="minorHAnsi"/>
        </w:rPr>
        <w:t xml:space="preserve">. They are undertaken using the principles set out in </w:t>
      </w:r>
      <w:r w:rsidR="002A4C33" w:rsidRPr="00757CAB">
        <w:rPr>
          <w:rFonts w:asciiTheme="minorHAnsi" w:hAnsiTheme="minorHAnsi"/>
          <w:color w:val="009CCC"/>
          <w:highlight w:val="yellow"/>
          <w:u w:val="single"/>
        </w:rPr>
        <w:fldChar w:fldCharType="begin"/>
      </w:r>
      <w:r w:rsidR="002A4C33" w:rsidRPr="00757CAB">
        <w:rPr>
          <w:rFonts w:asciiTheme="minorHAnsi" w:hAnsiTheme="minorHAnsi"/>
          <w:color w:val="009CCC"/>
          <w:u w:val="single"/>
        </w:rPr>
        <w:instrText xml:space="preserve"> REF _Ref138346499 \r \h </w:instrText>
      </w:r>
      <w:r w:rsidR="000A0CED" w:rsidRPr="00757CAB">
        <w:rPr>
          <w:rFonts w:asciiTheme="minorHAnsi" w:hAnsiTheme="minorHAnsi"/>
          <w:color w:val="009CCC"/>
          <w:highlight w:val="yellow"/>
          <w:u w:val="single"/>
        </w:rPr>
        <w:instrText xml:space="preserve"> \* MERGEFORMAT </w:instrText>
      </w:r>
      <w:r w:rsidR="002A4C33" w:rsidRPr="00757CAB">
        <w:rPr>
          <w:rFonts w:asciiTheme="minorHAnsi" w:hAnsiTheme="minorHAnsi"/>
          <w:color w:val="009CCC"/>
          <w:highlight w:val="yellow"/>
          <w:u w:val="single"/>
        </w:rPr>
      </w:r>
      <w:r w:rsidR="002A4C33" w:rsidRPr="00757CAB">
        <w:rPr>
          <w:rFonts w:asciiTheme="minorHAnsi" w:hAnsiTheme="minorHAnsi"/>
          <w:color w:val="009CCC"/>
          <w:highlight w:val="yellow"/>
          <w:u w:val="single"/>
        </w:rPr>
        <w:fldChar w:fldCharType="separate"/>
      </w:r>
      <w:r w:rsidR="00201EDD">
        <w:rPr>
          <w:rFonts w:asciiTheme="minorHAnsi" w:hAnsiTheme="minorHAnsi"/>
          <w:color w:val="009CCC"/>
          <w:u w:val="single"/>
        </w:rPr>
        <w:t>Table 11:</w:t>
      </w:r>
      <w:r w:rsidR="002A4C33" w:rsidRPr="00757CAB">
        <w:rPr>
          <w:rFonts w:asciiTheme="minorHAnsi" w:hAnsiTheme="minorHAnsi"/>
          <w:color w:val="009CCC"/>
          <w:highlight w:val="yellow"/>
          <w:u w:val="single"/>
        </w:rPr>
        <w:fldChar w:fldCharType="end"/>
      </w:r>
      <w:r w:rsidR="002A4C33" w:rsidRPr="00757CAB">
        <w:rPr>
          <w:rFonts w:asciiTheme="minorHAnsi" w:hAnsiTheme="minorHAnsi"/>
        </w:rPr>
        <w:t xml:space="preserve"> </w:t>
      </w:r>
      <w:r w:rsidRPr="00757CAB">
        <w:rPr>
          <w:rFonts w:asciiTheme="minorHAnsi" w:hAnsiTheme="minorHAnsi"/>
        </w:rPr>
        <w:t xml:space="preserve">to ensure an effective and fair process. </w:t>
      </w:r>
    </w:p>
    <w:p w14:paraId="7CB83628" w14:textId="77777777" w:rsidR="00C6747B" w:rsidRPr="00757CAB" w:rsidRDefault="00C6747B" w:rsidP="00193E78">
      <w:pPr>
        <w:pStyle w:val="TableHeading"/>
        <w:spacing w:line="276" w:lineRule="auto"/>
        <w:rPr>
          <w:rFonts w:asciiTheme="minorHAnsi" w:hAnsiTheme="minorHAnsi"/>
          <w:b w:val="0"/>
        </w:rPr>
      </w:pPr>
      <w:bookmarkStart w:id="904" w:name="_Ref138346499"/>
      <w:r w:rsidRPr="00757CAB">
        <w:rPr>
          <w:rFonts w:asciiTheme="minorHAnsi" w:hAnsiTheme="minorHAnsi"/>
        </w:rPr>
        <w:t>Guiding principles for undertaking assurance activities</w:t>
      </w:r>
      <w:bookmarkEnd w:id="904"/>
      <w:r w:rsidRPr="00757CAB">
        <w:rPr>
          <w:rFonts w:asciiTheme="minorHAnsi" w:hAnsiTheme="minorHAnsi"/>
        </w:rPr>
        <w:t xml:space="preserve"> </w:t>
      </w:r>
    </w:p>
    <w:tbl>
      <w:tblPr>
        <w:tblStyle w:val="PALMTable1"/>
        <w:tblW w:w="4412"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2126"/>
        <w:gridCol w:w="6379"/>
      </w:tblGrid>
      <w:tr w:rsidR="00C6747B" w:rsidRPr="00757CAB" w14:paraId="29E05F9C" w14:textId="77777777" w:rsidTr="00DB1E5B">
        <w:trPr>
          <w:cnfStyle w:val="100000000000" w:firstRow="1" w:lastRow="0" w:firstColumn="0" w:lastColumn="0" w:oddVBand="0" w:evenVBand="0" w:oddHBand="0" w:evenHBand="0" w:firstRowFirstColumn="0" w:firstRowLastColumn="0" w:lastRowFirstColumn="0" w:lastRowLastColumn="0"/>
          <w:cantSplit/>
          <w:tblHeader/>
        </w:trPr>
        <w:tc>
          <w:tcPr>
            <w:tcW w:w="1250" w:type="pct"/>
            <w:shd w:val="clear" w:color="auto" w:fill="007498" w:themeFill="accent3" w:themeFillShade="BF"/>
            <w:hideMark/>
          </w:tcPr>
          <w:p w14:paraId="4202A2BA" w14:textId="77777777" w:rsidR="00C6747B" w:rsidRPr="00757CAB" w:rsidRDefault="00C6747B" w:rsidP="00193E78">
            <w:pPr>
              <w:spacing w:before="60" w:after="60" w:line="276" w:lineRule="auto"/>
              <w:rPr>
                <w:rFonts w:asciiTheme="minorHAnsi" w:hAnsiTheme="minorHAnsi" w:cs="Times New Roman"/>
                <w:color w:val="FFFFFF" w:themeColor="background1"/>
                <w:sz w:val="20"/>
              </w:rPr>
            </w:pPr>
            <w:r w:rsidRPr="00757CAB">
              <w:rPr>
                <w:rFonts w:asciiTheme="minorHAnsi" w:hAnsiTheme="minorHAnsi" w:cs="Times New Roman"/>
                <w:color w:val="FFFFFF" w:themeColor="background1"/>
                <w:sz w:val="20"/>
              </w:rPr>
              <w:t>Principle</w:t>
            </w:r>
          </w:p>
        </w:tc>
        <w:tc>
          <w:tcPr>
            <w:tcW w:w="3750" w:type="pct"/>
            <w:shd w:val="clear" w:color="auto" w:fill="007498" w:themeFill="accent3" w:themeFillShade="BF"/>
            <w:hideMark/>
          </w:tcPr>
          <w:p w14:paraId="7A299FB2" w14:textId="77777777" w:rsidR="00C6747B" w:rsidRPr="00757CAB" w:rsidRDefault="00C6747B" w:rsidP="00193E78">
            <w:pPr>
              <w:spacing w:before="60" w:after="60" w:line="276" w:lineRule="auto"/>
              <w:rPr>
                <w:rFonts w:asciiTheme="minorHAnsi" w:hAnsiTheme="minorHAnsi" w:cs="Times New Roman"/>
                <w:color w:val="FFFFFF" w:themeColor="background1"/>
                <w:sz w:val="20"/>
              </w:rPr>
            </w:pPr>
            <w:r w:rsidRPr="00757CAB">
              <w:rPr>
                <w:rFonts w:asciiTheme="minorHAnsi" w:hAnsiTheme="minorHAnsi" w:cs="Times New Roman"/>
                <w:color w:val="FFFFFF" w:themeColor="background1"/>
                <w:sz w:val="20"/>
              </w:rPr>
              <w:t>Action</w:t>
            </w:r>
          </w:p>
        </w:tc>
      </w:tr>
      <w:tr w:rsidR="00C6747B" w:rsidRPr="00757CAB" w14:paraId="40940646" w14:textId="77777777" w:rsidTr="00DB1E5B">
        <w:trPr>
          <w:cantSplit/>
        </w:trPr>
        <w:tc>
          <w:tcPr>
            <w:tcW w:w="1250" w:type="pct"/>
            <w:vAlign w:val="top"/>
          </w:tcPr>
          <w:p w14:paraId="1FC0A589" w14:textId="77777777" w:rsidR="00C6747B" w:rsidRPr="00757CAB" w:rsidRDefault="00C6747B" w:rsidP="00193E78">
            <w:pPr>
              <w:spacing w:before="60" w:after="60" w:line="276" w:lineRule="auto"/>
              <w:rPr>
                <w:rFonts w:asciiTheme="minorHAnsi" w:hAnsiTheme="minorHAnsi" w:cs="Times New Roman"/>
                <w:b/>
                <w:sz w:val="19"/>
                <w:szCs w:val="19"/>
              </w:rPr>
            </w:pPr>
            <w:r w:rsidRPr="00757CAB">
              <w:rPr>
                <w:rFonts w:asciiTheme="minorHAnsi" w:hAnsiTheme="minorHAnsi" w:cs="Times New Roman"/>
                <w:b/>
                <w:sz w:val="19"/>
                <w:szCs w:val="19"/>
              </w:rPr>
              <w:t>Transparent and clear</w:t>
            </w:r>
          </w:p>
        </w:tc>
        <w:tc>
          <w:tcPr>
            <w:tcW w:w="3750" w:type="pct"/>
            <w:vAlign w:val="top"/>
          </w:tcPr>
          <w:p w14:paraId="3C9B45A6" w14:textId="77777777" w:rsidR="00C6747B" w:rsidRPr="00757CAB" w:rsidRDefault="00C6747B" w:rsidP="00193E78">
            <w:pPr>
              <w:spacing w:before="60" w:after="60" w:line="276" w:lineRule="auto"/>
              <w:rPr>
                <w:rFonts w:asciiTheme="minorHAnsi" w:hAnsiTheme="minorHAnsi"/>
                <w:sz w:val="19"/>
                <w:szCs w:val="19"/>
              </w:rPr>
            </w:pPr>
            <w:r w:rsidRPr="00757CAB">
              <w:rPr>
                <w:rFonts w:asciiTheme="minorHAnsi" w:hAnsiTheme="minorHAnsi"/>
                <w:sz w:val="19"/>
                <w:szCs w:val="19"/>
              </w:rPr>
              <w:t xml:space="preserve">Where appropriate, Our Scheme Assurance Activities and outcomes will be transparent and promote honest and open communication between stakeholders. All communication will be in line with relevant privacy laws. </w:t>
            </w:r>
          </w:p>
          <w:p w14:paraId="2BCBB2B8" w14:textId="37BEEBEA"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sz w:val="19"/>
                <w:szCs w:val="19"/>
              </w:rPr>
              <w:t>Concerns of Workers and other stakeholders (including You) are responded to and where appropriate any actions required will be relayed to the relevant A</w:t>
            </w:r>
            <w:r w:rsidR="002A4C33" w:rsidRPr="00757CAB">
              <w:rPr>
                <w:rFonts w:asciiTheme="minorHAnsi" w:hAnsiTheme="minorHAnsi"/>
                <w:sz w:val="19"/>
                <w:szCs w:val="19"/>
              </w:rPr>
              <w:t xml:space="preserve">pproved </w:t>
            </w:r>
            <w:r w:rsidRPr="00757CAB">
              <w:rPr>
                <w:rFonts w:asciiTheme="minorHAnsi" w:hAnsiTheme="minorHAnsi"/>
                <w:sz w:val="19"/>
                <w:szCs w:val="19"/>
              </w:rPr>
              <w:t>E</w:t>
            </w:r>
            <w:r w:rsidR="002A4C33" w:rsidRPr="00757CAB">
              <w:rPr>
                <w:rFonts w:asciiTheme="minorHAnsi" w:hAnsiTheme="minorHAnsi"/>
                <w:sz w:val="19"/>
                <w:szCs w:val="19"/>
              </w:rPr>
              <w:t>mployer</w:t>
            </w:r>
            <w:r w:rsidRPr="00757CAB">
              <w:rPr>
                <w:rFonts w:asciiTheme="minorHAnsi" w:hAnsiTheme="minorHAnsi"/>
                <w:sz w:val="19"/>
                <w:szCs w:val="19"/>
              </w:rPr>
              <w:t>s so they can try to resolve.</w:t>
            </w:r>
          </w:p>
        </w:tc>
      </w:tr>
      <w:tr w:rsidR="00C6747B" w:rsidRPr="00757CAB" w14:paraId="5EBEC89C" w14:textId="77777777" w:rsidTr="00DB1E5B">
        <w:trPr>
          <w:cantSplit/>
        </w:trPr>
        <w:tc>
          <w:tcPr>
            <w:tcW w:w="1250" w:type="pct"/>
            <w:vAlign w:val="top"/>
          </w:tcPr>
          <w:p w14:paraId="09C18592" w14:textId="77777777" w:rsidR="00C6747B" w:rsidRPr="00757CAB" w:rsidRDefault="00C6747B" w:rsidP="00193E78">
            <w:pPr>
              <w:spacing w:before="60" w:after="60" w:line="276" w:lineRule="auto"/>
              <w:rPr>
                <w:rFonts w:asciiTheme="minorHAnsi" w:hAnsiTheme="minorHAnsi" w:cs="Times New Roman"/>
                <w:b/>
                <w:sz w:val="19"/>
                <w:szCs w:val="19"/>
              </w:rPr>
            </w:pPr>
            <w:r w:rsidRPr="00757CAB">
              <w:rPr>
                <w:rFonts w:asciiTheme="minorHAnsi" w:hAnsiTheme="minorHAnsi" w:cs="Times New Roman"/>
                <w:b/>
                <w:sz w:val="19"/>
                <w:szCs w:val="19"/>
              </w:rPr>
              <w:t>Timeliness</w:t>
            </w:r>
          </w:p>
        </w:tc>
        <w:tc>
          <w:tcPr>
            <w:tcW w:w="3750" w:type="pct"/>
            <w:vAlign w:val="top"/>
          </w:tcPr>
          <w:p w14:paraId="602DF938"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sz w:val="19"/>
                <w:szCs w:val="19"/>
              </w:rPr>
              <w:t>We seek to resolve matters as efficiently as possible to avoid unreasonable delays and uncertainty for You and Your Workers.</w:t>
            </w:r>
          </w:p>
        </w:tc>
      </w:tr>
      <w:tr w:rsidR="00C6747B" w:rsidRPr="00757CAB" w14:paraId="6AA26402" w14:textId="77777777" w:rsidTr="00DB1E5B">
        <w:trPr>
          <w:cantSplit/>
        </w:trPr>
        <w:tc>
          <w:tcPr>
            <w:tcW w:w="1250" w:type="pct"/>
            <w:vAlign w:val="top"/>
          </w:tcPr>
          <w:p w14:paraId="5822FEC2" w14:textId="77777777" w:rsidR="00C6747B" w:rsidRPr="00757CAB" w:rsidRDefault="00C6747B" w:rsidP="00193E78">
            <w:pPr>
              <w:spacing w:before="60" w:after="60" w:line="276" w:lineRule="auto"/>
              <w:rPr>
                <w:rFonts w:asciiTheme="minorHAnsi" w:hAnsiTheme="minorHAnsi" w:cs="Times New Roman"/>
                <w:b/>
                <w:sz w:val="19"/>
                <w:szCs w:val="19"/>
              </w:rPr>
            </w:pPr>
            <w:r w:rsidRPr="00757CAB">
              <w:rPr>
                <w:rFonts w:asciiTheme="minorHAnsi" w:hAnsiTheme="minorHAnsi" w:cs="Times New Roman"/>
                <w:b/>
                <w:sz w:val="19"/>
                <w:szCs w:val="19"/>
              </w:rPr>
              <w:t>Collaborative</w:t>
            </w:r>
          </w:p>
        </w:tc>
        <w:tc>
          <w:tcPr>
            <w:tcW w:w="3750" w:type="pct"/>
            <w:vAlign w:val="top"/>
          </w:tcPr>
          <w:p w14:paraId="51943C81" w14:textId="77777777" w:rsidR="00C6747B" w:rsidRPr="00757CAB" w:rsidRDefault="00C6747B" w:rsidP="00193E78">
            <w:pPr>
              <w:spacing w:before="60" w:after="60" w:line="276" w:lineRule="auto"/>
              <w:rPr>
                <w:rFonts w:asciiTheme="minorHAnsi" w:hAnsiTheme="minorHAnsi"/>
                <w:sz w:val="19"/>
                <w:szCs w:val="19"/>
              </w:rPr>
            </w:pPr>
            <w:r w:rsidRPr="00757CAB">
              <w:rPr>
                <w:rFonts w:asciiTheme="minorHAnsi" w:hAnsiTheme="minorHAnsi"/>
                <w:sz w:val="19"/>
                <w:szCs w:val="19"/>
              </w:rPr>
              <w:t>Assurance approaches will:</w:t>
            </w:r>
          </w:p>
          <w:p w14:paraId="3EE20D82" w14:textId="66076384"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build relationships with stakeholders and the community based on trust and respect</w:t>
            </w:r>
          </w:p>
          <w:p w14:paraId="012D1C9B" w14:textId="6A9C19E4"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harness intelligence and insight from a range of sources including other Government agencies and</w:t>
            </w:r>
          </w:p>
          <w:p w14:paraId="3AAF1AC2" w14:textId="77777777"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work with stakeholders to find solutions to issues and identify opportunities to collaborate.</w:t>
            </w:r>
          </w:p>
        </w:tc>
      </w:tr>
      <w:tr w:rsidR="00C6747B" w:rsidRPr="00757CAB" w14:paraId="30887404" w14:textId="77777777" w:rsidTr="00DB1E5B">
        <w:trPr>
          <w:cantSplit/>
        </w:trPr>
        <w:tc>
          <w:tcPr>
            <w:tcW w:w="1250" w:type="pct"/>
            <w:vAlign w:val="top"/>
          </w:tcPr>
          <w:p w14:paraId="72E39CBB" w14:textId="77777777" w:rsidR="00C6747B" w:rsidRPr="00757CAB" w:rsidRDefault="00C6747B" w:rsidP="00193E78">
            <w:pPr>
              <w:spacing w:before="60" w:after="60" w:line="276" w:lineRule="auto"/>
              <w:rPr>
                <w:rFonts w:asciiTheme="minorHAnsi" w:hAnsiTheme="minorHAnsi" w:cs="Times New Roman"/>
                <w:b/>
                <w:sz w:val="19"/>
                <w:szCs w:val="19"/>
              </w:rPr>
            </w:pPr>
            <w:r w:rsidRPr="00757CAB">
              <w:rPr>
                <w:rFonts w:asciiTheme="minorHAnsi" w:hAnsiTheme="minorHAnsi" w:cs="Times New Roman"/>
                <w:b/>
                <w:sz w:val="19"/>
                <w:szCs w:val="19"/>
              </w:rPr>
              <w:t>Continuous improvement and cultural competency</w:t>
            </w:r>
          </w:p>
        </w:tc>
        <w:tc>
          <w:tcPr>
            <w:tcW w:w="3750" w:type="pct"/>
            <w:vAlign w:val="top"/>
          </w:tcPr>
          <w:p w14:paraId="2100A361"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sz w:val="19"/>
                <w:szCs w:val="19"/>
              </w:rPr>
              <w:t>We will seek feedback on Our policies and practices (including cultural competency) to support continuous improvement and promote better practice.</w:t>
            </w:r>
          </w:p>
        </w:tc>
      </w:tr>
      <w:tr w:rsidR="00C6747B" w:rsidRPr="00757CAB" w14:paraId="1AEEC669" w14:textId="77777777" w:rsidTr="00DB1E5B">
        <w:trPr>
          <w:cantSplit/>
        </w:trPr>
        <w:tc>
          <w:tcPr>
            <w:tcW w:w="1250" w:type="pct"/>
            <w:vAlign w:val="top"/>
          </w:tcPr>
          <w:p w14:paraId="7DD784A2" w14:textId="77777777" w:rsidR="00C6747B" w:rsidRPr="00757CAB" w:rsidRDefault="00C6747B" w:rsidP="00193E78">
            <w:pPr>
              <w:spacing w:before="60" w:after="60" w:line="276" w:lineRule="auto"/>
              <w:rPr>
                <w:rFonts w:asciiTheme="minorHAnsi" w:hAnsiTheme="minorHAnsi" w:cs="Times New Roman"/>
                <w:b/>
                <w:sz w:val="19"/>
                <w:szCs w:val="19"/>
              </w:rPr>
            </w:pPr>
            <w:r w:rsidRPr="00757CAB">
              <w:rPr>
                <w:rFonts w:asciiTheme="minorHAnsi" w:hAnsiTheme="minorHAnsi" w:cs="Times New Roman"/>
                <w:b/>
                <w:sz w:val="19"/>
                <w:szCs w:val="19"/>
              </w:rPr>
              <w:lastRenderedPageBreak/>
              <w:t>Referral and reliance on other appropriate agencies and authorities</w:t>
            </w:r>
          </w:p>
        </w:tc>
        <w:tc>
          <w:tcPr>
            <w:tcW w:w="3750" w:type="pct"/>
            <w:vAlign w:val="top"/>
          </w:tcPr>
          <w:p w14:paraId="50082A1F" w14:textId="77777777" w:rsidR="00C6747B" w:rsidRPr="00757CAB" w:rsidRDefault="00C6747B" w:rsidP="00193E78">
            <w:pPr>
              <w:spacing w:before="60" w:after="60" w:line="276" w:lineRule="auto"/>
              <w:rPr>
                <w:rFonts w:asciiTheme="minorHAnsi" w:hAnsiTheme="minorHAnsi"/>
                <w:sz w:val="19"/>
                <w:szCs w:val="19"/>
              </w:rPr>
            </w:pPr>
            <w:r w:rsidRPr="00757CAB">
              <w:rPr>
                <w:rFonts w:asciiTheme="minorHAnsi" w:hAnsiTheme="minorHAnsi"/>
                <w:sz w:val="19"/>
                <w:szCs w:val="19"/>
              </w:rPr>
              <w:t xml:space="preserve">Because of their jurisdiction, expertise, or authority, We will refer matters to other agencies and authorities or seek their input to ensure sound advice, and/or investigation requirements are met. These agencies may include:  </w:t>
            </w:r>
          </w:p>
          <w:p w14:paraId="6444B70F" w14:textId="1553683C" w:rsidR="00C6747B" w:rsidRPr="00757CAB" w:rsidRDefault="00C6747B" w:rsidP="0072390D">
            <w:pPr>
              <w:numPr>
                <w:ilvl w:val="0"/>
                <w:numId w:val="27"/>
              </w:numPr>
              <w:spacing w:before="40" w:after="40" w:line="276" w:lineRule="auto"/>
              <w:rPr>
                <w:rFonts w:asciiTheme="minorHAnsi" w:hAnsiTheme="minorHAnsi" w:cs="Times New Roman"/>
                <w:sz w:val="19"/>
                <w:szCs w:val="19"/>
              </w:rPr>
            </w:pPr>
            <w:r w:rsidRPr="00757CAB">
              <w:rPr>
                <w:rFonts w:asciiTheme="minorHAnsi" w:hAnsiTheme="minorHAnsi" w:cs="Times New Roman"/>
                <w:b/>
                <w:bCs/>
                <w:sz w:val="19"/>
                <w:szCs w:val="19"/>
              </w:rPr>
              <w:t>FWO</w:t>
            </w:r>
            <w:r w:rsidRPr="00757CAB">
              <w:rPr>
                <w:rFonts w:asciiTheme="minorHAnsi" w:hAnsiTheme="minorHAnsi" w:cs="Times New Roman"/>
                <w:sz w:val="19"/>
                <w:szCs w:val="19"/>
              </w:rPr>
              <w:t>—workplace relations matters</w:t>
            </w:r>
          </w:p>
          <w:p w14:paraId="3B2FA573" w14:textId="41A4E2EE" w:rsidR="00C6747B" w:rsidRPr="00757CAB" w:rsidRDefault="00C6747B" w:rsidP="0072390D">
            <w:pPr>
              <w:numPr>
                <w:ilvl w:val="0"/>
                <w:numId w:val="27"/>
              </w:numPr>
              <w:spacing w:before="40" w:after="40" w:line="276" w:lineRule="auto"/>
              <w:rPr>
                <w:rFonts w:asciiTheme="minorHAnsi" w:hAnsiTheme="minorHAnsi" w:cs="Times New Roman"/>
                <w:sz w:val="19"/>
                <w:szCs w:val="19"/>
              </w:rPr>
            </w:pPr>
            <w:r w:rsidRPr="00757CAB">
              <w:rPr>
                <w:rFonts w:asciiTheme="minorHAnsi" w:hAnsiTheme="minorHAnsi" w:cs="Times New Roman"/>
                <w:b/>
                <w:bCs/>
                <w:sz w:val="19"/>
                <w:szCs w:val="19"/>
              </w:rPr>
              <w:t>Home Affairs</w:t>
            </w:r>
            <w:r w:rsidRPr="00757CAB">
              <w:rPr>
                <w:rFonts w:asciiTheme="minorHAnsi" w:hAnsiTheme="minorHAnsi" w:cs="Times New Roman"/>
                <w:sz w:val="19"/>
                <w:szCs w:val="19"/>
              </w:rPr>
              <w:t>—immigration and visa related matters</w:t>
            </w:r>
          </w:p>
          <w:p w14:paraId="2DEAEEF1" w14:textId="0BB7A394" w:rsidR="00C6747B" w:rsidRPr="00757CAB" w:rsidRDefault="00C6747B" w:rsidP="0072390D">
            <w:pPr>
              <w:numPr>
                <w:ilvl w:val="0"/>
                <w:numId w:val="27"/>
              </w:numPr>
              <w:spacing w:before="40" w:after="40" w:line="276" w:lineRule="auto"/>
              <w:rPr>
                <w:rFonts w:asciiTheme="minorHAnsi" w:hAnsiTheme="minorHAnsi" w:cs="Times New Roman"/>
                <w:sz w:val="19"/>
                <w:szCs w:val="19"/>
              </w:rPr>
            </w:pPr>
            <w:r w:rsidRPr="00757CAB">
              <w:rPr>
                <w:rFonts w:asciiTheme="minorHAnsi" w:hAnsiTheme="minorHAnsi" w:cs="Times New Roman"/>
                <w:b/>
                <w:bCs/>
                <w:sz w:val="19"/>
                <w:szCs w:val="19"/>
              </w:rPr>
              <w:t>DFAT</w:t>
            </w:r>
            <w:r w:rsidRPr="00757CAB">
              <w:rPr>
                <w:rFonts w:asciiTheme="minorHAnsi" w:hAnsiTheme="minorHAnsi" w:cs="Times New Roman"/>
                <w:sz w:val="19"/>
                <w:szCs w:val="19"/>
              </w:rPr>
              <w:t>—international relations</w:t>
            </w:r>
          </w:p>
          <w:p w14:paraId="28DD55F0" w14:textId="45D8900D" w:rsidR="00C6747B" w:rsidRPr="00757CAB" w:rsidRDefault="00C6747B" w:rsidP="0072390D">
            <w:pPr>
              <w:numPr>
                <w:ilvl w:val="0"/>
                <w:numId w:val="27"/>
              </w:numPr>
              <w:spacing w:before="40" w:after="40" w:line="276" w:lineRule="auto"/>
              <w:rPr>
                <w:rFonts w:asciiTheme="minorHAnsi" w:hAnsiTheme="minorHAnsi" w:cs="Times New Roman"/>
                <w:sz w:val="19"/>
                <w:szCs w:val="19"/>
              </w:rPr>
            </w:pPr>
            <w:r w:rsidRPr="00757CAB">
              <w:rPr>
                <w:rFonts w:asciiTheme="minorHAnsi" w:hAnsiTheme="minorHAnsi" w:cs="Times New Roman"/>
                <w:b/>
                <w:bCs/>
                <w:sz w:val="19"/>
                <w:szCs w:val="19"/>
              </w:rPr>
              <w:t>Relevant Police Authorities</w:t>
            </w:r>
            <w:r w:rsidRPr="00757CAB">
              <w:rPr>
                <w:rFonts w:asciiTheme="minorHAnsi" w:hAnsiTheme="minorHAnsi" w:cs="Times New Roman"/>
                <w:sz w:val="19"/>
                <w:szCs w:val="19"/>
              </w:rPr>
              <w:t>—criminal matters</w:t>
            </w:r>
          </w:p>
          <w:p w14:paraId="4E36AF7A" w14:textId="4475EF0F" w:rsidR="00C6747B" w:rsidRPr="00757CAB" w:rsidRDefault="00C6747B" w:rsidP="0072390D">
            <w:pPr>
              <w:numPr>
                <w:ilvl w:val="0"/>
                <w:numId w:val="27"/>
              </w:numPr>
              <w:spacing w:before="40" w:after="40" w:line="276" w:lineRule="auto"/>
              <w:rPr>
                <w:rFonts w:asciiTheme="minorHAnsi" w:hAnsiTheme="minorHAnsi" w:cs="Times New Roman"/>
                <w:sz w:val="19"/>
                <w:szCs w:val="19"/>
              </w:rPr>
            </w:pPr>
            <w:r w:rsidRPr="00757CAB">
              <w:rPr>
                <w:rFonts w:asciiTheme="minorHAnsi" w:hAnsiTheme="minorHAnsi" w:cs="Times New Roman"/>
                <w:b/>
                <w:bCs/>
                <w:sz w:val="19"/>
                <w:szCs w:val="19"/>
              </w:rPr>
              <w:t>Relevant WHS Regulators</w:t>
            </w:r>
            <w:r w:rsidRPr="00757CAB">
              <w:rPr>
                <w:rFonts w:asciiTheme="minorHAnsi" w:hAnsiTheme="minorHAnsi" w:cs="Times New Roman"/>
                <w:sz w:val="19"/>
                <w:szCs w:val="19"/>
              </w:rPr>
              <w:t>—for WHS matters</w:t>
            </w:r>
          </w:p>
          <w:p w14:paraId="22F6CC9D" w14:textId="1994F63E" w:rsidR="00C6747B" w:rsidRPr="00757CAB" w:rsidRDefault="00C6747B" w:rsidP="0072390D">
            <w:pPr>
              <w:numPr>
                <w:ilvl w:val="0"/>
                <w:numId w:val="27"/>
              </w:numPr>
              <w:spacing w:before="40" w:after="40" w:line="276" w:lineRule="auto"/>
              <w:rPr>
                <w:rFonts w:asciiTheme="minorHAnsi" w:hAnsiTheme="minorHAnsi" w:cs="Times New Roman"/>
                <w:sz w:val="19"/>
                <w:szCs w:val="19"/>
              </w:rPr>
            </w:pPr>
            <w:r w:rsidRPr="00757CAB">
              <w:rPr>
                <w:rFonts w:asciiTheme="minorHAnsi" w:hAnsiTheme="minorHAnsi" w:cs="Times New Roman"/>
                <w:b/>
                <w:bCs/>
                <w:sz w:val="19"/>
                <w:szCs w:val="19"/>
              </w:rPr>
              <w:t>ATO</w:t>
            </w:r>
            <w:r w:rsidRPr="00757CAB">
              <w:rPr>
                <w:rFonts w:asciiTheme="minorHAnsi" w:hAnsiTheme="minorHAnsi" w:cs="Times New Roman"/>
                <w:sz w:val="19"/>
                <w:szCs w:val="19"/>
              </w:rPr>
              <w:t>—tax and superannuation matters and</w:t>
            </w:r>
          </w:p>
          <w:p w14:paraId="71146F16" w14:textId="77777777" w:rsidR="00C6747B" w:rsidRPr="00757CAB" w:rsidRDefault="00C6747B" w:rsidP="0072390D">
            <w:pPr>
              <w:numPr>
                <w:ilvl w:val="0"/>
                <w:numId w:val="27"/>
              </w:numPr>
              <w:spacing w:before="40" w:after="40" w:line="276" w:lineRule="auto"/>
              <w:rPr>
                <w:rFonts w:asciiTheme="minorHAnsi" w:hAnsiTheme="minorHAnsi" w:cs="Times New Roman"/>
                <w:sz w:val="19"/>
                <w:szCs w:val="19"/>
              </w:rPr>
            </w:pPr>
            <w:r w:rsidRPr="00757CAB">
              <w:rPr>
                <w:rFonts w:asciiTheme="minorHAnsi" w:hAnsiTheme="minorHAnsi" w:cs="Times New Roman"/>
                <w:b/>
                <w:bCs/>
                <w:sz w:val="19"/>
                <w:szCs w:val="19"/>
              </w:rPr>
              <w:t>Labour Hire Authorities</w:t>
            </w:r>
            <w:r w:rsidRPr="00757CAB">
              <w:rPr>
                <w:rFonts w:asciiTheme="minorHAnsi" w:hAnsiTheme="minorHAnsi" w:cs="Times New Roman"/>
                <w:sz w:val="19"/>
                <w:szCs w:val="19"/>
              </w:rPr>
              <w:t xml:space="preserve">—where You are a Labour Hire Organisation. </w:t>
            </w:r>
          </w:p>
          <w:p w14:paraId="37F686D8" w14:textId="60C3AA6C"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 xml:space="preserve">You </w:t>
            </w:r>
            <w:r w:rsidR="00E211B0" w:rsidRPr="00E211B0">
              <w:rPr>
                <w:rFonts w:asciiTheme="minorHAnsi" w:hAnsiTheme="minorHAnsi" w:cs="Times New Roman"/>
                <w:b/>
                <w:bCs/>
                <w:sz w:val="19"/>
                <w:szCs w:val="19"/>
              </w:rPr>
              <w:t>must</w:t>
            </w:r>
            <w:r w:rsidRPr="00757CAB">
              <w:rPr>
                <w:rFonts w:asciiTheme="minorHAnsi" w:hAnsiTheme="minorHAnsi" w:cs="Times New Roman"/>
                <w:b/>
                <w:bCs/>
                <w:sz w:val="19"/>
                <w:szCs w:val="19"/>
              </w:rPr>
              <w:t xml:space="preserve"> </w:t>
            </w:r>
            <w:r w:rsidRPr="00757CAB">
              <w:rPr>
                <w:rFonts w:asciiTheme="minorHAnsi" w:hAnsiTheme="minorHAnsi" w:cs="Times New Roman"/>
                <w:sz w:val="19"/>
                <w:szCs w:val="19"/>
              </w:rPr>
              <w:t xml:space="preserve">cooperate with, and provide all reasonable assistance to, agencies and authorities that receive referrals from Us for investigation. </w:t>
            </w:r>
          </w:p>
          <w:p w14:paraId="079FDD05"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We may use advice, information, determinations or findings from other agencies or authorities to inform and appropriately exercise Our rights under the Deed.</w:t>
            </w:r>
          </w:p>
        </w:tc>
      </w:tr>
    </w:tbl>
    <w:p w14:paraId="553E6975" w14:textId="77777777" w:rsidR="00C6747B" w:rsidRPr="00757CAB" w:rsidRDefault="00C6747B" w:rsidP="00193E78">
      <w:pPr>
        <w:pStyle w:val="Heading2"/>
        <w:spacing w:line="276" w:lineRule="auto"/>
        <w:rPr>
          <w:rFonts w:asciiTheme="minorHAnsi" w:hAnsiTheme="minorHAnsi"/>
        </w:rPr>
      </w:pPr>
      <w:bookmarkStart w:id="905" w:name="_Toc224633095"/>
      <w:r w:rsidRPr="00757CAB">
        <w:rPr>
          <w:rFonts w:asciiTheme="minorHAnsi" w:hAnsiTheme="minorHAnsi"/>
        </w:rPr>
        <w:t>Risk-based Approach</w:t>
      </w:r>
      <w:bookmarkEnd w:id="905"/>
    </w:p>
    <w:p w14:paraId="56609A00"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Many factors are considered to inform Our risk-based approach. We may, at Our discretion, consider the following factors to determine how to conduct Scheme Assurance Activities:</w:t>
      </w:r>
    </w:p>
    <w:p w14:paraId="5300CC70" w14:textId="6E3A4722" w:rsidR="00C6747B" w:rsidRPr="00757CAB" w:rsidRDefault="00C6747B" w:rsidP="003B2C6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the risk profile of Your operating industry, location, or type of work performed</w:t>
      </w:r>
    </w:p>
    <w:p w14:paraId="60AFC7BE" w14:textId="03C6429E" w:rsidR="00C6747B" w:rsidRPr="00757CAB" w:rsidRDefault="00C6747B" w:rsidP="003B2C6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Your previous compliance history and whether You have returned any potential risks of non-compliance, reportable findings, or other matters during a desktop audit </w:t>
      </w:r>
    </w:p>
    <w:p w14:paraId="528EA2CF" w14:textId="2F5E7F42" w:rsidR="00C6747B" w:rsidRPr="00757CAB" w:rsidRDefault="00C6747B" w:rsidP="003B2C6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information, tips-offs, complaints, or informal feedback We have received </w:t>
      </w:r>
    </w:p>
    <w:p w14:paraId="4508B06C" w14:textId="5AEDB942" w:rsidR="00C6747B" w:rsidRPr="00757CAB" w:rsidRDefault="00C6747B" w:rsidP="003B2C6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Your demonstrated capacity to manage Your obligations under the Deed, including meeting Your reporting and Notification requirements, refer to Chapter 13 </w:t>
      </w:r>
    </w:p>
    <w:p w14:paraId="7964F52D" w14:textId="548E7B47" w:rsidR="00C6747B" w:rsidRPr="00757CAB" w:rsidRDefault="00C6747B" w:rsidP="003B2C6A">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the number of Workers You employ, including where there may be Recruitment Caps in place, refer to </w:t>
      </w:r>
      <w:hyperlink w:anchor="_Recruitment_Caps" w:history="1">
        <w:r w:rsidRPr="00757CAB">
          <w:rPr>
            <w:rFonts w:asciiTheme="minorHAnsi" w:hAnsiTheme="minorHAnsi"/>
          </w:rPr>
          <w:t xml:space="preserve">section </w:t>
        </w:r>
        <w:r w:rsidRPr="00757CAB">
          <w:rPr>
            <w:rFonts w:asciiTheme="minorHAnsi" w:hAnsiTheme="minorHAnsi"/>
            <w:color w:val="009CCC"/>
            <w:u w:val="single"/>
          </w:rPr>
          <w:fldChar w:fldCharType="begin"/>
        </w:r>
        <w:r w:rsidRPr="00757CAB">
          <w:rPr>
            <w:rFonts w:asciiTheme="minorHAnsi" w:hAnsiTheme="minorHAnsi"/>
            <w:color w:val="009CCC"/>
            <w:u w:val="single"/>
          </w:rPr>
          <w:instrText xml:space="preserve"> REF _Ref135851435 \w \h </w:instrText>
        </w:r>
        <w:r w:rsidR="005B6CD2" w:rsidRPr="00757CAB">
          <w:rPr>
            <w:rFonts w:asciiTheme="minorHAnsi" w:hAnsiTheme="minorHAnsi"/>
            <w:color w:val="009CCC"/>
            <w:u w:val="single"/>
          </w:rPr>
          <w:instrText xml:space="preserve"> \* MERGEFORMAT </w:instrText>
        </w:r>
        <w:r w:rsidRPr="00757CAB">
          <w:rPr>
            <w:rFonts w:asciiTheme="minorHAnsi" w:hAnsiTheme="minorHAnsi"/>
            <w:color w:val="009CCC"/>
            <w:u w:val="single"/>
          </w:rPr>
        </w:r>
        <w:r w:rsidRPr="00757CAB">
          <w:rPr>
            <w:rFonts w:asciiTheme="minorHAnsi" w:hAnsiTheme="minorHAnsi"/>
            <w:color w:val="009CCC"/>
            <w:u w:val="single"/>
          </w:rPr>
          <w:fldChar w:fldCharType="separate"/>
        </w:r>
        <w:r w:rsidR="00201EDD">
          <w:rPr>
            <w:rFonts w:asciiTheme="minorHAnsi" w:hAnsiTheme="minorHAnsi"/>
            <w:color w:val="009CCC"/>
            <w:u w:val="single"/>
          </w:rPr>
          <w:t>3.5</w:t>
        </w:r>
        <w:r w:rsidRPr="00757CAB">
          <w:rPr>
            <w:rFonts w:asciiTheme="minorHAnsi" w:hAnsiTheme="minorHAnsi"/>
            <w:color w:val="009CCC"/>
            <w:u w:val="single"/>
          </w:rPr>
          <w:fldChar w:fldCharType="end"/>
        </w:r>
      </w:hyperlink>
      <w:r w:rsidRPr="00757CAB">
        <w:rPr>
          <w:rFonts w:asciiTheme="minorHAnsi" w:hAnsiTheme="minorHAnsi"/>
        </w:rPr>
        <w:t xml:space="preserve"> and</w:t>
      </w:r>
    </w:p>
    <w:p w14:paraId="311EA64D" w14:textId="08C2D27F" w:rsidR="00C6747B" w:rsidRPr="00757CAB" w:rsidRDefault="00310CAF" w:rsidP="003B2C6A">
      <w:pPr>
        <w:pStyle w:val="Body2"/>
        <w:tabs>
          <w:tab w:val="clear" w:pos="1560"/>
          <w:tab w:val="num" w:pos="1985"/>
        </w:tabs>
        <w:spacing w:line="276" w:lineRule="auto"/>
        <w:ind w:left="1418"/>
        <w:rPr>
          <w:rFonts w:asciiTheme="minorHAnsi" w:hAnsiTheme="minorHAnsi"/>
        </w:rPr>
      </w:pPr>
      <w:r>
        <w:rPr>
          <w:rFonts w:asciiTheme="minorHAnsi" w:eastAsia="Trebuchet MS" w:hAnsiTheme="minorHAnsi"/>
        </w:rPr>
        <w:t>industry</w:t>
      </w:r>
      <w:r w:rsidR="00367C81">
        <w:rPr>
          <w:rFonts w:asciiTheme="minorHAnsi" w:eastAsia="Trebuchet MS" w:hAnsiTheme="minorHAnsi"/>
        </w:rPr>
        <w:t xml:space="preserve"> </w:t>
      </w:r>
      <w:r w:rsidR="00C6747B" w:rsidRPr="00757CAB">
        <w:rPr>
          <w:rFonts w:asciiTheme="minorHAnsi" w:eastAsia="Trebuchet MS" w:hAnsiTheme="minorHAnsi"/>
        </w:rPr>
        <w:t>trends and environmental influences.</w:t>
      </w:r>
    </w:p>
    <w:p w14:paraId="7FDEA1A0"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In taking a risk-based approach, We consider 4 key requirements:</w:t>
      </w:r>
    </w:p>
    <w:p w14:paraId="1AEB662C" w14:textId="77777777" w:rsidR="00C6747B" w:rsidRPr="00757CAB" w:rsidRDefault="00C6747B" w:rsidP="003B2C6A">
      <w:pPr>
        <w:pStyle w:val="Body2"/>
        <w:tabs>
          <w:tab w:val="clear" w:pos="1560"/>
        </w:tabs>
        <w:spacing w:line="276" w:lineRule="auto"/>
        <w:ind w:left="1418"/>
        <w:rPr>
          <w:rFonts w:asciiTheme="minorHAnsi" w:hAnsiTheme="minorHAnsi"/>
        </w:rPr>
      </w:pPr>
      <w:r w:rsidRPr="00757CAB">
        <w:rPr>
          <w:rFonts w:asciiTheme="minorHAnsi" w:hAnsiTheme="minorHAnsi"/>
          <w:b/>
          <w:bCs/>
        </w:rPr>
        <w:t>Early risk identification</w:t>
      </w:r>
      <w:r w:rsidRPr="00757CAB">
        <w:rPr>
          <w:rFonts w:asciiTheme="minorHAnsi" w:hAnsiTheme="minorHAnsi"/>
        </w:rPr>
        <w:t>: This is the key to effective risk management. By identifying and addressing risks early it may be possible to remove or greatly reduce risks. Identifying risks early improves outcomes for all stakeholders.</w:t>
      </w:r>
    </w:p>
    <w:p w14:paraId="53BB60F4" w14:textId="0F43F3E3" w:rsidR="00C6747B" w:rsidRPr="00757CAB" w:rsidRDefault="00C6747B" w:rsidP="003B2C6A">
      <w:pPr>
        <w:pStyle w:val="Body2"/>
        <w:tabs>
          <w:tab w:val="clear" w:pos="1560"/>
        </w:tabs>
        <w:spacing w:line="276" w:lineRule="auto"/>
        <w:ind w:left="1418"/>
        <w:rPr>
          <w:rFonts w:asciiTheme="minorHAnsi" w:hAnsiTheme="minorHAnsi"/>
        </w:rPr>
      </w:pPr>
      <w:r w:rsidRPr="00757CAB">
        <w:rPr>
          <w:rFonts w:asciiTheme="minorHAnsi" w:hAnsiTheme="minorHAnsi"/>
          <w:b/>
          <w:bCs/>
        </w:rPr>
        <w:t>Fit for purpose</w:t>
      </w:r>
      <w:r w:rsidRPr="00757CAB">
        <w:rPr>
          <w:rFonts w:asciiTheme="minorHAnsi" w:hAnsiTheme="minorHAnsi"/>
        </w:rPr>
        <w:t xml:space="preserve">: The approach to risk management </w:t>
      </w:r>
      <w:r w:rsidR="00E211B0" w:rsidRPr="00E211B0">
        <w:rPr>
          <w:rFonts w:asciiTheme="minorHAnsi" w:hAnsiTheme="minorHAnsi"/>
          <w:b/>
          <w:bCs/>
        </w:rPr>
        <w:t>must</w:t>
      </w:r>
      <w:r w:rsidRPr="00757CAB">
        <w:rPr>
          <w:rFonts w:asciiTheme="minorHAnsi" w:hAnsiTheme="minorHAnsi"/>
        </w:rPr>
        <w:t xml:space="preserve"> be fit for purpose – that is, it should be proportionate to the level and type of risk and adaptable to suit each individual circumstance. Risk management involves considering ways to minimise, avoid, share, or mitigate risks to an acceptable level. </w:t>
      </w:r>
    </w:p>
    <w:p w14:paraId="5683489B" w14:textId="77777777" w:rsidR="00C6747B" w:rsidRPr="00757CAB" w:rsidRDefault="00C6747B" w:rsidP="003B2C6A">
      <w:pPr>
        <w:pStyle w:val="Body2"/>
        <w:tabs>
          <w:tab w:val="clear" w:pos="1560"/>
        </w:tabs>
        <w:spacing w:line="276" w:lineRule="auto"/>
        <w:ind w:left="1418"/>
        <w:rPr>
          <w:rFonts w:asciiTheme="minorHAnsi" w:hAnsiTheme="minorHAnsi"/>
        </w:rPr>
      </w:pPr>
      <w:r w:rsidRPr="00757CAB">
        <w:rPr>
          <w:rFonts w:asciiTheme="minorHAnsi" w:hAnsiTheme="minorHAnsi"/>
          <w:b/>
          <w:bCs/>
        </w:rPr>
        <w:t>Active management</w:t>
      </w:r>
      <w:r w:rsidRPr="00757CAB">
        <w:rPr>
          <w:rFonts w:asciiTheme="minorHAnsi" w:hAnsiTheme="minorHAnsi"/>
        </w:rPr>
        <w:t>: This includes:</w:t>
      </w:r>
    </w:p>
    <w:p w14:paraId="05854598" w14:textId="1701DF39" w:rsidR="00C6747B" w:rsidRPr="00757CAB" w:rsidRDefault="00C6747B" w:rsidP="00193E78">
      <w:pPr>
        <w:pStyle w:val="Body3"/>
        <w:spacing w:line="276" w:lineRule="auto"/>
        <w:rPr>
          <w:rFonts w:asciiTheme="minorHAnsi" w:hAnsiTheme="minorHAnsi"/>
        </w:rPr>
      </w:pPr>
      <w:r w:rsidRPr="00757CAB">
        <w:rPr>
          <w:rFonts w:asciiTheme="minorHAnsi" w:hAnsiTheme="minorHAnsi"/>
        </w:rPr>
        <w:lastRenderedPageBreak/>
        <w:t xml:space="preserve">engaging in regular communication and discussion of risks with stakeholders </w:t>
      </w:r>
    </w:p>
    <w:p w14:paraId="64CB7F2E" w14:textId="65067F94" w:rsidR="00C6747B" w:rsidRPr="00757CAB" w:rsidRDefault="00C6747B" w:rsidP="00193E78">
      <w:pPr>
        <w:pStyle w:val="Body3"/>
        <w:spacing w:line="276" w:lineRule="auto"/>
        <w:rPr>
          <w:rFonts w:asciiTheme="minorHAnsi" w:hAnsiTheme="minorHAnsi"/>
        </w:rPr>
      </w:pPr>
      <w:r w:rsidRPr="00757CAB">
        <w:rPr>
          <w:rFonts w:asciiTheme="minorHAnsi" w:hAnsiTheme="minorHAnsi"/>
        </w:rPr>
        <w:t>regular monitoring, documenting, and reporting of outcomes to ensure controls are in place and treatments have been implemented effectively and</w:t>
      </w:r>
    </w:p>
    <w:p w14:paraId="6DDAF2EE" w14:textId="77777777" w:rsidR="00C6747B" w:rsidRPr="00757CAB" w:rsidRDefault="00C6747B" w:rsidP="00193E78">
      <w:pPr>
        <w:pStyle w:val="Body3"/>
        <w:spacing w:line="276" w:lineRule="auto"/>
        <w:rPr>
          <w:rFonts w:asciiTheme="minorHAnsi" w:hAnsiTheme="minorHAnsi"/>
        </w:rPr>
      </w:pPr>
      <w:r w:rsidRPr="00757CAB">
        <w:rPr>
          <w:rFonts w:asciiTheme="minorHAnsi" w:hAnsiTheme="minorHAnsi"/>
        </w:rPr>
        <w:t xml:space="preserve">constructive consultation to enable risks to be actively addressed, resolutions to be considered and documented, and any new or emerging risks identified. </w:t>
      </w:r>
    </w:p>
    <w:p w14:paraId="03A691E5" w14:textId="4AF9485F" w:rsidR="00C6747B" w:rsidRPr="00757CAB" w:rsidRDefault="00C6747B" w:rsidP="003B2C6A">
      <w:pPr>
        <w:pStyle w:val="Body2"/>
        <w:tabs>
          <w:tab w:val="clear" w:pos="1560"/>
          <w:tab w:val="num" w:pos="1985"/>
        </w:tabs>
        <w:spacing w:line="276" w:lineRule="auto"/>
        <w:ind w:left="1418"/>
        <w:rPr>
          <w:rFonts w:asciiTheme="minorHAnsi" w:hAnsiTheme="minorHAnsi"/>
        </w:rPr>
      </w:pPr>
      <w:r w:rsidRPr="00757CAB">
        <w:rPr>
          <w:rFonts w:asciiTheme="minorHAnsi" w:hAnsiTheme="minorHAnsi"/>
          <w:b/>
          <w:bCs/>
        </w:rPr>
        <w:t>Accountability:</w:t>
      </w:r>
      <w:r w:rsidRPr="00757CAB">
        <w:rPr>
          <w:rFonts w:asciiTheme="minorHAnsi" w:hAnsiTheme="minorHAnsi"/>
        </w:rPr>
        <w:t xml:space="preserve"> All stakeholders are expected to manage risk within the scope of their Scheme activities. </w:t>
      </w:r>
    </w:p>
    <w:p w14:paraId="2837B45E" w14:textId="73B5FDF4" w:rsidR="00C6747B" w:rsidRPr="00757CAB" w:rsidRDefault="00C6747B" w:rsidP="00193E78">
      <w:pPr>
        <w:pStyle w:val="Body3"/>
        <w:spacing w:line="276" w:lineRule="auto"/>
        <w:rPr>
          <w:rFonts w:asciiTheme="minorHAnsi" w:hAnsiTheme="minorHAnsi"/>
        </w:rPr>
      </w:pPr>
      <w:r w:rsidRPr="00757CAB">
        <w:rPr>
          <w:rFonts w:asciiTheme="minorHAnsi" w:hAnsiTheme="minorHAnsi"/>
        </w:rPr>
        <w:t xml:space="preserve">where required, risks and mitigation strategies </w:t>
      </w:r>
      <w:r w:rsidR="000E3396" w:rsidRPr="00757CAB">
        <w:rPr>
          <w:rFonts w:asciiTheme="minorHAnsi" w:hAnsiTheme="minorHAnsi"/>
        </w:rPr>
        <w:t>are</w:t>
      </w:r>
      <w:r w:rsidRPr="00757CAB">
        <w:rPr>
          <w:rFonts w:asciiTheme="minorHAnsi" w:hAnsiTheme="minorHAnsi"/>
        </w:rPr>
        <w:t xml:space="preserve"> escalated as part of a positive risk culture and </w:t>
      </w:r>
    </w:p>
    <w:p w14:paraId="7C0F3A22" w14:textId="77777777" w:rsidR="00C6747B" w:rsidRPr="00757CAB" w:rsidRDefault="00C6747B" w:rsidP="00193E78">
      <w:pPr>
        <w:pStyle w:val="Body3"/>
        <w:spacing w:line="276" w:lineRule="auto"/>
        <w:rPr>
          <w:rFonts w:asciiTheme="minorHAnsi" w:hAnsiTheme="minorHAnsi"/>
        </w:rPr>
      </w:pPr>
      <w:r w:rsidRPr="00757CAB">
        <w:rPr>
          <w:rFonts w:asciiTheme="minorHAnsi" w:hAnsiTheme="minorHAnsi"/>
        </w:rPr>
        <w:t>an active communication flow that supports a bottom-up, top-down approach is critical to the overall success of the Scheme.</w:t>
      </w:r>
    </w:p>
    <w:p w14:paraId="6F362F32" w14:textId="77777777" w:rsidR="00C6747B" w:rsidRPr="00757CAB" w:rsidRDefault="00C6747B" w:rsidP="00193E78">
      <w:pPr>
        <w:pStyle w:val="Heading2"/>
        <w:spacing w:line="276" w:lineRule="auto"/>
        <w:rPr>
          <w:rFonts w:asciiTheme="minorHAnsi" w:hAnsiTheme="minorHAnsi"/>
        </w:rPr>
      </w:pPr>
      <w:bookmarkStart w:id="906" w:name="_Toc224633096"/>
      <w:r w:rsidRPr="00757CAB">
        <w:rPr>
          <w:rFonts w:asciiTheme="minorHAnsi" w:hAnsiTheme="minorHAnsi"/>
        </w:rPr>
        <w:t>Monitoring and Assurance visits</w:t>
      </w:r>
      <w:bookmarkEnd w:id="906"/>
    </w:p>
    <w:p w14:paraId="0CBD9351" w14:textId="77777777" w:rsidR="00C6747B" w:rsidRPr="00757CAB" w:rsidRDefault="00C6747B" w:rsidP="00193E78">
      <w:pPr>
        <w:keepNext/>
        <w:keepLines/>
        <w:spacing w:after="80" w:line="276" w:lineRule="auto"/>
        <w:ind w:left="851"/>
        <w:outlineLvl w:val="3"/>
        <w:rPr>
          <w:rFonts w:asciiTheme="minorHAnsi" w:eastAsiaTheme="majorEastAsia" w:hAnsiTheme="minorHAnsi" w:cstheme="majorBidi"/>
          <w:b/>
          <w:bCs/>
          <w:i/>
          <w:color w:val="252A82" w:themeColor="text2"/>
          <w:szCs w:val="22"/>
        </w:rPr>
      </w:pPr>
      <w:r w:rsidRPr="00757CAB">
        <w:rPr>
          <w:rFonts w:asciiTheme="minorHAnsi" w:eastAsiaTheme="majorEastAsia" w:hAnsiTheme="minorHAnsi" w:cstheme="majorBidi"/>
          <w:b/>
          <w:bCs/>
          <w:i/>
          <w:color w:val="252A82" w:themeColor="text2"/>
          <w:szCs w:val="22"/>
        </w:rPr>
        <w:t>Deed clause 51</w:t>
      </w:r>
    </w:p>
    <w:p w14:paraId="5FC95188" w14:textId="60D9905A" w:rsidR="00C6747B" w:rsidRPr="00757CAB" w:rsidRDefault="000E3396" w:rsidP="00193E78">
      <w:pPr>
        <w:pStyle w:val="Body1"/>
        <w:spacing w:line="276" w:lineRule="auto"/>
        <w:rPr>
          <w:rFonts w:asciiTheme="minorHAnsi" w:hAnsiTheme="minorHAnsi"/>
        </w:rPr>
      </w:pPr>
      <w:r w:rsidRPr="00757CAB">
        <w:rPr>
          <w:rFonts w:asciiTheme="minorHAnsi" w:hAnsiTheme="minorHAnsi"/>
        </w:rPr>
        <w:t>As required by Us</w:t>
      </w:r>
      <w:r w:rsidR="00C6747B" w:rsidRPr="00757CAB">
        <w:rPr>
          <w:rFonts w:asciiTheme="minorHAnsi" w:hAnsiTheme="minorHAnsi"/>
        </w:rPr>
        <w:t>, We will access Your business premises or the site where Workers are employed to undertake visits to confirm:</w:t>
      </w:r>
    </w:p>
    <w:p w14:paraId="4949B6B5" w14:textId="559F6F69" w:rsidR="00C6747B" w:rsidRPr="00757CAB" w:rsidRDefault="00C6747B" w:rsidP="003B2C6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You are operating in a manner consistent with Your Approved Recruitment and </w:t>
      </w:r>
    </w:p>
    <w:p w14:paraId="2BF3119A" w14:textId="77777777" w:rsidR="00C6747B" w:rsidRPr="00757CAB" w:rsidRDefault="00C6747B" w:rsidP="003B2C6A">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You are otherwise meeting Your obligations under the Deed, including these Guidelines. </w:t>
      </w:r>
    </w:p>
    <w:p w14:paraId="26F6FE3D"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Our access rights may be subject to relevant Notice requirements or procedures, depending on the circumstances. However, in accordance with clauses 51.3 and 51.4 of the Deed, monitoring visits may be:</w:t>
      </w:r>
    </w:p>
    <w:p w14:paraId="6C8433F6" w14:textId="5DD0A698" w:rsidR="00C6747B" w:rsidRPr="00757CAB" w:rsidRDefault="002456E6" w:rsidP="00384E1E">
      <w:pPr>
        <w:pStyle w:val="Body2"/>
        <w:tabs>
          <w:tab w:val="clear" w:pos="1560"/>
          <w:tab w:val="num" w:pos="1843"/>
        </w:tabs>
        <w:spacing w:line="276" w:lineRule="auto"/>
        <w:ind w:left="1418"/>
        <w:rPr>
          <w:rFonts w:asciiTheme="minorHAnsi" w:hAnsiTheme="minorHAnsi"/>
        </w:rPr>
      </w:pPr>
      <w:r>
        <w:rPr>
          <w:rFonts w:asciiTheme="minorHAnsi" w:hAnsiTheme="minorHAnsi"/>
        </w:rPr>
        <w:t>a</w:t>
      </w:r>
      <w:r w:rsidR="00C6747B" w:rsidRPr="00757CAB">
        <w:rPr>
          <w:rFonts w:asciiTheme="minorHAnsi" w:hAnsiTheme="minorHAnsi"/>
        </w:rPr>
        <w:t>nnounced</w:t>
      </w:r>
      <w:r>
        <w:rPr>
          <w:rFonts w:asciiTheme="minorHAnsi" w:hAnsiTheme="minorHAnsi"/>
        </w:rPr>
        <w:t xml:space="preserve"> </w:t>
      </w:r>
      <w:r w:rsidR="00C6747B" w:rsidRPr="00757CAB">
        <w:rPr>
          <w:rFonts w:asciiTheme="minorHAnsi" w:hAnsiTheme="minorHAnsi"/>
        </w:rPr>
        <w:t xml:space="preserve">or </w:t>
      </w:r>
    </w:p>
    <w:p w14:paraId="26CA6159" w14:textId="77777777" w:rsidR="00C6747B" w:rsidRPr="00757CAB" w:rsidRDefault="00C6747B" w:rsidP="00384E1E">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unannounced. </w:t>
      </w:r>
    </w:p>
    <w:p w14:paraId="3D056C46" w14:textId="77777777" w:rsidR="00C6747B" w:rsidRPr="00757CAB" w:rsidRDefault="00C6747B" w:rsidP="00193E78">
      <w:pPr>
        <w:pStyle w:val="Body1"/>
        <w:keepNext/>
        <w:spacing w:line="276" w:lineRule="auto"/>
        <w:rPr>
          <w:rFonts w:asciiTheme="minorHAnsi" w:hAnsiTheme="minorHAnsi"/>
        </w:rPr>
      </w:pPr>
      <w:r w:rsidRPr="00757CAB">
        <w:rPr>
          <w:rFonts w:asciiTheme="minorHAnsi" w:hAnsiTheme="minorHAnsi"/>
        </w:rPr>
        <w:t>Monitoring and assurance visits may include Us:</w:t>
      </w:r>
    </w:p>
    <w:p w14:paraId="14178436" w14:textId="77777777" w:rsidR="00C6747B" w:rsidRPr="00757CAB" w:rsidRDefault="00C6747B" w:rsidP="00384E1E">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conducting face-to-face, in person discussions with You, Your personnel, and/or Your Host Organisation (if relevant) to:</w:t>
      </w:r>
    </w:p>
    <w:p w14:paraId="6537C9BB" w14:textId="46243A0F" w:rsidR="00C6747B" w:rsidRPr="00757CAB" w:rsidRDefault="00552253" w:rsidP="00193E78">
      <w:pPr>
        <w:pStyle w:val="Body3"/>
        <w:spacing w:line="276" w:lineRule="auto"/>
        <w:rPr>
          <w:rFonts w:asciiTheme="minorHAnsi" w:hAnsiTheme="minorHAnsi"/>
        </w:rPr>
      </w:pPr>
      <w:r w:rsidRPr="00757CAB">
        <w:rPr>
          <w:rFonts w:asciiTheme="minorHAnsi" w:hAnsiTheme="minorHAnsi"/>
        </w:rPr>
        <w:t xml:space="preserve">checking </w:t>
      </w:r>
      <w:r w:rsidR="00C6747B" w:rsidRPr="00757CAB">
        <w:rPr>
          <w:rFonts w:asciiTheme="minorHAnsi" w:hAnsiTheme="minorHAnsi"/>
        </w:rPr>
        <w:t xml:space="preserve">Your Approved Recruitment </w:t>
      </w:r>
    </w:p>
    <w:p w14:paraId="2842FB07" w14:textId="7D3B7790" w:rsidR="00C6747B" w:rsidRPr="00757CAB" w:rsidRDefault="00C6747B" w:rsidP="00193E78">
      <w:pPr>
        <w:pStyle w:val="Body3"/>
        <w:spacing w:line="276" w:lineRule="auto"/>
        <w:rPr>
          <w:rFonts w:asciiTheme="minorHAnsi" w:hAnsiTheme="minorHAnsi"/>
        </w:rPr>
      </w:pPr>
      <w:r w:rsidRPr="00757CAB">
        <w:rPr>
          <w:rFonts w:asciiTheme="minorHAnsi" w:hAnsiTheme="minorHAnsi"/>
        </w:rPr>
        <w:t>address</w:t>
      </w:r>
      <w:r w:rsidR="000E3396" w:rsidRPr="00757CAB">
        <w:rPr>
          <w:rFonts w:asciiTheme="minorHAnsi" w:hAnsiTheme="minorHAnsi"/>
        </w:rPr>
        <w:t>ing</w:t>
      </w:r>
      <w:r w:rsidRPr="00757CAB">
        <w:rPr>
          <w:rFonts w:asciiTheme="minorHAnsi" w:hAnsiTheme="minorHAnsi"/>
        </w:rPr>
        <w:t xml:space="preserve"> any emerging </w:t>
      </w:r>
      <w:r w:rsidR="000A0CED" w:rsidRPr="00757CAB">
        <w:rPr>
          <w:rFonts w:asciiTheme="minorHAnsi" w:hAnsiTheme="minorHAnsi"/>
        </w:rPr>
        <w:t>issues,</w:t>
      </w:r>
      <w:r w:rsidRPr="00757CAB">
        <w:rPr>
          <w:rFonts w:asciiTheme="minorHAnsi" w:hAnsiTheme="minorHAnsi"/>
        </w:rPr>
        <w:t xml:space="preserve"> We or You may have identified and </w:t>
      </w:r>
    </w:p>
    <w:p w14:paraId="2CA50B31" w14:textId="682F95A5" w:rsidR="00C6747B" w:rsidRPr="00757CAB" w:rsidRDefault="00C6747B" w:rsidP="00193E78">
      <w:pPr>
        <w:pStyle w:val="Body3"/>
        <w:spacing w:line="276" w:lineRule="auto"/>
        <w:rPr>
          <w:rFonts w:asciiTheme="minorHAnsi" w:hAnsiTheme="minorHAnsi"/>
        </w:rPr>
      </w:pPr>
      <w:r w:rsidRPr="00757CAB">
        <w:rPr>
          <w:rFonts w:asciiTheme="minorHAnsi" w:hAnsiTheme="minorHAnsi"/>
        </w:rPr>
        <w:t>discuss</w:t>
      </w:r>
      <w:r w:rsidR="000E3396" w:rsidRPr="00757CAB">
        <w:rPr>
          <w:rFonts w:asciiTheme="minorHAnsi" w:hAnsiTheme="minorHAnsi"/>
        </w:rPr>
        <w:t>ing</w:t>
      </w:r>
      <w:r w:rsidRPr="00757CAB">
        <w:rPr>
          <w:rFonts w:asciiTheme="minorHAnsi" w:hAnsiTheme="minorHAnsi"/>
        </w:rPr>
        <w:t xml:space="preserve"> relevant Scheme requirements,</w:t>
      </w:r>
    </w:p>
    <w:p w14:paraId="52AB33DC" w14:textId="77777777" w:rsidR="00C6747B" w:rsidRPr="00757CAB" w:rsidRDefault="00C6747B" w:rsidP="00750BB1">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requesting and inspecting copies of documents, such as pay data and invoices and other documents relating to the Approved Recruitment,</w:t>
      </w:r>
    </w:p>
    <w:p w14:paraId="0CF16FB1" w14:textId="77777777" w:rsidR="00C6747B" w:rsidRPr="00757CAB" w:rsidRDefault="00C6747B" w:rsidP="00750BB1">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conducting face-to-face, in person discussions with Workers, including to confirm the pay and conditions outlined in the OoE are being met, </w:t>
      </w:r>
    </w:p>
    <w:p w14:paraId="25569AF1" w14:textId="77777777" w:rsidR="00C6747B" w:rsidRPr="00757CAB" w:rsidRDefault="00C6747B" w:rsidP="00750BB1">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inspecting Worker accommodation (with their consent, if required) to check that the minimum accommodation requirements are being met and align with the Accommodation Plan approved by Us. This includes Us requesting evidence that demonstrates that the accommodation is at cost and represents fair and good value, and </w:t>
      </w:r>
    </w:p>
    <w:p w14:paraId="0682C787" w14:textId="77777777" w:rsidR="00C6747B" w:rsidRPr="00757CAB" w:rsidRDefault="00C6747B" w:rsidP="00750BB1">
      <w:pPr>
        <w:pStyle w:val="Body2"/>
        <w:tabs>
          <w:tab w:val="clear" w:pos="1560"/>
          <w:tab w:val="num" w:pos="2127"/>
        </w:tabs>
        <w:spacing w:line="276" w:lineRule="auto"/>
        <w:ind w:left="1418"/>
        <w:rPr>
          <w:rFonts w:asciiTheme="minorHAnsi" w:hAnsiTheme="minorHAnsi"/>
        </w:rPr>
      </w:pPr>
      <w:r w:rsidRPr="00757CAB">
        <w:rPr>
          <w:rFonts w:asciiTheme="minorHAnsi" w:hAnsiTheme="minorHAnsi"/>
        </w:rPr>
        <w:lastRenderedPageBreak/>
        <w:t>viewing the worksite of Workers, which may include checking to see that Workers have been provided with any relevant PPE.</w:t>
      </w:r>
    </w:p>
    <w:p w14:paraId="622D2D74"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Monitoring and assurance visits are not just about compliance and assurance, they also enable Us to:</w:t>
      </w:r>
    </w:p>
    <w:p w14:paraId="7A35A9CE" w14:textId="14E0873D" w:rsidR="00C6747B" w:rsidRPr="00757CAB" w:rsidRDefault="00C6747B" w:rsidP="007B3CA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build relationships and make connections with You, Workers, and members of the community</w:t>
      </w:r>
    </w:p>
    <w:p w14:paraId="77C04EE6" w14:textId="7730022C" w:rsidR="00C6747B" w:rsidRPr="00757CAB" w:rsidRDefault="00C6747B" w:rsidP="007B3CA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educate You and Workers on the Scheme, including what to expect and respective obligations and </w:t>
      </w:r>
    </w:p>
    <w:p w14:paraId="279FD28E" w14:textId="2C4DD3BC" w:rsidR="00C6747B" w:rsidRPr="00757CAB" w:rsidRDefault="00C6747B" w:rsidP="007B3CA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identify best practice to share with other </w:t>
      </w:r>
      <w:r w:rsidR="00AF6169" w:rsidRPr="00757CAB">
        <w:rPr>
          <w:rFonts w:asciiTheme="minorHAnsi" w:hAnsiTheme="minorHAnsi"/>
        </w:rPr>
        <w:t>Approved Employer</w:t>
      </w:r>
      <w:r w:rsidRPr="00757CAB">
        <w:rPr>
          <w:rFonts w:asciiTheme="minorHAnsi" w:hAnsiTheme="minorHAnsi"/>
        </w:rPr>
        <w:t xml:space="preserve">s and Our partner agencies responsible for delivering other labour mobility programs (with the agreement of the relevant </w:t>
      </w:r>
      <w:r w:rsidR="00AF6169" w:rsidRPr="00757CAB">
        <w:rPr>
          <w:rFonts w:asciiTheme="minorHAnsi" w:hAnsiTheme="minorHAnsi"/>
        </w:rPr>
        <w:t>Approved Employer</w:t>
      </w:r>
      <w:r w:rsidRPr="00757CAB">
        <w:rPr>
          <w:rFonts w:asciiTheme="minorHAnsi" w:hAnsiTheme="minorHAnsi"/>
        </w:rPr>
        <w:t xml:space="preserve"> or Provider).</w:t>
      </w:r>
    </w:p>
    <w:p w14:paraId="395D54F2" w14:textId="3ADFB63D"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rPr>
        <w:t xml:space="preserve"> </w:t>
      </w:r>
      <w:r w:rsidRPr="00757CAB">
        <w:rPr>
          <w:rFonts w:asciiTheme="minorHAnsi" w:hAnsiTheme="minorHAnsi"/>
        </w:rPr>
        <w:t xml:space="preserve">provide </w:t>
      </w:r>
      <w:r w:rsidR="00D57877" w:rsidRPr="00757CAB">
        <w:rPr>
          <w:rFonts w:asciiTheme="minorHAnsi" w:hAnsiTheme="minorHAnsi"/>
        </w:rPr>
        <w:t xml:space="preserve">Us </w:t>
      </w:r>
      <w:r w:rsidRPr="00757CAB">
        <w:rPr>
          <w:rFonts w:asciiTheme="minorHAnsi" w:hAnsiTheme="minorHAnsi"/>
        </w:rPr>
        <w:t>access to</w:t>
      </w:r>
      <w:r w:rsidRPr="00757CAB">
        <w:rPr>
          <w:rFonts w:asciiTheme="minorHAnsi" w:hAnsiTheme="minorHAnsi"/>
          <w:bCs/>
        </w:rPr>
        <w:t>:</w:t>
      </w:r>
    </w:p>
    <w:p w14:paraId="4C90AD11" w14:textId="77777777" w:rsidR="00C6747B" w:rsidRPr="00757CAB" w:rsidRDefault="00C6747B" w:rsidP="007B3CA9">
      <w:pPr>
        <w:pStyle w:val="Body2"/>
        <w:tabs>
          <w:tab w:val="clear" w:pos="1560"/>
        </w:tabs>
        <w:spacing w:line="276" w:lineRule="auto"/>
        <w:ind w:left="1418"/>
        <w:rPr>
          <w:rFonts w:asciiTheme="minorHAnsi" w:hAnsiTheme="minorHAnsi"/>
        </w:rPr>
      </w:pPr>
      <w:r w:rsidRPr="00757CAB">
        <w:rPr>
          <w:rFonts w:asciiTheme="minorHAnsi" w:hAnsiTheme="minorHAnsi"/>
        </w:rPr>
        <w:t>Your Personnel, including where relevant, Your Providers' and Subcontractors',</w:t>
      </w:r>
    </w:p>
    <w:p w14:paraId="654C4741" w14:textId="0342226F" w:rsidR="00C6747B" w:rsidRPr="00757CAB" w:rsidRDefault="00C6747B" w:rsidP="007B3CA9">
      <w:pPr>
        <w:pStyle w:val="Body2"/>
        <w:tabs>
          <w:tab w:val="clear" w:pos="1560"/>
        </w:tabs>
        <w:spacing w:line="276" w:lineRule="auto"/>
        <w:ind w:left="1418"/>
        <w:rPr>
          <w:rFonts w:asciiTheme="minorHAnsi" w:hAnsiTheme="minorHAnsi"/>
        </w:rPr>
      </w:pPr>
      <w:r w:rsidRPr="00757CAB">
        <w:rPr>
          <w:rFonts w:asciiTheme="minorHAnsi" w:hAnsiTheme="minorHAnsi"/>
        </w:rPr>
        <w:t xml:space="preserve">workplaces and sites </w:t>
      </w:r>
    </w:p>
    <w:p w14:paraId="3A567FE6" w14:textId="0E2221F2" w:rsidR="00C6747B" w:rsidRPr="00757CAB" w:rsidRDefault="00C6747B" w:rsidP="007B3CA9">
      <w:pPr>
        <w:pStyle w:val="Body2"/>
        <w:tabs>
          <w:tab w:val="clear" w:pos="1560"/>
        </w:tabs>
        <w:spacing w:line="276" w:lineRule="auto"/>
        <w:ind w:left="1418"/>
        <w:rPr>
          <w:rFonts w:asciiTheme="minorHAnsi" w:hAnsiTheme="minorHAnsi"/>
        </w:rPr>
      </w:pPr>
      <w:r w:rsidRPr="00757CAB">
        <w:rPr>
          <w:rFonts w:asciiTheme="minorHAnsi" w:hAnsiTheme="minorHAnsi"/>
        </w:rPr>
        <w:t xml:space="preserve">equipment </w:t>
      </w:r>
    </w:p>
    <w:p w14:paraId="23757AFD" w14:textId="3131081F" w:rsidR="00C6747B" w:rsidRPr="00757CAB" w:rsidRDefault="00C6747B" w:rsidP="007B3CA9">
      <w:pPr>
        <w:pStyle w:val="Body2"/>
        <w:tabs>
          <w:tab w:val="clear" w:pos="1560"/>
        </w:tabs>
        <w:spacing w:line="276" w:lineRule="auto"/>
        <w:ind w:left="1418"/>
        <w:rPr>
          <w:rFonts w:asciiTheme="minorHAnsi" w:hAnsiTheme="minorHAnsi"/>
        </w:rPr>
      </w:pPr>
      <w:r w:rsidRPr="00757CAB">
        <w:rPr>
          <w:rFonts w:asciiTheme="minorHAnsi" w:hAnsiTheme="minorHAnsi"/>
        </w:rPr>
        <w:t xml:space="preserve">accommodation and </w:t>
      </w:r>
    </w:p>
    <w:p w14:paraId="6CFC0CFB" w14:textId="77777777" w:rsidR="00C6747B" w:rsidRPr="00757CAB" w:rsidRDefault="00C6747B" w:rsidP="007B3CA9">
      <w:pPr>
        <w:pStyle w:val="Body2"/>
        <w:tabs>
          <w:tab w:val="clear" w:pos="1560"/>
        </w:tabs>
        <w:spacing w:line="276" w:lineRule="auto"/>
        <w:ind w:left="1418"/>
        <w:rPr>
          <w:rFonts w:asciiTheme="minorHAnsi" w:hAnsiTheme="minorHAnsi"/>
        </w:rPr>
      </w:pPr>
      <w:r w:rsidRPr="00757CAB">
        <w:rPr>
          <w:rFonts w:asciiTheme="minorHAnsi" w:hAnsiTheme="minorHAnsi"/>
        </w:rPr>
        <w:t>any Material relating to the Scheme.</w:t>
      </w:r>
    </w:p>
    <w:p w14:paraId="1C8AE78E"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In some cases, We may perform more than one monitoring or assurance visit within a short timeframe, and representatives from other agencies, such as the FWO, may attend with Us. If this has been arranged, We will endeavour to inform You by email, where possible.</w:t>
      </w:r>
    </w:p>
    <w:p w14:paraId="17E1FB7E"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Notification of visits may be provided:</w:t>
      </w:r>
    </w:p>
    <w:p w14:paraId="5379E07F" w14:textId="6C012130" w:rsidR="00C6747B" w:rsidRPr="00757CAB" w:rsidRDefault="00C6747B" w:rsidP="0072390D">
      <w:pPr>
        <w:numPr>
          <w:ilvl w:val="3"/>
          <w:numId w:val="28"/>
        </w:numPr>
        <w:spacing w:before="40" w:after="40" w:line="276" w:lineRule="auto"/>
        <w:ind w:left="1361"/>
        <w:rPr>
          <w:rFonts w:asciiTheme="minorHAnsi" w:eastAsia="Times New Roman" w:hAnsiTheme="minorHAnsi" w:cstheme="minorHAnsi"/>
          <w:szCs w:val="18"/>
          <w:lang w:val="en-US"/>
        </w:rPr>
      </w:pPr>
      <w:r w:rsidRPr="00757CAB">
        <w:rPr>
          <w:rFonts w:asciiTheme="minorHAnsi" w:eastAsia="Times New Roman" w:hAnsiTheme="minorHAnsi" w:cstheme="minorHAnsi"/>
          <w:szCs w:val="18"/>
          <w:lang w:val="en-US"/>
        </w:rPr>
        <w:t xml:space="preserve">in writing, including via email or the Department’s IT </w:t>
      </w:r>
      <w:r w:rsidR="00806CC6">
        <w:rPr>
          <w:rFonts w:asciiTheme="minorHAnsi" w:eastAsia="Times New Roman" w:hAnsiTheme="minorHAnsi" w:cstheme="minorHAnsi"/>
          <w:szCs w:val="18"/>
          <w:lang w:val="en-US"/>
        </w:rPr>
        <w:t>Systems</w:t>
      </w:r>
      <w:r w:rsidRPr="00757CAB">
        <w:rPr>
          <w:rFonts w:asciiTheme="minorHAnsi" w:eastAsia="Times New Roman" w:hAnsiTheme="minorHAnsi" w:cstheme="minorHAnsi"/>
          <w:szCs w:val="18"/>
          <w:lang w:val="en-US"/>
        </w:rPr>
        <w:t xml:space="preserve"> or</w:t>
      </w:r>
    </w:p>
    <w:p w14:paraId="05A64C2B" w14:textId="77777777" w:rsidR="00C6747B" w:rsidRPr="00757CAB" w:rsidRDefault="00C6747B" w:rsidP="0072390D">
      <w:pPr>
        <w:numPr>
          <w:ilvl w:val="3"/>
          <w:numId w:val="28"/>
        </w:numPr>
        <w:spacing w:before="40" w:after="40" w:line="276" w:lineRule="auto"/>
        <w:ind w:left="1361"/>
        <w:rPr>
          <w:rFonts w:asciiTheme="minorHAnsi" w:eastAsia="Times New Roman" w:hAnsiTheme="minorHAnsi" w:cstheme="minorHAnsi"/>
          <w:szCs w:val="18"/>
          <w:lang w:val="en-US"/>
        </w:rPr>
      </w:pPr>
      <w:r w:rsidRPr="00757CAB">
        <w:rPr>
          <w:rFonts w:asciiTheme="minorHAnsi" w:eastAsia="Times New Roman" w:hAnsiTheme="minorHAnsi" w:cstheme="minorHAnsi"/>
          <w:szCs w:val="18"/>
          <w:lang w:val="en-US"/>
        </w:rPr>
        <w:t>verbally, over the phone, via text message or in person.</w:t>
      </w:r>
    </w:p>
    <w:p w14:paraId="57C4D3E7" w14:textId="77777777" w:rsidR="00C6747B" w:rsidRPr="00757CAB" w:rsidRDefault="00C6747B" w:rsidP="00193E78">
      <w:pPr>
        <w:pStyle w:val="Body1"/>
        <w:spacing w:line="276" w:lineRule="auto"/>
        <w:rPr>
          <w:rFonts w:asciiTheme="minorHAnsi" w:hAnsiTheme="minorHAnsi"/>
          <w:lang w:val="en-US"/>
        </w:rPr>
      </w:pPr>
      <w:r w:rsidRPr="00757CAB">
        <w:rPr>
          <w:rFonts w:asciiTheme="minorHAnsi" w:hAnsiTheme="minorHAnsi"/>
        </w:rPr>
        <w:t>The sequence of visits is generally the same for announced and unannounced visits but may vary from time-to-time depending on the circumstances. We will endeavour to minimise the impact on Your workplace when We conduct a visit.</w:t>
      </w:r>
    </w:p>
    <w:p w14:paraId="35022D4B" w14:textId="334BE8B2" w:rsidR="00C6747B" w:rsidRPr="00757CAB" w:rsidRDefault="00C6747B" w:rsidP="00193E78">
      <w:pPr>
        <w:pStyle w:val="Body1"/>
        <w:keepNext/>
        <w:keepLines/>
        <w:spacing w:line="276" w:lineRule="auto"/>
        <w:rPr>
          <w:rFonts w:asciiTheme="minorHAnsi" w:hAnsiTheme="minorHAnsi"/>
        </w:rPr>
      </w:pPr>
      <w:r w:rsidRPr="00757CAB">
        <w:rPr>
          <w:rFonts w:asciiTheme="minorHAnsi" w:hAnsiTheme="minorHAnsi"/>
        </w:rPr>
        <w:t xml:space="preserve">If You place any Workers with a Host Organisation, the relevant Host Organisation Arrangement </w:t>
      </w:r>
      <w:r w:rsidR="00E211B0" w:rsidRPr="00E211B0">
        <w:rPr>
          <w:rFonts w:asciiTheme="minorHAnsi" w:hAnsiTheme="minorHAnsi"/>
          <w:b/>
          <w:bCs/>
        </w:rPr>
        <w:t>must</w:t>
      </w:r>
      <w:r w:rsidRPr="00757CAB">
        <w:rPr>
          <w:rFonts w:asciiTheme="minorHAnsi" w:hAnsiTheme="minorHAnsi"/>
        </w:rPr>
        <w:t xml:space="preserve"> include obligations on the Host Organisation that are equivalent to the obligations imposed on You under clause 51 of the Deed. </w:t>
      </w:r>
    </w:p>
    <w:p w14:paraId="2F90710F" w14:textId="77777777" w:rsidR="00C6747B" w:rsidRPr="00757CAB" w:rsidRDefault="00C6747B" w:rsidP="00193E78">
      <w:pPr>
        <w:keepNext/>
        <w:keepLines/>
        <w:spacing w:after="80" w:line="276" w:lineRule="auto"/>
        <w:ind w:left="851"/>
        <w:outlineLvl w:val="4"/>
        <w:rPr>
          <w:rFonts w:asciiTheme="minorHAnsi" w:eastAsiaTheme="majorEastAsia" w:hAnsiTheme="minorHAnsi" w:cstheme="majorBidi"/>
          <w:b/>
          <w:bCs/>
          <w:color w:val="252A82" w:themeColor="text2"/>
          <w:szCs w:val="22"/>
        </w:rPr>
      </w:pPr>
      <w:r w:rsidRPr="00757CAB">
        <w:rPr>
          <w:rFonts w:asciiTheme="minorHAnsi" w:eastAsiaTheme="majorEastAsia" w:hAnsiTheme="minorHAnsi" w:cstheme="majorBidi"/>
          <w:b/>
          <w:bCs/>
          <w:color w:val="252A82" w:themeColor="text2"/>
          <w:szCs w:val="22"/>
        </w:rPr>
        <w:t>Announced visits</w:t>
      </w:r>
    </w:p>
    <w:p w14:paraId="534E2BFB" w14:textId="45440D46" w:rsidR="00C6747B" w:rsidRPr="00757CAB" w:rsidRDefault="00C6747B" w:rsidP="00193E78">
      <w:pPr>
        <w:pStyle w:val="Body1"/>
        <w:spacing w:line="276" w:lineRule="auto"/>
        <w:rPr>
          <w:rFonts w:asciiTheme="minorHAnsi" w:hAnsiTheme="minorHAnsi"/>
        </w:rPr>
      </w:pPr>
      <w:r w:rsidRPr="00757CAB">
        <w:rPr>
          <w:rFonts w:asciiTheme="minorHAnsi" w:hAnsiTheme="minorHAnsi"/>
        </w:rPr>
        <w:t>Under Deed clause 51.3,</w:t>
      </w:r>
      <w:r w:rsidR="00D57877" w:rsidRPr="00757CAB">
        <w:rPr>
          <w:rFonts w:asciiTheme="minorHAnsi" w:hAnsiTheme="minorHAnsi"/>
        </w:rPr>
        <w:t xml:space="preserve"> </w:t>
      </w:r>
      <w:r w:rsidRPr="00757CAB">
        <w:rPr>
          <w:rFonts w:asciiTheme="minorHAnsi" w:hAnsiTheme="minorHAnsi"/>
        </w:rPr>
        <w:t>We can make announced visits, with reasonable Notice being provided to You. See the whole of Deed clause 51 for further details regarding Our rights and Your obligations regarding announced visits (i.e. visits with prior Notice to You).</w:t>
      </w:r>
    </w:p>
    <w:p w14:paraId="78FA2CB9" w14:textId="77777777" w:rsidR="00C6747B" w:rsidRPr="00757CAB" w:rsidRDefault="00C6747B" w:rsidP="00193E78">
      <w:pPr>
        <w:keepNext/>
        <w:keepLines/>
        <w:spacing w:after="80" w:line="276" w:lineRule="auto"/>
        <w:ind w:left="851"/>
        <w:outlineLvl w:val="4"/>
        <w:rPr>
          <w:rFonts w:asciiTheme="minorHAnsi" w:eastAsiaTheme="majorEastAsia" w:hAnsiTheme="minorHAnsi" w:cstheme="majorBidi"/>
          <w:b/>
          <w:bCs/>
          <w:color w:val="252A82" w:themeColor="text2"/>
          <w:szCs w:val="22"/>
        </w:rPr>
      </w:pPr>
      <w:r w:rsidRPr="00757CAB">
        <w:rPr>
          <w:rFonts w:asciiTheme="minorHAnsi" w:eastAsiaTheme="majorEastAsia" w:hAnsiTheme="minorHAnsi" w:cstheme="majorBidi"/>
          <w:b/>
          <w:bCs/>
          <w:color w:val="252A82" w:themeColor="text2"/>
          <w:szCs w:val="22"/>
        </w:rPr>
        <w:t>Unannounced visits</w:t>
      </w:r>
    </w:p>
    <w:p w14:paraId="3092AEAB" w14:textId="63F108B8" w:rsidR="00C6747B" w:rsidRPr="00757CAB" w:rsidRDefault="00C6747B" w:rsidP="00193E78">
      <w:pPr>
        <w:pStyle w:val="Body1"/>
        <w:spacing w:line="276" w:lineRule="auto"/>
        <w:rPr>
          <w:rFonts w:asciiTheme="minorHAnsi" w:hAnsiTheme="minorHAnsi"/>
          <w:b/>
          <w:bCs/>
          <w:color w:val="002060"/>
          <w:sz w:val="24"/>
          <w:szCs w:val="24"/>
        </w:rPr>
      </w:pPr>
      <w:r w:rsidRPr="00757CAB">
        <w:rPr>
          <w:rFonts w:asciiTheme="minorHAnsi" w:hAnsiTheme="minorHAnsi"/>
        </w:rPr>
        <w:t>Under Deed clause 51.4, We can make unannounced visits (i.e. We are not required to provide You with prior notice) where (among other things):</w:t>
      </w:r>
    </w:p>
    <w:p w14:paraId="06439A89" w14:textId="11084D95" w:rsidR="00C6747B" w:rsidRPr="00757CAB" w:rsidRDefault="00C6747B" w:rsidP="007B3CA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We are conducting Scheme Assurance Activities or </w:t>
      </w:r>
    </w:p>
    <w:p w14:paraId="6A8C2706" w14:textId="77777777" w:rsidR="00C6747B" w:rsidRPr="00757CAB" w:rsidRDefault="00C6747B" w:rsidP="007B3CA9">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a matter is being investigated that, in Our opinion, may involve:</w:t>
      </w:r>
    </w:p>
    <w:p w14:paraId="1DC2064C" w14:textId="6031ED24" w:rsidR="00C6747B" w:rsidRPr="00757CAB" w:rsidRDefault="00C6747B" w:rsidP="00193E78">
      <w:pPr>
        <w:pStyle w:val="Body3"/>
        <w:spacing w:line="276" w:lineRule="auto"/>
        <w:rPr>
          <w:rFonts w:asciiTheme="minorHAnsi" w:hAnsiTheme="minorHAnsi"/>
        </w:rPr>
      </w:pPr>
      <w:r w:rsidRPr="00757CAB">
        <w:rPr>
          <w:rFonts w:asciiTheme="minorHAnsi" w:hAnsiTheme="minorHAnsi"/>
        </w:rPr>
        <w:lastRenderedPageBreak/>
        <w:t>an actual or apprehended</w:t>
      </w:r>
      <w:r w:rsidRPr="00757CAB" w:rsidDel="00427C92">
        <w:rPr>
          <w:rFonts w:asciiTheme="minorHAnsi" w:hAnsiTheme="minorHAnsi"/>
        </w:rPr>
        <w:t xml:space="preserve"> </w:t>
      </w:r>
      <w:r w:rsidRPr="00757CAB">
        <w:rPr>
          <w:rFonts w:asciiTheme="minorHAnsi" w:hAnsiTheme="minorHAnsi"/>
        </w:rPr>
        <w:t>breach of the law or</w:t>
      </w:r>
    </w:p>
    <w:p w14:paraId="3778416A" w14:textId="77777777" w:rsidR="00C6747B" w:rsidRPr="00757CAB" w:rsidRDefault="00C6747B" w:rsidP="00193E78">
      <w:pPr>
        <w:pStyle w:val="Body3"/>
        <w:spacing w:line="276" w:lineRule="auto"/>
        <w:rPr>
          <w:rFonts w:asciiTheme="minorHAnsi" w:hAnsiTheme="minorHAnsi"/>
        </w:rPr>
      </w:pPr>
      <w:r w:rsidRPr="00757CAB">
        <w:rPr>
          <w:rFonts w:asciiTheme="minorHAnsi" w:hAnsiTheme="minorHAnsi"/>
        </w:rPr>
        <w:t>an actual or suspected breach of the Deed, including these Guidelines.</w:t>
      </w:r>
    </w:p>
    <w:p w14:paraId="1B725501"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A range of circumstances may result in a decision by Us to conduct an unannounced visit in accordance with clause 51.4 of the Deed, including:</w:t>
      </w:r>
    </w:p>
    <w:p w14:paraId="0C33C482" w14:textId="30CC7BFF" w:rsidR="00C6747B" w:rsidRPr="00757CAB" w:rsidRDefault="00C6747B" w:rsidP="0014647A">
      <w:pPr>
        <w:pStyle w:val="Body2"/>
        <w:tabs>
          <w:tab w:val="clear" w:pos="1560"/>
        </w:tabs>
        <w:spacing w:line="276" w:lineRule="auto"/>
        <w:ind w:left="1418"/>
        <w:rPr>
          <w:rFonts w:asciiTheme="minorHAnsi" w:hAnsiTheme="minorHAnsi"/>
        </w:rPr>
      </w:pPr>
      <w:r w:rsidRPr="00757CAB">
        <w:rPr>
          <w:rFonts w:asciiTheme="minorHAnsi" w:hAnsiTheme="minorHAnsi"/>
        </w:rPr>
        <w:t xml:space="preserve">where We are conducting Scheme Assurance Activities </w:t>
      </w:r>
    </w:p>
    <w:p w14:paraId="39066B18" w14:textId="5961001D" w:rsidR="00C6747B" w:rsidRPr="00757CAB" w:rsidRDefault="00C6747B" w:rsidP="0014647A">
      <w:pPr>
        <w:pStyle w:val="Body2"/>
        <w:tabs>
          <w:tab w:val="clear" w:pos="1560"/>
        </w:tabs>
        <w:spacing w:line="276" w:lineRule="auto"/>
        <w:ind w:left="1418"/>
        <w:rPr>
          <w:rFonts w:asciiTheme="minorHAnsi" w:hAnsiTheme="minorHAnsi"/>
        </w:rPr>
      </w:pPr>
      <w:r w:rsidRPr="00757CAB">
        <w:rPr>
          <w:rFonts w:asciiTheme="minorHAnsi" w:hAnsiTheme="minorHAnsi"/>
        </w:rPr>
        <w:t>where We have serious concerns regarding the welfare, wellbeing, or immediate safety of any Worker</w:t>
      </w:r>
    </w:p>
    <w:p w14:paraId="46475694" w14:textId="382BAB8B" w:rsidR="00C6747B" w:rsidRPr="00757CAB" w:rsidRDefault="00C6747B" w:rsidP="0014647A">
      <w:pPr>
        <w:pStyle w:val="Body2"/>
        <w:tabs>
          <w:tab w:val="clear" w:pos="1560"/>
        </w:tabs>
        <w:spacing w:line="276" w:lineRule="auto"/>
        <w:ind w:left="1418"/>
        <w:rPr>
          <w:rFonts w:asciiTheme="minorHAnsi" w:hAnsiTheme="minorHAnsi"/>
        </w:rPr>
      </w:pPr>
      <w:r w:rsidRPr="00757CAB">
        <w:rPr>
          <w:rFonts w:asciiTheme="minorHAnsi" w:hAnsiTheme="minorHAnsi"/>
        </w:rPr>
        <w:t xml:space="preserve">where a tip-off or complaint of a serious nature has been received by Us and/or </w:t>
      </w:r>
    </w:p>
    <w:p w14:paraId="39D143F5" w14:textId="77777777" w:rsidR="00C6747B" w:rsidRPr="00757CAB" w:rsidRDefault="00C6747B" w:rsidP="0014647A">
      <w:pPr>
        <w:pStyle w:val="Body2"/>
        <w:tabs>
          <w:tab w:val="clear" w:pos="1560"/>
        </w:tabs>
        <w:spacing w:line="276" w:lineRule="auto"/>
        <w:ind w:left="1418"/>
        <w:rPr>
          <w:rFonts w:asciiTheme="minorHAnsi" w:hAnsiTheme="minorHAnsi"/>
        </w:rPr>
      </w:pPr>
      <w:r w:rsidRPr="00757CAB">
        <w:rPr>
          <w:rFonts w:asciiTheme="minorHAnsi" w:hAnsiTheme="minorHAnsi"/>
        </w:rPr>
        <w:t>where information of a serious concern has been received by Us from another agency.</w:t>
      </w:r>
    </w:p>
    <w:p w14:paraId="2C28DFD4" w14:textId="77777777" w:rsidR="00C6747B" w:rsidRPr="00757CAB" w:rsidRDefault="00C6747B" w:rsidP="00193E78">
      <w:pPr>
        <w:pStyle w:val="TableHeading"/>
        <w:spacing w:line="276" w:lineRule="auto"/>
        <w:rPr>
          <w:rFonts w:asciiTheme="minorHAnsi" w:hAnsiTheme="minorHAnsi"/>
        </w:rPr>
      </w:pPr>
      <w:r w:rsidRPr="00757CAB">
        <w:rPr>
          <w:rFonts w:asciiTheme="minorHAnsi" w:hAnsiTheme="minorHAnsi"/>
        </w:rPr>
        <w:t>Notification for announced and unannounced visits (more details provided below)</w:t>
      </w:r>
    </w:p>
    <w:tbl>
      <w:tblPr>
        <w:tblStyle w:val="PALMTable1"/>
        <w:tblW w:w="4559"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1416"/>
        <w:gridCol w:w="3686"/>
        <w:gridCol w:w="3686"/>
      </w:tblGrid>
      <w:tr w:rsidR="00C6747B" w:rsidRPr="00757CAB" w14:paraId="04C77990" w14:textId="77777777" w:rsidTr="00DB1E5B">
        <w:trPr>
          <w:cnfStyle w:val="100000000000" w:firstRow="1" w:lastRow="0" w:firstColumn="0" w:lastColumn="0" w:oddVBand="0" w:evenVBand="0" w:oddHBand="0" w:evenHBand="0" w:firstRowFirstColumn="0" w:firstRowLastColumn="0" w:lastRowFirstColumn="0" w:lastRowLastColumn="0"/>
          <w:cantSplit/>
          <w:tblHeader/>
        </w:trPr>
        <w:tc>
          <w:tcPr>
            <w:tcW w:w="806" w:type="pct"/>
            <w:shd w:val="clear" w:color="auto" w:fill="007498" w:themeFill="accent3" w:themeFillShade="BF"/>
          </w:tcPr>
          <w:p w14:paraId="371F88FB" w14:textId="77777777" w:rsidR="00C6747B" w:rsidRPr="00757CAB" w:rsidRDefault="00C6747B" w:rsidP="00193E78">
            <w:pPr>
              <w:spacing w:before="60" w:after="60" w:line="276" w:lineRule="auto"/>
              <w:rPr>
                <w:rFonts w:asciiTheme="minorHAnsi" w:hAnsiTheme="minorHAnsi" w:cs="Times New Roman"/>
                <w:color w:val="FFFFFF" w:themeColor="background1"/>
                <w:sz w:val="20"/>
              </w:rPr>
            </w:pPr>
            <w:r w:rsidRPr="00757CAB">
              <w:rPr>
                <w:rFonts w:asciiTheme="minorHAnsi" w:hAnsiTheme="minorHAnsi" w:cs="Times New Roman"/>
                <w:color w:val="FFFFFF" w:themeColor="background1"/>
                <w:sz w:val="20"/>
              </w:rPr>
              <w:t>Step</w:t>
            </w:r>
          </w:p>
        </w:tc>
        <w:tc>
          <w:tcPr>
            <w:tcW w:w="2097" w:type="pct"/>
            <w:shd w:val="clear" w:color="auto" w:fill="007498" w:themeFill="accent3" w:themeFillShade="BF"/>
          </w:tcPr>
          <w:p w14:paraId="4FD6CB2A" w14:textId="77777777" w:rsidR="00C6747B" w:rsidRPr="00757CAB" w:rsidRDefault="00C6747B" w:rsidP="00193E78">
            <w:pPr>
              <w:spacing w:before="60" w:after="60" w:line="276" w:lineRule="auto"/>
              <w:rPr>
                <w:rFonts w:asciiTheme="minorHAnsi" w:hAnsiTheme="minorHAnsi" w:cs="Times New Roman"/>
                <w:color w:val="FFFFFF" w:themeColor="background1"/>
                <w:sz w:val="20"/>
              </w:rPr>
            </w:pPr>
            <w:r w:rsidRPr="00757CAB">
              <w:rPr>
                <w:rFonts w:asciiTheme="minorHAnsi" w:hAnsiTheme="minorHAnsi" w:cs="Times New Roman"/>
                <w:color w:val="FFFFFF" w:themeColor="background1"/>
                <w:sz w:val="20"/>
              </w:rPr>
              <w:t>Announced Visit</w:t>
            </w:r>
          </w:p>
        </w:tc>
        <w:tc>
          <w:tcPr>
            <w:tcW w:w="2097" w:type="pct"/>
            <w:shd w:val="clear" w:color="auto" w:fill="007498" w:themeFill="accent3" w:themeFillShade="BF"/>
          </w:tcPr>
          <w:p w14:paraId="7E3CFD1F" w14:textId="77777777" w:rsidR="00C6747B" w:rsidRPr="00757CAB" w:rsidRDefault="00C6747B" w:rsidP="00193E78">
            <w:pPr>
              <w:spacing w:before="60" w:after="60" w:line="276" w:lineRule="auto"/>
              <w:rPr>
                <w:rFonts w:asciiTheme="minorHAnsi" w:hAnsiTheme="minorHAnsi" w:cs="Times New Roman"/>
                <w:color w:val="FFFFFF" w:themeColor="background1"/>
                <w:sz w:val="20"/>
              </w:rPr>
            </w:pPr>
            <w:r w:rsidRPr="00757CAB">
              <w:rPr>
                <w:rFonts w:asciiTheme="minorHAnsi" w:hAnsiTheme="minorHAnsi" w:cs="Times New Roman"/>
                <w:color w:val="FFFFFF" w:themeColor="background1"/>
                <w:sz w:val="20"/>
              </w:rPr>
              <w:t>Unannounced Visit</w:t>
            </w:r>
          </w:p>
        </w:tc>
      </w:tr>
      <w:tr w:rsidR="00C6747B" w:rsidRPr="00757CAB" w14:paraId="43ACD97C" w14:textId="77777777" w:rsidTr="00DB1E5B">
        <w:trPr>
          <w:cantSplit/>
        </w:trPr>
        <w:tc>
          <w:tcPr>
            <w:tcW w:w="806" w:type="pct"/>
            <w:vAlign w:val="top"/>
          </w:tcPr>
          <w:p w14:paraId="738F40FB" w14:textId="77777777" w:rsidR="00C6747B" w:rsidRPr="00757CAB" w:rsidRDefault="00C6747B" w:rsidP="00193E78">
            <w:pPr>
              <w:spacing w:before="60" w:after="60" w:line="276" w:lineRule="auto"/>
              <w:rPr>
                <w:rFonts w:asciiTheme="minorHAnsi" w:hAnsiTheme="minorHAnsi" w:cs="Times New Roman"/>
                <w:b/>
                <w:bCs/>
                <w:sz w:val="19"/>
                <w:szCs w:val="19"/>
              </w:rPr>
            </w:pPr>
            <w:r w:rsidRPr="00757CAB">
              <w:rPr>
                <w:rFonts w:asciiTheme="minorHAnsi" w:hAnsiTheme="minorHAnsi"/>
                <w:b/>
                <w:bCs/>
                <w:sz w:val="19"/>
                <w:szCs w:val="19"/>
              </w:rPr>
              <w:t>Notification</w:t>
            </w:r>
          </w:p>
        </w:tc>
        <w:tc>
          <w:tcPr>
            <w:tcW w:w="2097" w:type="pct"/>
            <w:vAlign w:val="top"/>
          </w:tcPr>
          <w:p w14:paraId="59BCDBD0" w14:textId="3A3859BC" w:rsidR="00C6747B" w:rsidRPr="00757CAB" w:rsidRDefault="00C6747B" w:rsidP="00193E78">
            <w:pPr>
              <w:spacing w:before="60" w:after="60" w:line="276" w:lineRule="auto"/>
              <w:rPr>
                <w:rFonts w:asciiTheme="minorHAnsi" w:hAnsiTheme="minorHAnsi"/>
                <w:sz w:val="19"/>
                <w:szCs w:val="19"/>
              </w:rPr>
            </w:pPr>
            <w:r w:rsidRPr="00757CAB">
              <w:rPr>
                <w:rFonts w:asciiTheme="minorHAnsi" w:hAnsiTheme="minorHAnsi"/>
                <w:sz w:val="19"/>
                <w:szCs w:val="19"/>
              </w:rPr>
              <w:t xml:space="preserve">Prior to arranging a scheduled monitoring </w:t>
            </w:r>
            <w:r w:rsidR="000A0CED" w:rsidRPr="00757CAB">
              <w:rPr>
                <w:rFonts w:asciiTheme="minorHAnsi" w:hAnsiTheme="minorHAnsi"/>
                <w:sz w:val="19"/>
                <w:szCs w:val="19"/>
              </w:rPr>
              <w:t>visit,</w:t>
            </w:r>
            <w:r w:rsidRPr="00757CAB">
              <w:rPr>
                <w:rFonts w:asciiTheme="minorHAnsi" w:hAnsiTheme="minorHAnsi"/>
                <w:sz w:val="19"/>
                <w:szCs w:val="19"/>
              </w:rPr>
              <w:t xml:space="preserve"> We will provide reasonable Notice of the intended visit, in accordance with </w:t>
            </w:r>
            <w:r w:rsidRPr="00757CAB">
              <w:rPr>
                <w:rFonts w:asciiTheme="minorHAnsi" w:hAnsiTheme="minorHAnsi" w:cs="Times New Roman"/>
                <w:sz w:val="19"/>
                <w:szCs w:val="19"/>
              </w:rPr>
              <w:t>Deed clause</w:t>
            </w:r>
            <w:r w:rsidRPr="00757CAB">
              <w:rPr>
                <w:rFonts w:asciiTheme="minorHAnsi" w:hAnsiTheme="minorHAnsi"/>
                <w:sz w:val="19"/>
                <w:szCs w:val="19"/>
              </w:rPr>
              <w:t xml:space="preserve"> 51.3. </w:t>
            </w:r>
          </w:p>
          <w:p w14:paraId="3D499381" w14:textId="77777777" w:rsidR="00C6747B" w:rsidRPr="00757CAB" w:rsidRDefault="00C6747B" w:rsidP="00193E78">
            <w:pPr>
              <w:spacing w:before="60" w:after="60" w:line="276" w:lineRule="auto"/>
              <w:rPr>
                <w:rFonts w:asciiTheme="minorHAnsi" w:hAnsiTheme="minorHAnsi"/>
                <w:sz w:val="19"/>
                <w:szCs w:val="19"/>
              </w:rPr>
            </w:pPr>
            <w:r w:rsidRPr="00757CAB">
              <w:rPr>
                <w:rFonts w:asciiTheme="minorHAnsi" w:hAnsiTheme="minorHAnsi"/>
                <w:sz w:val="19"/>
                <w:szCs w:val="19"/>
              </w:rPr>
              <w:t>This allows You time to:</w:t>
            </w:r>
          </w:p>
          <w:p w14:paraId="4AAC86A4" w14:textId="77777777"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 xml:space="preserve">arrange access to Workers and accommodation, and </w:t>
            </w:r>
          </w:p>
          <w:p w14:paraId="57B6260E" w14:textId="77777777"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 xml:space="preserve">to ensure You have a representative on-site. </w:t>
            </w:r>
          </w:p>
        </w:tc>
        <w:tc>
          <w:tcPr>
            <w:tcW w:w="2097" w:type="pct"/>
            <w:vAlign w:val="top"/>
          </w:tcPr>
          <w:p w14:paraId="01DED72F"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 xml:space="preserve">In accordance with Deed clause 51.4, particular circumstances allow Us to conduct an unannounced visit, in which case We are not required to provide You with Notice prior to the visit. </w:t>
            </w:r>
          </w:p>
          <w:p w14:paraId="5CF1CF5C" w14:textId="77777777" w:rsidR="00C6747B" w:rsidRPr="00757CAB" w:rsidRDefault="00C6747B" w:rsidP="00193E78">
            <w:pPr>
              <w:spacing w:before="40" w:after="40" w:line="276" w:lineRule="auto"/>
              <w:ind w:left="720" w:hanging="360"/>
              <w:rPr>
                <w:rFonts w:asciiTheme="minorHAnsi" w:hAnsiTheme="minorHAnsi" w:cs="Times New Roman"/>
                <w:sz w:val="19"/>
                <w:szCs w:val="19"/>
              </w:rPr>
            </w:pPr>
          </w:p>
        </w:tc>
      </w:tr>
    </w:tbl>
    <w:p w14:paraId="59204B74" w14:textId="77777777" w:rsidR="00C6747B" w:rsidRPr="00757CAB" w:rsidRDefault="00C6747B" w:rsidP="0072390D">
      <w:pPr>
        <w:keepNext/>
        <w:numPr>
          <w:ilvl w:val="0"/>
          <w:numId w:val="29"/>
        </w:numPr>
        <w:spacing w:after="60" w:line="276" w:lineRule="auto"/>
        <w:ind w:left="1560" w:hanging="709"/>
        <w:rPr>
          <w:rFonts w:asciiTheme="minorHAnsi" w:hAnsiTheme="minorHAnsi" w:cs="Times New Roman"/>
          <w:b/>
          <w:sz w:val="19"/>
          <w:szCs w:val="19"/>
        </w:rPr>
      </w:pPr>
      <w:r w:rsidRPr="00757CAB">
        <w:rPr>
          <w:rFonts w:asciiTheme="minorHAnsi" w:hAnsiTheme="minorHAnsi" w:cs="Times New Roman"/>
          <w:b/>
          <w:sz w:val="19"/>
          <w:szCs w:val="19"/>
        </w:rPr>
        <w:t>Sequence of monitoring visits</w:t>
      </w:r>
    </w:p>
    <w:tbl>
      <w:tblPr>
        <w:tblStyle w:val="PALMTable1"/>
        <w:tblW w:w="4559"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1559"/>
        <w:gridCol w:w="7229"/>
      </w:tblGrid>
      <w:tr w:rsidR="00C6747B" w:rsidRPr="00757CAB" w14:paraId="2E0C8B84" w14:textId="77777777" w:rsidTr="00DB1E5B">
        <w:trPr>
          <w:cnfStyle w:val="100000000000" w:firstRow="1" w:lastRow="0" w:firstColumn="0" w:lastColumn="0" w:oddVBand="0" w:evenVBand="0" w:oddHBand="0" w:evenHBand="0" w:firstRowFirstColumn="0" w:firstRowLastColumn="0" w:lastRowFirstColumn="0" w:lastRowLastColumn="0"/>
          <w:cantSplit/>
          <w:tblHeader/>
        </w:trPr>
        <w:tc>
          <w:tcPr>
            <w:tcW w:w="887" w:type="pct"/>
            <w:shd w:val="clear" w:color="auto" w:fill="007498" w:themeFill="accent3" w:themeFillShade="BF"/>
            <w:hideMark/>
          </w:tcPr>
          <w:p w14:paraId="46FB8013" w14:textId="77777777" w:rsidR="00C6747B" w:rsidRPr="00757CAB" w:rsidRDefault="00C6747B" w:rsidP="00193E78">
            <w:pPr>
              <w:spacing w:before="60" w:after="60" w:line="276" w:lineRule="auto"/>
              <w:rPr>
                <w:rFonts w:asciiTheme="minorHAnsi" w:hAnsiTheme="minorHAnsi" w:cs="Times New Roman"/>
                <w:color w:val="FFFFFF" w:themeColor="background1"/>
                <w:sz w:val="19"/>
                <w:szCs w:val="19"/>
              </w:rPr>
            </w:pPr>
            <w:r w:rsidRPr="00757CAB">
              <w:rPr>
                <w:rFonts w:asciiTheme="minorHAnsi" w:hAnsiTheme="minorHAnsi" w:cs="Times New Roman"/>
                <w:color w:val="FFFFFF" w:themeColor="background1"/>
                <w:sz w:val="19"/>
                <w:szCs w:val="19"/>
              </w:rPr>
              <w:t>Step</w:t>
            </w:r>
          </w:p>
        </w:tc>
        <w:tc>
          <w:tcPr>
            <w:tcW w:w="4113" w:type="pct"/>
            <w:shd w:val="clear" w:color="auto" w:fill="007498" w:themeFill="accent3" w:themeFillShade="BF"/>
            <w:hideMark/>
          </w:tcPr>
          <w:p w14:paraId="396D3810" w14:textId="77777777" w:rsidR="00C6747B" w:rsidRPr="00757CAB" w:rsidRDefault="00C6747B" w:rsidP="00193E78">
            <w:pPr>
              <w:spacing w:before="60" w:after="60" w:line="276" w:lineRule="auto"/>
              <w:rPr>
                <w:rFonts w:asciiTheme="minorHAnsi" w:hAnsiTheme="minorHAnsi" w:cs="Times New Roman"/>
                <w:color w:val="FFFFFF" w:themeColor="background1"/>
                <w:sz w:val="19"/>
                <w:szCs w:val="19"/>
              </w:rPr>
            </w:pPr>
            <w:r w:rsidRPr="00757CAB">
              <w:rPr>
                <w:rFonts w:asciiTheme="minorHAnsi" w:hAnsiTheme="minorHAnsi" w:cs="Times New Roman"/>
                <w:color w:val="FFFFFF" w:themeColor="background1"/>
                <w:sz w:val="19"/>
                <w:szCs w:val="19"/>
              </w:rPr>
              <w:t>Description</w:t>
            </w:r>
          </w:p>
        </w:tc>
      </w:tr>
      <w:tr w:rsidR="00C6747B" w:rsidRPr="00757CAB" w14:paraId="1659B991" w14:textId="77777777" w:rsidTr="00DB1E5B">
        <w:trPr>
          <w:cantSplit/>
        </w:trPr>
        <w:tc>
          <w:tcPr>
            <w:tcW w:w="887" w:type="pct"/>
            <w:vAlign w:val="top"/>
          </w:tcPr>
          <w:p w14:paraId="3251084B" w14:textId="77777777" w:rsidR="00C6747B" w:rsidRPr="00757CAB" w:rsidRDefault="00C6747B" w:rsidP="00193E78">
            <w:pPr>
              <w:spacing w:before="60" w:after="60" w:line="276" w:lineRule="auto"/>
              <w:rPr>
                <w:rFonts w:asciiTheme="minorHAnsi" w:hAnsiTheme="minorHAnsi" w:cs="Times New Roman"/>
                <w:b/>
                <w:bCs/>
                <w:sz w:val="19"/>
                <w:szCs w:val="19"/>
              </w:rPr>
            </w:pPr>
            <w:r w:rsidRPr="00757CAB">
              <w:rPr>
                <w:rFonts w:asciiTheme="minorHAnsi" w:hAnsiTheme="minorHAnsi" w:cs="Times New Roman"/>
                <w:b/>
                <w:bCs/>
                <w:sz w:val="19"/>
                <w:szCs w:val="19"/>
              </w:rPr>
              <w:t>Arrival on-site</w:t>
            </w:r>
          </w:p>
        </w:tc>
        <w:tc>
          <w:tcPr>
            <w:tcW w:w="4113" w:type="pct"/>
            <w:vAlign w:val="top"/>
          </w:tcPr>
          <w:p w14:paraId="69B7E7B5" w14:textId="0218819D"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 xml:space="preserve">You or the Host Organisation </w:t>
            </w:r>
            <w:r w:rsidR="00E211B0" w:rsidRPr="00E211B0">
              <w:rPr>
                <w:rFonts w:asciiTheme="minorHAnsi" w:hAnsiTheme="minorHAnsi" w:cs="Times New Roman"/>
                <w:b/>
                <w:bCs/>
                <w:sz w:val="19"/>
                <w:szCs w:val="19"/>
              </w:rPr>
              <w:t>must</w:t>
            </w:r>
            <w:r w:rsidRPr="00757CAB">
              <w:rPr>
                <w:rFonts w:asciiTheme="minorHAnsi" w:hAnsiTheme="minorHAnsi" w:cs="Times New Roman"/>
                <w:sz w:val="19"/>
                <w:szCs w:val="19"/>
              </w:rPr>
              <w:t xml:space="preserve"> grant Us access. See clause 51.2 of the Deed.</w:t>
            </w:r>
          </w:p>
          <w:p w14:paraId="4F40E903"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sz w:val="19"/>
                <w:szCs w:val="19"/>
              </w:rPr>
              <w:t xml:space="preserve">Our representatives conducting the monitoring visit will wear suitable clothing and footwear and </w:t>
            </w:r>
            <w:r w:rsidRPr="00757CAB">
              <w:rPr>
                <w:rFonts w:asciiTheme="minorHAnsi" w:hAnsiTheme="minorHAnsi" w:cs="Times New Roman"/>
                <w:sz w:val="19"/>
                <w:szCs w:val="19"/>
              </w:rPr>
              <w:t>will identify themselves to the relevant persons. We will:</w:t>
            </w:r>
          </w:p>
          <w:p w14:paraId="08380544" w14:textId="52EBA461"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explain the purpose and objectives of the visit</w:t>
            </w:r>
          </w:p>
          <w:p w14:paraId="682EA7C4" w14:textId="7687AB8F"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advise that photos may be taken as part of the process and</w:t>
            </w:r>
          </w:p>
          <w:p w14:paraId="60E6EE88" w14:textId="55D621E4"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liaise with relevant persons to access any required Material, Records Reports, premises, workplaces, sites and equipment.</w:t>
            </w:r>
          </w:p>
        </w:tc>
      </w:tr>
      <w:tr w:rsidR="00C6747B" w:rsidRPr="00757CAB" w14:paraId="7969F134" w14:textId="77777777" w:rsidTr="00DB1E5B">
        <w:trPr>
          <w:cantSplit/>
        </w:trPr>
        <w:tc>
          <w:tcPr>
            <w:tcW w:w="887" w:type="pct"/>
            <w:vAlign w:val="top"/>
          </w:tcPr>
          <w:p w14:paraId="0B30A135" w14:textId="77777777" w:rsidR="00C6747B" w:rsidRPr="00757CAB" w:rsidRDefault="00C6747B" w:rsidP="00193E78">
            <w:pPr>
              <w:spacing w:before="60" w:after="60" w:line="276" w:lineRule="auto"/>
              <w:rPr>
                <w:rFonts w:asciiTheme="minorHAnsi" w:hAnsiTheme="minorHAnsi" w:cs="Times New Roman"/>
                <w:b/>
                <w:bCs/>
                <w:sz w:val="19"/>
                <w:szCs w:val="19"/>
              </w:rPr>
            </w:pPr>
            <w:r w:rsidRPr="00757CAB">
              <w:rPr>
                <w:rFonts w:asciiTheme="minorHAnsi" w:hAnsiTheme="minorHAnsi" w:cs="Times New Roman"/>
                <w:b/>
                <w:bCs/>
                <w:sz w:val="19"/>
                <w:szCs w:val="19"/>
              </w:rPr>
              <w:t>During the visit</w:t>
            </w:r>
          </w:p>
        </w:tc>
        <w:tc>
          <w:tcPr>
            <w:tcW w:w="4113" w:type="pct"/>
            <w:vAlign w:val="top"/>
          </w:tcPr>
          <w:p w14:paraId="63A52433"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During the visit We may:</w:t>
            </w:r>
          </w:p>
          <w:p w14:paraId="516AB056" w14:textId="29D40604"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inspect Records, Reports and other Material, make copies and remove those copies</w:t>
            </w:r>
          </w:p>
          <w:p w14:paraId="04FBBE18" w14:textId="45DC43D0"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investigate and inspect the performance of Your obligations under the Deed</w:t>
            </w:r>
          </w:p>
          <w:p w14:paraId="48B852F2" w14:textId="25F97B49"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take notes to ensure a good record is kept of the monitoring visit, observations and conversations</w:t>
            </w:r>
          </w:p>
          <w:p w14:paraId="6252D88A" w14:textId="0EA28BD7"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take photos, if necessary and</w:t>
            </w:r>
          </w:p>
          <w:p w14:paraId="1F4A230A" w14:textId="77777777"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 xml:space="preserve">interview Workers and any other relevant persons.  </w:t>
            </w:r>
          </w:p>
          <w:p w14:paraId="7A2F089A" w14:textId="77777777" w:rsidR="00C6747B" w:rsidRPr="00757CAB" w:rsidRDefault="00C6747B" w:rsidP="00193E78">
            <w:pPr>
              <w:spacing w:before="40" w:after="40" w:line="276" w:lineRule="auto"/>
              <w:rPr>
                <w:rFonts w:asciiTheme="minorHAnsi" w:hAnsiTheme="minorHAnsi" w:cs="Times New Roman"/>
                <w:sz w:val="19"/>
                <w:szCs w:val="19"/>
              </w:rPr>
            </w:pPr>
            <w:r w:rsidRPr="00757CAB">
              <w:rPr>
                <w:rFonts w:asciiTheme="minorHAnsi" w:hAnsiTheme="minorHAnsi" w:cs="Times New Roman"/>
                <w:sz w:val="19"/>
                <w:szCs w:val="19"/>
              </w:rPr>
              <w:t>See clause 51.2 of the Deed regarding Your obligations to give or arrange access for Us during a monitoring visit.</w:t>
            </w:r>
          </w:p>
        </w:tc>
      </w:tr>
      <w:tr w:rsidR="00C6747B" w:rsidRPr="00757CAB" w14:paraId="2A526494" w14:textId="77777777" w:rsidTr="00DB1E5B">
        <w:trPr>
          <w:cantSplit/>
        </w:trPr>
        <w:tc>
          <w:tcPr>
            <w:tcW w:w="887" w:type="pct"/>
            <w:vAlign w:val="top"/>
          </w:tcPr>
          <w:p w14:paraId="7057626E" w14:textId="77777777" w:rsidR="00C6747B" w:rsidRPr="00757CAB" w:rsidRDefault="00C6747B" w:rsidP="00193E78">
            <w:pPr>
              <w:spacing w:before="60" w:after="60" w:line="276" w:lineRule="auto"/>
              <w:rPr>
                <w:rFonts w:asciiTheme="minorHAnsi" w:hAnsiTheme="minorHAnsi" w:cs="Times New Roman"/>
                <w:b/>
                <w:bCs/>
                <w:sz w:val="19"/>
                <w:szCs w:val="19"/>
              </w:rPr>
            </w:pPr>
            <w:r w:rsidRPr="00757CAB">
              <w:rPr>
                <w:rFonts w:asciiTheme="minorHAnsi" w:hAnsiTheme="minorHAnsi" w:cs="Times New Roman"/>
                <w:b/>
                <w:bCs/>
                <w:sz w:val="19"/>
                <w:szCs w:val="19"/>
              </w:rPr>
              <w:t>Finalise visit</w:t>
            </w:r>
          </w:p>
        </w:tc>
        <w:tc>
          <w:tcPr>
            <w:tcW w:w="4113" w:type="pct"/>
            <w:vAlign w:val="top"/>
          </w:tcPr>
          <w:p w14:paraId="6368109E"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On finalisation of the monitoring visit, We will advise You of the next steps and any matters that require Your urgent attention.</w:t>
            </w:r>
          </w:p>
        </w:tc>
      </w:tr>
      <w:tr w:rsidR="00C6747B" w:rsidRPr="00757CAB" w14:paraId="500364B9" w14:textId="77777777" w:rsidTr="00DB1E5B">
        <w:trPr>
          <w:cantSplit/>
        </w:trPr>
        <w:tc>
          <w:tcPr>
            <w:tcW w:w="887" w:type="pct"/>
            <w:vAlign w:val="top"/>
          </w:tcPr>
          <w:p w14:paraId="35E939D0" w14:textId="77777777" w:rsidR="00C6747B" w:rsidRPr="00757CAB" w:rsidRDefault="00C6747B" w:rsidP="00193E78">
            <w:pPr>
              <w:spacing w:before="60" w:after="60" w:line="276" w:lineRule="auto"/>
              <w:rPr>
                <w:rFonts w:asciiTheme="minorHAnsi" w:hAnsiTheme="minorHAnsi" w:cs="Times New Roman"/>
                <w:b/>
                <w:bCs/>
                <w:sz w:val="19"/>
                <w:szCs w:val="19"/>
              </w:rPr>
            </w:pPr>
            <w:r w:rsidRPr="00757CAB">
              <w:rPr>
                <w:rFonts w:asciiTheme="minorHAnsi" w:hAnsiTheme="minorHAnsi" w:cs="Times New Roman"/>
                <w:b/>
                <w:bCs/>
                <w:sz w:val="19"/>
                <w:szCs w:val="19"/>
              </w:rPr>
              <w:lastRenderedPageBreak/>
              <w:t>After the visit</w:t>
            </w:r>
          </w:p>
        </w:tc>
        <w:tc>
          <w:tcPr>
            <w:tcW w:w="4113" w:type="pct"/>
            <w:vAlign w:val="top"/>
          </w:tcPr>
          <w:p w14:paraId="4F5BB54E" w14:textId="77777777" w:rsidR="00C6747B" w:rsidRPr="00757CAB" w:rsidRDefault="00C6747B" w:rsidP="00193E78">
            <w:pPr>
              <w:spacing w:before="60" w:after="60" w:line="276" w:lineRule="auto"/>
              <w:rPr>
                <w:rFonts w:asciiTheme="minorHAnsi" w:hAnsiTheme="minorHAnsi" w:cs="Times New Roman"/>
                <w:sz w:val="19"/>
                <w:szCs w:val="19"/>
              </w:rPr>
            </w:pPr>
            <w:r w:rsidRPr="00757CAB">
              <w:rPr>
                <w:rFonts w:asciiTheme="minorHAnsi" w:hAnsiTheme="minorHAnsi" w:cs="Times New Roman"/>
                <w:sz w:val="19"/>
                <w:szCs w:val="19"/>
              </w:rPr>
              <w:t>Following the visit, We will:</w:t>
            </w:r>
          </w:p>
          <w:p w14:paraId="0C475BE3" w14:textId="3B9D3329"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analyse the Material collected</w:t>
            </w:r>
          </w:p>
          <w:p w14:paraId="289CD22E" w14:textId="378A2D44"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follow up with relevant persons (if required)</w:t>
            </w:r>
          </w:p>
          <w:p w14:paraId="233809D3" w14:textId="73527E27"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advise You of the outcome of the monitoring visit in writing and</w:t>
            </w:r>
          </w:p>
          <w:p w14:paraId="37DDB8B2" w14:textId="77777777" w:rsidR="00C6747B" w:rsidRPr="00757CAB" w:rsidRDefault="00C6747B" w:rsidP="0072390D">
            <w:pPr>
              <w:pStyle w:val="ListParagraph"/>
              <w:numPr>
                <w:ilvl w:val="0"/>
                <w:numId w:val="32"/>
              </w:numPr>
              <w:spacing w:before="40" w:after="40" w:line="276" w:lineRule="auto"/>
              <w:ind w:left="594" w:hanging="426"/>
              <w:rPr>
                <w:rFonts w:asciiTheme="minorHAnsi" w:hAnsiTheme="minorHAnsi" w:cs="Times New Roman"/>
                <w:sz w:val="19"/>
                <w:szCs w:val="19"/>
              </w:rPr>
            </w:pPr>
            <w:r w:rsidRPr="00757CAB">
              <w:rPr>
                <w:rFonts w:asciiTheme="minorHAnsi" w:hAnsiTheme="minorHAnsi" w:cs="Times New Roman"/>
                <w:sz w:val="19"/>
                <w:szCs w:val="19"/>
              </w:rPr>
              <w:t>if relevant, inform You in writing where a matter has been referred to another agency.</w:t>
            </w:r>
          </w:p>
        </w:tc>
      </w:tr>
    </w:tbl>
    <w:p w14:paraId="2D3BE1CD" w14:textId="77777777" w:rsidR="00C6747B" w:rsidRPr="00757CAB" w:rsidRDefault="00C6747B" w:rsidP="00193E78">
      <w:pPr>
        <w:keepNext/>
        <w:keepLines/>
        <w:spacing w:after="80" w:line="276" w:lineRule="auto"/>
        <w:ind w:left="851"/>
        <w:outlineLvl w:val="4"/>
        <w:rPr>
          <w:rFonts w:asciiTheme="minorHAnsi" w:eastAsiaTheme="majorEastAsia" w:hAnsiTheme="minorHAnsi" w:cstheme="majorBidi"/>
          <w:b/>
          <w:bCs/>
          <w:color w:val="252A82" w:themeColor="text2"/>
          <w:szCs w:val="22"/>
        </w:rPr>
      </w:pPr>
      <w:r w:rsidRPr="00757CAB">
        <w:rPr>
          <w:rFonts w:asciiTheme="minorHAnsi" w:eastAsiaTheme="majorEastAsia" w:hAnsiTheme="minorHAnsi" w:cstheme="majorBidi"/>
          <w:b/>
          <w:bCs/>
          <w:color w:val="252A82" w:themeColor="text2"/>
          <w:szCs w:val="22"/>
        </w:rPr>
        <w:t>Discussions with You</w:t>
      </w:r>
    </w:p>
    <w:p w14:paraId="6D525215"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The following topics are indicative of the types of matters We may seek to discuss with You, Your Host Organisation, or representative. This list does not represent a definitive list of matters that may be discussed:</w:t>
      </w:r>
    </w:p>
    <w:p w14:paraId="0A23DCF4" w14:textId="0C8DF0DC" w:rsidR="00C6747B" w:rsidRPr="00757CAB" w:rsidRDefault="00C6747B" w:rsidP="004E5CF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clarification of the information provided to new A</w:t>
      </w:r>
      <w:r w:rsidR="002A4C33" w:rsidRPr="00757CAB">
        <w:rPr>
          <w:rFonts w:asciiTheme="minorHAnsi" w:hAnsiTheme="minorHAnsi"/>
        </w:rPr>
        <w:t xml:space="preserve">pproved </w:t>
      </w:r>
      <w:r w:rsidRPr="00757CAB">
        <w:rPr>
          <w:rFonts w:asciiTheme="minorHAnsi" w:hAnsiTheme="minorHAnsi"/>
        </w:rPr>
        <w:t>E</w:t>
      </w:r>
      <w:r w:rsidR="002A4C33" w:rsidRPr="00757CAB">
        <w:rPr>
          <w:rFonts w:asciiTheme="minorHAnsi" w:hAnsiTheme="minorHAnsi"/>
        </w:rPr>
        <w:t>mployer</w:t>
      </w:r>
      <w:r w:rsidRPr="00757CAB">
        <w:rPr>
          <w:rFonts w:asciiTheme="minorHAnsi" w:hAnsiTheme="minorHAnsi"/>
        </w:rPr>
        <w:t>s when commencing in the Scheme and their understanding of the Scheme</w:t>
      </w:r>
    </w:p>
    <w:p w14:paraId="1CE030B8" w14:textId="37DB2051" w:rsidR="00C6747B" w:rsidRPr="00757CAB" w:rsidRDefault="00C6747B" w:rsidP="004E5CF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feedback on Your experience under the Scheme, including what is working well and any challenges that You are experiencing</w:t>
      </w:r>
    </w:p>
    <w:p w14:paraId="5FB9BF89" w14:textId="5C2A644B" w:rsidR="00C6747B" w:rsidRPr="00757CAB" w:rsidRDefault="00C6747B" w:rsidP="004E5CF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program requirements that You may be uncertain about</w:t>
      </w:r>
    </w:p>
    <w:p w14:paraId="73F5C98D" w14:textId="052A963A" w:rsidR="00C6747B" w:rsidRPr="00757CAB" w:rsidRDefault="00C6747B" w:rsidP="004E5CF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issues (if any) raised by Workers such as pay, accommodation, working conditions and</w:t>
      </w:r>
    </w:p>
    <w:p w14:paraId="37421DCF" w14:textId="0C821A18" w:rsidR="00C6747B" w:rsidRPr="00757CAB" w:rsidRDefault="00C6747B" w:rsidP="004E5CF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best practice approaches used by other A</w:t>
      </w:r>
      <w:r w:rsidR="002A4C33" w:rsidRPr="00757CAB">
        <w:rPr>
          <w:rFonts w:asciiTheme="minorHAnsi" w:hAnsiTheme="minorHAnsi"/>
        </w:rPr>
        <w:t xml:space="preserve">pproved </w:t>
      </w:r>
      <w:r w:rsidRPr="00757CAB">
        <w:rPr>
          <w:rFonts w:asciiTheme="minorHAnsi" w:hAnsiTheme="minorHAnsi"/>
        </w:rPr>
        <w:t>E</w:t>
      </w:r>
      <w:r w:rsidR="002A4C33" w:rsidRPr="00757CAB">
        <w:rPr>
          <w:rFonts w:asciiTheme="minorHAnsi" w:hAnsiTheme="minorHAnsi"/>
        </w:rPr>
        <w:t>mployer</w:t>
      </w:r>
      <w:r w:rsidRPr="00757CAB">
        <w:rPr>
          <w:rFonts w:asciiTheme="minorHAnsi" w:hAnsiTheme="minorHAnsi"/>
        </w:rPr>
        <w:t>s who participate in the Scheme.</w:t>
      </w:r>
    </w:p>
    <w:p w14:paraId="7E7E6423" w14:textId="77777777" w:rsidR="00C6747B" w:rsidRPr="00757CAB" w:rsidRDefault="00C6747B" w:rsidP="00193E78">
      <w:pPr>
        <w:keepNext/>
        <w:keepLines/>
        <w:spacing w:after="80" w:line="276" w:lineRule="auto"/>
        <w:ind w:left="851"/>
        <w:outlineLvl w:val="4"/>
        <w:rPr>
          <w:rFonts w:asciiTheme="minorHAnsi" w:eastAsiaTheme="majorEastAsia" w:hAnsiTheme="minorHAnsi" w:cstheme="majorBidi"/>
          <w:b/>
          <w:bCs/>
          <w:color w:val="252A82" w:themeColor="text2"/>
          <w:szCs w:val="22"/>
        </w:rPr>
      </w:pPr>
      <w:r w:rsidRPr="00757CAB">
        <w:rPr>
          <w:rFonts w:asciiTheme="minorHAnsi" w:eastAsiaTheme="majorEastAsia" w:hAnsiTheme="minorHAnsi" w:cstheme="majorBidi"/>
          <w:b/>
          <w:bCs/>
          <w:color w:val="252A82" w:themeColor="text2"/>
          <w:szCs w:val="22"/>
        </w:rPr>
        <w:t>Discussions with Workers</w:t>
      </w:r>
    </w:p>
    <w:p w14:paraId="51D4A007"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Discussions with Workers and Us will occur without You present. This creates a more open and safer environment to enable the Workers to speak freely about their experiences. </w:t>
      </w:r>
    </w:p>
    <w:p w14:paraId="650C1C8F"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The number of Workers We meet with will depend on:</w:t>
      </w:r>
    </w:p>
    <w:p w14:paraId="1CB088FF" w14:textId="531A01A8" w:rsidR="00C6747B" w:rsidRPr="00757CAB" w:rsidRDefault="00C6747B" w:rsidP="004E5CF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the size of the group You have recruited </w:t>
      </w:r>
    </w:p>
    <w:p w14:paraId="3B845975" w14:textId="1E4AE098" w:rsidR="00C6747B" w:rsidRPr="00757CAB" w:rsidRDefault="00C6747B" w:rsidP="004E5CF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availability and </w:t>
      </w:r>
    </w:p>
    <w:p w14:paraId="5F68A788" w14:textId="77777777" w:rsidR="00C6747B" w:rsidRPr="00757CAB" w:rsidRDefault="00C6747B" w:rsidP="004E5CFB">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if any concerns have been raised with Us prior to or during Our visit.</w:t>
      </w:r>
    </w:p>
    <w:p w14:paraId="4CEFF7EE" w14:textId="77777777" w:rsidR="00C6747B" w:rsidRPr="00757CAB" w:rsidRDefault="00C6747B" w:rsidP="00193E78">
      <w:pPr>
        <w:pStyle w:val="Body1"/>
        <w:spacing w:line="276" w:lineRule="auto"/>
        <w:rPr>
          <w:rFonts w:asciiTheme="minorHAnsi" w:hAnsiTheme="minorHAnsi"/>
          <w:b/>
          <w:bCs/>
        </w:rPr>
      </w:pPr>
      <w:r w:rsidRPr="00757CAB">
        <w:rPr>
          <w:rFonts w:asciiTheme="minorHAnsi" w:hAnsiTheme="minorHAnsi"/>
        </w:rPr>
        <w:t>Discussions with Workers may be split into smaller groups to encourage greater discussion. We will endeavour to limit disruption to work when speaking with Workers.</w:t>
      </w:r>
    </w:p>
    <w:p w14:paraId="2D07320A"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Discussions with Workers will generally take place in a neutral venue such as the Workers’ accommodation, or another suitable offsite venue. </w:t>
      </w:r>
    </w:p>
    <w:p w14:paraId="0817758A" w14:textId="77777777" w:rsidR="00C6747B" w:rsidRPr="00757CAB" w:rsidRDefault="00C6747B" w:rsidP="00BA6D42">
      <w:pPr>
        <w:pStyle w:val="Body2"/>
        <w:tabs>
          <w:tab w:val="clear" w:pos="1560"/>
          <w:tab w:val="num" w:pos="2552"/>
        </w:tabs>
        <w:spacing w:line="276" w:lineRule="auto"/>
        <w:ind w:left="1418"/>
        <w:rPr>
          <w:rFonts w:asciiTheme="minorHAnsi" w:hAnsiTheme="minorHAnsi"/>
        </w:rPr>
      </w:pPr>
      <w:r w:rsidRPr="00757CAB">
        <w:rPr>
          <w:rFonts w:asciiTheme="minorHAnsi" w:hAnsiTheme="minorHAnsi"/>
        </w:rPr>
        <w:t>Where this is not possible, and the meeting occurs on-site at the workplace, We will seek to speak with the Workers in a discrete area to encourage them to speak openly and to minimise disruption.</w:t>
      </w:r>
    </w:p>
    <w:p w14:paraId="0704E2B0" w14:textId="77777777" w:rsidR="00C6747B" w:rsidRPr="00757CAB" w:rsidRDefault="00C6747B" w:rsidP="00193E78">
      <w:pPr>
        <w:keepNext/>
        <w:keepLines/>
        <w:spacing w:after="80" w:line="276" w:lineRule="auto"/>
        <w:ind w:left="851"/>
        <w:outlineLvl w:val="4"/>
        <w:rPr>
          <w:rFonts w:asciiTheme="minorHAnsi" w:eastAsiaTheme="majorEastAsia" w:hAnsiTheme="minorHAnsi" w:cstheme="majorBidi"/>
          <w:b/>
          <w:bCs/>
          <w:color w:val="252A82" w:themeColor="text2"/>
          <w:szCs w:val="22"/>
        </w:rPr>
      </w:pPr>
      <w:r w:rsidRPr="00757CAB">
        <w:rPr>
          <w:rFonts w:asciiTheme="minorHAnsi" w:eastAsiaTheme="majorEastAsia" w:hAnsiTheme="minorHAnsi" w:cstheme="majorBidi"/>
          <w:b/>
          <w:bCs/>
          <w:color w:val="252A82" w:themeColor="text2"/>
          <w:szCs w:val="22"/>
        </w:rPr>
        <w:t>Viewing accommodation</w:t>
      </w:r>
    </w:p>
    <w:p w14:paraId="61792C36"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During any monitoring visit, We may ask to inspect the Workers’ accommodation to check:</w:t>
      </w:r>
    </w:p>
    <w:p w14:paraId="00A20F41" w14:textId="7D10816C" w:rsidR="00C6747B" w:rsidRPr="00757CAB" w:rsidRDefault="00C6747B" w:rsidP="00BA6D4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it aligns with the arrangements We approved in the relevant Accommodation Plan and</w:t>
      </w:r>
    </w:p>
    <w:p w14:paraId="642FD8D9" w14:textId="37036462" w:rsidR="00C6747B" w:rsidRPr="00757CAB" w:rsidRDefault="00C6747B" w:rsidP="00BA6D42">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it continues to meet the minimum accommodation standards.</w:t>
      </w:r>
    </w:p>
    <w:p w14:paraId="1A9EEB6E"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lastRenderedPageBreak/>
        <w:t>Our access to Worker accommodation is subject to the agreement of Workers residing at the accommodation.</w:t>
      </w:r>
    </w:p>
    <w:p w14:paraId="5DBA9DCC" w14:textId="155AD7B5"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allow Us, during the inspection, to take photographs and notes as We deem necessary.</w:t>
      </w:r>
    </w:p>
    <w:p w14:paraId="5B4475D9" w14:textId="182EDD4B"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Where possible and appropriate, We will raise any concerns with You or Your representative (if present) and will follow up any concerns in writing. </w:t>
      </w:r>
    </w:p>
    <w:p w14:paraId="6C69DE65" w14:textId="33B57FD1"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Where accommodation is not up to standard, We may issue You with a Notice or other form of direction in relation to the accommodation, and You </w:t>
      </w:r>
      <w:r w:rsidR="00E211B0" w:rsidRPr="00E211B0">
        <w:rPr>
          <w:rFonts w:asciiTheme="minorHAnsi" w:hAnsiTheme="minorHAnsi"/>
          <w:b/>
          <w:bCs/>
        </w:rPr>
        <w:t>must</w:t>
      </w:r>
      <w:r w:rsidRPr="00757CAB">
        <w:rPr>
          <w:rFonts w:asciiTheme="minorHAnsi" w:hAnsiTheme="minorHAnsi"/>
        </w:rPr>
        <w:t xml:space="preserve"> take</w:t>
      </w:r>
      <w:r w:rsidRPr="00757CAB">
        <w:rPr>
          <w:rFonts w:asciiTheme="minorHAnsi" w:hAnsiTheme="minorHAnsi"/>
          <w:b/>
          <w:bCs/>
        </w:rPr>
        <w:t xml:space="preserve"> </w:t>
      </w:r>
      <w:r w:rsidRPr="00757CAB">
        <w:rPr>
          <w:rFonts w:asciiTheme="minorHAnsi" w:hAnsiTheme="minorHAnsi"/>
        </w:rPr>
        <w:t xml:space="preserve">action in accordance with the Notice/direction within the stipulated timeframe. See clause 60 of the Deed. </w:t>
      </w:r>
    </w:p>
    <w:p w14:paraId="3485BD5B" w14:textId="77777777" w:rsidR="00C6747B" w:rsidRPr="00757CAB" w:rsidRDefault="00C6747B" w:rsidP="00193E78">
      <w:pPr>
        <w:pStyle w:val="Heading2"/>
        <w:spacing w:line="276" w:lineRule="auto"/>
        <w:rPr>
          <w:rFonts w:asciiTheme="minorHAnsi" w:hAnsiTheme="minorHAnsi"/>
        </w:rPr>
      </w:pPr>
      <w:bookmarkStart w:id="907" w:name="_Toc224633097"/>
      <w:r w:rsidRPr="00757CAB">
        <w:rPr>
          <w:rFonts w:asciiTheme="minorHAnsi" w:hAnsiTheme="minorHAnsi"/>
        </w:rPr>
        <w:t>Corrective actions</w:t>
      </w:r>
      <w:bookmarkEnd w:id="907"/>
    </w:p>
    <w:p w14:paraId="09BE1EDC" w14:textId="5A58C1CA" w:rsidR="00C6747B" w:rsidRPr="00757CAB" w:rsidRDefault="00C6747B" w:rsidP="00193E78">
      <w:pPr>
        <w:pStyle w:val="Body1"/>
        <w:spacing w:line="276" w:lineRule="auto"/>
        <w:rPr>
          <w:rFonts w:asciiTheme="minorHAnsi" w:hAnsiTheme="minorHAnsi"/>
        </w:rPr>
      </w:pPr>
      <w:r w:rsidRPr="00757CAB">
        <w:rPr>
          <w:rFonts w:asciiTheme="minorHAnsi" w:hAnsiTheme="minorHAnsi"/>
        </w:rPr>
        <w:t>The below diagram sets out examples of the type of corrective actions that We may take in response to instances of non-compliance with Your Deed and Guidelines obligations. See clauses 60</w:t>
      </w:r>
      <w:r w:rsidR="00D57877" w:rsidRPr="00757CAB">
        <w:rPr>
          <w:rFonts w:asciiTheme="minorHAnsi" w:hAnsiTheme="minorHAnsi"/>
        </w:rPr>
        <w:t>-66</w:t>
      </w:r>
      <w:r w:rsidRPr="00757CAB">
        <w:rPr>
          <w:rFonts w:asciiTheme="minorHAnsi" w:hAnsiTheme="minorHAnsi"/>
        </w:rPr>
        <w:t xml:space="preserve"> and 68 of the Deed for further details regarding the types of corrective actions We may take.</w:t>
      </w:r>
    </w:p>
    <w:p w14:paraId="5DB28662"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These actions may be taken at Our absolute discretion and without limiting any of Our rights under the Deed. </w:t>
      </w:r>
    </w:p>
    <w:p w14:paraId="24DA3ABD"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The type of action taken will be determined by the level, nature, severity and other factors relating to the risk / issue identified, including the urgency of response required.</w:t>
      </w:r>
    </w:p>
    <w:p w14:paraId="630C3608" w14:textId="77777777" w:rsidR="00C6747B" w:rsidRPr="00757CAB" w:rsidRDefault="00C6747B" w:rsidP="0072390D">
      <w:pPr>
        <w:keepNext/>
        <w:numPr>
          <w:ilvl w:val="0"/>
          <w:numId w:val="30"/>
        </w:numPr>
        <w:spacing w:before="240" w:line="276" w:lineRule="auto"/>
        <w:ind w:left="851"/>
        <w:rPr>
          <w:rFonts w:asciiTheme="minorHAnsi" w:hAnsiTheme="minorHAnsi"/>
          <w:b/>
          <w:sz w:val="20"/>
        </w:rPr>
      </w:pPr>
      <w:r w:rsidRPr="00757CAB">
        <w:rPr>
          <w:rFonts w:asciiTheme="minorHAnsi" w:hAnsiTheme="minorHAnsi"/>
          <w:b/>
          <w:sz w:val="20"/>
        </w:rPr>
        <w:lastRenderedPageBreak/>
        <w:t>Types of potential corrective actions in response to non-compliance</w:t>
      </w:r>
    </w:p>
    <w:p w14:paraId="6681B4C9" w14:textId="77777777" w:rsidR="00C6747B" w:rsidRPr="00757CAB" w:rsidRDefault="00C6747B" w:rsidP="00193E78">
      <w:pPr>
        <w:spacing w:line="276" w:lineRule="auto"/>
        <w:ind w:left="851"/>
        <w:rPr>
          <w:rFonts w:asciiTheme="minorHAnsi" w:hAnsiTheme="minorHAnsi"/>
        </w:rPr>
      </w:pPr>
      <w:r w:rsidRPr="00757CAB">
        <w:rPr>
          <w:rFonts w:asciiTheme="minorHAnsi" w:hAnsiTheme="minorHAnsi"/>
          <w:noProof/>
        </w:rPr>
        <w:drawing>
          <wp:inline distT="0" distB="0" distL="0" distR="0" wp14:anchorId="4AD86CEA" wp14:editId="2F80B88B">
            <wp:extent cx="4735286" cy="4019932"/>
            <wp:effectExtent l="0" t="0" r="8255" b="0"/>
            <wp:docPr id="10" name="Picture 10" descr="A pyramid that lists types of potential corrective actions in response to non-compliance. This includes education, action plans and rememdiaton, recruitment caps, breach notice, suspension and termination or non renewal of de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yramid that lists types of potential corrective actions in response to non-compliance. This includes education, action plans and rememdiaton, recruitment caps, breach notice, suspension and termination or non renewal of deed.&#10;"/>
                    <pic:cNvPicPr/>
                  </pic:nvPicPr>
                  <pic:blipFill>
                    <a:blip r:embed="rId92"/>
                    <a:stretch>
                      <a:fillRect/>
                    </a:stretch>
                  </pic:blipFill>
                  <pic:spPr>
                    <a:xfrm>
                      <a:off x="0" y="0"/>
                      <a:ext cx="4759368" cy="4040376"/>
                    </a:xfrm>
                    <a:prstGeom prst="rect">
                      <a:avLst/>
                    </a:prstGeom>
                  </pic:spPr>
                </pic:pic>
              </a:graphicData>
            </a:graphic>
          </wp:inline>
        </w:drawing>
      </w:r>
    </w:p>
    <w:p w14:paraId="190161BB" w14:textId="77777777" w:rsidR="00C6747B" w:rsidRPr="00757CAB" w:rsidRDefault="00C6747B" w:rsidP="00193E78">
      <w:pPr>
        <w:pStyle w:val="Heading2"/>
        <w:spacing w:line="276" w:lineRule="auto"/>
        <w:rPr>
          <w:rFonts w:asciiTheme="minorHAnsi" w:hAnsiTheme="minorHAnsi"/>
        </w:rPr>
      </w:pPr>
      <w:bookmarkStart w:id="908" w:name="_Toc224633098"/>
      <w:r w:rsidRPr="00757CAB">
        <w:rPr>
          <w:rFonts w:asciiTheme="minorHAnsi" w:hAnsiTheme="minorHAnsi"/>
        </w:rPr>
        <w:t>Education</w:t>
      </w:r>
      <w:bookmarkEnd w:id="908"/>
    </w:p>
    <w:p w14:paraId="650F0D30"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Education and capacity building are an important element of ensuring the Scheme operates as intended. We will undertake a range of education activities to support You to meet Your Deed obligations, including:</w:t>
      </w:r>
    </w:p>
    <w:p w14:paraId="0D79C481" w14:textId="53BEF530" w:rsidR="00C6747B" w:rsidRPr="00757CAB" w:rsidRDefault="00C6747B" w:rsidP="00F230F6">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communications initiatives</w:t>
      </w:r>
    </w:p>
    <w:p w14:paraId="13744914" w14:textId="2335E70D" w:rsidR="00C6747B" w:rsidRPr="00757CAB" w:rsidRDefault="00C6747B" w:rsidP="00F230F6">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targeted information sessions </w:t>
      </w:r>
    </w:p>
    <w:p w14:paraId="6F24514A" w14:textId="7846D3F0" w:rsidR="00C6747B" w:rsidRPr="00757CAB" w:rsidRDefault="00C6747B" w:rsidP="00F230F6">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ad-hoc feedback from Us on Your performance and </w:t>
      </w:r>
    </w:p>
    <w:p w14:paraId="5F4F7998" w14:textId="77777777" w:rsidR="00C6747B" w:rsidRPr="00757CAB" w:rsidRDefault="00C6747B" w:rsidP="00F230F6">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other activities and support as required and/or requested by You. </w:t>
      </w:r>
    </w:p>
    <w:p w14:paraId="06F8A3D9" w14:textId="77777777" w:rsidR="00C6747B" w:rsidRPr="00757CAB" w:rsidRDefault="00C6747B" w:rsidP="00193E78">
      <w:pPr>
        <w:pStyle w:val="Heading2"/>
        <w:spacing w:line="276" w:lineRule="auto"/>
        <w:rPr>
          <w:rFonts w:asciiTheme="minorHAnsi" w:hAnsiTheme="minorHAnsi"/>
        </w:rPr>
      </w:pPr>
      <w:bookmarkStart w:id="909" w:name="_Toc224633099"/>
      <w:r w:rsidRPr="00757CAB">
        <w:rPr>
          <w:rFonts w:asciiTheme="minorHAnsi" w:hAnsiTheme="minorHAnsi"/>
        </w:rPr>
        <w:t>Action Plans</w:t>
      </w:r>
      <w:bookmarkEnd w:id="909"/>
    </w:p>
    <w:p w14:paraId="0BB27754" w14:textId="77777777" w:rsidR="00C6747B" w:rsidRPr="00757CAB" w:rsidRDefault="00C6747B" w:rsidP="00193E78">
      <w:pPr>
        <w:keepNext/>
        <w:keepLines/>
        <w:spacing w:after="80" w:line="276" w:lineRule="auto"/>
        <w:ind w:left="851"/>
        <w:outlineLvl w:val="3"/>
        <w:rPr>
          <w:rFonts w:asciiTheme="minorHAnsi" w:eastAsiaTheme="majorEastAsia" w:hAnsiTheme="minorHAnsi" w:cstheme="majorBidi"/>
          <w:b/>
          <w:bCs/>
          <w:i/>
          <w:color w:val="252A82" w:themeColor="text2"/>
          <w:szCs w:val="22"/>
        </w:rPr>
      </w:pPr>
      <w:r w:rsidRPr="00757CAB">
        <w:rPr>
          <w:rFonts w:asciiTheme="minorHAnsi" w:eastAsiaTheme="majorEastAsia" w:hAnsiTheme="minorHAnsi" w:cstheme="majorBidi"/>
          <w:b/>
          <w:bCs/>
          <w:i/>
          <w:color w:val="252A82" w:themeColor="text2"/>
          <w:szCs w:val="22"/>
        </w:rPr>
        <w:t>Deed clause 63</w:t>
      </w:r>
    </w:p>
    <w:p w14:paraId="58988D88" w14:textId="10A97790"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comply with a Notice in relation to an Action Plan issued by Us under clause 63.1(a) of the Deed. See clause 63.2 of the Deed.</w:t>
      </w:r>
    </w:p>
    <w:p w14:paraId="6F7A8733" w14:textId="66695B29"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If We require You to prepare and submit an Action Plan under clause 63.1(a) of the Deed, the Action Plan You submit to Us </w:t>
      </w:r>
      <w:r w:rsidR="00E211B0" w:rsidRPr="00E211B0">
        <w:rPr>
          <w:rFonts w:asciiTheme="minorHAnsi" w:hAnsiTheme="minorHAnsi"/>
          <w:b/>
          <w:bCs/>
        </w:rPr>
        <w:t>must</w:t>
      </w:r>
      <w:r w:rsidRPr="00757CAB">
        <w:rPr>
          <w:rFonts w:asciiTheme="minorHAnsi" w:hAnsiTheme="minorHAnsi"/>
        </w:rPr>
        <w:t xml:space="preserve"> at a minimum:</w:t>
      </w:r>
    </w:p>
    <w:p w14:paraId="4AA1A5D7" w14:textId="605FB4F2" w:rsidR="00C6747B" w:rsidRPr="00757CAB" w:rsidRDefault="00C6747B" w:rsidP="00F230F6">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specify the issues or matters for resolution and the risk to be mitigated, managed, or resolved</w:t>
      </w:r>
    </w:p>
    <w:p w14:paraId="3663FBC1" w14:textId="492F6BDB" w:rsidR="00C6747B" w:rsidRPr="00757CAB" w:rsidRDefault="00C6747B" w:rsidP="00F230F6">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specify how You will mitigate or manage the risk and resolve the issue(s)</w:t>
      </w:r>
    </w:p>
    <w:p w14:paraId="34BDDC01" w14:textId="7D4A9A37" w:rsidR="00C6747B" w:rsidRPr="00757CAB" w:rsidRDefault="00C6747B" w:rsidP="00F230F6">
      <w:pPr>
        <w:pStyle w:val="Body2"/>
        <w:tabs>
          <w:tab w:val="clear" w:pos="1560"/>
          <w:tab w:val="num" w:pos="2268"/>
        </w:tabs>
        <w:spacing w:line="276" w:lineRule="auto"/>
        <w:ind w:left="1418"/>
        <w:rPr>
          <w:rFonts w:asciiTheme="minorHAnsi" w:hAnsiTheme="minorHAnsi"/>
        </w:rPr>
      </w:pPr>
      <w:r w:rsidRPr="00757CAB">
        <w:rPr>
          <w:rFonts w:asciiTheme="minorHAnsi" w:hAnsiTheme="minorHAnsi"/>
        </w:rPr>
        <w:lastRenderedPageBreak/>
        <w:t>outline a goal or indicate circumstances that will signify an issue is resolved, including the evidence You will provide to Us</w:t>
      </w:r>
    </w:p>
    <w:p w14:paraId="72ADD160" w14:textId="1AB3103D" w:rsidR="00C6747B" w:rsidRPr="00757CAB" w:rsidRDefault="00C6747B" w:rsidP="00F230F6">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include any escalation procedures You will use if the steps are not effective</w:t>
      </w:r>
    </w:p>
    <w:p w14:paraId="114646DD" w14:textId="77777777" w:rsidR="00C6747B" w:rsidRPr="00757CAB" w:rsidRDefault="00C6747B" w:rsidP="00F230F6">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include actions to be taken by You that are clear and measurable and/or verifiable, and</w:t>
      </w:r>
    </w:p>
    <w:p w14:paraId="501950D8" w14:textId="77777777" w:rsidR="00C6747B" w:rsidRPr="00757CAB" w:rsidRDefault="00C6747B" w:rsidP="00F230F6">
      <w:pPr>
        <w:pStyle w:val="Body2"/>
        <w:tabs>
          <w:tab w:val="clear" w:pos="1560"/>
          <w:tab w:val="num" w:pos="2268"/>
        </w:tabs>
        <w:spacing w:line="276" w:lineRule="auto"/>
        <w:ind w:left="1418"/>
        <w:rPr>
          <w:rFonts w:asciiTheme="minorHAnsi" w:hAnsiTheme="minorHAnsi"/>
        </w:rPr>
      </w:pPr>
      <w:r w:rsidRPr="00757CAB">
        <w:rPr>
          <w:rFonts w:asciiTheme="minorHAnsi" w:hAnsiTheme="minorHAnsi"/>
        </w:rPr>
        <w:t xml:space="preserve">include timeframes for the actions to be taken by You and reviewed by Us. </w:t>
      </w:r>
    </w:p>
    <w:p w14:paraId="763F5006"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We may also issue You with an Action Plan under clause 63.1(b) of the Deed.</w:t>
      </w:r>
    </w:p>
    <w:p w14:paraId="75EDE30C" w14:textId="353A967F"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comply with the Action Plan under clause 63.4 of the Deed</w:t>
      </w:r>
      <w:r w:rsidR="00D57877" w:rsidRPr="00757CAB">
        <w:rPr>
          <w:rFonts w:asciiTheme="minorHAnsi" w:hAnsiTheme="minorHAnsi"/>
        </w:rPr>
        <w:t>.</w:t>
      </w:r>
    </w:p>
    <w:p w14:paraId="422C40B7"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If You are required by Us to develop an Action Plan, You may use the template for an Action Plan provided by Us. </w:t>
      </w:r>
    </w:p>
    <w:p w14:paraId="36BB81F9" w14:textId="77777777" w:rsidR="00C6747B" w:rsidRPr="00757CAB" w:rsidRDefault="00C6747B" w:rsidP="00193E78">
      <w:pPr>
        <w:pStyle w:val="Heading2"/>
        <w:spacing w:line="276" w:lineRule="auto"/>
        <w:ind w:left="709"/>
        <w:rPr>
          <w:rFonts w:asciiTheme="minorHAnsi" w:hAnsiTheme="minorHAnsi"/>
        </w:rPr>
      </w:pPr>
      <w:bookmarkStart w:id="910" w:name="_Toc224633100"/>
      <w:r w:rsidRPr="00757CAB">
        <w:rPr>
          <w:rFonts w:asciiTheme="minorHAnsi" w:hAnsiTheme="minorHAnsi"/>
        </w:rPr>
        <w:t>Limits or restrictions on participation</w:t>
      </w:r>
      <w:bookmarkEnd w:id="910"/>
    </w:p>
    <w:p w14:paraId="527610F6" w14:textId="77777777" w:rsidR="00C6747B" w:rsidRPr="00757CAB" w:rsidRDefault="00C6747B" w:rsidP="00193E78">
      <w:pPr>
        <w:keepNext/>
        <w:keepLines/>
        <w:spacing w:after="80" w:line="276" w:lineRule="auto"/>
        <w:ind w:left="851"/>
        <w:outlineLvl w:val="3"/>
        <w:rPr>
          <w:rFonts w:asciiTheme="minorHAnsi" w:eastAsiaTheme="majorEastAsia" w:hAnsiTheme="minorHAnsi" w:cstheme="majorBidi"/>
          <w:b/>
          <w:bCs/>
          <w:i/>
          <w:color w:val="252A82" w:themeColor="text2"/>
          <w:szCs w:val="22"/>
        </w:rPr>
      </w:pPr>
      <w:r w:rsidRPr="00757CAB">
        <w:rPr>
          <w:rFonts w:asciiTheme="minorHAnsi" w:eastAsiaTheme="majorEastAsia" w:hAnsiTheme="minorHAnsi" w:cstheme="majorBidi"/>
          <w:b/>
          <w:bCs/>
          <w:i/>
          <w:color w:val="252A82" w:themeColor="text2"/>
          <w:szCs w:val="22"/>
        </w:rPr>
        <w:t>Deed clauses 64 and 65</w:t>
      </w:r>
    </w:p>
    <w:p w14:paraId="16758F9A"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See clauses 64 and 65 of the Deed for corrective actions that We may take where, among other things, We are of the opinion that You may be in breach of Your obligations under the Deed, including these Guidelines, or where You have failed to rectify such a breach. </w:t>
      </w:r>
    </w:p>
    <w:p w14:paraId="3712BF71" w14:textId="77777777"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We will take any corrective action under clause 64 or 65 of the Deed. We will provide clear Notification of the relevant restrictions, and will explain: </w:t>
      </w:r>
    </w:p>
    <w:p w14:paraId="65472A3D" w14:textId="24D520FC" w:rsidR="00C6747B" w:rsidRPr="00757CAB" w:rsidRDefault="00C6747B" w:rsidP="00F230F6">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why this restriction is being imposed </w:t>
      </w:r>
    </w:p>
    <w:p w14:paraId="762C5E58" w14:textId="482D25C0" w:rsidR="00C6747B" w:rsidRPr="00757CAB" w:rsidRDefault="00C6747B" w:rsidP="00F230F6">
      <w:pPr>
        <w:pStyle w:val="Body2"/>
        <w:tabs>
          <w:tab w:val="clear" w:pos="1560"/>
          <w:tab w:val="num" w:pos="1843"/>
        </w:tabs>
        <w:spacing w:line="276" w:lineRule="auto"/>
        <w:ind w:left="1418"/>
        <w:rPr>
          <w:rFonts w:asciiTheme="minorHAnsi" w:hAnsiTheme="minorHAnsi"/>
        </w:rPr>
      </w:pPr>
      <w:r w:rsidRPr="00757CAB">
        <w:rPr>
          <w:rFonts w:asciiTheme="minorHAnsi" w:hAnsiTheme="minorHAnsi"/>
        </w:rPr>
        <w:t xml:space="preserve">the duration of the restriction/suspension and </w:t>
      </w:r>
    </w:p>
    <w:p w14:paraId="1F2C3D4C" w14:textId="4CE85109" w:rsidR="00C6747B" w:rsidRPr="00757CAB" w:rsidRDefault="00C6747B" w:rsidP="00F230F6">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any remedial action You </w:t>
      </w:r>
      <w:r w:rsidR="00E211B0" w:rsidRPr="00E211B0">
        <w:rPr>
          <w:rFonts w:asciiTheme="minorHAnsi" w:hAnsiTheme="minorHAnsi"/>
          <w:b/>
          <w:bCs/>
        </w:rPr>
        <w:t>must</w:t>
      </w:r>
      <w:r w:rsidRPr="00757CAB">
        <w:rPr>
          <w:rFonts w:asciiTheme="minorHAnsi" w:hAnsiTheme="minorHAnsi"/>
        </w:rPr>
        <w:t xml:space="preserve"> undertake to continue Your participation in the Scheme.</w:t>
      </w:r>
    </w:p>
    <w:p w14:paraId="7F3852AA" w14:textId="77777777" w:rsidR="00C6747B" w:rsidRPr="00757CAB" w:rsidRDefault="00C6747B" w:rsidP="00193E78">
      <w:pPr>
        <w:pStyle w:val="Heading2"/>
        <w:tabs>
          <w:tab w:val="left" w:pos="709"/>
        </w:tabs>
        <w:spacing w:line="276" w:lineRule="auto"/>
        <w:ind w:left="709"/>
        <w:rPr>
          <w:rFonts w:asciiTheme="minorHAnsi" w:hAnsiTheme="minorHAnsi"/>
        </w:rPr>
      </w:pPr>
      <w:bookmarkStart w:id="911" w:name="_Ref202867102"/>
      <w:bookmarkStart w:id="912" w:name="_Ref202867171"/>
      <w:bookmarkStart w:id="913" w:name="_Toc224633101"/>
      <w:r w:rsidRPr="00757CAB">
        <w:rPr>
          <w:rFonts w:asciiTheme="minorHAnsi" w:hAnsiTheme="minorHAnsi"/>
        </w:rPr>
        <w:t>Transfer of Workers</w:t>
      </w:r>
      <w:bookmarkEnd w:id="911"/>
      <w:bookmarkEnd w:id="912"/>
      <w:bookmarkEnd w:id="913"/>
    </w:p>
    <w:p w14:paraId="2EC83D98" w14:textId="47946F93"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We may direct that some or all Your Workers be transferred to an Alternative </w:t>
      </w:r>
      <w:r w:rsidR="00D57877" w:rsidRPr="00757CAB">
        <w:rPr>
          <w:rFonts w:asciiTheme="minorHAnsi" w:hAnsiTheme="minorHAnsi"/>
        </w:rPr>
        <w:t>Approved Employer</w:t>
      </w:r>
      <w:r w:rsidRPr="00757CAB">
        <w:rPr>
          <w:rFonts w:asciiTheme="minorHAnsi" w:hAnsiTheme="minorHAnsi"/>
        </w:rPr>
        <w:t xml:space="preserve"> under clause 61 of the Deed. An example of circumstances where We may do this includes where We have concerns regarding the welfare and/or safety of Workers. </w:t>
      </w:r>
    </w:p>
    <w:p w14:paraId="52EFB12E" w14:textId="77777777" w:rsidR="00C6747B" w:rsidRPr="00757CAB" w:rsidRDefault="00C6747B" w:rsidP="00193E78">
      <w:pPr>
        <w:spacing w:before="0" w:after="40" w:line="276" w:lineRule="auto"/>
        <w:ind w:left="851"/>
        <w:rPr>
          <w:rFonts w:asciiTheme="minorHAnsi" w:hAnsiTheme="minorHAnsi"/>
          <w:bCs/>
          <w:sz w:val="18"/>
          <w:szCs w:val="16"/>
        </w:rPr>
      </w:pPr>
      <w:r w:rsidRPr="00757CAB">
        <w:rPr>
          <w:rFonts w:asciiTheme="minorHAnsi" w:hAnsiTheme="minorHAnsi"/>
          <w:b/>
          <w:sz w:val="18"/>
          <w:szCs w:val="16"/>
        </w:rPr>
        <w:t>Note</w:t>
      </w:r>
      <w:r w:rsidRPr="00757CAB">
        <w:rPr>
          <w:rFonts w:asciiTheme="minorHAnsi" w:hAnsiTheme="minorHAnsi"/>
          <w:bCs/>
          <w:sz w:val="18"/>
          <w:szCs w:val="16"/>
        </w:rPr>
        <w:t xml:space="preserve">: Transfer is subject to the </w:t>
      </w:r>
      <w:r w:rsidRPr="00757CAB">
        <w:rPr>
          <w:rFonts w:asciiTheme="minorHAnsi" w:hAnsiTheme="minorHAnsi"/>
          <w:bCs/>
          <w:color w:val="000000" w:themeColor="text1"/>
          <w:sz w:val="18"/>
          <w:szCs w:val="16"/>
        </w:rPr>
        <w:t xml:space="preserve">Worker’s consent </w:t>
      </w:r>
      <w:r w:rsidRPr="00757CAB">
        <w:rPr>
          <w:rFonts w:asciiTheme="minorHAnsi" w:hAnsiTheme="minorHAnsi"/>
          <w:bCs/>
          <w:sz w:val="18"/>
          <w:szCs w:val="16"/>
        </w:rPr>
        <w:t>and their visa conditions.</w:t>
      </w:r>
    </w:p>
    <w:p w14:paraId="506D1E0E" w14:textId="77777777" w:rsidR="00C6747B" w:rsidRPr="00757CAB" w:rsidRDefault="00C6747B" w:rsidP="00193E78">
      <w:pPr>
        <w:pStyle w:val="Heading2"/>
        <w:tabs>
          <w:tab w:val="left" w:pos="709"/>
        </w:tabs>
        <w:spacing w:line="276" w:lineRule="auto"/>
        <w:ind w:left="709"/>
        <w:rPr>
          <w:rFonts w:asciiTheme="minorHAnsi" w:hAnsiTheme="minorHAnsi"/>
        </w:rPr>
      </w:pPr>
      <w:bookmarkStart w:id="914" w:name="_Toc224633102"/>
      <w:r w:rsidRPr="00757CAB">
        <w:rPr>
          <w:rFonts w:asciiTheme="minorHAnsi" w:hAnsiTheme="minorHAnsi"/>
        </w:rPr>
        <w:t>Referral of matters to other agencies</w:t>
      </w:r>
      <w:bookmarkEnd w:id="914"/>
    </w:p>
    <w:p w14:paraId="0526F1F4" w14:textId="4A2F8039" w:rsidR="00C6747B" w:rsidRPr="00757CAB" w:rsidRDefault="00C6747B" w:rsidP="00193E78">
      <w:pPr>
        <w:pStyle w:val="Body1"/>
        <w:spacing w:line="276" w:lineRule="auto"/>
        <w:rPr>
          <w:rFonts w:asciiTheme="minorHAnsi" w:hAnsiTheme="minorHAnsi"/>
          <w:b/>
          <w:bCs/>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bCs/>
        </w:rPr>
        <w:t xml:space="preserve"> </w:t>
      </w:r>
      <w:r w:rsidRPr="00757CAB">
        <w:rPr>
          <w:rFonts w:asciiTheme="minorHAnsi" w:hAnsiTheme="minorHAnsi"/>
        </w:rPr>
        <w:t>cooperate with agencies and authorities that receive referrals from Us for investigation.</w:t>
      </w:r>
    </w:p>
    <w:p w14:paraId="421CE293" w14:textId="0AC0F0A5" w:rsidR="00C6747B" w:rsidRPr="00757CAB" w:rsidRDefault="00C6747B" w:rsidP="00193E78">
      <w:pPr>
        <w:pStyle w:val="TableHeading"/>
        <w:spacing w:line="276" w:lineRule="auto"/>
        <w:rPr>
          <w:rFonts w:asciiTheme="minorHAnsi" w:hAnsiTheme="minorHAnsi"/>
        </w:rPr>
      </w:pPr>
      <w:r w:rsidRPr="00757CAB">
        <w:rPr>
          <w:rFonts w:asciiTheme="minorHAnsi" w:hAnsiTheme="minorHAnsi"/>
        </w:rPr>
        <w:t xml:space="preserve">Referral Agencies and example </w:t>
      </w:r>
      <w:r w:rsidR="000A3A52">
        <w:rPr>
          <w:rFonts w:asciiTheme="minorHAnsi" w:hAnsiTheme="minorHAnsi"/>
        </w:rPr>
        <w:t>of</w:t>
      </w:r>
      <w:r w:rsidRPr="00757CAB">
        <w:rPr>
          <w:rFonts w:asciiTheme="minorHAnsi" w:hAnsiTheme="minorHAnsi"/>
        </w:rPr>
        <w:t xml:space="preserve"> relevant matters</w:t>
      </w:r>
    </w:p>
    <w:tbl>
      <w:tblPr>
        <w:tblStyle w:val="PALMTable1"/>
        <w:tblW w:w="4532"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3521"/>
        <w:gridCol w:w="5215"/>
      </w:tblGrid>
      <w:tr w:rsidR="00C6747B" w:rsidRPr="00757CAB" w14:paraId="684BC06E" w14:textId="77777777" w:rsidTr="00DB1E5B">
        <w:trPr>
          <w:cnfStyle w:val="100000000000" w:firstRow="1" w:lastRow="0" w:firstColumn="0" w:lastColumn="0" w:oddVBand="0" w:evenVBand="0" w:oddHBand="0" w:evenHBand="0" w:firstRowFirstColumn="0" w:firstRowLastColumn="0" w:lastRowFirstColumn="0" w:lastRowLastColumn="0"/>
          <w:cantSplit/>
          <w:tblHeader/>
        </w:trPr>
        <w:tc>
          <w:tcPr>
            <w:tcW w:w="2015" w:type="pct"/>
            <w:shd w:val="clear" w:color="auto" w:fill="007498" w:themeFill="accent3" w:themeFillShade="BF"/>
          </w:tcPr>
          <w:p w14:paraId="692CFF6F" w14:textId="77777777" w:rsidR="00C6747B" w:rsidRPr="00757CAB" w:rsidRDefault="00C6747B" w:rsidP="00193E78">
            <w:pPr>
              <w:spacing w:before="40" w:after="40" w:line="276" w:lineRule="auto"/>
              <w:rPr>
                <w:rFonts w:asciiTheme="minorHAnsi" w:hAnsiTheme="minorHAnsi" w:cs="Times New Roman"/>
                <w:color w:val="FFFFFF" w:themeColor="background1"/>
                <w:sz w:val="20"/>
              </w:rPr>
            </w:pPr>
            <w:r w:rsidRPr="00757CAB">
              <w:rPr>
                <w:rFonts w:asciiTheme="minorHAnsi" w:hAnsiTheme="minorHAnsi" w:cs="Times New Roman"/>
                <w:color w:val="FFFFFF" w:themeColor="background1"/>
                <w:sz w:val="20"/>
              </w:rPr>
              <w:t>Agencies</w:t>
            </w:r>
          </w:p>
        </w:tc>
        <w:tc>
          <w:tcPr>
            <w:tcW w:w="2985" w:type="pct"/>
            <w:shd w:val="clear" w:color="auto" w:fill="007498" w:themeFill="accent3" w:themeFillShade="BF"/>
          </w:tcPr>
          <w:p w14:paraId="7E5043F3" w14:textId="77777777" w:rsidR="00C6747B" w:rsidRPr="00757CAB" w:rsidRDefault="00C6747B" w:rsidP="00193E78">
            <w:pPr>
              <w:spacing w:before="40" w:after="40" w:line="276" w:lineRule="auto"/>
              <w:rPr>
                <w:rFonts w:asciiTheme="minorHAnsi" w:hAnsiTheme="minorHAnsi" w:cs="Times New Roman"/>
                <w:color w:val="FFFFFF" w:themeColor="background1"/>
                <w:sz w:val="20"/>
              </w:rPr>
            </w:pPr>
            <w:r w:rsidRPr="00757CAB">
              <w:rPr>
                <w:rFonts w:asciiTheme="minorHAnsi" w:hAnsiTheme="minorHAnsi" w:cs="Times New Roman"/>
                <w:color w:val="FFFFFF" w:themeColor="background1"/>
                <w:sz w:val="20"/>
              </w:rPr>
              <w:t>Example of matters that may be investigated</w:t>
            </w:r>
          </w:p>
        </w:tc>
      </w:tr>
      <w:tr w:rsidR="00C6747B" w:rsidRPr="00757CAB" w14:paraId="7E979DFF" w14:textId="77777777" w:rsidTr="00DB1E5B">
        <w:trPr>
          <w:cantSplit/>
        </w:trPr>
        <w:tc>
          <w:tcPr>
            <w:tcW w:w="2015" w:type="pct"/>
            <w:vAlign w:val="top"/>
          </w:tcPr>
          <w:p w14:paraId="3D221F3E" w14:textId="77777777" w:rsidR="00C6747B" w:rsidRPr="00757CAB" w:rsidRDefault="00C6747B" w:rsidP="00193E78">
            <w:pPr>
              <w:spacing w:before="40" w:after="40" w:line="276" w:lineRule="auto"/>
              <w:rPr>
                <w:rFonts w:asciiTheme="minorHAnsi" w:hAnsiTheme="minorHAnsi" w:cs="Times New Roman"/>
                <w:sz w:val="20"/>
              </w:rPr>
            </w:pPr>
            <w:r w:rsidRPr="00757CAB">
              <w:rPr>
                <w:rFonts w:asciiTheme="minorHAnsi" w:hAnsiTheme="minorHAnsi" w:cs="Times New Roman"/>
                <w:sz w:val="20"/>
              </w:rPr>
              <w:t>Department of Home Affairs</w:t>
            </w:r>
          </w:p>
          <w:p w14:paraId="61155AD9" w14:textId="77777777" w:rsidR="00C6747B" w:rsidRPr="00757CAB" w:rsidRDefault="00C6747B" w:rsidP="00193E78">
            <w:pPr>
              <w:spacing w:before="40" w:after="40" w:line="276" w:lineRule="auto"/>
              <w:ind w:left="284"/>
              <w:rPr>
                <w:rFonts w:asciiTheme="minorHAnsi" w:hAnsiTheme="minorHAnsi" w:cs="Times New Roman"/>
                <w:sz w:val="20"/>
              </w:rPr>
            </w:pPr>
            <w:r w:rsidRPr="00757CAB">
              <w:rPr>
                <w:rFonts w:asciiTheme="minorHAnsi" w:hAnsiTheme="minorHAnsi" w:cs="Times New Roman"/>
                <w:sz w:val="20"/>
              </w:rPr>
              <w:t>Australian Border Force</w:t>
            </w:r>
          </w:p>
        </w:tc>
        <w:tc>
          <w:tcPr>
            <w:tcW w:w="2985" w:type="pct"/>
            <w:vAlign w:val="top"/>
          </w:tcPr>
          <w:p w14:paraId="0B4B220F" w14:textId="5F03009D" w:rsidR="00C6747B" w:rsidRPr="00757CAB" w:rsidRDefault="00C6747B" w:rsidP="0072390D">
            <w:pPr>
              <w:numPr>
                <w:ilvl w:val="0"/>
                <w:numId w:val="31"/>
              </w:numPr>
              <w:tabs>
                <w:tab w:val="clear" w:pos="720"/>
              </w:tabs>
              <w:spacing w:before="40" w:after="40" w:line="276" w:lineRule="auto"/>
              <w:ind w:left="0"/>
              <w:rPr>
                <w:rFonts w:asciiTheme="minorHAnsi" w:hAnsiTheme="minorHAnsi" w:cs="Times New Roman"/>
                <w:sz w:val="20"/>
              </w:rPr>
            </w:pPr>
            <w:r w:rsidRPr="00757CAB">
              <w:rPr>
                <w:rFonts w:asciiTheme="minorHAnsi" w:hAnsiTheme="minorHAnsi" w:cs="Times New Roman"/>
                <w:sz w:val="20"/>
              </w:rPr>
              <w:t>Immigration matters</w:t>
            </w:r>
          </w:p>
          <w:p w14:paraId="5C664A27" w14:textId="6E249357" w:rsidR="00C6747B" w:rsidRPr="00757CAB" w:rsidRDefault="00C6747B" w:rsidP="0072390D">
            <w:pPr>
              <w:numPr>
                <w:ilvl w:val="0"/>
                <w:numId w:val="31"/>
              </w:numPr>
              <w:spacing w:before="40" w:after="40" w:line="276" w:lineRule="auto"/>
              <w:ind w:left="0"/>
              <w:rPr>
                <w:rFonts w:asciiTheme="minorHAnsi" w:hAnsiTheme="minorHAnsi" w:cs="Times New Roman"/>
                <w:sz w:val="20"/>
              </w:rPr>
            </w:pPr>
            <w:r w:rsidRPr="00757CAB">
              <w:rPr>
                <w:rFonts w:asciiTheme="minorHAnsi" w:hAnsiTheme="minorHAnsi" w:cs="Times New Roman"/>
                <w:sz w:val="20"/>
              </w:rPr>
              <w:t>Visa obligations</w:t>
            </w:r>
          </w:p>
          <w:p w14:paraId="5B37968E" w14:textId="7D531424" w:rsidR="00C6747B" w:rsidRPr="00757CAB" w:rsidRDefault="00C6747B" w:rsidP="0072390D">
            <w:pPr>
              <w:numPr>
                <w:ilvl w:val="0"/>
                <w:numId w:val="31"/>
              </w:numPr>
              <w:spacing w:before="40" w:after="40" w:line="276" w:lineRule="auto"/>
              <w:ind w:left="0"/>
              <w:rPr>
                <w:rFonts w:asciiTheme="minorHAnsi" w:hAnsiTheme="minorHAnsi" w:cs="Times New Roman"/>
                <w:sz w:val="20"/>
              </w:rPr>
            </w:pPr>
            <w:r w:rsidRPr="00757CAB">
              <w:rPr>
                <w:rFonts w:asciiTheme="minorHAnsi" w:hAnsiTheme="minorHAnsi" w:cs="Times New Roman"/>
                <w:sz w:val="20"/>
              </w:rPr>
              <w:t>Temporary Activity Sponsor obligations</w:t>
            </w:r>
          </w:p>
        </w:tc>
      </w:tr>
      <w:tr w:rsidR="00C6747B" w:rsidRPr="00757CAB" w14:paraId="1599F1E6" w14:textId="77777777" w:rsidTr="00DB1E5B">
        <w:trPr>
          <w:cantSplit/>
        </w:trPr>
        <w:tc>
          <w:tcPr>
            <w:tcW w:w="2015" w:type="pct"/>
            <w:vAlign w:val="top"/>
          </w:tcPr>
          <w:p w14:paraId="19954CBB" w14:textId="77777777" w:rsidR="00C6747B" w:rsidRPr="00757CAB" w:rsidRDefault="00C6747B" w:rsidP="00193E78">
            <w:pPr>
              <w:spacing w:before="40" w:after="40" w:line="276" w:lineRule="auto"/>
              <w:rPr>
                <w:rFonts w:asciiTheme="minorHAnsi" w:hAnsiTheme="minorHAnsi" w:cs="Times New Roman"/>
                <w:sz w:val="20"/>
              </w:rPr>
            </w:pPr>
            <w:r w:rsidRPr="00757CAB">
              <w:rPr>
                <w:rFonts w:asciiTheme="minorHAnsi" w:hAnsiTheme="minorHAnsi" w:cs="Times New Roman"/>
                <w:sz w:val="20"/>
              </w:rPr>
              <w:lastRenderedPageBreak/>
              <w:t>Fair Work Ombudsman</w:t>
            </w:r>
          </w:p>
        </w:tc>
        <w:tc>
          <w:tcPr>
            <w:tcW w:w="2985" w:type="pct"/>
            <w:vAlign w:val="top"/>
          </w:tcPr>
          <w:p w14:paraId="0FAD569D" w14:textId="01B5C9CA" w:rsidR="00C6747B" w:rsidRPr="00757CAB" w:rsidRDefault="00C6747B" w:rsidP="0072390D">
            <w:pPr>
              <w:numPr>
                <w:ilvl w:val="0"/>
                <w:numId w:val="31"/>
              </w:numPr>
              <w:spacing w:before="40" w:after="40" w:line="276" w:lineRule="auto"/>
              <w:ind w:left="0"/>
              <w:rPr>
                <w:rFonts w:asciiTheme="minorHAnsi" w:hAnsiTheme="minorHAnsi" w:cs="Times New Roman"/>
                <w:sz w:val="20"/>
              </w:rPr>
            </w:pPr>
            <w:r w:rsidRPr="00757CAB">
              <w:rPr>
                <w:rFonts w:asciiTheme="minorHAnsi" w:hAnsiTheme="minorHAnsi" w:cs="Times New Roman"/>
                <w:sz w:val="20"/>
              </w:rPr>
              <w:t>Compliance with Australian workplace laws</w:t>
            </w:r>
          </w:p>
          <w:p w14:paraId="07E06CC0" w14:textId="266C5AA8" w:rsidR="00C6747B" w:rsidRPr="00757CAB" w:rsidRDefault="00C6747B" w:rsidP="0072390D">
            <w:pPr>
              <w:numPr>
                <w:ilvl w:val="0"/>
                <w:numId w:val="31"/>
              </w:numPr>
              <w:spacing w:before="40" w:after="40" w:line="276" w:lineRule="auto"/>
              <w:ind w:left="0"/>
              <w:rPr>
                <w:rFonts w:asciiTheme="minorHAnsi" w:hAnsiTheme="minorHAnsi" w:cs="Times New Roman"/>
                <w:sz w:val="20"/>
              </w:rPr>
            </w:pPr>
            <w:r w:rsidRPr="00757CAB">
              <w:rPr>
                <w:rFonts w:asciiTheme="minorHAnsi" w:hAnsiTheme="minorHAnsi" w:cs="Times New Roman"/>
                <w:sz w:val="20"/>
              </w:rPr>
              <w:t>Conducting proactive audits of Scheme A</w:t>
            </w:r>
            <w:r w:rsidR="00EC3854" w:rsidRPr="00757CAB">
              <w:rPr>
                <w:rFonts w:asciiTheme="minorHAnsi" w:hAnsiTheme="minorHAnsi" w:cs="Times New Roman"/>
                <w:sz w:val="20"/>
              </w:rPr>
              <w:t xml:space="preserve">pproved </w:t>
            </w:r>
            <w:r w:rsidRPr="00757CAB">
              <w:rPr>
                <w:rFonts w:asciiTheme="minorHAnsi" w:hAnsiTheme="minorHAnsi" w:cs="Times New Roman"/>
                <w:sz w:val="20"/>
              </w:rPr>
              <w:t>E</w:t>
            </w:r>
            <w:r w:rsidR="00EC3854" w:rsidRPr="00757CAB">
              <w:rPr>
                <w:rFonts w:asciiTheme="minorHAnsi" w:hAnsiTheme="minorHAnsi" w:cs="Times New Roman"/>
                <w:sz w:val="20"/>
              </w:rPr>
              <w:t>mployer</w:t>
            </w:r>
            <w:r w:rsidRPr="00757CAB">
              <w:rPr>
                <w:rFonts w:asciiTheme="minorHAnsi" w:hAnsiTheme="minorHAnsi" w:cs="Times New Roman"/>
                <w:sz w:val="20"/>
              </w:rPr>
              <w:t>s</w:t>
            </w:r>
          </w:p>
          <w:p w14:paraId="47B8BF91" w14:textId="0FB13407" w:rsidR="00C6747B" w:rsidRPr="00757CAB" w:rsidRDefault="00C6747B" w:rsidP="0072390D">
            <w:pPr>
              <w:numPr>
                <w:ilvl w:val="0"/>
                <w:numId w:val="31"/>
              </w:numPr>
              <w:spacing w:before="40" w:after="40" w:line="276" w:lineRule="auto"/>
              <w:ind w:left="0"/>
              <w:rPr>
                <w:rFonts w:asciiTheme="minorHAnsi" w:hAnsiTheme="minorHAnsi" w:cs="Times New Roman"/>
                <w:sz w:val="20"/>
              </w:rPr>
            </w:pPr>
            <w:r w:rsidRPr="00757CAB">
              <w:rPr>
                <w:rFonts w:asciiTheme="minorHAnsi" w:hAnsiTheme="minorHAnsi" w:cs="Times New Roman"/>
                <w:sz w:val="20"/>
              </w:rPr>
              <w:t>Investigating complaints or suspected breaches of workplace laws, including breaches of any Fair Work Instrument</w:t>
            </w:r>
          </w:p>
        </w:tc>
      </w:tr>
      <w:tr w:rsidR="00C6747B" w:rsidRPr="00757CAB" w14:paraId="56FE64CA" w14:textId="77777777" w:rsidTr="00DB1E5B">
        <w:trPr>
          <w:cantSplit/>
        </w:trPr>
        <w:tc>
          <w:tcPr>
            <w:tcW w:w="2015" w:type="pct"/>
            <w:vAlign w:val="top"/>
          </w:tcPr>
          <w:p w14:paraId="4DE1BE53" w14:textId="77777777" w:rsidR="00C6747B" w:rsidRPr="00757CAB" w:rsidRDefault="00C6747B" w:rsidP="00193E78">
            <w:pPr>
              <w:spacing w:before="40" w:after="40" w:line="276" w:lineRule="auto"/>
              <w:rPr>
                <w:rFonts w:asciiTheme="minorHAnsi" w:hAnsiTheme="minorHAnsi" w:cs="Times New Roman"/>
                <w:sz w:val="20"/>
              </w:rPr>
            </w:pPr>
            <w:r w:rsidRPr="00757CAB">
              <w:rPr>
                <w:rFonts w:asciiTheme="minorHAnsi" w:hAnsiTheme="minorHAnsi" w:cs="Times New Roman"/>
                <w:sz w:val="20"/>
              </w:rPr>
              <w:t>Australian Taxation Office</w:t>
            </w:r>
          </w:p>
        </w:tc>
        <w:tc>
          <w:tcPr>
            <w:tcW w:w="2985" w:type="pct"/>
            <w:vAlign w:val="top"/>
          </w:tcPr>
          <w:p w14:paraId="684F51B6" w14:textId="188A1F57" w:rsidR="00C6747B" w:rsidRPr="00757CAB" w:rsidRDefault="00C6747B" w:rsidP="0072390D">
            <w:pPr>
              <w:numPr>
                <w:ilvl w:val="0"/>
                <w:numId w:val="31"/>
              </w:numPr>
              <w:spacing w:before="40" w:after="40" w:line="276" w:lineRule="auto"/>
              <w:ind w:left="0"/>
              <w:rPr>
                <w:rFonts w:asciiTheme="minorHAnsi" w:hAnsiTheme="minorHAnsi" w:cs="Times New Roman"/>
                <w:sz w:val="20"/>
              </w:rPr>
            </w:pPr>
            <w:r w:rsidRPr="00757CAB">
              <w:rPr>
                <w:rFonts w:asciiTheme="minorHAnsi" w:hAnsiTheme="minorHAnsi" w:cs="Times New Roman"/>
                <w:sz w:val="20"/>
              </w:rPr>
              <w:t>Superannuation</w:t>
            </w:r>
          </w:p>
          <w:p w14:paraId="45FEB1F9" w14:textId="6D3D8C65" w:rsidR="00C6747B" w:rsidRPr="00757CAB" w:rsidRDefault="00C6747B" w:rsidP="0072390D">
            <w:pPr>
              <w:numPr>
                <w:ilvl w:val="0"/>
                <w:numId w:val="31"/>
              </w:numPr>
              <w:spacing w:before="40" w:after="40" w:line="276" w:lineRule="auto"/>
              <w:ind w:left="0"/>
              <w:rPr>
                <w:rFonts w:asciiTheme="minorHAnsi" w:hAnsiTheme="minorHAnsi" w:cs="Times New Roman"/>
                <w:sz w:val="20"/>
              </w:rPr>
            </w:pPr>
            <w:r w:rsidRPr="00757CAB">
              <w:rPr>
                <w:rFonts w:asciiTheme="minorHAnsi" w:hAnsiTheme="minorHAnsi" w:cs="Times New Roman"/>
                <w:sz w:val="20"/>
              </w:rPr>
              <w:t>Taxation</w:t>
            </w:r>
          </w:p>
        </w:tc>
      </w:tr>
      <w:tr w:rsidR="00C6747B" w:rsidRPr="00757CAB" w14:paraId="0B5B8E28" w14:textId="77777777" w:rsidTr="00DB1E5B">
        <w:trPr>
          <w:cantSplit/>
        </w:trPr>
        <w:tc>
          <w:tcPr>
            <w:tcW w:w="2015" w:type="pct"/>
            <w:vAlign w:val="top"/>
          </w:tcPr>
          <w:p w14:paraId="786D7039" w14:textId="77777777" w:rsidR="00C6747B" w:rsidRPr="00757CAB" w:rsidRDefault="00C6747B" w:rsidP="00193E78">
            <w:pPr>
              <w:spacing w:before="40" w:after="40" w:line="276" w:lineRule="auto"/>
              <w:rPr>
                <w:rFonts w:asciiTheme="minorHAnsi" w:hAnsiTheme="minorHAnsi" w:cs="Times New Roman"/>
                <w:sz w:val="20"/>
              </w:rPr>
            </w:pPr>
            <w:r w:rsidRPr="00757CAB">
              <w:rPr>
                <w:rFonts w:asciiTheme="minorHAnsi" w:hAnsiTheme="minorHAnsi" w:cs="Times New Roman"/>
                <w:sz w:val="20"/>
              </w:rPr>
              <w:t>Australian Federal Police and/or relevant State/Territory Police</w:t>
            </w:r>
          </w:p>
        </w:tc>
        <w:tc>
          <w:tcPr>
            <w:tcW w:w="2985" w:type="pct"/>
            <w:vAlign w:val="top"/>
          </w:tcPr>
          <w:p w14:paraId="1977288E" w14:textId="7366D5AC" w:rsidR="00C6747B" w:rsidRPr="00757CAB" w:rsidRDefault="00C6747B" w:rsidP="0072390D">
            <w:pPr>
              <w:numPr>
                <w:ilvl w:val="0"/>
                <w:numId w:val="31"/>
              </w:numPr>
              <w:spacing w:before="40" w:after="40" w:line="276" w:lineRule="auto"/>
              <w:ind w:left="0"/>
              <w:rPr>
                <w:rFonts w:asciiTheme="minorHAnsi" w:hAnsiTheme="minorHAnsi" w:cs="Times New Roman"/>
                <w:sz w:val="20"/>
              </w:rPr>
            </w:pPr>
            <w:r w:rsidRPr="00757CAB">
              <w:rPr>
                <w:rFonts w:asciiTheme="minorHAnsi" w:hAnsiTheme="minorHAnsi" w:cs="Times New Roman"/>
                <w:sz w:val="20"/>
              </w:rPr>
              <w:t>Criminal matters</w:t>
            </w:r>
          </w:p>
        </w:tc>
      </w:tr>
      <w:tr w:rsidR="00C6747B" w:rsidRPr="00757CAB" w14:paraId="3BA9A8EC" w14:textId="77777777" w:rsidTr="00DB1E5B">
        <w:trPr>
          <w:cantSplit/>
        </w:trPr>
        <w:tc>
          <w:tcPr>
            <w:tcW w:w="2015" w:type="pct"/>
            <w:vAlign w:val="top"/>
          </w:tcPr>
          <w:p w14:paraId="52693B58" w14:textId="77777777" w:rsidR="00C6747B" w:rsidRPr="00757CAB" w:rsidRDefault="00C6747B" w:rsidP="00193E78">
            <w:pPr>
              <w:spacing w:before="40" w:after="40" w:line="276" w:lineRule="auto"/>
              <w:rPr>
                <w:rFonts w:asciiTheme="minorHAnsi" w:hAnsiTheme="minorHAnsi" w:cs="Times New Roman"/>
                <w:sz w:val="20"/>
              </w:rPr>
            </w:pPr>
            <w:r w:rsidRPr="00757CAB">
              <w:rPr>
                <w:rFonts w:asciiTheme="minorHAnsi" w:hAnsiTheme="minorHAnsi" w:cs="Times New Roman"/>
                <w:sz w:val="20"/>
              </w:rPr>
              <w:t>Relevant State/Territory Work Health Safety Regulator</w:t>
            </w:r>
          </w:p>
        </w:tc>
        <w:tc>
          <w:tcPr>
            <w:tcW w:w="2985" w:type="pct"/>
            <w:vAlign w:val="top"/>
          </w:tcPr>
          <w:p w14:paraId="2A167C42" w14:textId="77777777" w:rsidR="00C6747B" w:rsidRPr="00757CAB" w:rsidRDefault="00C6747B" w:rsidP="0072390D">
            <w:pPr>
              <w:numPr>
                <w:ilvl w:val="0"/>
                <w:numId w:val="31"/>
              </w:numPr>
              <w:spacing w:before="40" w:after="40" w:line="276" w:lineRule="auto"/>
              <w:ind w:left="0"/>
              <w:rPr>
                <w:rFonts w:asciiTheme="minorHAnsi" w:hAnsiTheme="minorHAnsi" w:cs="Times New Roman"/>
                <w:sz w:val="20"/>
              </w:rPr>
            </w:pPr>
            <w:r w:rsidRPr="00757CAB">
              <w:rPr>
                <w:rFonts w:asciiTheme="minorHAnsi" w:hAnsiTheme="minorHAnsi" w:cs="Times New Roman"/>
                <w:sz w:val="20"/>
              </w:rPr>
              <w:t>WHS issues, Complaints, and Reports</w:t>
            </w:r>
          </w:p>
        </w:tc>
      </w:tr>
    </w:tbl>
    <w:p w14:paraId="76C2415E" w14:textId="77777777" w:rsidR="00C6747B" w:rsidRPr="00757CAB" w:rsidRDefault="00C6747B" w:rsidP="00193E78">
      <w:pPr>
        <w:pStyle w:val="Heading2"/>
        <w:spacing w:line="276" w:lineRule="auto"/>
        <w:ind w:left="709"/>
        <w:rPr>
          <w:rFonts w:asciiTheme="minorHAnsi" w:hAnsiTheme="minorHAnsi"/>
        </w:rPr>
      </w:pPr>
      <w:bookmarkStart w:id="915" w:name="_Toc224633103"/>
      <w:r w:rsidRPr="00757CAB">
        <w:rPr>
          <w:rFonts w:asciiTheme="minorHAnsi" w:hAnsiTheme="minorHAnsi"/>
        </w:rPr>
        <w:t>Maintaining Approved Employer Eligibility</w:t>
      </w:r>
      <w:bookmarkEnd w:id="915"/>
    </w:p>
    <w:p w14:paraId="1552B8F9" w14:textId="77777777" w:rsidR="00C6747B" w:rsidRPr="00757CAB" w:rsidRDefault="00C6747B" w:rsidP="00193E78">
      <w:pPr>
        <w:keepNext/>
        <w:keepLines/>
        <w:spacing w:after="80" w:line="276" w:lineRule="auto"/>
        <w:ind w:left="851"/>
        <w:outlineLvl w:val="3"/>
        <w:rPr>
          <w:rFonts w:asciiTheme="minorHAnsi" w:eastAsiaTheme="majorEastAsia" w:hAnsiTheme="minorHAnsi" w:cstheme="majorBidi"/>
          <w:b/>
          <w:bCs/>
          <w:i/>
          <w:color w:val="252A82" w:themeColor="text2"/>
          <w:szCs w:val="22"/>
        </w:rPr>
      </w:pPr>
      <w:r w:rsidRPr="00757CAB">
        <w:rPr>
          <w:rFonts w:asciiTheme="minorHAnsi" w:eastAsiaTheme="majorEastAsia" w:hAnsiTheme="minorHAnsi" w:cstheme="majorBidi"/>
          <w:b/>
          <w:bCs/>
          <w:i/>
          <w:color w:val="252A82" w:themeColor="text2"/>
          <w:szCs w:val="22"/>
        </w:rPr>
        <w:t>Deed clause 7</w:t>
      </w:r>
    </w:p>
    <w:p w14:paraId="218EEBD2" w14:textId="74BE7DCD"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See clause 7.4 of the Deed regarding the requirements that You </w:t>
      </w:r>
      <w:r w:rsidR="00E211B0" w:rsidRPr="00E211B0">
        <w:rPr>
          <w:rFonts w:asciiTheme="minorHAnsi" w:hAnsiTheme="minorHAnsi"/>
          <w:b/>
          <w:bCs/>
        </w:rPr>
        <w:t>must</w:t>
      </w:r>
      <w:r w:rsidRPr="00757CAB">
        <w:rPr>
          <w:rFonts w:asciiTheme="minorHAnsi" w:hAnsiTheme="minorHAnsi"/>
        </w:rPr>
        <w:t xml:space="preserve"> comply with in order to retain Your approval as an </w:t>
      </w:r>
      <w:r w:rsidR="00EC3854" w:rsidRPr="00757CAB">
        <w:rPr>
          <w:rFonts w:asciiTheme="minorHAnsi" w:hAnsiTheme="minorHAnsi"/>
        </w:rPr>
        <w:t>A</w:t>
      </w:r>
      <w:r w:rsidRPr="00757CAB">
        <w:rPr>
          <w:rFonts w:asciiTheme="minorHAnsi" w:hAnsiTheme="minorHAnsi"/>
        </w:rPr>
        <w:t xml:space="preserve">pproved </w:t>
      </w:r>
      <w:r w:rsidR="00EC3854" w:rsidRPr="00757CAB">
        <w:rPr>
          <w:rFonts w:asciiTheme="minorHAnsi" w:hAnsiTheme="minorHAnsi"/>
        </w:rPr>
        <w:t>E</w:t>
      </w:r>
      <w:r w:rsidRPr="00757CAB">
        <w:rPr>
          <w:rFonts w:asciiTheme="minorHAnsi" w:hAnsiTheme="minorHAnsi"/>
        </w:rPr>
        <w:t>mployer under the Scheme</w:t>
      </w:r>
      <w:r w:rsidR="00404A5A">
        <w:rPr>
          <w:rFonts w:asciiTheme="minorHAnsi" w:hAnsiTheme="minorHAnsi"/>
        </w:rPr>
        <w:t>.</w:t>
      </w:r>
    </w:p>
    <w:p w14:paraId="02F99615" w14:textId="77777777" w:rsidR="00C6747B" w:rsidRPr="00757CAB" w:rsidRDefault="00C6747B" w:rsidP="00193E78">
      <w:pPr>
        <w:pStyle w:val="Body1"/>
        <w:spacing w:line="276" w:lineRule="auto"/>
        <w:rPr>
          <w:rFonts w:asciiTheme="minorHAnsi" w:hAnsiTheme="minorHAnsi"/>
          <w:i/>
          <w:iCs/>
        </w:rPr>
      </w:pPr>
      <w:r w:rsidRPr="00757CAB">
        <w:rPr>
          <w:rFonts w:asciiTheme="minorHAnsi" w:hAnsiTheme="minorHAnsi"/>
        </w:rPr>
        <w:t>It is important to note that knowingly providing false or misleading information or documents to a Commonwealth entity is an offence under sections 137.1 and 137.2 of the Criminal Code</w:t>
      </w:r>
      <w:r w:rsidRPr="00757CAB">
        <w:rPr>
          <w:rFonts w:asciiTheme="minorHAnsi" w:hAnsiTheme="minorHAnsi"/>
          <w:i/>
          <w:iCs/>
        </w:rPr>
        <w:t xml:space="preserve"> </w:t>
      </w:r>
      <w:r w:rsidRPr="00757CAB">
        <w:rPr>
          <w:rFonts w:asciiTheme="minorHAnsi" w:hAnsiTheme="minorHAnsi"/>
        </w:rPr>
        <w:t>(subject to certain requirements).</w:t>
      </w:r>
    </w:p>
    <w:p w14:paraId="3BFF5F59" w14:textId="77777777" w:rsidR="00C6747B" w:rsidRPr="00757CAB" w:rsidRDefault="00C6747B" w:rsidP="00193E78">
      <w:pPr>
        <w:pStyle w:val="Heading2"/>
        <w:spacing w:line="276" w:lineRule="auto"/>
        <w:ind w:left="709"/>
        <w:rPr>
          <w:rFonts w:asciiTheme="minorHAnsi" w:hAnsiTheme="minorHAnsi"/>
        </w:rPr>
      </w:pPr>
      <w:bookmarkStart w:id="916" w:name="_Toc224633104"/>
      <w:r w:rsidRPr="00757CAB">
        <w:rPr>
          <w:rFonts w:asciiTheme="minorHAnsi" w:hAnsiTheme="minorHAnsi"/>
        </w:rPr>
        <w:t>Subcontracts and Provider Arrangements</w:t>
      </w:r>
      <w:bookmarkEnd w:id="916"/>
    </w:p>
    <w:p w14:paraId="4EF9AA42" w14:textId="77777777" w:rsidR="00C6747B" w:rsidRPr="00757CAB" w:rsidRDefault="00C6747B" w:rsidP="00193E78">
      <w:pPr>
        <w:keepNext/>
        <w:keepLines/>
        <w:spacing w:after="80" w:line="276" w:lineRule="auto"/>
        <w:ind w:left="851"/>
        <w:outlineLvl w:val="3"/>
        <w:rPr>
          <w:rFonts w:asciiTheme="minorHAnsi" w:eastAsiaTheme="majorEastAsia" w:hAnsiTheme="minorHAnsi" w:cstheme="majorBidi"/>
          <w:b/>
          <w:bCs/>
          <w:i/>
          <w:color w:val="252A82" w:themeColor="text2"/>
          <w:szCs w:val="22"/>
        </w:rPr>
      </w:pPr>
      <w:r w:rsidRPr="00757CAB">
        <w:rPr>
          <w:rFonts w:asciiTheme="minorHAnsi" w:eastAsiaTheme="majorEastAsia" w:hAnsiTheme="minorHAnsi" w:cstheme="majorBidi"/>
          <w:b/>
          <w:bCs/>
          <w:i/>
          <w:color w:val="252A82" w:themeColor="text2"/>
          <w:szCs w:val="22"/>
        </w:rPr>
        <w:t>Deed clauses 13, 19.1 and 57</w:t>
      </w:r>
    </w:p>
    <w:p w14:paraId="5B05770C" w14:textId="77777777" w:rsidR="00C6747B" w:rsidRPr="00C01D4D" w:rsidRDefault="00C6747B" w:rsidP="0072390D">
      <w:pPr>
        <w:pStyle w:val="Body1"/>
        <w:numPr>
          <w:ilvl w:val="2"/>
          <w:numId w:val="41"/>
        </w:numPr>
        <w:spacing w:line="276" w:lineRule="auto"/>
        <w:rPr>
          <w:rFonts w:asciiTheme="minorHAnsi" w:hAnsiTheme="minorHAnsi"/>
        </w:rPr>
      </w:pPr>
      <w:r w:rsidRPr="00C01D4D">
        <w:rPr>
          <w:rFonts w:asciiTheme="minorHAnsi" w:hAnsiTheme="minorHAnsi"/>
        </w:rPr>
        <w:t xml:space="preserve">See clauses 13, 19.1 and 57 of the Deed regarding Your obligations in relation to Provider Arrangements and Subcontracts. </w:t>
      </w:r>
    </w:p>
    <w:p w14:paraId="7BB4F5BA" w14:textId="66709B56" w:rsidR="00C6747B" w:rsidRPr="00757CAB" w:rsidRDefault="00C6747B"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rPr>
        <w:t xml:space="preserve"> </w:t>
      </w:r>
      <w:r w:rsidRPr="00757CAB">
        <w:rPr>
          <w:rFonts w:asciiTheme="minorHAnsi" w:hAnsiTheme="minorHAnsi"/>
        </w:rPr>
        <w:t>ensure that all Provider Arrangements and Subcontracts</w:t>
      </w:r>
      <w:r w:rsidRPr="00757CAB">
        <w:rPr>
          <w:rFonts w:asciiTheme="minorHAnsi" w:hAnsiTheme="minorHAnsi"/>
          <w:b/>
        </w:rPr>
        <w:t>:</w:t>
      </w:r>
    </w:p>
    <w:p w14:paraId="6843CFC3" w14:textId="3E19E04A" w:rsidR="00C6747B" w:rsidRPr="00757CAB" w:rsidRDefault="00C6747B" w:rsidP="00F230F6">
      <w:pPr>
        <w:pStyle w:val="Body2"/>
        <w:tabs>
          <w:tab w:val="clear" w:pos="1560"/>
          <w:tab w:val="num" w:pos="2127"/>
        </w:tabs>
        <w:spacing w:line="276" w:lineRule="auto"/>
        <w:ind w:left="1418"/>
        <w:rPr>
          <w:rFonts w:asciiTheme="minorHAnsi" w:hAnsiTheme="minorHAnsi"/>
          <w:lang w:val="en-AU"/>
        </w:rPr>
      </w:pPr>
      <w:r w:rsidRPr="00757CAB">
        <w:rPr>
          <w:rFonts w:asciiTheme="minorHAnsi" w:hAnsiTheme="minorHAnsi"/>
        </w:rPr>
        <w:t>have Our prior written approval</w:t>
      </w:r>
    </w:p>
    <w:p w14:paraId="0C865AF6" w14:textId="6DC5529B" w:rsidR="00C6747B" w:rsidRPr="00757CAB" w:rsidRDefault="00C6747B" w:rsidP="00F230F6">
      <w:pPr>
        <w:pStyle w:val="Body2"/>
        <w:tabs>
          <w:tab w:val="clear" w:pos="1560"/>
          <w:tab w:val="num" w:pos="2127"/>
        </w:tabs>
        <w:spacing w:line="276" w:lineRule="auto"/>
        <w:ind w:left="1418"/>
        <w:rPr>
          <w:rFonts w:asciiTheme="minorHAnsi" w:hAnsiTheme="minorHAnsi"/>
          <w:lang w:val="en-AU"/>
        </w:rPr>
      </w:pPr>
      <w:r w:rsidRPr="00757CAB">
        <w:rPr>
          <w:rFonts w:asciiTheme="minorHAnsi" w:hAnsiTheme="minorHAnsi"/>
        </w:rPr>
        <w:t xml:space="preserve">are legally binding and are in writing </w:t>
      </w:r>
    </w:p>
    <w:p w14:paraId="195C5128" w14:textId="04A67C07" w:rsidR="00C6747B" w:rsidRPr="00757CAB" w:rsidRDefault="00C6747B" w:rsidP="00F230F6">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impose appropriate obligations on the Provider/Subcontractor to ensure that the actions of the Provider/Subcontractor do not put You in breach of the Deed, including these Guidelines and </w:t>
      </w:r>
    </w:p>
    <w:p w14:paraId="1534003C" w14:textId="1FFF0A4A" w:rsidR="00681A82" w:rsidRPr="00A76C5D" w:rsidRDefault="00C6747B" w:rsidP="00F230F6">
      <w:pPr>
        <w:pStyle w:val="Body2"/>
        <w:tabs>
          <w:tab w:val="clear" w:pos="1560"/>
          <w:tab w:val="num" w:pos="2127"/>
        </w:tabs>
        <w:spacing w:line="276" w:lineRule="auto"/>
        <w:ind w:left="1418"/>
        <w:rPr>
          <w:rFonts w:asciiTheme="minorHAnsi" w:hAnsiTheme="minorHAnsi"/>
        </w:rPr>
      </w:pPr>
      <w:r w:rsidRPr="00757CAB">
        <w:rPr>
          <w:rFonts w:asciiTheme="minorHAnsi" w:hAnsiTheme="minorHAnsi"/>
        </w:rPr>
        <w:t xml:space="preserve">when You enter into any Accommodation Arrangement, You </w:t>
      </w:r>
      <w:r w:rsidR="00E211B0" w:rsidRPr="00E211B0">
        <w:rPr>
          <w:rFonts w:asciiTheme="minorHAnsi" w:hAnsiTheme="minorHAnsi"/>
          <w:b/>
          <w:bCs/>
        </w:rPr>
        <w:t>must</w:t>
      </w:r>
      <w:r w:rsidRPr="00757CAB">
        <w:rPr>
          <w:rFonts w:asciiTheme="minorHAnsi" w:hAnsiTheme="minorHAnsi"/>
        </w:rPr>
        <w:t xml:space="preserve"> inform the relevant Provider that they are accommodating Workers under the Scheme.</w:t>
      </w:r>
      <w:r w:rsidR="00174F03" w:rsidRPr="002B409D">
        <w:rPr>
          <w:rFonts w:asciiTheme="minorHAnsi" w:hAnsiTheme="minorHAnsi"/>
        </w:rPr>
        <w:br/>
      </w:r>
    </w:p>
    <w:p w14:paraId="12210D19" w14:textId="77777777" w:rsidR="00681A82" w:rsidRPr="00C172AF" w:rsidRDefault="00681A82" w:rsidP="00681A82">
      <w:pPr>
        <w:pStyle w:val="Heading2"/>
        <w:ind w:left="709"/>
        <w:rPr>
          <w:rFonts w:asciiTheme="minorHAnsi" w:hAnsiTheme="minorHAnsi"/>
        </w:rPr>
      </w:pPr>
      <w:bookmarkStart w:id="917" w:name="_Toc224633105"/>
      <w:r w:rsidRPr="00C172AF">
        <w:rPr>
          <w:rFonts w:asciiTheme="minorHAnsi" w:hAnsiTheme="minorHAnsi"/>
        </w:rPr>
        <w:t>Fraud Control Plan</w:t>
      </w:r>
      <w:bookmarkEnd w:id="917"/>
    </w:p>
    <w:p w14:paraId="190039A6" w14:textId="77777777" w:rsidR="00681A82" w:rsidRPr="00C172AF" w:rsidRDefault="00681A82" w:rsidP="00681A82">
      <w:pPr>
        <w:keepNext/>
        <w:keepLines/>
        <w:spacing w:after="80"/>
        <w:ind w:left="851"/>
        <w:outlineLvl w:val="3"/>
        <w:rPr>
          <w:rFonts w:asciiTheme="minorHAnsi" w:eastAsiaTheme="majorEastAsia" w:hAnsiTheme="minorHAnsi" w:cstheme="majorBidi"/>
          <w:b/>
          <w:bCs/>
          <w:i/>
          <w:color w:val="252A82" w:themeColor="text2"/>
          <w:szCs w:val="22"/>
        </w:rPr>
      </w:pPr>
      <w:r w:rsidRPr="00C172AF">
        <w:rPr>
          <w:rFonts w:asciiTheme="minorHAnsi" w:eastAsiaTheme="majorEastAsia" w:hAnsiTheme="minorHAnsi" w:cstheme="majorBidi"/>
          <w:b/>
          <w:bCs/>
          <w:i/>
          <w:color w:val="252A82" w:themeColor="text2"/>
          <w:szCs w:val="22"/>
        </w:rPr>
        <w:t>Deed clause 33.1(b)</w:t>
      </w:r>
    </w:p>
    <w:p w14:paraId="38B0464F" w14:textId="4F14F353" w:rsidR="00681A82" w:rsidRPr="00C172AF" w:rsidRDefault="00D2409F" w:rsidP="0072390D">
      <w:pPr>
        <w:pStyle w:val="Body1"/>
        <w:numPr>
          <w:ilvl w:val="2"/>
          <w:numId w:val="41"/>
        </w:numPr>
        <w:rPr>
          <w:rFonts w:asciiTheme="minorHAnsi" w:hAnsiTheme="minorHAnsi"/>
        </w:rPr>
      </w:pPr>
      <w:r w:rsidRPr="00C172AF">
        <w:rPr>
          <w:rFonts w:asciiTheme="minorHAnsi" w:hAnsiTheme="minorHAnsi"/>
        </w:rPr>
        <w:t xml:space="preserve">In accordance with clause 33.1(b) of the Deed, You </w:t>
      </w:r>
      <w:r w:rsidRPr="00C172AF">
        <w:rPr>
          <w:rFonts w:asciiTheme="minorHAnsi" w:hAnsiTheme="minorHAnsi"/>
          <w:b/>
          <w:bCs/>
        </w:rPr>
        <w:t>must</w:t>
      </w:r>
      <w:r w:rsidRPr="00C172AF">
        <w:rPr>
          <w:rFonts w:asciiTheme="minorHAnsi" w:hAnsiTheme="minorHAnsi"/>
        </w:rPr>
        <w:t xml:space="preserve"> take all reasonable steps to prevent fraud upon the Commonwealth, including the implementation of an appropriate </w:t>
      </w:r>
      <w:r w:rsidRPr="00C172AF">
        <w:rPr>
          <w:rFonts w:asciiTheme="minorHAnsi" w:hAnsiTheme="minorHAnsi"/>
        </w:rPr>
        <w:lastRenderedPageBreak/>
        <w:t>Fraud Control Plan. Approved Employers are to have a Fraud Control Plan in place by [30 June 2026].</w:t>
      </w:r>
    </w:p>
    <w:p w14:paraId="5D861698" w14:textId="065313F3" w:rsidR="00681A82" w:rsidRPr="00C172AF" w:rsidRDefault="003A0BD0" w:rsidP="0072390D">
      <w:pPr>
        <w:pStyle w:val="Body1"/>
        <w:numPr>
          <w:ilvl w:val="2"/>
          <w:numId w:val="41"/>
        </w:numPr>
        <w:rPr>
          <w:rFonts w:asciiTheme="minorHAnsi" w:hAnsiTheme="minorHAnsi"/>
        </w:rPr>
      </w:pPr>
      <w:r w:rsidRPr="00C172AF">
        <w:rPr>
          <w:rFonts w:asciiTheme="minorHAnsi" w:hAnsiTheme="minorHAnsi"/>
        </w:rPr>
        <w:t xml:space="preserve">You </w:t>
      </w:r>
      <w:r w:rsidRPr="00C172AF">
        <w:rPr>
          <w:rFonts w:asciiTheme="minorHAnsi" w:hAnsiTheme="minorHAnsi"/>
          <w:b/>
          <w:bCs/>
        </w:rPr>
        <w:t>must</w:t>
      </w:r>
      <w:r w:rsidRPr="00C172AF">
        <w:rPr>
          <w:rFonts w:asciiTheme="minorHAnsi" w:hAnsiTheme="minorHAnsi"/>
        </w:rPr>
        <w:t xml:space="preserve"> develop a Fraud Control Plan, as well as review and update the Fraud Control Plan annually. The Fraud Control Plan </w:t>
      </w:r>
      <w:r w:rsidRPr="00C172AF">
        <w:rPr>
          <w:rFonts w:asciiTheme="minorHAnsi" w:hAnsiTheme="minorHAnsi"/>
          <w:b/>
          <w:bCs/>
        </w:rPr>
        <w:t>must</w:t>
      </w:r>
      <w:r w:rsidRPr="00C172AF">
        <w:rPr>
          <w:rFonts w:asciiTheme="minorHAnsi" w:hAnsiTheme="minorHAnsi"/>
        </w:rPr>
        <w:t xml:space="preserve"> at a minimum:</w:t>
      </w:r>
    </w:p>
    <w:p w14:paraId="7C1DB383" w14:textId="77777777" w:rsidR="00681A82" w:rsidRPr="00C172AF" w:rsidRDefault="00681A82" w:rsidP="00E650DA">
      <w:pPr>
        <w:pStyle w:val="Body2"/>
        <w:tabs>
          <w:tab w:val="clear" w:pos="1560"/>
          <w:tab w:val="num" w:pos="2127"/>
        </w:tabs>
        <w:ind w:left="1418"/>
        <w:rPr>
          <w:rFonts w:asciiTheme="minorHAnsi" w:hAnsiTheme="minorHAnsi"/>
        </w:rPr>
      </w:pPr>
      <w:r w:rsidRPr="00C172AF">
        <w:rPr>
          <w:rFonts w:asciiTheme="minorHAnsi" w:hAnsiTheme="minorHAnsi"/>
        </w:rPr>
        <w:t>include a summary of fraud and corruption risks and vulnerabilities associated with Your participation in the Deed;</w:t>
      </w:r>
    </w:p>
    <w:p w14:paraId="1A7C90D1" w14:textId="77777777" w:rsidR="00681A82" w:rsidRPr="00C172AF" w:rsidRDefault="00681A82" w:rsidP="00E650DA">
      <w:pPr>
        <w:pStyle w:val="Body2"/>
        <w:tabs>
          <w:tab w:val="clear" w:pos="1560"/>
          <w:tab w:val="num" w:pos="2127"/>
        </w:tabs>
        <w:ind w:left="1418"/>
        <w:rPr>
          <w:rFonts w:asciiTheme="minorHAnsi" w:hAnsiTheme="minorHAnsi"/>
        </w:rPr>
      </w:pPr>
      <w:r w:rsidRPr="00C172AF">
        <w:rPr>
          <w:rFonts w:asciiTheme="minorHAnsi" w:hAnsiTheme="minorHAnsi"/>
        </w:rPr>
        <w:t>propose treatment strategies and controls to manage each identified fraud and corruption risk and vulnerability;</w:t>
      </w:r>
    </w:p>
    <w:p w14:paraId="37CC6EE1" w14:textId="77777777" w:rsidR="00681A82" w:rsidRPr="00C172AF" w:rsidRDefault="00681A82" w:rsidP="00E650DA">
      <w:pPr>
        <w:pStyle w:val="Body2"/>
        <w:tabs>
          <w:tab w:val="clear" w:pos="1560"/>
          <w:tab w:val="num" w:pos="2127"/>
        </w:tabs>
        <w:ind w:left="1418"/>
        <w:rPr>
          <w:rFonts w:asciiTheme="minorHAnsi" w:hAnsiTheme="minorHAnsi"/>
        </w:rPr>
      </w:pPr>
      <w:r w:rsidRPr="00C172AF">
        <w:rPr>
          <w:rFonts w:asciiTheme="minorHAnsi" w:hAnsiTheme="minorHAnsi"/>
        </w:rPr>
        <w:t>provide information about how the Fraud Control Plan has been, or will be, implemented by You, including how it considers the involvement of any Host Organisations or Providers;</w:t>
      </w:r>
    </w:p>
    <w:p w14:paraId="38C6761F" w14:textId="77777777" w:rsidR="00681A82" w:rsidRPr="00C172AF" w:rsidRDefault="00681A82" w:rsidP="00E650DA">
      <w:pPr>
        <w:pStyle w:val="Body2"/>
        <w:tabs>
          <w:tab w:val="clear" w:pos="1560"/>
          <w:tab w:val="num" w:pos="2127"/>
        </w:tabs>
        <w:ind w:left="1418"/>
        <w:rPr>
          <w:rFonts w:asciiTheme="minorHAnsi" w:hAnsiTheme="minorHAnsi"/>
        </w:rPr>
      </w:pPr>
      <w:r w:rsidRPr="00C172AF">
        <w:rPr>
          <w:rFonts w:asciiTheme="minorHAnsi" w:hAnsiTheme="minorHAnsi"/>
        </w:rPr>
        <w:t>propose strategies to ensure that You, as well as any Host Organisations or Providers meet their obligations set out in the Fraud Control Plan;</w:t>
      </w:r>
    </w:p>
    <w:p w14:paraId="30AE4892" w14:textId="77777777" w:rsidR="00681A82" w:rsidRPr="00C172AF" w:rsidRDefault="00681A82" w:rsidP="00E650DA">
      <w:pPr>
        <w:pStyle w:val="Body2"/>
        <w:tabs>
          <w:tab w:val="clear" w:pos="1560"/>
          <w:tab w:val="num" w:pos="2127"/>
        </w:tabs>
        <w:ind w:left="1418"/>
        <w:rPr>
          <w:rFonts w:asciiTheme="minorHAnsi" w:hAnsiTheme="minorHAnsi"/>
        </w:rPr>
      </w:pPr>
      <w:r w:rsidRPr="00C172AF">
        <w:rPr>
          <w:rFonts w:asciiTheme="minorHAnsi" w:hAnsiTheme="minorHAnsi"/>
        </w:rPr>
        <w:t>include mechanisms and timeframes for collecting, analysing and reporting fraud and corruption incidents to Us;</w:t>
      </w:r>
    </w:p>
    <w:p w14:paraId="2922E38E" w14:textId="77777777" w:rsidR="00681A82" w:rsidRPr="00C172AF" w:rsidRDefault="00681A82" w:rsidP="00E650DA">
      <w:pPr>
        <w:pStyle w:val="Body2"/>
        <w:tabs>
          <w:tab w:val="clear" w:pos="1560"/>
          <w:tab w:val="num" w:pos="2127"/>
        </w:tabs>
        <w:ind w:left="1418"/>
        <w:rPr>
          <w:rFonts w:asciiTheme="minorHAnsi" w:hAnsiTheme="minorHAnsi"/>
        </w:rPr>
      </w:pPr>
      <w:r w:rsidRPr="00C172AF">
        <w:rPr>
          <w:rFonts w:asciiTheme="minorHAnsi" w:hAnsiTheme="minorHAnsi"/>
        </w:rPr>
        <w:t>provide details of how You will ensure the Fraud Control Plan is working and remains in place for the duration of the Deed;</w:t>
      </w:r>
    </w:p>
    <w:p w14:paraId="3A80823F" w14:textId="77777777" w:rsidR="00681A82" w:rsidRPr="00C172AF" w:rsidRDefault="00681A82" w:rsidP="00E650DA">
      <w:pPr>
        <w:pStyle w:val="Body2"/>
        <w:tabs>
          <w:tab w:val="clear" w:pos="1560"/>
          <w:tab w:val="num" w:pos="2127"/>
        </w:tabs>
        <w:ind w:left="1418"/>
        <w:rPr>
          <w:rFonts w:asciiTheme="minorHAnsi" w:hAnsiTheme="minorHAnsi"/>
        </w:rPr>
      </w:pPr>
      <w:r w:rsidRPr="00C172AF">
        <w:rPr>
          <w:rFonts w:asciiTheme="minorHAnsi" w:hAnsiTheme="minorHAnsi"/>
        </w:rPr>
        <w:t>include protocols for detecting and handling fraud and corruption incidents; and</w:t>
      </w:r>
    </w:p>
    <w:p w14:paraId="6F11858C" w14:textId="14845CDF" w:rsidR="00681A82" w:rsidRPr="00C172AF" w:rsidRDefault="00681A82" w:rsidP="00E650DA">
      <w:pPr>
        <w:pStyle w:val="Body2"/>
        <w:tabs>
          <w:tab w:val="clear" w:pos="1560"/>
          <w:tab w:val="num" w:pos="2127"/>
        </w:tabs>
        <w:ind w:left="1418"/>
        <w:rPr>
          <w:rFonts w:asciiTheme="minorHAnsi" w:hAnsiTheme="minorHAnsi"/>
          <w:lang w:val="en-AU"/>
        </w:rPr>
      </w:pPr>
      <w:r w:rsidRPr="00C172AF">
        <w:rPr>
          <w:rFonts w:asciiTheme="minorHAnsi" w:hAnsiTheme="minorHAnsi"/>
        </w:rPr>
        <w:t>include mechanisms on how You will ensure that Your officers, employees, agents and/or subcontractors, as well as any Host Organisation or Providers, are made aware of what constitutes fraud and corruption, fraud and corruption risks and arrangements for handling fraud and corruption incidents relating to the Deed; and outline key roles and responsibilities for fraud and corruption control within Your organi</w:t>
      </w:r>
      <w:r w:rsidR="00E650DA" w:rsidRPr="00C172AF">
        <w:rPr>
          <w:rFonts w:asciiTheme="minorHAnsi" w:hAnsiTheme="minorHAnsi"/>
        </w:rPr>
        <w:t>s</w:t>
      </w:r>
      <w:r w:rsidRPr="00C172AF">
        <w:rPr>
          <w:rFonts w:asciiTheme="minorHAnsi" w:hAnsiTheme="minorHAnsi"/>
        </w:rPr>
        <w:t>ation.</w:t>
      </w:r>
    </w:p>
    <w:p w14:paraId="0E3D43D3" w14:textId="6F8AF605" w:rsidR="00681A82" w:rsidRPr="00C172AF" w:rsidRDefault="009037C0" w:rsidP="0072390D">
      <w:pPr>
        <w:pStyle w:val="Body1"/>
        <w:numPr>
          <w:ilvl w:val="2"/>
          <w:numId w:val="41"/>
        </w:numPr>
        <w:rPr>
          <w:rFonts w:asciiTheme="minorHAnsi" w:hAnsiTheme="minorHAnsi"/>
        </w:rPr>
      </w:pPr>
      <w:bookmarkStart w:id="918" w:name="_Ref195107941"/>
      <w:r w:rsidRPr="00C172AF">
        <w:rPr>
          <w:rFonts w:asciiTheme="minorHAnsi" w:hAnsiTheme="minorHAnsi"/>
        </w:rPr>
        <w:t xml:space="preserve">You </w:t>
      </w:r>
      <w:r w:rsidRPr="00C172AF">
        <w:rPr>
          <w:rFonts w:asciiTheme="minorHAnsi" w:hAnsiTheme="minorHAnsi"/>
          <w:b/>
          <w:bCs/>
        </w:rPr>
        <w:t>must</w:t>
      </w:r>
      <w:r w:rsidRPr="00C172AF">
        <w:rPr>
          <w:rFonts w:asciiTheme="minorHAnsi" w:hAnsiTheme="minorHAnsi"/>
        </w:rPr>
        <w:t xml:space="preserve"> submit the Fraud Control Plan, to the department for review:</w:t>
      </w:r>
      <w:bookmarkEnd w:id="918"/>
    </w:p>
    <w:p w14:paraId="1C64824A" w14:textId="77777777" w:rsidR="001D71EF" w:rsidRPr="00C172AF" w:rsidRDefault="001D71EF" w:rsidP="00DE0A63">
      <w:pPr>
        <w:pStyle w:val="Body2"/>
        <w:tabs>
          <w:tab w:val="clear" w:pos="1560"/>
          <w:tab w:val="num" w:pos="1985"/>
        </w:tabs>
        <w:ind w:left="1418"/>
        <w:rPr>
          <w:rFonts w:asciiTheme="minorHAnsi" w:hAnsiTheme="minorHAnsi"/>
          <w:lang w:val="en-AU"/>
        </w:rPr>
      </w:pPr>
      <w:r w:rsidRPr="00C172AF">
        <w:rPr>
          <w:rFonts w:asciiTheme="minorHAnsi" w:hAnsiTheme="minorHAnsi"/>
          <w:lang w:val="en-AU"/>
        </w:rPr>
        <w:t>whenever there is a significant change in the structure or activities of the Approved Employer or in the event a fraud or corruption incident occurs; or</w:t>
      </w:r>
    </w:p>
    <w:p w14:paraId="51B8AD71" w14:textId="77777777" w:rsidR="00952532" w:rsidRPr="00C172AF" w:rsidRDefault="00952532" w:rsidP="00DE0A63">
      <w:pPr>
        <w:pStyle w:val="Body2"/>
        <w:tabs>
          <w:tab w:val="clear" w:pos="1560"/>
          <w:tab w:val="num" w:pos="1985"/>
        </w:tabs>
        <w:ind w:left="1418"/>
        <w:rPr>
          <w:rFonts w:asciiTheme="minorHAnsi" w:hAnsiTheme="minorHAnsi"/>
          <w:lang w:val="en-AU"/>
        </w:rPr>
      </w:pPr>
      <w:r w:rsidRPr="00C172AF">
        <w:rPr>
          <w:rFonts w:asciiTheme="minorHAnsi" w:hAnsiTheme="minorHAnsi"/>
          <w:lang w:val="en-AU"/>
        </w:rPr>
        <w:t>whenever directed by the department (at Our absolute discretion).</w:t>
      </w:r>
    </w:p>
    <w:p w14:paraId="4490F1B7" w14:textId="45EF1E44" w:rsidR="00481D6A" w:rsidRPr="00481D6A" w:rsidRDefault="00481D6A" w:rsidP="00481D6A">
      <w:pPr>
        <w:tabs>
          <w:tab w:val="left" w:pos="851"/>
        </w:tabs>
        <w:ind w:left="851" w:hanging="851"/>
        <w:rPr>
          <w:rFonts w:asciiTheme="minorHAnsi" w:eastAsia="SimSun" w:hAnsiTheme="minorHAnsi" w:cstheme="minorHAnsi"/>
          <w:szCs w:val="18"/>
          <w:lang w:val="en-US"/>
        </w:rPr>
      </w:pPr>
      <w:r w:rsidRPr="00C172AF">
        <w:rPr>
          <w:rFonts w:asciiTheme="minorHAnsi" w:hAnsiTheme="minorHAnsi"/>
          <w:lang w:val="en-US"/>
        </w:rPr>
        <w:t xml:space="preserve">14.15.4 </w:t>
      </w:r>
      <w:r w:rsidRPr="00C172AF">
        <w:rPr>
          <w:rFonts w:asciiTheme="minorHAnsi" w:hAnsiTheme="minorHAnsi"/>
          <w:lang w:val="en-US"/>
        </w:rPr>
        <w:tab/>
      </w:r>
      <w:r w:rsidRPr="00C172AF">
        <w:rPr>
          <w:rFonts w:asciiTheme="minorHAnsi" w:eastAsia="SimSun" w:hAnsiTheme="minorHAnsi" w:cstheme="minorHAnsi"/>
          <w:szCs w:val="18"/>
          <w:lang w:val="en-US"/>
        </w:rPr>
        <w:t xml:space="preserve">You </w:t>
      </w:r>
      <w:r w:rsidRPr="00C172AF">
        <w:rPr>
          <w:rFonts w:asciiTheme="minorHAnsi" w:eastAsia="SimSun" w:hAnsiTheme="minorHAnsi" w:cstheme="minorHAnsi"/>
          <w:b/>
          <w:bCs/>
          <w:szCs w:val="18"/>
          <w:lang w:val="en-US"/>
        </w:rPr>
        <w:t>must</w:t>
      </w:r>
      <w:r w:rsidRPr="00C172AF">
        <w:rPr>
          <w:rFonts w:asciiTheme="minorHAnsi" w:eastAsia="SimSun" w:hAnsiTheme="minorHAnsi" w:cstheme="minorHAnsi"/>
          <w:szCs w:val="18"/>
          <w:lang w:val="en-US"/>
        </w:rPr>
        <w:t xml:space="preserve"> comply with any direction by the department to amend or update a Fraud Control Plan within 10 Business Days of receiving a direction from the department to do so.</w:t>
      </w:r>
    </w:p>
    <w:p w14:paraId="74DA30AA" w14:textId="0795C3F7" w:rsidR="00681A82" w:rsidRPr="00177B6F" w:rsidRDefault="00681A82" w:rsidP="00177B6F"/>
    <w:p w14:paraId="3A4F8196" w14:textId="5A0A4D74" w:rsidR="00C6747B" w:rsidRPr="00757CAB" w:rsidRDefault="00C6747B" w:rsidP="00193E78">
      <w:pPr>
        <w:pStyle w:val="Heading2"/>
        <w:spacing w:line="276" w:lineRule="auto"/>
        <w:ind w:left="709"/>
        <w:rPr>
          <w:rFonts w:asciiTheme="minorHAnsi" w:hAnsiTheme="minorHAnsi"/>
        </w:rPr>
      </w:pPr>
      <w:bookmarkStart w:id="919" w:name="_Toc224633106"/>
      <w:r w:rsidRPr="00757CAB">
        <w:rPr>
          <w:rFonts w:asciiTheme="minorHAnsi" w:hAnsiTheme="minorHAnsi"/>
        </w:rPr>
        <w:lastRenderedPageBreak/>
        <w:t>Summary of PALM scheme Assurance Framework</w:t>
      </w:r>
      <w:bookmarkEnd w:id="919"/>
      <w:r w:rsidR="00DB63BA" w:rsidRPr="00757CAB">
        <w:rPr>
          <w:rFonts w:asciiTheme="minorHAnsi" w:hAnsiTheme="minorHAnsi"/>
        </w:rPr>
        <w:t xml:space="preserve"> </w:t>
      </w:r>
    </w:p>
    <w:p w14:paraId="172B208D" w14:textId="77777777" w:rsidR="00C6747B" w:rsidRPr="00757CAB" w:rsidRDefault="00C6747B" w:rsidP="0072390D">
      <w:pPr>
        <w:keepNext/>
        <w:numPr>
          <w:ilvl w:val="0"/>
          <w:numId w:val="31"/>
        </w:numPr>
        <w:spacing w:before="240" w:line="276" w:lineRule="auto"/>
        <w:ind w:left="851"/>
        <w:rPr>
          <w:rFonts w:asciiTheme="minorHAnsi" w:hAnsiTheme="minorHAnsi"/>
          <w:b/>
          <w:sz w:val="20"/>
        </w:rPr>
      </w:pPr>
      <w:r w:rsidRPr="00757CAB">
        <w:rPr>
          <w:rFonts w:asciiTheme="minorHAnsi" w:hAnsiTheme="minorHAnsi"/>
          <w:b/>
          <w:sz w:val="20"/>
        </w:rPr>
        <w:t>Key Elements of PALM Assurance Framework</w:t>
      </w:r>
    </w:p>
    <w:p w14:paraId="6C8C7884" w14:textId="77777777" w:rsidR="00C6747B" w:rsidRPr="00757CAB" w:rsidRDefault="00C6747B" w:rsidP="00193E78">
      <w:pPr>
        <w:spacing w:line="276" w:lineRule="auto"/>
        <w:ind w:left="851"/>
        <w:rPr>
          <w:rFonts w:asciiTheme="minorHAnsi" w:hAnsiTheme="minorHAnsi"/>
        </w:rPr>
      </w:pPr>
      <w:r w:rsidRPr="00757CAB">
        <w:rPr>
          <w:rFonts w:asciiTheme="minorHAnsi" w:hAnsiTheme="minorHAnsi"/>
          <w:noProof/>
        </w:rPr>
        <w:drawing>
          <wp:inline distT="0" distB="0" distL="0" distR="0" wp14:anchorId="3A24EB8B" wp14:editId="5DB223E9">
            <wp:extent cx="5697957" cy="4593600"/>
            <wp:effectExtent l="0" t="0" r="0" b="0"/>
            <wp:docPr id="11" name="Picture 11" descr="A graphic image of the PALM scheme Assurance Framework, with the numbers 1: Prevention and Deterence as a heading, 2 Detection, 3, Correction and two smaller boxes to the left and right that focus on Corrective action and refer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ic image of the PALM scheme Assurance Framework, with the numbers 1: Prevention and Deterence as a heading, 2 Detection, 3, Correction and two smaller boxes to the left and right that focus on Corrective action and referrals."/>
                    <pic:cNvPicPr/>
                  </pic:nvPicPr>
                  <pic:blipFill>
                    <a:blip r:embed="rId93"/>
                    <a:stretch>
                      <a:fillRect/>
                    </a:stretch>
                  </pic:blipFill>
                  <pic:spPr>
                    <a:xfrm>
                      <a:off x="0" y="0"/>
                      <a:ext cx="5727790" cy="4617651"/>
                    </a:xfrm>
                    <a:prstGeom prst="rect">
                      <a:avLst/>
                    </a:prstGeom>
                  </pic:spPr>
                </pic:pic>
              </a:graphicData>
            </a:graphic>
          </wp:inline>
        </w:drawing>
      </w:r>
    </w:p>
    <w:p w14:paraId="63F8621A" w14:textId="77777777" w:rsidR="00C6747B" w:rsidRPr="00757CAB" w:rsidRDefault="00C6747B" w:rsidP="00193E78">
      <w:pPr>
        <w:spacing w:line="276" w:lineRule="auto"/>
        <w:rPr>
          <w:rFonts w:asciiTheme="minorHAnsi" w:hAnsiTheme="minorHAnsi"/>
        </w:rPr>
      </w:pPr>
    </w:p>
    <w:p w14:paraId="46FBD8C6" w14:textId="30E5259D" w:rsidR="00364335" w:rsidRPr="00757CAB" w:rsidRDefault="00364335" w:rsidP="00193E78">
      <w:pPr>
        <w:spacing w:before="0" w:after="0" w:line="276" w:lineRule="auto"/>
        <w:rPr>
          <w:rFonts w:asciiTheme="minorHAnsi" w:hAnsiTheme="minorHAnsi"/>
          <w:lang w:val="en-US"/>
        </w:rPr>
      </w:pPr>
      <w:bookmarkStart w:id="920" w:name="_Toc119684095"/>
      <w:bookmarkStart w:id="921" w:name="_Toc119924073"/>
      <w:bookmarkStart w:id="922" w:name="_Toc120026583"/>
      <w:bookmarkStart w:id="923" w:name="AnnexB"/>
      <w:bookmarkStart w:id="924" w:name="AnnexC"/>
      <w:bookmarkStart w:id="925" w:name="AnnexD"/>
      <w:bookmarkEnd w:id="920"/>
      <w:bookmarkEnd w:id="921"/>
      <w:bookmarkEnd w:id="922"/>
      <w:bookmarkEnd w:id="923"/>
      <w:bookmarkEnd w:id="924"/>
      <w:bookmarkEnd w:id="925"/>
    </w:p>
    <w:p w14:paraId="284778E6" w14:textId="77777777" w:rsidR="00364335" w:rsidRPr="00757CAB" w:rsidRDefault="00364335" w:rsidP="00193E78">
      <w:pPr>
        <w:spacing w:before="0" w:after="0" w:line="276" w:lineRule="auto"/>
        <w:rPr>
          <w:rFonts w:asciiTheme="minorHAnsi" w:hAnsiTheme="minorHAnsi"/>
          <w:lang w:val="en-US"/>
        </w:rPr>
      </w:pPr>
    </w:p>
    <w:p w14:paraId="04400555" w14:textId="77777777" w:rsidR="00CA7B9F" w:rsidRDefault="00CA7B9F">
      <w:pPr>
        <w:spacing w:before="0" w:after="0" w:line="240" w:lineRule="auto"/>
        <w:rPr>
          <w:rFonts w:asciiTheme="minorHAnsi" w:eastAsiaTheme="majorEastAsia" w:hAnsiTheme="minorHAnsi" w:cstheme="majorBidi"/>
          <w:b/>
          <w:bCs/>
          <w:color w:val="252A82" w:themeColor="text2"/>
          <w:sz w:val="40"/>
          <w:szCs w:val="28"/>
          <w:lang w:val="en-US"/>
        </w:rPr>
      </w:pPr>
      <w:bookmarkStart w:id="926" w:name="_Toc137972834"/>
      <w:r>
        <w:rPr>
          <w:rFonts w:asciiTheme="minorHAnsi" w:hAnsiTheme="minorHAnsi"/>
        </w:rPr>
        <w:br w:type="page"/>
      </w:r>
    </w:p>
    <w:p w14:paraId="58F5E5CC" w14:textId="61E0B301" w:rsidR="00364335" w:rsidRPr="00757CAB" w:rsidRDefault="00364335" w:rsidP="00193E78">
      <w:pPr>
        <w:pStyle w:val="Heading1"/>
        <w:spacing w:line="276" w:lineRule="auto"/>
        <w:rPr>
          <w:rFonts w:asciiTheme="minorHAnsi" w:hAnsiTheme="minorHAnsi"/>
        </w:rPr>
      </w:pPr>
      <w:bookmarkStart w:id="927" w:name="_Toc224633107"/>
      <w:r w:rsidRPr="00757CAB">
        <w:rPr>
          <w:rFonts w:asciiTheme="minorHAnsi" w:hAnsiTheme="minorHAnsi"/>
        </w:rPr>
        <w:lastRenderedPageBreak/>
        <w:t>Privacy and Freedom of Information</w:t>
      </w:r>
      <w:bookmarkEnd w:id="926"/>
      <w:bookmarkEnd w:id="927"/>
    </w:p>
    <w:tbl>
      <w:tblPr>
        <w:tblStyle w:val="PALMTable"/>
        <w:tblW w:w="5000" w:type="pct"/>
        <w:tblBorders>
          <w:bottom w:val="single" w:sz="6" w:space="0" w:color="007498"/>
          <w:insideH w:val="single" w:sz="6" w:space="0" w:color="007498"/>
        </w:tblBorders>
        <w:tblLook w:val="04A0" w:firstRow="1" w:lastRow="0" w:firstColumn="1" w:lastColumn="0" w:noHBand="0" w:noVBand="1"/>
      </w:tblPr>
      <w:tblGrid>
        <w:gridCol w:w="9638"/>
      </w:tblGrid>
      <w:tr w:rsidR="00364335" w:rsidRPr="00757CAB" w14:paraId="2D41A8EB" w14:textId="77777777" w:rsidTr="00DB1E5B">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7498"/>
            <w:vAlign w:val="top"/>
          </w:tcPr>
          <w:p w14:paraId="2A5F836D" w14:textId="77777777" w:rsidR="00364335" w:rsidRPr="00757CAB" w:rsidRDefault="00364335" w:rsidP="00193E78">
            <w:pPr>
              <w:spacing w:before="60" w:after="60" w:line="276" w:lineRule="auto"/>
              <w:ind w:left="34"/>
              <w:rPr>
                <w:rFonts w:asciiTheme="minorHAnsi" w:eastAsia="Trebuchet MS" w:hAnsiTheme="minorHAnsi"/>
                <w:color w:val="FFFFFF"/>
              </w:rPr>
            </w:pPr>
            <w:r w:rsidRPr="00757CAB">
              <w:rPr>
                <w:rFonts w:asciiTheme="minorHAnsi" w:eastAsia="Trebuchet MS" w:hAnsiTheme="minorHAnsi"/>
                <w:color w:val="FFFFFF"/>
              </w:rPr>
              <w:t>Mandatory Requirements Overview: Complying with Privacy Obligations and Freedom of Information requests</w:t>
            </w:r>
          </w:p>
        </w:tc>
      </w:tr>
      <w:tr w:rsidR="00364335" w:rsidRPr="00757CAB" w14:paraId="732B11E3" w14:textId="77777777" w:rsidTr="00DB1E5B">
        <w:tc>
          <w:tcPr>
            <w:tcW w:w="5000" w:type="pct"/>
            <w:vAlign w:val="top"/>
          </w:tcPr>
          <w:p w14:paraId="4AF9FB50" w14:textId="77777777" w:rsidR="00364335" w:rsidRPr="00757CAB" w:rsidRDefault="00364335" w:rsidP="00193E78">
            <w:pPr>
              <w:spacing w:before="60" w:after="60" w:line="276" w:lineRule="auto"/>
              <w:rPr>
                <w:rFonts w:asciiTheme="minorHAnsi" w:eastAsia="Trebuchet MS" w:hAnsiTheme="minorHAnsi"/>
                <w:i/>
                <w:iCs/>
              </w:rPr>
            </w:pPr>
            <w:r w:rsidRPr="00757CAB">
              <w:rPr>
                <w:rFonts w:asciiTheme="minorHAnsi" w:eastAsia="Trebuchet MS" w:hAnsiTheme="minorHAnsi"/>
                <w:i/>
                <w:iCs/>
              </w:rPr>
              <w:t xml:space="preserve">This Chapter provides information about Your obligations in relation to the handling of Workers Personal information as well as the reporting of privacy incidents under the Privacy Act 1988 and access to documents under the Freedom of Information Act 1982. </w:t>
            </w:r>
          </w:p>
        </w:tc>
      </w:tr>
    </w:tbl>
    <w:p w14:paraId="565A2BE6" w14:textId="77777777" w:rsidR="00364335" w:rsidRPr="00757CAB" w:rsidRDefault="00364335" w:rsidP="00193E78">
      <w:pPr>
        <w:pStyle w:val="Heading2"/>
        <w:spacing w:line="276" w:lineRule="auto"/>
        <w:rPr>
          <w:rFonts w:asciiTheme="minorHAnsi" w:hAnsiTheme="minorHAnsi"/>
        </w:rPr>
      </w:pPr>
      <w:bookmarkStart w:id="928" w:name="_Toc134797393"/>
      <w:bookmarkStart w:id="929" w:name="_Toc135030783"/>
      <w:bookmarkStart w:id="930" w:name="_Toc137972835"/>
      <w:bookmarkStart w:id="931" w:name="_Toc224633108"/>
      <w:r w:rsidRPr="00757CAB">
        <w:rPr>
          <w:rFonts w:asciiTheme="minorHAnsi" w:hAnsiTheme="minorHAnsi"/>
        </w:rPr>
        <w:t>The Australian Privacy Principles</w:t>
      </w:r>
      <w:bookmarkEnd w:id="928"/>
      <w:bookmarkEnd w:id="929"/>
      <w:bookmarkEnd w:id="930"/>
      <w:bookmarkEnd w:id="931"/>
      <w:r w:rsidRPr="00757CAB">
        <w:rPr>
          <w:rFonts w:asciiTheme="minorHAnsi" w:hAnsiTheme="minorHAnsi"/>
        </w:rPr>
        <w:t xml:space="preserve"> </w:t>
      </w:r>
    </w:p>
    <w:p w14:paraId="5C52E8E6" w14:textId="77777777" w:rsidR="00364335" w:rsidRPr="00757CAB" w:rsidRDefault="00364335" w:rsidP="00193E78">
      <w:pPr>
        <w:pStyle w:val="Heading4"/>
        <w:spacing w:line="276" w:lineRule="auto"/>
        <w:rPr>
          <w:rFonts w:asciiTheme="minorHAnsi" w:hAnsiTheme="minorHAnsi"/>
        </w:rPr>
      </w:pPr>
      <w:r w:rsidRPr="00757CAB">
        <w:rPr>
          <w:rFonts w:asciiTheme="minorHAnsi" w:hAnsiTheme="minorHAnsi"/>
        </w:rPr>
        <w:t xml:space="preserve">Deed clause 43 </w:t>
      </w:r>
    </w:p>
    <w:p w14:paraId="73BDB14B" w14:textId="34A1C4CD"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The </w:t>
      </w:r>
      <w:hyperlink r:id="rId94" w:history="1">
        <w:r w:rsidRPr="00757CAB">
          <w:rPr>
            <w:rFonts w:asciiTheme="minorHAnsi" w:hAnsiTheme="minorHAnsi"/>
            <w:i/>
            <w:iCs/>
            <w:color w:val="009CCC"/>
            <w:u w:val="single"/>
          </w:rPr>
          <w:t>Privacy Act 1988</w:t>
        </w:r>
      </w:hyperlink>
      <w:r w:rsidRPr="00757CAB">
        <w:rPr>
          <w:rFonts w:asciiTheme="minorHAnsi" w:hAnsiTheme="minorHAnsi"/>
          <w:vertAlign w:val="superscript"/>
        </w:rPr>
        <w:footnoteReference w:id="62"/>
      </w:r>
      <w:r w:rsidRPr="00757CAB">
        <w:rPr>
          <w:rFonts w:asciiTheme="minorHAnsi" w:hAnsiTheme="minorHAnsi"/>
        </w:rPr>
        <w:t xml:space="preserve"> (Privacy Act) regulates the </w:t>
      </w:r>
      <w:r w:rsidR="00317BBB" w:rsidRPr="00547B69">
        <w:rPr>
          <w:rFonts w:asciiTheme="minorHAnsi" w:hAnsiTheme="minorHAnsi"/>
        </w:rPr>
        <w:t>handling</w:t>
      </w:r>
      <w:r w:rsidRPr="00547B69">
        <w:rPr>
          <w:rFonts w:asciiTheme="minorHAnsi" w:hAnsiTheme="minorHAnsi"/>
        </w:rPr>
        <w:t xml:space="preserve"> of</w:t>
      </w:r>
      <w:r w:rsidRPr="00757CAB">
        <w:rPr>
          <w:rFonts w:asciiTheme="minorHAnsi" w:hAnsiTheme="minorHAnsi"/>
        </w:rPr>
        <w:t xml:space="preserve"> Personal Information through minimum privacy standards, known as the </w:t>
      </w:r>
      <w:hyperlink r:id="rId95" w:history="1">
        <w:r w:rsidRPr="00757CAB">
          <w:rPr>
            <w:rFonts w:asciiTheme="minorHAnsi" w:hAnsiTheme="minorHAnsi"/>
            <w:color w:val="009CCC"/>
            <w:u w:val="single"/>
          </w:rPr>
          <w:t>Australian Privacy Principles (APPs)</w:t>
        </w:r>
        <w:r w:rsidR="00EC3854" w:rsidRPr="00757CAB">
          <w:rPr>
            <w:rStyle w:val="FootnoteReference"/>
            <w:rFonts w:asciiTheme="minorHAnsi" w:hAnsiTheme="minorHAnsi"/>
            <w:color w:val="000000" w:themeColor="text1"/>
          </w:rPr>
          <w:footnoteReference w:id="63"/>
        </w:r>
        <w:r w:rsidRPr="00757CAB">
          <w:rPr>
            <w:rFonts w:asciiTheme="minorHAnsi" w:hAnsiTheme="minorHAnsi"/>
            <w:color w:val="000000" w:themeColor="text1"/>
          </w:rPr>
          <w:t>.</w:t>
        </w:r>
      </w:hyperlink>
      <w:r w:rsidRPr="00757CAB">
        <w:rPr>
          <w:rFonts w:asciiTheme="minorHAnsi" w:hAnsiTheme="minorHAnsi"/>
        </w:rPr>
        <w:t xml:space="preserve"> </w:t>
      </w:r>
    </w:p>
    <w:p w14:paraId="4F47801C" w14:textId="0C33028B"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comply with the Privacy Act</w:t>
      </w:r>
      <w:r w:rsidRPr="00757CAB">
        <w:rPr>
          <w:rFonts w:asciiTheme="minorHAnsi" w:hAnsiTheme="minorHAnsi"/>
          <w:i/>
          <w:iCs/>
        </w:rPr>
        <w:t xml:space="preserve"> </w:t>
      </w:r>
      <w:r w:rsidRPr="00757CAB">
        <w:rPr>
          <w:rFonts w:asciiTheme="minorHAnsi" w:hAnsiTheme="minorHAnsi"/>
        </w:rPr>
        <w:t xml:space="preserve">and the APPs as if You were an agency. </w:t>
      </w:r>
    </w:p>
    <w:p w14:paraId="050A8160"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The APPs are principles-based law that govern the standards, rights and obligations around: </w:t>
      </w:r>
    </w:p>
    <w:p w14:paraId="7F11F31F" w14:textId="009E8730" w:rsidR="00364335" w:rsidRPr="00757CAB" w:rsidRDefault="00364335" w:rsidP="009C057B">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the collection, use and disclosure of Personal Information </w:t>
      </w:r>
    </w:p>
    <w:p w14:paraId="6EA8F5C1" w14:textId="6DA2C055" w:rsidR="00364335" w:rsidRPr="00547B69" w:rsidRDefault="00364335" w:rsidP="009C057B">
      <w:pPr>
        <w:pStyle w:val="Body2"/>
        <w:tabs>
          <w:tab w:val="clear" w:pos="1560"/>
          <w:tab w:val="num" w:pos="1985"/>
        </w:tabs>
        <w:spacing w:line="276" w:lineRule="auto"/>
        <w:ind w:left="1418"/>
        <w:rPr>
          <w:rFonts w:asciiTheme="minorHAnsi" w:hAnsiTheme="minorHAnsi"/>
        </w:rPr>
      </w:pPr>
      <w:r w:rsidRPr="00547B69">
        <w:rPr>
          <w:rFonts w:asciiTheme="minorHAnsi" w:hAnsiTheme="minorHAnsi"/>
        </w:rPr>
        <w:t xml:space="preserve">governance and accountability </w:t>
      </w:r>
    </w:p>
    <w:p w14:paraId="62E8D2F0" w14:textId="6D85BFCE" w:rsidR="00364335" w:rsidRPr="00757CAB" w:rsidRDefault="00364335" w:rsidP="009C057B">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integrity of Personal Information and </w:t>
      </w:r>
    </w:p>
    <w:p w14:paraId="18F13BB3" w14:textId="77777777" w:rsidR="00364335" w:rsidRPr="00757CAB" w:rsidRDefault="00364335" w:rsidP="009C057B">
      <w:pPr>
        <w:pStyle w:val="Body2"/>
        <w:tabs>
          <w:tab w:val="clear" w:pos="1560"/>
          <w:tab w:val="num" w:pos="1985"/>
        </w:tabs>
        <w:spacing w:line="276" w:lineRule="auto"/>
        <w:ind w:left="1418"/>
        <w:rPr>
          <w:rFonts w:asciiTheme="minorHAnsi" w:hAnsiTheme="minorHAnsi"/>
        </w:rPr>
      </w:pPr>
      <w:r w:rsidRPr="00757CAB">
        <w:rPr>
          <w:rFonts w:asciiTheme="minorHAnsi" w:hAnsiTheme="minorHAnsi"/>
        </w:rPr>
        <w:t xml:space="preserve">the rights of individuals to access and correct their Personal Information. </w:t>
      </w:r>
    </w:p>
    <w:p w14:paraId="798BF4D3" w14:textId="77777777" w:rsidR="00364335" w:rsidRPr="00757CAB" w:rsidRDefault="00364335" w:rsidP="00193E78">
      <w:pPr>
        <w:pStyle w:val="Heading4"/>
        <w:spacing w:line="276" w:lineRule="auto"/>
        <w:rPr>
          <w:rFonts w:asciiTheme="minorHAnsi" w:hAnsiTheme="minorHAnsi"/>
        </w:rPr>
      </w:pPr>
      <w:r w:rsidRPr="00757CAB">
        <w:rPr>
          <w:rFonts w:asciiTheme="minorHAnsi" w:hAnsiTheme="minorHAnsi"/>
        </w:rPr>
        <w:t xml:space="preserve">Personal information and sensitive information </w:t>
      </w:r>
    </w:p>
    <w:p w14:paraId="093C48B4"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‘Personal Information’ means information or an opinion about an identified individual, or an individual who is reasonably identifiable, whether the information or opinion is true or not, or is recorded in a material form or not. </w:t>
      </w:r>
    </w:p>
    <w:p w14:paraId="68BDD337" w14:textId="6CFFD1FD" w:rsidR="00364335" w:rsidRPr="00757CAB" w:rsidRDefault="00364335" w:rsidP="00193E78">
      <w:pPr>
        <w:pStyle w:val="Body1"/>
        <w:spacing w:line="276" w:lineRule="auto"/>
        <w:rPr>
          <w:rFonts w:asciiTheme="minorHAnsi" w:hAnsiTheme="minorHAnsi"/>
        </w:rPr>
      </w:pPr>
      <w:r w:rsidRPr="00757CAB">
        <w:rPr>
          <w:rFonts w:asciiTheme="minorHAnsi" w:hAnsiTheme="minorHAnsi"/>
        </w:rPr>
        <w:t>Personal information includes an individual’s name, signature, date of birth, address, telephone number, sensitive information, bank account details, employment information, and commentary or opinion about an individual. This kind of information may be shared verbally</w:t>
      </w:r>
      <w:r w:rsidR="00EB3BB4">
        <w:rPr>
          <w:rFonts w:asciiTheme="minorHAnsi" w:hAnsiTheme="minorHAnsi"/>
        </w:rPr>
        <w:t xml:space="preserve"> </w:t>
      </w:r>
      <w:r w:rsidR="00EB3BB4" w:rsidRPr="00547B69">
        <w:rPr>
          <w:rFonts w:asciiTheme="minorHAnsi" w:hAnsiTheme="minorHAnsi"/>
        </w:rPr>
        <w:t>or</w:t>
      </w:r>
      <w:r w:rsidRPr="00547B69">
        <w:rPr>
          <w:rFonts w:asciiTheme="minorHAnsi" w:hAnsiTheme="minorHAnsi"/>
        </w:rPr>
        <w:t xml:space="preserve"> contained</w:t>
      </w:r>
      <w:r w:rsidRPr="00757CAB">
        <w:rPr>
          <w:rFonts w:asciiTheme="minorHAnsi" w:hAnsiTheme="minorHAnsi"/>
        </w:rPr>
        <w:t xml:space="preserve"> in physical or digital files or documents, such as documents provided by individuals on their behalf.</w:t>
      </w:r>
    </w:p>
    <w:p w14:paraId="555CDD2A"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‘Sensitive information’ is a subset of Personal Information and includes information that relates to an individual’s racial or ethnic origin, health, religious beliefs or affiliations, sexual orientation or criminal record. </w:t>
      </w:r>
    </w:p>
    <w:p w14:paraId="669D7B95" w14:textId="4EAB53F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When handling Personal Information, You </w:t>
      </w:r>
      <w:r w:rsidR="00E211B0" w:rsidRPr="00E211B0">
        <w:rPr>
          <w:rFonts w:asciiTheme="minorHAnsi" w:hAnsiTheme="minorHAnsi"/>
          <w:b/>
          <w:bCs/>
        </w:rPr>
        <w:t>must</w:t>
      </w:r>
      <w:r w:rsidRPr="00757CAB">
        <w:rPr>
          <w:rFonts w:asciiTheme="minorHAnsi" w:hAnsiTheme="minorHAnsi"/>
        </w:rPr>
        <w:t xml:space="preserve"> ensure You are assessing whether the Personal Information is also sensitive information, as there are higher standards and additional requirements for </w:t>
      </w:r>
      <w:r w:rsidRPr="00547B69">
        <w:rPr>
          <w:rFonts w:asciiTheme="minorHAnsi" w:hAnsiTheme="minorHAnsi"/>
        </w:rPr>
        <w:t>collect</w:t>
      </w:r>
      <w:r w:rsidR="001D7B37" w:rsidRPr="00547B69">
        <w:rPr>
          <w:rFonts w:asciiTheme="minorHAnsi" w:hAnsiTheme="minorHAnsi"/>
        </w:rPr>
        <w:t>ing</w:t>
      </w:r>
      <w:r w:rsidRPr="00547B69">
        <w:rPr>
          <w:rFonts w:asciiTheme="minorHAnsi" w:hAnsiTheme="minorHAnsi"/>
        </w:rPr>
        <w:t>,</w:t>
      </w:r>
      <w:r w:rsidRPr="00757CAB">
        <w:rPr>
          <w:rFonts w:asciiTheme="minorHAnsi" w:hAnsiTheme="minorHAnsi"/>
        </w:rPr>
        <w:t xml:space="preserve"> using and disclosing sensitive information. </w:t>
      </w:r>
    </w:p>
    <w:p w14:paraId="429AEF7A" w14:textId="77777777" w:rsidR="00364335" w:rsidRPr="00757CAB" w:rsidRDefault="00364335" w:rsidP="00193E78">
      <w:pPr>
        <w:pStyle w:val="Heading4"/>
        <w:spacing w:line="276" w:lineRule="auto"/>
        <w:rPr>
          <w:rFonts w:asciiTheme="minorHAnsi" w:hAnsiTheme="minorHAnsi"/>
        </w:rPr>
      </w:pPr>
      <w:r w:rsidRPr="00757CAB">
        <w:rPr>
          <w:rFonts w:asciiTheme="minorHAnsi" w:hAnsiTheme="minorHAnsi"/>
        </w:rPr>
        <w:lastRenderedPageBreak/>
        <w:t xml:space="preserve">Consent and the APPs </w:t>
      </w:r>
    </w:p>
    <w:p w14:paraId="4CE1E7D2"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You may be required to seek consent from individuals to permit the handling of their Personal Information and sensitive information. Consent can be given expressly, orally or in writing, or it can be implied. </w:t>
      </w:r>
    </w:p>
    <w:p w14:paraId="11874E97" w14:textId="31AADF35"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In situations of verbal or implied consent, You </w:t>
      </w:r>
      <w:r w:rsidR="00E211B0" w:rsidRPr="00E211B0">
        <w:rPr>
          <w:rFonts w:asciiTheme="minorHAnsi" w:hAnsiTheme="minorHAnsi"/>
          <w:b/>
          <w:bCs/>
        </w:rPr>
        <w:t>must</w:t>
      </w:r>
      <w:r w:rsidRPr="00757CAB">
        <w:rPr>
          <w:rFonts w:asciiTheme="minorHAnsi" w:hAnsiTheme="minorHAnsi"/>
        </w:rPr>
        <w:t xml:space="preserve"> record the nature of the individual’s consent in the Department’s IT </w:t>
      </w:r>
      <w:r w:rsidR="00806CC6">
        <w:rPr>
          <w:rFonts w:asciiTheme="minorHAnsi" w:hAnsiTheme="minorHAnsi"/>
        </w:rPr>
        <w:t>Systems</w:t>
      </w:r>
      <w:r w:rsidRPr="00757CAB">
        <w:rPr>
          <w:rFonts w:asciiTheme="minorHAnsi" w:hAnsiTheme="minorHAnsi"/>
        </w:rPr>
        <w:t xml:space="preserve"> or in another appropriate format (where You do not have </w:t>
      </w:r>
      <w:r w:rsidR="000A0CED" w:rsidRPr="00757CAB">
        <w:rPr>
          <w:rFonts w:asciiTheme="minorHAnsi" w:hAnsiTheme="minorHAnsi"/>
        </w:rPr>
        <w:t>access,</w:t>
      </w:r>
      <w:r w:rsidRPr="00757CAB">
        <w:rPr>
          <w:rFonts w:asciiTheme="minorHAnsi" w:hAnsiTheme="minorHAnsi"/>
        </w:rPr>
        <w:t xml:space="preserve"> and which </w:t>
      </w:r>
      <w:r w:rsidR="00E211B0" w:rsidRPr="00E211B0">
        <w:rPr>
          <w:rFonts w:asciiTheme="minorHAnsi" w:hAnsiTheme="minorHAnsi"/>
          <w:b/>
          <w:bCs/>
        </w:rPr>
        <w:t>must</w:t>
      </w:r>
      <w:r w:rsidRPr="00757CAB">
        <w:rPr>
          <w:rFonts w:asciiTheme="minorHAnsi" w:hAnsiTheme="minorHAnsi"/>
        </w:rPr>
        <w:t xml:space="preserve"> be made available to Us on request). </w:t>
      </w:r>
    </w:p>
    <w:p w14:paraId="0EDEAE88" w14:textId="5D22D794"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For an individual’s consent to be valid, You </w:t>
      </w:r>
      <w:r w:rsidR="00E211B0" w:rsidRPr="00E211B0">
        <w:rPr>
          <w:rFonts w:asciiTheme="minorHAnsi" w:hAnsiTheme="minorHAnsi"/>
          <w:b/>
          <w:bCs/>
        </w:rPr>
        <w:t>must</w:t>
      </w:r>
      <w:r w:rsidRPr="00757CAB">
        <w:rPr>
          <w:rFonts w:asciiTheme="minorHAnsi" w:hAnsiTheme="minorHAnsi"/>
        </w:rPr>
        <w:t xml:space="preserve"> ensure: </w:t>
      </w:r>
    </w:p>
    <w:p w14:paraId="0FDA4950" w14:textId="3F1C2AE3" w:rsidR="00364335" w:rsidRPr="00757CAB" w:rsidRDefault="00364335" w:rsidP="009C057B">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rPr>
        <w:t xml:space="preserve">the individual is adequately informed before giving consent </w:t>
      </w:r>
    </w:p>
    <w:p w14:paraId="443B347D" w14:textId="36A6136B" w:rsidR="00364335" w:rsidRPr="00757CAB" w:rsidRDefault="00364335" w:rsidP="009C057B">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rPr>
        <w:t xml:space="preserve">the individual gives consent voluntarily </w:t>
      </w:r>
    </w:p>
    <w:p w14:paraId="2E59829E" w14:textId="77724623" w:rsidR="00364335" w:rsidRPr="00757CAB" w:rsidRDefault="00364335" w:rsidP="009C057B">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rPr>
        <w:t>the consent is current and specific</w:t>
      </w:r>
      <w:r w:rsidR="000C0BE8">
        <w:rPr>
          <w:rFonts w:asciiTheme="minorHAnsi" w:eastAsia="Trebuchet MS" w:hAnsiTheme="minorHAnsi"/>
        </w:rPr>
        <w:t>,</w:t>
      </w:r>
      <w:r w:rsidRPr="00757CAB">
        <w:rPr>
          <w:rFonts w:asciiTheme="minorHAnsi" w:eastAsia="Trebuchet MS" w:hAnsiTheme="minorHAnsi"/>
        </w:rPr>
        <w:t xml:space="preserve"> and </w:t>
      </w:r>
    </w:p>
    <w:p w14:paraId="3AF4ADC2" w14:textId="77777777" w:rsidR="00364335" w:rsidRPr="00757CAB" w:rsidRDefault="00364335" w:rsidP="009C057B">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rPr>
        <w:t xml:space="preserve">the individual has the capacity to understand and communicate the consent. </w:t>
      </w:r>
    </w:p>
    <w:p w14:paraId="57BAB475" w14:textId="640E66B6" w:rsidR="00364335" w:rsidRPr="00757CAB" w:rsidRDefault="00364335" w:rsidP="00193E78">
      <w:pPr>
        <w:pStyle w:val="Heading2"/>
        <w:spacing w:line="276" w:lineRule="auto"/>
        <w:rPr>
          <w:rFonts w:asciiTheme="minorHAnsi" w:hAnsiTheme="minorHAnsi"/>
        </w:rPr>
      </w:pPr>
      <w:bookmarkStart w:id="932" w:name="_Toc137972836"/>
      <w:bookmarkStart w:id="933" w:name="_Toc224633109"/>
      <w:r w:rsidRPr="00757CAB">
        <w:rPr>
          <w:rFonts w:asciiTheme="minorHAnsi" w:hAnsiTheme="minorHAnsi"/>
        </w:rPr>
        <w:t>Collection of solicited Personal Information</w:t>
      </w:r>
      <w:bookmarkEnd w:id="932"/>
      <w:bookmarkEnd w:id="933"/>
      <w:r w:rsidRPr="00757CAB">
        <w:rPr>
          <w:rFonts w:asciiTheme="minorHAnsi" w:hAnsiTheme="minorHAnsi"/>
        </w:rPr>
        <w:t xml:space="preserve"> </w:t>
      </w:r>
    </w:p>
    <w:p w14:paraId="30A9C332"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APP 3 outlines when an APP entity may collect solicited Personal Information, including sensitive information.</w:t>
      </w:r>
    </w:p>
    <w:p w14:paraId="7BB23512"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You may only solicit and collect Personal Information that is reasonably necessary for, or directly related to, Your functions and activities under the Deed. </w:t>
      </w:r>
    </w:p>
    <w:p w14:paraId="7EAAE08E" w14:textId="2CED65E2"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Prior to the collection of Personal </w:t>
      </w:r>
      <w:r w:rsidR="000A0CED" w:rsidRPr="00757CAB">
        <w:rPr>
          <w:rFonts w:asciiTheme="minorHAnsi" w:hAnsiTheme="minorHAnsi"/>
        </w:rPr>
        <w:t>Information,</w:t>
      </w:r>
      <w:r w:rsidRPr="00757CAB">
        <w:rPr>
          <w:rFonts w:asciiTheme="minorHAnsi" w:hAnsiTheme="minorHAnsi"/>
        </w:rPr>
        <w:t xml:space="preserve"> You should satisfy yourself that the purpose of the collection falls within Your functions and activities under the Deed. </w:t>
      </w:r>
    </w:p>
    <w:p w14:paraId="7C75B2E0" w14:textId="77777777" w:rsidR="00364335" w:rsidRPr="00757CAB" w:rsidRDefault="00364335" w:rsidP="00193E78">
      <w:pPr>
        <w:pStyle w:val="Heading4"/>
        <w:spacing w:line="276" w:lineRule="auto"/>
        <w:rPr>
          <w:rFonts w:asciiTheme="minorHAnsi" w:hAnsiTheme="minorHAnsi"/>
        </w:rPr>
      </w:pPr>
      <w:r w:rsidRPr="00757CAB">
        <w:rPr>
          <w:rFonts w:asciiTheme="minorHAnsi" w:hAnsiTheme="minorHAnsi"/>
        </w:rPr>
        <w:t>Consent to the collection of sensitive information</w:t>
      </w:r>
    </w:p>
    <w:p w14:paraId="4A5C2EFD" w14:textId="7637A31F"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b/>
          <w:bCs/>
        </w:rPr>
        <w:t xml:space="preserve"> </w:t>
      </w:r>
      <w:r w:rsidRPr="00757CAB">
        <w:rPr>
          <w:rFonts w:asciiTheme="minorHAnsi" w:hAnsiTheme="minorHAnsi"/>
        </w:rPr>
        <w:t xml:space="preserve">only collect sensitive information where the individual gives consent to the collection, unless another exception applies. </w:t>
      </w:r>
    </w:p>
    <w:p w14:paraId="4D83843D" w14:textId="1B42B7CF" w:rsidR="00364335" w:rsidRPr="00757CAB" w:rsidRDefault="00364335" w:rsidP="00193E78">
      <w:pPr>
        <w:pStyle w:val="Body1"/>
        <w:spacing w:line="276" w:lineRule="auto"/>
        <w:rPr>
          <w:rFonts w:asciiTheme="minorHAnsi" w:hAnsiTheme="minorHAnsi"/>
        </w:rPr>
      </w:pPr>
      <w:r w:rsidRPr="00757CAB">
        <w:rPr>
          <w:rFonts w:asciiTheme="minorHAnsi" w:hAnsiTheme="minorHAnsi"/>
        </w:rPr>
        <w:t>Workers are asked to provide their express written consent to the collection of their sensitive information by signing Part 2 of the Privacy Notice and Consent Form</w:t>
      </w:r>
      <w:r w:rsidR="00D45DE8" w:rsidRPr="00757CAB">
        <w:rPr>
          <w:rFonts w:asciiTheme="minorHAnsi" w:hAnsiTheme="minorHAnsi"/>
        </w:rPr>
        <w:t xml:space="preserve">. </w:t>
      </w:r>
      <w:r w:rsidRPr="00757CAB">
        <w:rPr>
          <w:rFonts w:asciiTheme="minorHAnsi" w:hAnsiTheme="minorHAnsi"/>
        </w:rPr>
        <w:t xml:space="preserve">You may digitise, but </w:t>
      </w:r>
      <w:r w:rsidR="00E211B0" w:rsidRPr="00E211B0">
        <w:rPr>
          <w:rFonts w:asciiTheme="minorHAnsi" w:hAnsiTheme="minorHAnsi"/>
          <w:b/>
          <w:bCs/>
        </w:rPr>
        <w:t>must</w:t>
      </w:r>
      <w:r w:rsidRPr="00757CAB">
        <w:rPr>
          <w:rFonts w:asciiTheme="minorHAnsi" w:hAnsiTheme="minorHAnsi"/>
        </w:rPr>
        <w:t xml:space="preserve"> not amend, the </w:t>
      </w:r>
      <w:r w:rsidR="001D1731" w:rsidRPr="00547B69">
        <w:rPr>
          <w:rFonts w:asciiTheme="minorHAnsi" w:hAnsiTheme="minorHAnsi"/>
        </w:rPr>
        <w:t>signed</w:t>
      </w:r>
      <w:r w:rsidR="001D1731">
        <w:rPr>
          <w:rFonts w:asciiTheme="minorHAnsi" w:hAnsiTheme="minorHAnsi"/>
        </w:rPr>
        <w:t xml:space="preserve"> </w:t>
      </w:r>
      <w:r w:rsidRPr="00757CAB">
        <w:rPr>
          <w:rFonts w:asciiTheme="minorHAnsi" w:hAnsiTheme="minorHAnsi"/>
        </w:rPr>
        <w:t xml:space="preserve">Privacy Notice and Consent Form. </w:t>
      </w:r>
    </w:p>
    <w:p w14:paraId="4974FA51" w14:textId="7E1E6D48"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retain copies of the Privacy Notice and Consent Forms signed by Workers in accordance with the General Reporting and Record-Keeping Requirements set out in </w:t>
      </w:r>
      <w:r w:rsidR="006F3B3F" w:rsidRPr="00757CAB">
        <w:rPr>
          <w:rFonts w:asciiTheme="minorHAnsi" w:hAnsiTheme="minorHAnsi"/>
        </w:rPr>
        <w:t>clause 45 of the Deed.</w:t>
      </w:r>
      <w:r w:rsidRPr="00757CAB">
        <w:rPr>
          <w:rFonts w:asciiTheme="minorHAnsi" w:hAnsiTheme="minorHAnsi"/>
        </w:rPr>
        <w:t xml:space="preserve"> These </w:t>
      </w:r>
      <w:r w:rsidR="00E211B0" w:rsidRPr="00E211B0">
        <w:rPr>
          <w:rFonts w:asciiTheme="minorHAnsi" w:hAnsiTheme="minorHAnsi"/>
          <w:b/>
          <w:bCs/>
        </w:rPr>
        <w:t>must</w:t>
      </w:r>
      <w:r w:rsidRPr="00757CAB">
        <w:rPr>
          <w:rFonts w:asciiTheme="minorHAnsi" w:hAnsiTheme="minorHAnsi"/>
        </w:rPr>
        <w:t xml:space="preserve"> be made available to Us on request. </w:t>
      </w:r>
    </w:p>
    <w:p w14:paraId="4FB79217" w14:textId="77777777" w:rsidR="003D0B22" w:rsidRPr="00547B69" w:rsidRDefault="003D0B22" w:rsidP="003D0B22">
      <w:pPr>
        <w:pStyle w:val="Body1"/>
        <w:rPr>
          <w:rFonts w:asciiTheme="minorHAnsi" w:hAnsiTheme="minorHAnsi"/>
        </w:rPr>
      </w:pPr>
      <w:r w:rsidRPr="00547B69">
        <w:rPr>
          <w:rFonts w:asciiTheme="minorHAnsi" w:hAnsiTheme="minorHAnsi"/>
        </w:rPr>
        <w:t>While signing the Privacy Notice and Consent Form may indicate express consent at the time of signing, Workers may also provide their express consent verbally. In some circumstances, You may also reasonably infer from a Worker’s conduct that there has been implied consent to the collection of sensitive information, for example, from the voluntary disclosure of a document containing sensitive information.</w:t>
      </w:r>
    </w:p>
    <w:p w14:paraId="27B3CD52" w14:textId="3D01964F" w:rsidR="00364335" w:rsidRPr="00547B69" w:rsidRDefault="00364335" w:rsidP="00193E78">
      <w:pPr>
        <w:pStyle w:val="Body1"/>
        <w:spacing w:line="276" w:lineRule="auto"/>
        <w:rPr>
          <w:rFonts w:asciiTheme="minorHAnsi" w:hAnsiTheme="minorHAnsi"/>
        </w:rPr>
      </w:pPr>
      <w:r w:rsidRPr="00547B69">
        <w:rPr>
          <w:rFonts w:asciiTheme="minorHAnsi" w:hAnsiTheme="minorHAnsi"/>
        </w:rPr>
        <w:t xml:space="preserve">Where consent is not provided or is withdrawn, and no APP exception applies, You cannot collect the individual’s sensitive information. </w:t>
      </w:r>
      <w:r w:rsidR="00D51C37" w:rsidRPr="00547B69">
        <w:rPr>
          <w:rFonts w:asciiTheme="minorHAnsi" w:hAnsiTheme="minorHAnsi"/>
        </w:rPr>
        <w:t>Workers should be made aware of the consequences if they choose not to provide consent, or withdraw their consent.</w:t>
      </w:r>
    </w:p>
    <w:p w14:paraId="37D878BD"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Examples of exceptions that may permit the collection of sensitive information without consent include:</w:t>
      </w:r>
    </w:p>
    <w:p w14:paraId="069CBC1C" w14:textId="7188C9B4" w:rsidR="00364335" w:rsidRPr="00757CAB" w:rsidRDefault="00364335" w:rsidP="009C057B">
      <w:pPr>
        <w:pStyle w:val="Body2"/>
        <w:tabs>
          <w:tab w:val="clear" w:pos="1560"/>
          <w:tab w:val="num" w:pos="2127"/>
        </w:tabs>
        <w:spacing w:line="276" w:lineRule="auto"/>
        <w:ind w:left="1418"/>
        <w:rPr>
          <w:rFonts w:asciiTheme="minorHAnsi" w:eastAsia="Trebuchet MS" w:hAnsiTheme="minorHAnsi"/>
        </w:rPr>
      </w:pPr>
      <w:r w:rsidRPr="00757CAB">
        <w:rPr>
          <w:rFonts w:asciiTheme="minorHAnsi" w:eastAsia="Trebuchet MS" w:hAnsiTheme="minorHAnsi"/>
        </w:rPr>
        <w:t>the collection of the information is required or authorised by or under an Australian law or a court/tribunal order</w:t>
      </w:r>
    </w:p>
    <w:p w14:paraId="45E942A8" w14:textId="27AEE784" w:rsidR="00364335" w:rsidRPr="00757CAB" w:rsidRDefault="00364335" w:rsidP="009C057B">
      <w:pPr>
        <w:pStyle w:val="Body2"/>
        <w:tabs>
          <w:tab w:val="clear" w:pos="1560"/>
          <w:tab w:val="num" w:pos="2127"/>
        </w:tabs>
        <w:spacing w:line="276" w:lineRule="auto"/>
        <w:ind w:left="1418"/>
        <w:rPr>
          <w:rFonts w:asciiTheme="minorHAnsi" w:eastAsia="Trebuchet MS" w:hAnsiTheme="minorHAnsi"/>
        </w:rPr>
      </w:pPr>
      <w:r w:rsidRPr="00757CAB">
        <w:rPr>
          <w:rFonts w:asciiTheme="minorHAnsi" w:eastAsia="Trebuchet MS" w:hAnsiTheme="minorHAnsi"/>
        </w:rPr>
        <w:lastRenderedPageBreak/>
        <w:t>it is unreasonable or impracticable to obtain the individual’s consent to the collection and You reasonably believe that the collection is necessary to lessen or prevent a serious threat to the life, health or safety of any individual or to public health or safety or</w:t>
      </w:r>
    </w:p>
    <w:p w14:paraId="20AF019F" w14:textId="77777777" w:rsidR="00364335" w:rsidRPr="00757CAB" w:rsidRDefault="00364335" w:rsidP="009C057B">
      <w:pPr>
        <w:pStyle w:val="Body2"/>
        <w:tabs>
          <w:tab w:val="clear" w:pos="1560"/>
          <w:tab w:val="num" w:pos="2127"/>
        </w:tabs>
        <w:spacing w:line="276" w:lineRule="auto"/>
        <w:ind w:left="1418"/>
        <w:rPr>
          <w:rFonts w:asciiTheme="minorHAnsi" w:hAnsiTheme="minorHAnsi" w:cs="Trebuchet MS"/>
        </w:rPr>
      </w:pPr>
      <w:r w:rsidRPr="00757CAB">
        <w:rPr>
          <w:rFonts w:asciiTheme="minorHAnsi" w:eastAsia="Trebuchet MS" w:hAnsiTheme="minorHAnsi"/>
        </w:rPr>
        <w:t>You have reason</w:t>
      </w:r>
      <w:r w:rsidRPr="00757CAB">
        <w:rPr>
          <w:rFonts w:asciiTheme="minorHAnsi" w:hAnsiTheme="minorHAnsi" w:cs="Trebuchet MS"/>
        </w:rPr>
        <w:t xml:space="preserve"> to suspect that unlawful activity, or misconduct of a serious nature, that relates to Your functions or activities has been, is being or may be engaged in and You reasonably believe that the collection is necessary in order for You to take appropriate action in relation to the matter.</w:t>
      </w:r>
    </w:p>
    <w:p w14:paraId="74DDFB63"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The above are examples only. You should seek Your own independent legal advice before collecting sensitive information without consent. </w:t>
      </w:r>
    </w:p>
    <w:p w14:paraId="030201E0" w14:textId="0341B6CC"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Where an individual withdraws consent to the collection of their sensitive information, You </w:t>
      </w:r>
      <w:r w:rsidR="00E211B0" w:rsidRPr="00E211B0">
        <w:rPr>
          <w:rFonts w:asciiTheme="minorHAnsi" w:hAnsiTheme="minorHAnsi"/>
          <w:b/>
          <w:bCs/>
        </w:rPr>
        <w:t>must</w:t>
      </w:r>
      <w:r w:rsidRPr="00757CAB">
        <w:rPr>
          <w:rFonts w:asciiTheme="minorHAnsi" w:hAnsiTheme="minorHAnsi"/>
          <w:b/>
          <w:bCs/>
        </w:rPr>
        <w:t xml:space="preserve"> </w:t>
      </w:r>
      <w:r w:rsidRPr="00757CAB">
        <w:rPr>
          <w:rFonts w:asciiTheme="minorHAnsi" w:hAnsiTheme="minorHAnsi"/>
        </w:rPr>
        <w:t xml:space="preserve">not destroy the Privacy Notice and Consent Form, except in accordance with the </w:t>
      </w:r>
      <w:hyperlink r:id="rId96" w:history="1">
        <w:r w:rsidRPr="00757CAB">
          <w:rPr>
            <w:rFonts w:asciiTheme="minorHAnsi" w:hAnsiTheme="minorHAnsi"/>
            <w:i/>
            <w:iCs/>
            <w:color w:val="009CCC"/>
            <w:u w:val="single"/>
          </w:rPr>
          <w:t>Archives Act 1983</w:t>
        </w:r>
      </w:hyperlink>
      <w:r w:rsidRPr="00757CAB">
        <w:rPr>
          <w:rFonts w:asciiTheme="minorHAnsi" w:hAnsiTheme="minorHAnsi"/>
          <w:vertAlign w:val="superscript"/>
        </w:rPr>
        <w:footnoteReference w:id="64"/>
      </w:r>
      <w:r w:rsidRPr="00757CAB">
        <w:rPr>
          <w:rFonts w:asciiTheme="minorHAnsi" w:hAnsiTheme="minorHAnsi"/>
        </w:rPr>
        <w:t xml:space="preserve">. You </w:t>
      </w:r>
      <w:r w:rsidR="00E211B0" w:rsidRPr="00E211B0">
        <w:rPr>
          <w:rFonts w:asciiTheme="minorHAnsi" w:hAnsiTheme="minorHAnsi"/>
          <w:b/>
          <w:bCs/>
        </w:rPr>
        <w:t>must</w:t>
      </w:r>
      <w:r w:rsidRPr="00757CAB">
        <w:rPr>
          <w:rFonts w:asciiTheme="minorHAnsi" w:hAnsiTheme="minorHAnsi"/>
        </w:rPr>
        <w:t xml:space="preserve"> record the withdrawal of the individual’s consent to the collection of their sensitive information on the individual’s record in Our IT </w:t>
      </w:r>
      <w:r w:rsidR="00662121">
        <w:rPr>
          <w:rFonts w:asciiTheme="minorHAnsi" w:hAnsiTheme="minorHAnsi"/>
        </w:rPr>
        <w:t>Systems</w:t>
      </w:r>
      <w:r w:rsidR="008C64CB">
        <w:rPr>
          <w:rFonts w:asciiTheme="minorHAnsi" w:hAnsiTheme="minorHAnsi"/>
        </w:rPr>
        <w:t xml:space="preserve"> </w:t>
      </w:r>
      <w:r w:rsidRPr="00757CAB">
        <w:rPr>
          <w:rFonts w:asciiTheme="minorHAnsi" w:hAnsiTheme="minorHAnsi"/>
        </w:rPr>
        <w:t xml:space="preserve"> (where You have access), or in another appropriate format (where You do not have </w:t>
      </w:r>
      <w:r w:rsidR="000A0CED" w:rsidRPr="00757CAB">
        <w:rPr>
          <w:rFonts w:asciiTheme="minorHAnsi" w:hAnsiTheme="minorHAnsi"/>
        </w:rPr>
        <w:t>access,</w:t>
      </w:r>
      <w:r w:rsidRPr="00757CAB">
        <w:rPr>
          <w:rFonts w:asciiTheme="minorHAnsi" w:hAnsiTheme="minorHAnsi"/>
        </w:rPr>
        <w:t xml:space="preserve"> and which </w:t>
      </w:r>
      <w:r w:rsidR="00E211B0" w:rsidRPr="00E211B0">
        <w:rPr>
          <w:rFonts w:asciiTheme="minorHAnsi" w:hAnsiTheme="minorHAnsi"/>
          <w:b/>
          <w:bCs/>
        </w:rPr>
        <w:t>must</w:t>
      </w:r>
      <w:r w:rsidRPr="00757CAB">
        <w:rPr>
          <w:rFonts w:asciiTheme="minorHAnsi" w:hAnsiTheme="minorHAnsi"/>
        </w:rPr>
        <w:t xml:space="preserve"> be made available to Us on request).</w:t>
      </w:r>
    </w:p>
    <w:p w14:paraId="7F0E9A0E" w14:textId="77777777" w:rsidR="00364335" w:rsidRPr="00757CAB" w:rsidRDefault="00364335" w:rsidP="00193E78">
      <w:pPr>
        <w:pStyle w:val="Heading4"/>
        <w:spacing w:line="276" w:lineRule="auto"/>
        <w:rPr>
          <w:rFonts w:asciiTheme="minorHAnsi" w:hAnsiTheme="minorHAnsi"/>
        </w:rPr>
      </w:pPr>
      <w:r w:rsidRPr="00757CAB">
        <w:rPr>
          <w:rFonts w:asciiTheme="minorHAnsi" w:hAnsiTheme="minorHAnsi"/>
        </w:rPr>
        <w:t>Manner of collection</w:t>
      </w:r>
    </w:p>
    <w:p w14:paraId="6E390751" w14:textId="588EE416"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only collect Personal Information directly from the individual, unless any one of the following exceptions applies:</w:t>
      </w:r>
    </w:p>
    <w:p w14:paraId="1CDAA57D" w14:textId="22B1A3BD" w:rsidR="00364335" w:rsidRPr="00757CAB" w:rsidRDefault="00364335" w:rsidP="00BA3232">
      <w:pPr>
        <w:pStyle w:val="Body2"/>
        <w:tabs>
          <w:tab w:val="clear" w:pos="1560"/>
          <w:tab w:val="num" w:pos="2127"/>
        </w:tabs>
        <w:spacing w:line="276" w:lineRule="auto"/>
        <w:ind w:left="1418"/>
        <w:rPr>
          <w:rFonts w:asciiTheme="minorHAnsi" w:eastAsia="Trebuchet MS" w:hAnsiTheme="minorHAnsi"/>
        </w:rPr>
      </w:pPr>
      <w:r w:rsidRPr="00757CAB">
        <w:rPr>
          <w:rFonts w:asciiTheme="minorHAnsi" w:eastAsia="Trebuchet MS" w:hAnsiTheme="minorHAnsi"/>
        </w:rPr>
        <w:t>the individual consents to the collection of the information from a third party or</w:t>
      </w:r>
    </w:p>
    <w:p w14:paraId="0B0B7804" w14:textId="5796DC21" w:rsidR="00364335" w:rsidRPr="00757CAB" w:rsidRDefault="00364335" w:rsidP="00BA3232">
      <w:pPr>
        <w:pStyle w:val="Body2"/>
        <w:tabs>
          <w:tab w:val="clear" w:pos="1560"/>
          <w:tab w:val="num" w:pos="2127"/>
        </w:tabs>
        <w:spacing w:line="276" w:lineRule="auto"/>
        <w:ind w:left="1418"/>
        <w:rPr>
          <w:rFonts w:asciiTheme="minorHAnsi" w:eastAsia="Trebuchet MS" w:hAnsiTheme="minorHAnsi"/>
        </w:rPr>
      </w:pPr>
      <w:r w:rsidRPr="00757CAB">
        <w:rPr>
          <w:rFonts w:asciiTheme="minorHAnsi" w:eastAsia="Trebuchet MS" w:hAnsiTheme="minorHAnsi"/>
        </w:rPr>
        <w:t xml:space="preserve">You are required or authorised by Australian law, or court/tribunal order, to collect the information from the third party or </w:t>
      </w:r>
    </w:p>
    <w:p w14:paraId="5207EF7E" w14:textId="77777777" w:rsidR="00364335" w:rsidRPr="00757CAB" w:rsidRDefault="00364335" w:rsidP="00BA3232">
      <w:pPr>
        <w:pStyle w:val="Body2"/>
        <w:tabs>
          <w:tab w:val="clear" w:pos="1560"/>
          <w:tab w:val="num" w:pos="2127"/>
        </w:tabs>
        <w:spacing w:line="276" w:lineRule="auto"/>
        <w:ind w:left="1418"/>
        <w:rPr>
          <w:rFonts w:asciiTheme="minorHAnsi" w:eastAsia="Trebuchet MS" w:hAnsiTheme="minorHAnsi"/>
        </w:rPr>
      </w:pPr>
      <w:r w:rsidRPr="00757CAB">
        <w:rPr>
          <w:rFonts w:asciiTheme="minorHAnsi" w:eastAsia="Trebuchet MS" w:hAnsiTheme="minorHAnsi"/>
        </w:rPr>
        <w:t xml:space="preserve">It is unreasonable or impracticable to collect the Personal Information directly from the individual. </w:t>
      </w:r>
    </w:p>
    <w:p w14:paraId="157B9DE7"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For example, it may be unreasonable or impracticable to collect Personal Information directly from a Worker where language difficulties prevent the Worker from providing their Personal Information. In these cases, You should seek the Worker’s consent to collect the information through an interpreter or translator. Under APP 10, You are required to take reasonable steps to ensure that the Personal Information You collect is accurate, up-to-date and complete. Therefore, You need to take steps to ensure that the interpreter or translator that is used will be providing accurate and complete information from the individual.</w:t>
      </w:r>
    </w:p>
    <w:p w14:paraId="4A5ABE2A" w14:textId="4A66BE06" w:rsidR="00C81773" w:rsidRPr="00C81773" w:rsidRDefault="00C81773" w:rsidP="00AE5BBA">
      <w:pPr>
        <w:pStyle w:val="Body1"/>
        <w:numPr>
          <w:ilvl w:val="2"/>
          <w:numId w:val="37"/>
        </w:numPr>
        <w:tabs>
          <w:tab w:val="clear" w:pos="1135"/>
        </w:tabs>
        <w:spacing w:line="276" w:lineRule="auto"/>
        <w:rPr>
          <w:rFonts w:asciiTheme="minorHAnsi" w:hAnsiTheme="minorHAnsi"/>
        </w:rPr>
      </w:pPr>
      <w:bookmarkStart w:id="934" w:name="_Toc137972837"/>
      <w:r w:rsidRPr="00C81773">
        <w:rPr>
          <w:rFonts w:asciiTheme="minorHAnsi" w:hAnsiTheme="minorHAnsi"/>
        </w:rPr>
        <w:t xml:space="preserve">The collection of Personal Information by You </w:t>
      </w:r>
      <w:r w:rsidRPr="00C81773">
        <w:rPr>
          <w:rFonts w:asciiTheme="minorHAnsi" w:hAnsiTheme="minorHAnsi"/>
          <w:b/>
          <w:bCs/>
        </w:rPr>
        <w:t>must</w:t>
      </w:r>
      <w:r w:rsidRPr="00C81773">
        <w:rPr>
          <w:rFonts w:asciiTheme="minorHAnsi" w:hAnsiTheme="minorHAnsi"/>
        </w:rPr>
        <w:t xml:space="preserve"> be by lawful and fair means only. The term lawful is not defined in the </w:t>
      </w:r>
      <w:r w:rsidRPr="001A283D">
        <w:rPr>
          <w:rFonts w:asciiTheme="minorHAnsi" w:hAnsiTheme="minorHAnsi"/>
        </w:rPr>
        <w:t>Privacy Act. It is lawful for You to collect personal information where the means of collection is not</w:t>
      </w:r>
      <w:r w:rsidRPr="00C81773">
        <w:rPr>
          <w:rFonts w:asciiTheme="minorHAnsi" w:hAnsiTheme="minorHAnsi"/>
        </w:rPr>
        <w:t xml:space="preserve"> criminal, illegal or prohibited or proscribed by law. A fair means of collecting information is one that does not involve intimidation or deception and is not unreasonably intrusive.  </w:t>
      </w:r>
    </w:p>
    <w:p w14:paraId="4460D0D7" w14:textId="77777777" w:rsidR="00364335" w:rsidRPr="00757CAB" w:rsidRDefault="00364335" w:rsidP="00193E78">
      <w:pPr>
        <w:pStyle w:val="Heading2"/>
        <w:spacing w:line="276" w:lineRule="auto"/>
        <w:rPr>
          <w:rFonts w:asciiTheme="minorHAnsi" w:hAnsiTheme="minorHAnsi"/>
        </w:rPr>
      </w:pPr>
      <w:bookmarkStart w:id="935" w:name="_Toc224633110"/>
      <w:r w:rsidRPr="00757CAB">
        <w:rPr>
          <w:rFonts w:asciiTheme="minorHAnsi" w:hAnsiTheme="minorHAnsi"/>
        </w:rPr>
        <w:t>Dealing with unsolicited Personal Information</w:t>
      </w:r>
      <w:bookmarkEnd w:id="934"/>
      <w:bookmarkEnd w:id="935"/>
      <w:r w:rsidRPr="00757CAB">
        <w:rPr>
          <w:rFonts w:asciiTheme="minorHAnsi" w:hAnsiTheme="minorHAnsi"/>
        </w:rPr>
        <w:t xml:space="preserve"> </w:t>
      </w:r>
    </w:p>
    <w:p w14:paraId="51389608"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APP 4 outlines how unsolicited Personal Information should be handled. </w:t>
      </w:r>
    </w:p>
    <w:p w14:paraId="02E08727" w14:textId="5811B017" w:rsidR="00364335" w:rsidRPr="00757CAB" w:rsidRDefault="00364335" w:rsidP="00193E78">
      <w:pPr>
        <w:pStyle w:val="Body1"/>
        <w:spacing w:line="276" w:lineRule="auto"/>
        <w:rPr>
          <w:rFonts w:asciiTheme="minorHAnsi" w:hAnsiTheme="minorHAnsi"/>
        </w:rPr>
      </w:pPr>
      <w:r w:rsidRPr="00757CAB">
        <w:rPr>
          <w:rFonts w:asciiTheme="minorHAnsi" w:hAnsiTheme="minorHAnsi"/>
        </w:rPr>
        <w:lastRenderedPageBreak/>
        <w:t xml:space="preserve">You may receive Personal Information that You did not ask for. Where You receive unsolicited Personal Information, You </w:t>
      </w:r>
      <w:r w:rsidR="00E211B0" w:rsidRPr="00E211B0">
        <w:rPr>
          <w:rFonts w:asciiTheme="minorHAnsi" w:hAnsiTheme="minorHAnsi"/>
          <w:b/>
          <w:bCs/>
        </w:rPr>
        <w:t>must</w:t>
      </w:r>
      <w:r w:rsidRPr="00757CAB">
        <w:rPr>
          <w:rFonts w:asciiTheme="minorHAnsi" w:hAnsiTheme="minorHAnsi"/>
        </w:rPr>
        <w:t xml:space="preserve"> determine whether You would have been permitted to collect the Personal </w:t>
      </w:r>
      <w:r w:rsidRPr="00687658">
        <w:rPr>
          <w:rFonts w:asciiTheme="minorHAnsi" w:hAnsiTheme="minorHAnsi"/>
        </w:rPr>
        <w:t xml:space="preserve">Information under APP 3. If not, You </w:t>
      </w:r>
      <w:r w:rsidR="00E211B0" w:rsidRPr="00687658">
        <w:rPr>
          <w:rFonts w:asciiTheme="minorHAnsi" w:hAnsiTheme="minorHAnsi"/>
          <w:b/>
          <w:bCs/>
        </w:rPr>
        <w:t>must</w:t>
      </w:r>
      <w:r w:rsidRPr="00687658">
        <w:rPr>
          <w:rFonts w:asciiTheme="minorHAnsi" w:hAnsiTheme="minorHAnsi"/>
        </w:rPr>
        <w:t xml:space="preserve"> destroy or de-identify the information unless it is </w:t>
      </w:r>
      <w:r w:rsidR="00732C2C" w:rsidRPr="00687658">
        <w:rPr>
          <w:rFonts w:asciiTheme="minorHAnsi" w:hAnsiTheme="minorHAnsi"/>
        </w:rPr>
        <w:t>included in</w:t>
      </w:r>
      <w:r w:rsidRPr="00687658">
        <w:rPr>
          <w:rFonts w:asciiTheme="minorHAnsi" w:hAnsiTheme="minorHAnsi"/>
        </w:rPr>
        <w:t xml:space="preserve"> a</w:t>
      </w:r>
      <w:r w:rsidRPr="00757CAB">
        <w:rPr>
          <w:rFonts w:asciiTheme="minorHAnsi" w:hAnsiTheme="minorHAnsi"/>
        </w:rPr>
        <w:t xml:space="preserve"> Commonwealth record under the Archives Act 1983. You should seek Your own independent legal advice prior to destroying unsolicited information. </w:t>
      </w:r>
    </w:p>
    <w:p w14:paraId="7AAD9943" w14:textId="4D550498"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If You determine that You could have collected the Personal Information under APP </w:t>
      </w:r>
      <w:r w:rsidR="000A0CED" w:rsidRPr="00757CAB">
        <w:rPr>
          <w:rFonts w:asciiTheme="minorHAnsi" w:hAnsiTheme="minorHAnsi"/>
        </w:rPr>
        <w:t>3 or</w:t>
      </w:r>
      <w:r w:rsidRPr="00757CAB">
        <w:rPr>
          <w:rFonts w:asciiTheme="minorHAnsi" w:hAnsiTheme="minorHAnsi"/>
        </w:rPr>
        <w:t xml:space="preserve"> can retain the Personal Information because it is contained in a Commonwealth record, You</w:t>
      </w:r>
      <w:r w:rsidRPr="00757CAB">
        <w:rPr>
          <w:rFonts w:asciiTheme="minorHAnsi" w:hAnsiTheme="minorHAnsi"/>
          <w:b/>
          <w:bCs/>
        </w:rPr>
        <w:t xml:space="preserve"> </w:t>
      </w:r>
      <w:r w:rsidR="00E211B0" w:rsidRPr="00E211B0">
        <w:rPr>
          <w:rFonts w:asciiTheme="minorHAnsi" w:hAnsiTheme="minorHAnsi"/>
          <w:b/>
          <w:bCs/>
        </w:rPr>
        <w:t>must</w:t>
      </w:r>
      <w:r w:rsidRPr="00757CAB">
        <w:rPr>
          <w:rFonts w:asciiTheme="minorHAnsi" w:hAnsiTheme="minorHAnsi"/>
          <w:b/>
          <w:bCs/>
        </w:rPr>
        <w:t xml:space="preserve"> </w:t>
      </w:r>
      <w:r w:rsidRPr="00757CAB">
        <w:rPr>
          <w:rFonts w:asciiTheme="minorHAnsi" w:hAnsiTheme="minorHAnsi"/>
        </w:rPr>
        <w:t>handle the information in accordance with the Privacy Act.</w:t>
      </w:r>
    </w:p>
    <w:p w14:paraId="70DDA516" w14:textId="77777777" w:rsidR="00364335" w:rsidRPr="00757CAB" w:rsidRDefault="00364335" w:rsidP="00193E78">
      <w:pPr>
        <w:pStyle w:val="Heading2"/>
        <w:spacing w:line="276" w:lineRule="auto"/>
        <w:rPr>
          <w:rFonts w:asciiTheme="minorHAnsi" w:hAnsiTheme="minorHAnsi"/>
        </w:rPr>
      </w:pPr>
      <w:bookmarkStart w:id="936" w:name="_Toc137972838"/>
      <w:bookmarkStart w:id="937" w:name="_Toc224633111"/>
      <w:r w:rsidRPr="00757CAB">
        <w:rPr>
          <w:rFonts w:asciiTheme="minorHAnsi" w:hAnsiTheme="minorHAnsi"/>
        </w:rPr>
        <w:t>Notification of the collection of Personal Information</w:t>
      </w:r>
      <w:bookmarkEnd w:id="936"/>
      <w:bookmarkEnd w:id="937"/>
      <w:r w:rsidRPr="00757CAB">
        <w:rPr>
          <w:rFonts w:asciiTheme="minorHAnsi" w:hAnsiTheme="minorHAnsi"/>
        </w:rPr>
        <w:t xml:space="preserve">  </w:t>
      </w:r>
    </w:p>
    <w:p w14:paraId="0213369B"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APP 5 requires an APP entity that collects Personal Information about an individual, to take reasonable steps to notify the individual of certain matters or to ensure the individual is aware of those matters. </w:t>
      </w:r>
    </w:p>
    <w:p w14:paraId="3622844B"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As well as obtaining an individual’s consent to the collection of sensitive information as required by APP 3, the Privacy Notice and Consent Form complies with APP 5.2 by informing the individual of matters such as: </w:t>
      </w:r>
    </w:p>
    <w:p w14:paraId="6539FCA0" w14:textId="1D731020" w:rsidR="00364335" w:rsidRPr="00757CAB" w:rsidRDefault="00364335" w:rsidP="00BA3232">
      <w:pPr>
        <w:pStyle w:val="Body2"/>
        <w:tabs>
          <w:tab w:val="clear" w:pos="1560"/>
          <w:tab w:val="num" w:pos="1843"/>
        </w:tabs>
        <w:spacing w:line="276" w:lineRule="auto"/>
        <w:ind w:left="1418"/>
        <w:rPr>
          <w:rFonts w:asciiTheme="minorHAnsi" w:eastAsia="Trebuchet MS" w:hAnsiTheme="minorHAnsi"/>
        </w:rPr>
      </w:pPr>
      <w:r w:rsidRPr="00757CAB">
        <w:rPr>
          <w:rFonts w:asciiTheme="minorHAnsi" w:eastAsia="Trebuchet MS" w:hAnsiTheme="minorHAnsi"/>
        </w:rPr>
        <w:t xml:space="preserve">the identity and contact details of the Department </w:t>
      </w:r>
    </w:p>
    <w:p w14:paraId="7C9D6CA0" w14:textId="7349B627" w:rsidR="00364335" w:rsidRPr="00757CAB" w:rsidRDefault="00364335" w:rsidP="00BA3232">
      <w:pPr>
        <w:pStyle w:val="Body2"/>
        <w:tabs>
          <w:tab w:val="clear" w:pos="1560"/>
          <w:tab w:val="num" w:pos="1843"/>
        </w:tabs>
        <w:spacing w:line="276" w:lineRule="auto"/>
        <w:ind w:left="1418"/>
        <w:rPr>
          <w:rFonts w:asciiTheme="minorHAnsi" w:eastAsia="Trebuchet MS" w:hAnsiTheme="minorHAnsi"/>
        </w:rPr>
      </w:pPr>
      <w:r w:rsidRPr="00757CAB">
        <w:rPr>
          <w:rFonts w:asciiTheme="minorHAnsi" w:eastAsia="Trebuchet MS" w:hAnsiTheme="minorHAnsi"/>
        </w:rPr>
        <w:t xml:space="preserve">the purposes for which the Department and its agents are collecting the personal information and </w:t>
      </w:r>
    </w:p>
    <w:p w14:paraId="3E5D228C" w14:textId="77777777" w:rsidR="00364335" w:rsidRPr="00757CAB" w:rsidRDefault="00364335" w:rsidP="00BA3232">
      <w:pPr>
        <w:pStyle w:val="Body2"/>
        <w:tabs>
          <w:tab w:val="clear" w:pos="1560"/>
          <w:tab w:val="num" w:pos="1843"/>
        </w:tabs>
        <w:spacing w:line="276" w:lineRule="auto"/>
        <w:ind w:left="1418"/>
        <w:rPr>
          <w:rFonts w:asciiTheme="minorHAnsi" w:eastAsia="Trebuchet MS" w:hAnsiTheme="minorHAnsi"/>
        </w:rPr>
      </w:pPr>
      <w:r w:rsidRPr="00757CAB">
        <w:rPr>
          <w:rFonts w:asciiTheme="minorHAnsi" w:eastAsia="Trebuchet MS" w:hAnsiTheme="minorHAnsi"/>
        </w:rPr>
        <w:t xml:space="preserve">the main consequences for the individual if all or some of the Personal Information is not collected by the Department or its agents.  </w:t>
      </w:r>
    </w:p>
    <w:p w14:paraId="16032868"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The purpose of the Privacy Notice and Consent form is to:</w:t>
      </w:r>
    </w:p>
    <w:p w14:paraId="1231E591" w14:textId="08499EAA" w:rsidR="00364335" w:rsidRPr="00757CAB" w:rsidRDefault="00364335" w:rsidP="00BA3232">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rPr>
        <w:t xml:space="preserve">notify individuals of the matters required under APP 5 </w:t>
      </w:r>
    </w:p>
    <w:p w14:paraId="1F409F9A" w14:textId="26F08EEC" w:rsidR="00364335" w:rsidRPr="00757CAB" w:rsidRDefault="00364335" w:rsidP="00BA3232">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rPr>
        <w:t xml:space="preserve">obtain individuals consent to the collection of sensitive information, as required by APP 3 and </w:t>
      </w:r>
    </w:p>
    <w:p w14:paraId="4B6D61D2" w14:textId="21ECF845" w:rsidR="007A0DA4" w:rsidRPr="007A0DA4" w:rsidRDefault="007A0DA4" w:rsidP="007A0DA4">
      <w:pPr>
        <w:pStyle w:val="Body2"/>
        <w:tabs>
          <w:tab w:val="clear" w:pos="1560"/>
          <w:tab w:val="num" w:pos="2694"/>
        </w:tabs>
        <w:ind w:left="1418"/>
        <w:rPr>
          <w:rFonts w:asciiTheme="minorHAnsi" w:eastAsia="Trebuchet MS" w:hAnsiTheme="minorHAnsi"/>
        </w:rPr>
      </w:pPr>
      <w:r w:rsidRPr="007A0DA4">
        <w:rPr>
          <w:rFonts w:asciiTheme="minorHAnsi" w:eastAsiaTheme="minorHAnsi" w:hAnsiTheme="minorHAnsi"/>
        </w:rPr>
        <w:t xml:space="preserve">obtain individuals consent to the collection of personal </w:t>
      </w:r>
      <w:r w:rsidRPr="00987CF2">
        <w:rPr>
          <w:rFonts w:asciiTheme="minorHAnsi" w:eastAsiaTheme="minorHAnsi" w:hAnsiTheme="minorHAnsi"/>
        </w:rPr>
        <w:t>information from third</w:t>
      </w:r>
      <w:r w:rsidRPr="00987CF2">
        <w:rPr>
          <w:rFonts w:asciiTheme="minorHAnsi" w:eastAsia="Trebuchet MS" w:hAnsiTheme="minorHAnsi"/>
          <w:color w:val="00B050"/>
        </w:rPr>
        <w:t xml:space="preserve"> </w:t>
      </w:r>
      <w:r w:rsidRPr="00987CF2">
        <w:rPr>
          <w:rFonts w:asciiTheme="minorHAnsi" w:eastAsia="Trebuchet MS" w:hAnsiTheme="minorHAnsi"/>
        </w:rPr>
        <w:t>parties,</w:t>
      </w:r>
      <w:r w:rsidRPr="007A0DA4">
        <w:rPr>
          <w:rFonts w:asciiTheme="minorHAnsi" w:eastAsia="Trebuchet MS" w:hAnsiTheme="minorHAnsi"/>
        </w:rPr>
        <w:t xml:space="preserve"> as required by APP 3 and</w:t>
      </w:r>
    </w:p>
    <w:p w14:paraId="0D37AC11" w14:textId="77777777" w:rsidR="00364335" w:rsidRPr="00757CAB" w:rsidRDefault="00364335" w:rsidP="00BA3232">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rPr>
        <w:t xml:space="preserve">obtain individuals consent to the disclosure of their Personal Information overseas, as required by APP 8. </w:t>
      </w:r>
    </w:p>
    <w:p w14:paraId="2BD0C8D7" w14:textId="77777777" w:rsidR="00364335" w:rsidRPr="00757CAB" w:rsidRDefault="00364335" w:rsidP="00193E78">
      <w:pPr>
        <w:pStyle w:val="Heading2"/>
        <w:spacing w:line="276" w:lineRule="auto"/>
        <w:rPr>
          <w:rFonts w:asciiTheme="minorHAnsi" w:hAnsiTheme="minorHAnsi"/>
        </w:rPr>
      </w:pPr>
      <w:bookmarkStart w:id="938" w:name="_Toc137972839"/>
      <w:bookmarkStart w:id="939" w:name="_Toc224633112"/>
      <w:r w:rsidRPr="00757CAB">
        <w:rPr>
          <w:rFonts w:asciiTheme="minorHAnsi" w:hAnsiTheme="minorHAnsi"/>
        </w:rPr>
        <w:t>Use and Disclosure of Personal Information</w:t>
      </w:r>
      <w:bookmarkEnd w:id="938"/>
      <w:bookmarkEnd w:id="939"/>
      <w:r w:rsidRPr="00757CAB">
        <w:rPr>
          <w:rFonts w:asciiTheme="minorHAnsi" w:hAnsiTheme="minorHAnsi"/>
        </w:rPr>
        <w:t xml:space="preserve"> </w:t>
      </w:r>
    </w:p>
    <w:p w14:paraId="03B5B095" w14:textId="380B965C"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APP 6 provides that if an APP entity holds Personal Information about an individual that was collected for a particular purpose (primary purpose), the entity </w:t>
      </w:r>
      <w:r w:rsidR="00E211B0" w:rsidRPr="00E211B0">
        <w:rPr>
          <w:rFonts w:asciiTheme="minorHAnsi" w:hAnsiTheme="minorHAnsi"/>
          <w:b/>
          <w:bCs/>
        </w:rPr>
        <w:t>must</w:t>
      </w:r>
      <w:r w:rsidRPr="00757CAB">
        <w:rPr>
          <w:rFonts w:asciiTheme="minorHAnsi" w:hAnsiTheme="minorHAnsi"/>
        </w:rPr>
        <w:t xml:space="preserve"> not use or disclose the information for another purpose (secondary purpose) unless an exception applies. </w:t>
      </w:r>
    </w:p>
    <w:p w14:paraId="6C43FAC0" w14:textId="1F61F07E" w:rsidR="00364335" w:rsidRPr="00757CAB" w:rsidRDefault="00364335" w:rsidP="00193E78">
      <w:pPr>
        <w:pStyle w:val="Body1"/>
        <w:spacing w:line="276" w:lineRule="auto"/>
        <w:rPr>
          <w:rFonts w:asciiTheme="minorHAnsi" w:hAnsiTheme="minorHAnsi"/>
        </w:rPr>
      </w:pPr>
      <w:r w:rsidRPr="00757CAB">
        <w:rPr>
          <w:rFonts w:asciiTheme="minorHAnsi" w:hAnsiTheme="minorHAnsi"/>
        </w:rPr>
        <w:t>The primary purpose is the purpose for which You collect</w:t>
      </w:r>
      <w:r w:rsidR="00D2329D" w:rsidRPr="00987CF2">
        <w:rPr>
          <w:rFonts w:asciiTheme="minorHAnsi" w:hAnsiTheme="minorHAnsi"/>
        </w:rPr>
        <w:t>ed the</w:t>
      </w:r>
      <w:r w:rsidRPr="00757CAB">
        <w:rPr>
          <w:rFonts w:asciiTheme="minorHAnsi" w:hAnsiTheme="minorHAnsi"/>
        </w:rPr>
        <w:t xml:space="preserve"> Personal Information. That is, the specific function or activity for which You collected the information. </w:t>
      </w:r>
    </w:p>
    <w:p w14:paraId="06F7818D"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The primary purpose for the collection of Workers’ Personal Information under the PALM scheme is for the purpose of managing the Scheme, as set out in the Privacy Notice and Consent Form. You may use and disclose a Worker’s Personal Information, including sensitive information, for this purpose. </w:t>
      </w:r>
    </w:p>
    <w:p w14:paraId="6031C3FB" w14:textId="759B1E15" w:rsidR="00364335" w:rsidRPr="00757CAB" w:rsidRDefault="00364335" w:rsidP="00193E78">
      <w:pPr>
        <w:pStyle w:val="Body1"/>
        <w:spacing w:line="276" w:lineRule="auto"/>
        <w:rPr>
          <w:rFonts w:asciiTheme="minorHAnsi" w:hAnsiTheme="minorHAnsi"/>
        </w:rPr>
      </w:pPr>
      <w:r w:rsidRPr="00757CAB">
        <w:rPr>
          <w:rFonts w:asciiTheme="minorHAnsi" w:hAnsiTheme="minorHAnsi"/>
        </w:rPr>
        <w:lastRenderedPageBreak/>
        <w:t xml:space="preserve">A secondary purpose is any purpose that is not the primary purpose. You </w:t>
      </w:r>
      <w:r w:rsidR="00E211B0" w:rsidRPr="00E211B0">
        <w:rPr>
          <w:rFonts w:asciiTheme="minorHAnsi" w:hAnsiTheme="minorHAnsi"/>
          <w:b/>
          <w:bCs/>
        </w:rPr>
        <w:t>must</w:t>
      </w:r>
      <w:r w:rsidRPr="00757CAB">
        <w:rPr>
          <w:rFonts w:asciiTheme="minorHAnsi" w:hAnsiTheme="minorHAnsi"/>
        </w:rPr>
        <w:t xml:space="preserve"> not use or disclose Personal Information for a secondary purpose unless an exception applies, including where: </w:t>
      </w:r>
    </w:p>
    <w:p w14:paraId="70385224" w14:textId="77777777" w:rsidR="00364335" w:rsidRPr="00757CAB" w:rsidRDefault="00364335" w:rsidP="00BA3232">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rPr>
        <w:t>the individual consents to the use or disclosure for the secondary purpose</w:t>
      </w:r>
    </w:p>
    <w:p w14:paraId="3BB426BD" w14:textId="0AE2EB00" w:rsidR="00364335" w:rsidRPr="00757CAB" w:rsidRDefault="00364335" w:rsidP="00BA3232">
      <w:pPr>
        <w:pStyle w:val="Body2"/>
        <w:tabs>
          <w:tab w:val="clear" w:pos="1560"/>
          <w:tab w:val="num" w:pos="1985"/>
        </w:tabs>
        <w:spacing w:line="276" w:lineRule="auto"/>
        <w:ind w:left="1418"/>
        <w:rPr>
          <w:rFonts w:asciiTheme="minorHAnsi" w:eastAsia="Trebuchet MS" w:hAnsiTheme="minorHAnsi"/>
        </w:rPr>
      </w:pPr>
      <w:r w:rsidRPr="00757CAB">
        <w:rPr>
          <w:rFonts w:asciiTheme="minorHAnsi" w:eastAsia="Trebuchet MS" w:hAnsiTheme="minorHAnsi"/>
        </w:rPr>
        <w:t>the individual would reasonably expect the use or disclosure for the secondary purpose, and either the secondary purpose is related to the primary purpose or, in the case of sensitive information, is directly related to the primary purpose or</w:t>
      </w:r>
    </w:p>
    <w:p w14:paraId="093EFDA6" w14:textId="77777777" w:rsidR="00364335" w:rsidRPr="00757CAB" w:rsidRDefault="00364335" w:rsidP="00BA3232">
      <w:pPr>
        <w:pStyle w:val="Body2"/>
        <w:tabs>
          <w:tab w:val="clear" w:pos="1560"/>
          <w:tab w:val="num" w:pos="1843"/>
        </w:tabs>
        <w:spacing w:line="276" w:lineRule="auto"/>
        <w:ind w:left="1418"/>
        <w:rPr>
          <w:rFonts w:asciiTheme="minorHAnsi" w:hAnsiTheme="minorHAnsi" w:cs="Trebuchet MS"/>
        </w:rPr>
      </w:pPr>
      <w:r w:rsidRPr="00757CAB">
        <w:rPr>
          <w:rFonts w:asciiTheme="minorHAnsi" w:eastAsia="Trebuchet MS" w:hAnsiTheme="minorHAnsi"/>
        </w:rPr>
        <w:t>the use or disclosure</w:t>
      </w:r>
      <w:r w:rsidRPr="00757CAB">
        <w:rPr>
          <w:rFonts w:asciiTheme="minorHAnsi" w:hAnsiTheme="minorHAnsi" w:cs="Trebuchet MS"/>
        </w:rPr>
        <w:t xml:space="preserve"> is required or authorised by or under an Australian law or a court/tribunal order.</w:t>
      </w:r>
    </w:p>
    <w:p w14:paraId="50958CBD" w14:textId="77777777" w:rsidR="00364335" w:rsidRPr="00757CAB" w:rsidRDefault="00364335" w:rsidP="00193E78">
      <w:pPr>
        <w:pStyle w:val="Heading4"/>
        <w:spacing w:line="276" w:lineRule="auto"/>
        <w:rPr>
          <w:rFonts w:asciiTheme="minorHAnsi" w:hAnsiTheme="minorHAnsi"/>
        </w:rPr>
      </w:pPr>
      <w:r w:rsidRPr="00757CAB">
        <w:rPr>
          <w:rFonts w:asciiTheme="minorHAnsi" w:hAnsiTheme="minorHAnsi"/>
        </w:rPr>
        <w:t xml:space="preserve">Tax File Numbers </w:t>
      </w:r>
    </w:p>
    <w:p w14:paraId="14451AC9" w14:textId="6344F712"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The </w:t>
      </w:r>
      <w:hyperlink r:id="rId97" w:history="1">
        <w:r w:rsidRPr="00757CAB">
          <w:rPr>
            <w:rFonts w:asciiTheme="minorHAnsi" w:hAnsiTheme="minorHAnsi"/>
            <w:i/>
            <w:iCs/>
            <w:color w:val="009CCC"/>
            <w:u w:val="single"/>
          </w:rPr>
          <w:t>Privacy (Tax File Number) Rule 2015</w:t>
        </w:r>
      </w:hyperlink>
      <w:r w:rsidRPr="00757CAB">
        <w:rPr>
          <w:rFonts w:asciiTheme="minorHAnsi" w:hAnsiTheme="minorHAnsi"/>
          <w:vertAlign w:val="superscript"/>
        </w:rPr>
        <w:footnoteReference w:id="65"/>
      </w:r>
      <w:r w:rsidRPr="00757CAB">
        <w:rPr>
          <w:rFonts w:asciiTheme="minorHAnsi" w:hAnsiTheme="minorHAnsi"/>
          <w:i/>
          <w:iCs/>
        </w:rPr>
        <w:t xml:space="preserve"> </w:t>
      </w:r>
      <w:r w:rsidRPr="00757CAB">
        <w:rPr>
          <w:rFonts w:asciiTheme="minorHAnsi" w:hAnsiTheme="minorHAnsi"/>
        </w:rPr>
        <w:t xml:space="preserve">only allows certain people, agencies, organisation and other entities authorised by taxation, personal assistance or superannuation law to ask for and receive tax file numbers (TFNs). You </w:t>
      </w:r>
      <w:r w:rsidR="00E211B0" w:rsidRPr="00E211B0">
        <w:rPr>
          <w:rFonts w:asciiTheme="minorHAnsi" w:hAnsiTheme="minorHAnsi"/>
          <w:b/>
          <w:bCs/>
        </w:rPr>
        <w:t>must</w:t>
      </w:r>
      <w:r w:rsidRPr="00757CAB">
        <w:rPr>
          <w:rFonts w:asciiTheme="minorHAnsi" w:hAnsiTheme="minorHAnsi"/>
        </w:rPr>
        <w:t xml:space="preserve"> not record, collect, use or disclose TFN information unless this is permitted under taxation, personal assistance or superannuation law. </w:t>
      </w:r>
    </w:p>
    <w:p w14:paraId="3A21489E" w14:textId="415C8791" w:rsidR="00364335" w:rsidRPr="00757CAB" w:rsidRDefault="00364335" w:rsidP="00193E78">
      <w:pPr>
        <w:pStyle w:val="Body1"/>
        <w:spacing w:line="276" w:lineRule="auto"/>
        <w:rPr>
          <w:rFonts w:asciiTheme="minorHAnsi" w:hAnsiTheme="minorHAnsi"/>
        </w:rPr>
      </w:pPr>
      <w:r w:rsidRPr="00757CAB">
        <w:rPr>
          <w:rFonts w:asciiTheme="minorHAnsi" w:hAnsiTheme="minorHAnsi"/>
        </w:rPr>
        <w:t>You</w:t>
      </w:r>
      <w:r w:rsidRPr="00757CAB">
        <w:rPr>
          <w:rFonts w:asciiTheme="minorHAnsi" w:hAnsiTheme="minorHAnsi"/>
          <w:b/>
          <w:bCs/>
        </w:rPr>
        <w:t xml:space="preserve"> </w:t>
      </w:r>
      <w:r w:rsidR="00E211B0" w:rsidRPr="00E211B0">
        <w:rPr>
          <w:rFonts w:asciiTheme="minorHAnsi" w:hAnsiTheme="minorHAnsi"/>
          <w:b/>
          <w:bCs/>
        </w:rPr>
        <w:t>must</w:t>
      </w:r>
      <w:r w:rsidRPr="00757CAB">
        <w:rPr>
          <w:rFonts w:asciiTheme="minorHAnsi" w:hAnsiTheme="minorHAnsi"/>
        </w:rPr>
        <w:t xml:space="preserve"> take reasonable steps to protect Workers TFNs from misuse and loss, and from unauthorised access, use, modification or disclosure. A breach of the </w:t>
      </w:r>
      <w:r w:rsidRPr="00757CAB">
        <w:rPr>
          <w:rFonts w:asciiTheme="minorHAnsi" w:hAnsiTheme="minorHAnsi"/>
          <w:i/>
          <w:iCs/>
        </w:rPr>
        <w:t>Privacy (Tax File Number) Rule 2015</w:t>
      </w:r>
      <w:r w:rsidRPr="00757CAB">
        <w:rPr>
          <w:rFonts w:asciiTheme="minorHAnsi" w:hAnsiTheme="minorHAnsi"/>
        </w:rPr>
        <w:t xml:space="preserve"> is an interference with privacy under the Privacy Act. </w:t>
      </w:r>
    </w:p>
    <w:p w14:paraId="29EBA6B3" w14:textId="172BA06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Due to the sensitivities attached to the TFNs, their use and disclosure are governed by secrecy provisions in applicable legislation. Relevantly, subsection 8WB(1) of the </w:t>
      </w:r>
      <w:hyperlink r:id="rId98" w:history="1">
        <w:r w:rsidRPr="00757CAB">
          <w:rPr>
            <w:rFonts w:asciiTheme="minorHAnsi" w:hAnsiTheme="minorHAnsi"/>
            <w:i/>
            <w:iCs/>
            <w:color w:val="009CCC"/>
            <w:u w:val="single"/>
          </w:rPr>
          <w:t>Taxation Administration Act 1954</w:t>
        </w:r>
      </w:hyperlink>
      <w:r w:rsidRPr="00757CAB">
        <w:rPr>
          <w:rFonts w:asciiTheme="minorHAnsi" w:hAnsiTheme="minorHAnsi"/>
          <w:i/>
          <w:iCs/>
          <w:vertAlign w:val="superscript"/>
        </w:rPr>
        <w:footnoteReference w:id="66"/>
      </w:r>
      <w:r w:rsidRPr="00757CAB">
        <w:rPr>
          <w:rFonts w:asciiTheme="minorHAnsi" w:hAnsiTheme="minorHAnsi"/>
        </w:rPr>
        <w:t xml:space="preserve"> provides that, unless an exception applies, a person </w:t>
      </w:r>
      <w:r w:rsidR="00E211B0" w:rsidRPr="00E211B0">
        <w:rPr>
          <w:rFonts w:asciiTheme="minorHAnsi" w:hAnsiTheme="minorHAnsi"/>
          <w:b/>
          <w:bCs/>
        </w:rPr>
        <w:t>must</w:t>
      </w:r>
      <w:r w:rsidRPr="00757CAB">
        <w:rPr>
          <w:rFonts w:asciiTheme="minorHAnsi" w:hAnsiTheme="minorHAnsi"/>
        </w:rPr>
        <w:t xml:space="preserve"> not divulge or communicate another person’s TFN to a third person. A breach of subsection 8WB(1) of the </w:t>
      </w:r>
      <w:r w:rsidRPr="00757CAB">
        <w:rPr>
          <w:rFonts w:asciiTheme="minorHAnsi" w:hAnsiTheme="minorHAnsi"/>
          <w:i/>
          <w:iCs/>
        </w:rPr>
        <w:t>Taxation Administration Act 1953</w:t>
      </w:r>
      <w:r w:rsidRPr="00757CAB">
        <w:rPr>
          <w:rFonts w:asciiTheme="minorHAnsi" w:hAnsiTheme="minorHAnsi"/>
        </w:rPr>
        <w:t xml:space="preserve"> may lead to criminal liability. </w:t>
      </w:r>
    </w:p>
    <w:p w14:paraId="5066D793" w14:textId="77777777" w:rsidR="00364335" w:rsidRPr="00757CAB" w:rsidRDefault="00364335" w:rsidP="00193E78">
      <w:pPr>
        <w:pStyle w:val="Heading2"/>
        <w:spacing w:line="276" w:lineRule="auto"/>
        <w:rPr>
          <w:rFonts w:asciiTheme="minorHAnsi" w:hAnsiTheme="minorHAnsi"/>
        </w:rPr>
      </w:pPr>
      <w:bookmarkStart w:id="940" w:name="_Toc137972840"/>
      <w:bookmarkStart w:id="941" w:name="_Toc224633113"/>
      <w:r w:rsidRPr="00757CAB">
        <w:rPr>
          <w:rFonts w:asciiTheme="minorHAnsi" w:hAnsiTheme="minorHAnsi"/>
        </w:rPr>
        <w:t>Direct Marketing</w:t>
      </w:r>
      <w:bookmarkEnd w:id="940"/>
      <w:bookmarkEnd w:id="941"/>
      <w:r w:rsidRPr="00757CAB">
        <w:rPr>
          <w:rFonts w:asciiTheme="minorHAnsi" w:hAnsiTheme="minorHAnsi"/>
        </w:rPr>
        <w:t xml:space="preserve">  </w:t>
      </w:r>
    </w:p>
    <w:p w14:paraId="1469053C" w14:textId="74295A4A"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In accordance with APP 7 You </w:t>
      </w:r>
      <w:r w:rsidR="00E211B0" w:rsidRPr="00E211B0">
        <w:rPr>
          <w:rFonts w:asciiTheme="minorHAnsi" w:hAnsiTheme="minorHAnsi"/>
          <w:b/>
          <w:bCs/>
        </w:rPr>
        <w:t>must</w:t>
      </w:r>
      <w:r w:rsidRPr="00757CAB">
        <w:rPr>
          <w:rFonts w:asciiTheme="minorHAnsi" w:hAnsiTheme="minorHAnsi"/>
        </w:rPr>
        <w:t xml:space="preserve"> not use or disclose Personal Information for the purposes of direct marketing unless an exception applies. Prior to undertaking any direct marketing in relation to Your functions and activities under the Deed, You </w:t>
      </w:r>
      <w:r w:rsidR="00E211B0" w:rsidRPr="00E211B0">
        <w:rPr>
          <w:rFonts w:asciiTheme="minorHAnsi" w:hAnsiTheme="minorHAnsi"/>
          <w:b/>
          <w:bCs/>
        </w:rPr>
        <w:t>must</w:t>
      </w:r>
      <w:r w:rsidRPr="00757CAB">
        <w:rPr>
          <w:rFonts w:asciiTheme="minorHAnsi" w:hAnsiTheme="minorHAnsi"/>
        </w:rPr>
        <w:t xml:space="preserve"> consider whether the proposed marketing is consistent with the Privacy Act</w:t>
      </w:r>
      <w:r w:rsidRPr="00757CAB">
        <w:rPr>
          <w:rFonts w:asciiTheme="minorHAnsi" w:hAnsiTheme="minorHAnsi"/>
          <w:i/>
          <w:iCs/>
        </w:rPr>
        <w:t>.</w:t>
      </w:r>
      <w:r w:rsidRPr="00757CAB">
        <w:rPr>
          <w:rFonts w:asciiTheme="minorHAnsi" w:hAnsiTheme="minorHAnsi"/>
        </w:rPr>
        <w:t xml:space="preserve"> You should obtain Your own independent legal advice.</w:t>
      </w:r>
    </w:p>
    <w:p w14:paraId="1BFA98AE" w14:textId="77777777" w:rsidR="00364335" w:rsidRPr="00757CAB" w:rsidRDefault="00364335" w:rsidP="00193E78">
      <w:pPr>
        <w:pStyle w:val="Heading2"/>
        <w:spacing w:line="276" w:lineRule="auto"/>
        <w:rPr>
          <w:rFonts w:asciiTheme="minorHAnsi" w:hAnsiTheme="minorHAnsi"/>
        </w:rPr>
      </w:pPr>
      <w:bookmarkStart w:id="942" w:name="_Toc137972841"/>
      <w:bookmarkStart w:id="943" w:name="_Toc224633114"/>
      <w:bookmarkStart w:id="944" w:name="_Hlk138242090"/>
      <w:r w:rsidRPr="00757CAB">
        <w:rPr>
          <w:rFonts w:asciiTheme="minorHAnsi" w:hAnsiTheme="minorHAnsi"/>
        </w:rPr>
        <w:t>Overseas Disclosures</w:t>
      </w:r>
      <w:bookmarkEnd w:id="942"/>
      <w:bookmarkEnd w:id="943"/>
    </w:p>
    <w:p w14:paraId="77C0026E"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APP 8 relates to the cross-border disclosure of Personal Information. </w:t>
      </w:r>
    </w:p>
    <w:p w14:paraId="1C2A3125" w14:textId="19C6F759"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The Privacy Notification and Consent Form expressly informs Workers that the Department will </w:t>
      </w:r>
      <w:r w:rsidR="00E25F21" w:rsidRPr="00757CAB">
        <w:rPr>
          <w:rFonts w:asciiTheme="minorHAnsi" w:hAnsiTheme="minorHAnsi"/>
        </w:rPr>
        <w:t>not be required</w:t>
      </w:r>
      <w:r w:rsidRPr="00757CAB">
        <w:rPr>
          <w:rFonts w:asciiTheme="minorHAnsi" w:hAnsiTheme="minorHAnsi"/>
        </w:rPr>
        <w:t xml:space="preserve"> to ensure that any overseas recipients of Workers Personal Information </w:t>
      </w:r>
      <w:r w:rsidRPr="00987CF2">
        <w:rPr>
          <w:rFonts w:asciiTheme="minorHAnsi" w:hAnsiTheme="minorHAnsi"/>
        </w:rPr>
        <w:t>do</w:t>
      </w:r>
      <w:r w:rsidRPr="00757CAB">
        <w:rPr>
          <w:rFonts w:asciiTheme="minorHAnsi" w:hAnsiTheme="minorHAnsi"/>
        </w:rPr>
        <w:t xml:space="preserve"> not breach the </w:t>
      </w:r>
      <w:r w:rsidR="000A0CED" w:rsidRPr="00757CAB">
        <w:rPr>
          <w:rFonts w:asciiTheme="minorHAnsi" w:hAnsiTheme="minorHAnsi"/>
        </w:rPr>
        <w:t>APPs and</w:t>
      </w:r>
      <w:r w:rsidRPr="00757CAB">
        <w:rPr>
          <w:rFonts w:asciiTheme="minorHAnsi" w:hAnsiTheme="minorHAnsi"/>
        </w:rPr>
        <w:t xml:space="preserve"> obtains Workers’ express written consent to the overseas disclosure of their Personal Informatio</w:t>
      </w:r>
      <w:r w:rsidRPr="00987CF2">
        <w:rPr>
          <w:rFonts w:asciiTheme="minorHAnsi" w:hAnsiTheme="minorHAnsi"/>
        </w:rPr>
        <w:t xml:space="preserve">n </w:t>
      </w:r>
      <w:r w:rsidR="00AC0DC7" w:rsidRPr="00987CF2">
        <w:rPr>
          <w:rFonts w:asciiTheme="minorHAnsi" w:hAnsiTheme="minorHAnsi"/>
        </w:rPr>
        <w:t>on</w:t>
      </w:r>
      <w:r w:rsidRPr="00987CF2">
        <w:rPr>
          <w:rFonts w:asciiTheme="minorHAnsi" w:hAnsiTheme="minorHAnsi"/>
        </w:rPr>
        <w:t xml:space="preserve"> this</w:t>
      </w:r>
      <w:r w:rsidRPr="00757CAB">
        <w:rPr>
          <w:rFonts w:asciiTheme="minorHAnsi" w:hAnsiTheme="minorHAnsi"/>
        </w:rPr>
        <w:t xml:space="preserve"> understanding. </w:t>
      </w:r>
    </w:p>
    <w:p w14:paraId="19AC2399" w14:textId="04E60DA9" w:rsidR="00364335" w:rsidRPr="00757CAB" w:rsidRDefault="00364335" w:rsidP="00193E78">
      <w:pPr>
        <w:pStyle w:val="Body1"/>
        <w:spacing w:line="276" w:lineRule="auto"/>
        <w:rPr>
          <w:rFonts w:asciiTheme="minorHAnsi" w:hAnsiTheme="minorHAnsi"/>
        </w:rPr>
      </w:pPr>
      <w:r w:rsidRPr="00757CAB">
        <w:rPr>
          <w:rFonts w:asciiTheme="minorHAnsi" w:hAnsiTheme="minorHAnsi"/>
        </w:rPr>
        <w:lastRenderedPageBreak/>
        <w:t>Where consent is not provided or is withdrawn, You cannot disclose Workers’ Personal Information overseas unless a</w:t>
      </w:r>
      <w:r w:rsidRPr="00987CF2">
        <w:rPr>
          <w:rFonts w:asciiTheme="minorHAnsi" w:hAnsiTheme="minorHAnsi"/>
        </w:rPr>
        <w:t>n</w:t>
      </w:r>
      <w:r w:rsidR="00AC0DC7" w:rsidRPr="00987CF2">
        <w:rPr>
          <w:rFonts w:asciiTheme="minorHAnsi" w:hAnsiTheme="minorHAnsi"/>
        </w:rPr>
        <w:t>other</w:t>
      </w:r>
      <w:r w:rsidRPr="00757CAB">
        <w:rPr>
          <w:rFonts w:asciiTheme="minorHAnsi" w:hAnsiTheme="minorHAnsi"/>
        </w:rPr>
        <w:t xml:space="preserve"> exception applies to permit disclosure without consent. Where a Worker does not consent to the disclosure of their Personal Information overseas the Worker may be unable to participate in the PALM scheme. </w:t>
      </w:r>
    </w:p>
    <w:p w14:paraId="7BDE5F2C" w14:textId="77777777" w:rsidR="00364335" w:rsidRPr="00757CAB" w:rsidRDefault="00364335" w:rsidP="00193E78">
      <w:pPr>
        <w:pStyle w:val="Heading2"/>
        <w:spacing w:line="276" w:lineRule="auto"/>
        <w:rPr>
          <w:rFonts w:asciiTheme="minorHAnsi" w:hAnsiTheme="minorHAnsi"/>
        </w:rPr>
      </w:pPr>
      <w:bookmarkStart w:id="945" w:name="_Toc137972842"/>
      <w:bookmarkStart w:id="946" w:name="_Toc224633115"/>
      <w:bookmarkEnd w:id="944"/>
      <w:r w:rsidRPr="00757CAB">
        <w:rPr>
          <w:rFonts w:asciiTheme="minorHAnsi" w:hAnsiTheme="minorHAnsi"/>
        </w:rPr>
        <w:t>Access to and correction of Personal Information</w:t>
      </w:r>
      <w:bookmarkEnd w:id="945"/>
      <w:bookmarkEnd w:id="946"/>
      <w:r w:rsidRPr="00757CAB">
        <w:rPr>
          <w:rFonts w:asciiTheme="minorHAnsi" w:hAnsiTheme="minorHAnsi"/>
        </w:rPr>
        <w:t xml:space="preserve">    </w:t>
      </w:r>
    </w:p>
    <w:p w14:paraId="1CF61CD6" w14:textId="5778602E"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Under APP 12, if an APP entity holds Personal Information about an individual, the entity </w:t>
      </w:r>
      <w:r w:rsidR="00E211B0" w:rsidRPr="00E211B0">
        <w:rPr>
          <w:rFonts w:asciiTheme="minorHAnsi" w:hAnsiTheme="minorHAnsi"/>
          <w:b/>
          <w:bCs/>
        </w:rPr>
        <w:t>must</w:t>
      </w:r>
      <w:r w:rsidRPr="00757CAB">
        <w:rPr>
          <w:rFonts w:asciiTheme="minorHAnsi" w:hAnsiTheme="minorHAnsi"/>
        </w:rPr>
        <w:t>, on request by the individual, give the individual access to the information. APP 12 does not stipulate any formal requirements for making a reques</w:t>
      </w:r>
      <w:r w:rsidRPr="00987CF2">
        <w:rPr>
          <w:rFonts w:asciiTheme="minorHAnsi" w:hAnsiTheme="minorHAnsi"/>
        </w:rPr>
        <w:t>t</w:t>
      </w:r>
      <w:r w:rsidR="00724007" w:rsidRPr="00987CF2">
        <w:rPr>
          <w:rFonts w:asciiTheme="minorHAnsi" w:hAnsiTheme="minorHAnsi"/>
        </w:rPr>
        <w:t>,</w:t>
      </w:r>
      <w:r w:rsidRPr="00757CAB">
        <w:rPr>
          <w:rFonts w:asciiTheme="minorHAnsi" w:hAnsiTheme="minorHAnsi"/>
        </w:rPr>
        <w:t xml:space="preserve"> require that a request to access Personal Information be made in writing or require an individual to state that it is an APP 12 request. Therefore, a verbal request for Personal Information may be a valid request under APP 12. </w:t>
      </w:r>
    </w:p>
    <w:p w14:paraId="28BD0F57" w14:textId="5F76D19A"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Under APP 13, if an APP entity holds Personal Information about an individual and the individual requests the entity to correct the information, the entity </w:t>
      </w:r>
      <w:r w:rsidR="00E211B0" w:rsidRPr="00E211B0">
        <w:rPr>
          <w:rFonts w:asciiTheme="minorHAnsi" w:hAnsiTheme="minorHAnsi"/>
          <w:b/>
          <w:bCs/>
        </w:rPr>
        <w:t>must</w:t>
      </w:r>
      <w:r w:rsidRPr="00757CAB">
        <w:rPr>
          <w:rFonts w:asciiTheme="minorHAnsi" w:hAnsiTheme="minorHAnsi"/>
        </w:rPr>
        <w:t xml:space="preserve"> take such steps as are reasonable in the circumstances to correct that information to ensure that, having regard to the purpose for which it is held, the information is accurate, up-to-date, complete, relevant and not misleading.</w:t>
      </w:r>
    </w:p>
    <w:p w14:paraId="78024F06" w14:textId="1BF646DA"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process requests for access to Personal Information and requests for correction of Personal Information. If You receive such a request, You </w:t>
      </w:r>
      <w:r w:rsidR="00E211B0" w:rsidRPr="00E211B0">
        <w:rPr>
          <w:rFonts w:asciiTheme="minorHAnsi" w:hAnsiTheme="minorHAnsi"/>
          <w:b/>
          <w:bCs/>
        </w:rPr>
        <w:t>must</w:t>
      </w:r>
      <w:r w:rsidRPr="00757CAB">
        <w:rPr>
          <w:rFonts w:asciiTheme="minorHAnsi" w:hAnsiTheme="minorHAnsi"/>
        </w:rPr>
        <w:t xml:space="preserve"> provide a response within 30 calendar days after the request is made.</w:t>
      </w:r>
    </w:p>
    <w:p w14:paraId="0B9E91E5" w14:textId="7B0B0753"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You </w:t>
      </w:r>
      <w:r w:rsidR="00E211B0" w:rsidRPr="00E211B0">
        <w:rPr>
          <w:rFonts w:asciiTheme="minorHAnsi" w:hAnsiTheme="minorHAnsi"/>
          <w:b/>
          <w:bCs/>
        </w:rPr>
        <w:t>must</w:t>
      </w:r>
      <w:r w:rsidRPr="00757CAB">
        <w:rPr>
          <w:rFonts w:asciiTheme="minorHAnsi" w:hAnsiTheme="minorHAnsi"/>
        </w:rPr>
        <w:t xml:space="preserve"> not direct a request to Us without first considering whether You are obliged to process the request.</w:t>
      </w:r>
    </w:p>
    <w:p w14:paraId="5D4FA348" w14:textId="385880BA"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If an individual is seeking access to Personal Information on behalf of another individual, You </w:t>
      </w:r>
      <w:r w:rsidR="00E211B0" w:rsidRPr="00E211B0">
        <w:rPr>
          <w:rFonts w:asciiTheme="minorHAnsi" w:hAnsiTheme="minorHAnsi"/>
          <w:b/>
          <w:bCs/>
        </w:rPr>
        <w:t>must</w:t>
      </w:r>
      <w:r w:rsidRPr="00757CAB">
        <w:rPr>
          <w:rFonts w:asciiTheme="minorHAnsi" w:hAnsiTheme="minorHAnsi"/>
        </w:rPr>
        <w:t xml:space="preserve"> obtain written authority from the individual whose Personal Information is being sought before releasing any documents. At a minimum, an authority should state the individual’s name, include a description of the documents that they are authorising the release of, who the documents can be released to and bear the individual’s signature.</w:t>
      </w:r>
    </w:p>
    <w:p w14:paraId="5337D79F" w14:textId="636F89ED"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If You are unable to obtain written authority, You should inform the individual that they may wish to make a request under the </w:t>
      </w:r>
      <w:hyperlink r:id="rId99" w:history="1">
        <w:r w:rsidRPr="00757CAB">
          <w:rPr>
            <w:rFonts w:asciiTheme="minorHAnsi" w:hAnsiTheme="minorHAnsi"/>
            <w:i/>
            <w:iCs/>
            <w:color w:val="009CCC"/>
            <w:u w:val="single"/>
          </w:rPr>
          <w:t>Freedom of Information Act 1982</w:t>
        </w:r>
      </w:hyperlink>
      <w:r w:rsidRPr="00757CAB">
        <w:rPr>
          <w:rFonts w:asciiTheme="minorHAnsi" w:hAnsiTheme="minorHAnsi"/>
          <w:i/>
          <w:iCs/>
          <w:vertAlign w:val="superscript"/>
        </w:rPr>
        <w:footnoteReference w:id="67"/>
      </w:r>
      <w:r w:rsidRPr="00757CAB">
        <w:rPr>
          <w:rFonts w:asciiTheme="minorHAnsi" w:hAnsiTheme="minorHAnsi"/>
          <w:i/>
          <w:iCs/>
        </w:rPr>
        <w:t>.</w:t>
      </w:r>
      <w:r w:rsidRPr="00757CAB">
        <w:rPr>
          <w:rFonts w:asciiTheme="minorHAnsi" w:hAnsiTheme="minorHAnsi"/>
        </w:rPr>
        <w:t xml:space="preserve"> Requests under the </w:t>
      </w:r>
      <w:r w:rsidRPr="00757CAB">
        <w:rPr>
          <w:rFonts w:asciiTheme="minorHAnsi" w:hAnsiTheme="minorHAnsi"/>
          <w:i/>
          <w:iCs/>
        </w:rPr>
        <w:t>Freedom of Information Act 1982</w:t>
      </w:r>
      <w:r w:rsidRPr="00757CAB">
        <w:rPr>
          <w:rFonts w:asciiTheme="minorHAnsi" w:hAnsiTheme="minorHAnsi"/>
        </w:rPr>
        <w:t xml:space="preserve"> should be directed to Us via </w:t>
      </w:r>
      <w:hyperlink r:id="rId100" w:history="1">
        <w:r w:rsidRPr="00757CAB">
          <w:rPr>
            <w:rFonts w:asciiTheme="minorHAnsi" w:hAnsiTheme="minorHAnsi"/>
            <w:color w:val="009CCC"/>
            <w:u w:val="single"/>
          </w:rPr>
          <w:t>FOI@dewr.gov.au</w:t>
        </w:r>
      </w:hyperlink>
      <w:r w:rsidRPr="00757CAB">
        <w:rPr>
          <w:rFonts w:asciiTheme="minorHAnsi" w:hAnsiTheme="minorHAnsi"/>
        </w:rPr>
        <w:t xml:space="preserve">. </w:t>
      </w:r>
    </w:p>
    <w:p w14:paraId="2057E021" w14:textId="77777777" w:rsidR="00364335" w:rsidRPr="00757CAB" w:rsidRDefault="00364335" w:rsidP="00193E78">
      <w:pPr>
        <w:pStyle w:val="Heading2"/>
        <w:spacing w:line="276" w:lineRule="auto"/>
        <w:rPr>
          <w:rFonts w:asciiTheme="minorHAnsi" w:hAnsiTheme="minorHAnsi"/>
        </w:rPr>
      </w:pPr>
      <w:bookmarkStart w:id="947" w:name="_Toc137972843"/>
      <w:bookmarkStart w:id="948" w:name="_Toc224633116"/>
      <w:r w:rsidRPr="00757CAB">
        <w:rPr>
          <w:rFonts w:asciiTheme="minorHAnsi" w:hAnsiTheme="minorHAnsi"/>
        </w:rPr>
        <w:t>Privacy Incidents and the Notifiable Data Breaches Scheme</w:t>
      </w:r>
      <w:bookmarkEnd w:id="947"/>
      <w:bookmarkEnd w:id="948"/>
      <w:r w:rsidRPr="00757CAB">
        <w:rPr>
          <w:rFonts w:asciiTheme="minorHAnsi" w:hAnsiTheme="minorHAnsi"/>
        </w:rPr>
        <w:t xml:space="preserve"> </w:t>
      </w:r>
    </w:p>
    <w:p w14:paraId="663E2502"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Acts or practices by You which breach an APP are an interference with the privacy of the individual. The Office of the Australian Information Commissioner (OAIC) has powers to investigate possible interferences with privacy, either following a complaint by an individual or on the OAIC’s own initiative. The OAIC also has a range of enforcement powers and other remedies. </w:t>
      </w:r>
    </w:p>
    <w:p w14:paraId="791EA174"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lastRenderedPageBreak/>
        <w:t>You are required under the Notifiable Data Breaches scheme to notify affected individuals and the OAIC about eligible data breaches. An eligible data breach occurs when:</w:t>
      </w:r>
    </w:p>
    <w:p w14:paraId="2724D647" w14:textId="5711FCA3" w:rsidR="00364335" w:rsidRPr="00757CAB" w:rsidRDefault="00364335" w:rsidP="00086EC8">
      <w:pPr>
        <w:pStyle w:val="Body2"/>
        <w:tabs>
          <w:tab w:val="clear" w:pos="1560"/>
          <w:tab w:val="num" w:pos="2127"/>
        </w:tabs>
        <w:spacing w:line="276" w:lineRule="auto"/>
        <w:ind w:left="1418"/>
        <w:rPr>
          <w:rFonts w:asciiTheme="minorHAnsi" w:eastAsia="Trebuchet MS" w:hAnsiTheme="minorHAnsi"/>
        </w:rPr>
      </w:pPr>
      <w:r w:rsidRPr="00757CAB">
        <w:rPr>
          <w:rFonts w:asciiTheme="minorHAnsi" w:eastAsia="Trebuchet MS" w:hAnsiTheme="minorHAnsi"/>
        </w:rPr>
        <w:t xml:space="preserve">there is unauthorised access to, or disclosure of, Personal Information held by an entity, or information is lost in circumstances where unauthorised access or disclosure is likely to occur </w:t>
      </w:r>
    </w:p>
    <w:p w14:paraId="4B3D3470" w14:textId="60A61FC1" w:rsidR="00364335" w:rsidRPr="00757CAB" w:rsidRDefault="00364335" w:rsidP="00086EC8">
      <w:pPr>
        <w:pStyle w:val="Body2"/>
        <w:tabs>
          <w:tab w:val="clear" w:pos="1560"/>
          <w:tab w:val="num" w:pos="2127"/>
        </w:tabs>
        <w:spacing w:line="276" w:lineRule="auto"/>
        <w:ind w:left="1418"/>
        <w:rPr>
          <w:rFonts w:asciiTheme="minorHAnsi" w:eastAsia="Trebuchet MS" w:hAnsiTheme="minorHAnsi"/>
        </w:rPr>
      </w:pPr>
      <w:r w:rsidRPr="00757CAB">
        <w:rPr>
          <w:rFonts w:asciiTheme="minorHAnsi" w:eastAsia="Trebuchet MS" w:hAnsiTheme="minorHAnsi"/>
        </w:rPr>
        <w:t>this is likely to result in serious harm to any of the individuals to whom the information relates and</w:t>
      </w:r>
    </w:p>
    <w:p w14:paraId="061193F1" w14:textId="77777777" w:rsidR="00364335" w:rsidRPr="00757CAB" w:rsidRDefault="00364335" w:rsidP="00086EC8">
      <w:pPr>
        <w:pStyle w:val="Body2"/>
        <w:tabs>
          <w:tab w:val="clear" w:pos="1560"/>
          <w:tab w:val="num" w:pos="2127"/>
        </w:tabs>
        <w:spacing w:line="276" w:lineRule="auto"/>
        <w:ind w:left="1418"/>
        <w:rPr>
          <w:rFonts w:asciiTheme="minorHAnsi" w:hAnsiTheme="minorHAnsi" w:cs="Trebuchet MS"/>
        </w:rPr>
      </w:pPr>
      <w:r w:rsidRPr="00757CAB">
        <w:rPr>
          <w:rFonts w:asciiTheme="minorHAnsi" w:eastAsia="Trebuchet MS" w:hAnsiTheme="minorHAnsi"/>
        </w:rPr>
        <w:t>You have</w:t>
      </w:r>
      <w:r w:rsidRPr="00757CAB">
        <w:rPr>
          <w:rFonts w:asciiTheme="minorHAnsi" w:hAnsiTheme="minorHAnsi" w:cs="Trebuchet MS"/>
        </w:rPr>
        <w:t xml:space="preserve"> been unable to prevent the likely risk of serious harm with remedial action. </w:t>
      </w:r>
    </w:p>
    <w:p w14:paraId="6B654390" w14:textId="4D554F65" w:rsidR="00364335" w:rsidRPr="001A5697" w:rsidRDefault="00364335" w:rsidP="00193E78">
      <w:pPr>
        <w:pStyle w:val="Body1"/>
        <w:spacing w:line="276" w:lineRule="auto"/>
        <w:rPr>
          <w:rFonts w:asciiTheme="minorHAnsi" w:hAnsiTheme="minorHAnsi"/>
        </w:rPr>
      </w:pPr>
      <w:r w:rsidRPr="001A5697">
        <w:rPr>
          <w:rFonts w:asciiTheme="minorHAnsi" w:hAnsiTheme="minorHAnsi"/>
        </w:rPr>
        <w:t xml:space="preserve">You </w:t>
      </w:r>
      <w:r w:rsidR="00E211B0" w:rsidRPr="00E211B0">
        <w:rPr>
          <w:rFonts w:asciiTheme="minorHAnsi" w:hAnsiTheme="minorHAnsi"/>
          <w:b/>
          <w:bCs/>
        </w:rPr>
        <w:t>must</w:t>
      </w:r>
      <w:r w:rsidRPr="001A5697">
        <w:rPr>
          <w:rFonts w:asciiTheme="minorHAnsi" w:hAnsiTheme="minorHAnsi"/>
        </w:rPr>
        <w:t xml:space="preserve"> Notify the Department as soon as possible following becoming aware of any unauthorised access to, use or disclosure of, Personal Information, or a loss of Personal Information You hold. This applies to all privacy incidents, whether or not they are an eligible data breach. </w:t>
      </w:r>
    </w:p>
    <w:p w14:paraId="0E4056F6" w14:textId="52A2E160" w:rsidR="00515421" w:rsidRPr="00987CF2" w:rsidRDefault="00515421" w:rsidP="00515421">
      <w:pPr>
        <w:pStyle w:val="Body1"/>
        <w:rPr>
          <w:rFonts w:asciiTheme="minorHAnsi" w:hAnsiTheme="minorHAnsi"/>
        </w:rPr>
      </w:pPr>
      <w:r w:rsidRPr="00987CF2">
        <w:rPr>
          <w:rFonts w:asciiTheme="minorHAnsi" w:hAnsiTheme="minorHAnsi"/>
        </w:rPr>
        <w:t xml:space="preserve">You must promptly assess all potential privacy incidents to determine whether an eligible data breach has occurred and, if required, notification is to be provided to affected individuals and to the OAIC. You must take all reasonable steps to ensure that this assessment is completed within 30 calendar days of becoming reasonably aware of an eligible data breach. </w:t>
      </w:r>
    </w:p>
    <w:p w14:paraId="5554D86F" w14:textId="77777777" w:rsidR="00515421" w:rsidRPr="00987CF2" w:rsidRDefault="00515421" w:rsidP="00515421">
      <w:pPr>
        <w:pStyle w:val="Body1"/>
        <w:tabs>
          <w:tab w:val="clear" w:pos="1135"/>
          <w:tab w:val="num" w:pos="2270"/>
        </w:tabs>
        <w:spacing w:line="276" w:lineRule="auto"/>
        <w:rPr>
          <w:rFonts w:asciiTheme="minorHAnsi" w:hAnsiTheme="minorHAnsi"/>
        </w:rPr>
      </w:pPr>
      <w:r w:rsidRPr="00987CF2">
        <w:rPr>
          <w:rFonts w:asciiTheme="minorHAnsi" w:hAnsiTheme="minorHAnsi"/>
        </w:rPr>
        <w:t>By responding quickly, You can substantially decrease the impact on affected individuals, and reduce the costs associated with dealing with the privacy incident, including reputational costs.</w:t>
      </w:r>
    </w:p>
    <w:p w14:paraId="3948A9E6" w14:textId="6E1577E0" w:rsidR="0005495A" w:rsidRPr="00987CF2" w:rsidRDefault="00515421" w:rsidP="00515421">
      <w:pPr>
        <w:pStyle w:val="Body1"/>
        <w:tabs>
          <w:tab w:val="clear" w:pos="1135"/>
          <w:tab w:val="num" w:pos="2270"/>
        </w:tabs>
        <w:spacing w:line="276" w:lineRule="auto"/>
        <w:rPr>
          <w:rFonts w:asciiTheme="minorHAnsi" w:hAnsiTheme="minorHAnsi"/>
        </w:rPr>
      </w:pPr>
      <w:r w:rsidRPr="00987CF2">
        <w:rPr>
          <w:rFonts w:asciiTheme="minorHAnsi" w:hAnsiTheme="minorHAnsi"/>
        </w:rPr>
        <w:t>You must also provide the Department with a copy of any notification of an eligible data breach made to OAIC and any subsequent correspondence with OAIC</w:t>
      </w:r>
      <w:r w:rsidR="00994805" w:rsidRPr="00987CF2">
        <w:rPr>
          <w:rFonts w:asciiTheme="minorHAnsi" w:hAnsiTheme="minorHAnsi"/>
        </w:rPr>
        <w:t>.</w:t>
      </w:r>
    </w:p>
    <w:p w14:paraId="26DDE24D" w14:textId="1DA699D0"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Details about the </w:t>
      </w:r>
      <w:hyperlink r:id="rId101" w:history="1">
        <w:r w:rsidRPr="00757CAB">
          <w:rPr>
            <w:rFonts w:asciiTheme="minorHAnsi" w:hAnsiTheme="minorHAnsi"/>
            <w:color w:val="009CCC"/>
            <w:u w:val="single"/>
          </w:rPr>
          <w:t>Notifiable Data Breaches Scheme</w:t>
        </w:r>
      </w:hyperlink>
      <w:r w:rsidR="00EA09D3">
        <w:rPr>
          <w:rStyle w:val="FootnoteReference"/>
          <w:rFonts w:asciiTheme="minorHAnsi" w:hAnsiTheme="minorHAnsi"/>
          <w:color w:val="009CCC"/>
          <w:u w:val="single"/>
        </w:rPr>
        <w:footnoteReference w:id="68"/>
      </w:r>
      <w:r w:rsidRPr="00757CAB">
        <w:rPr>
          <w:rFonts w:asciiTheme="minorHAnsi" w:hAnsiTheme="minorHAnsi"/>
        </w:rPr>
        <w:t xml:space="preserve"> can be found on the OAIC website. </w:t>
      </w:r>
    </w:p>
    <w:p w14:paraId="293F6889" w14:textId="77777777" w:rsidR="00364335" w:rsidRPr="00757CAB" w:rsidRDefault="00364335" w:rsidP="00193E78">
      <w:pPr>
        <w:pStyle w:val="Heading2"/>
        <w:spacing w:line="276" w:lineRule="auto"/>
        <w:ind w:left="709"/>
        <w:rPr>
          <w:rFonts w:asciiTheme="minorHAnsi" w:hAnsiTheme="minorHAnsi"/>
        </w:rPr>
      </w:pPr>
      <w:bookmarkStart w:id="949" w:name="_Toc137972844"/>
      <w:bookmarkStart w:id="950" w:name="_Toc224633117"/>
      <w:r w:rsidRPr="00757CAB">
        <w:rPr>
          <w:rFonts w:asciiTheme="minorHAnsi" w:hAnsiTheme="minorHAnsi"/>
        </w:rPr>
        <w:t>Privacy complaints</w:t>
      </w:r>
      <w:bookmarkEnd w:id="949"/>
      <w:bookmarkEnd w:id="950"/>
      <w:r w:rsidRPr="00757CAB">
        <w:rPr>
          <w:rFonts w:asciiTheme="minorHAnsi" w:hAnsiTheme="minorHAnsi"/>
        </w:rPr>
        <w:t xml:space="preserve"> </w:t>
      </w:r>
    </w:p>
    <w:p w14:paraId="009A0AF8"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An individual who considers that their privacy has been interfered with can contact the Department and/or the OAIC to make a complaint. Where possible, complaints under the Privacy Act should be directed to You in the first instance. </w:t>
      </w:r>
    </w:p>
    <w:p w14:paraId="30A36C3D" w14:textId="011F4945"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You are required to respond to any privacy complaints within 10 Business Days where a privacy incident has been identified. You should follow OAIC’s advice on </w:t>
      </w:r>
      <w:hyperlink r:id="rId102" w:anchor=":~:text=The%20Privacy%20Act%20says%20that,giving%2030%20days%20for%20a" w:history="1">
        <w:r w:rsidRPr="00757CAB">
          <w:rPr>
            <w:rFonts w:asciiTheme="minorHAnsi" w:hAnsiTheme="minorHAnsi"/>
            <w:color w:val="009CCC"/>
            <w:u w:val="single"/>
          </w:rPr>
          <w:t>handling privacy complaints</w:t>
        </w:r>
      </w:hyperlink>
      <w:r w:rsidR="00C92F05">
        <w:rPr>
          <w:rStyle w:val="FootnoteReference"/>
          <w:rFonts w:asciiTheme="minorHAnsi" w:hAnsiTheme="minorHAnsi"/>
          <w:color w:val="009CCC"/>
          <w:u w:val="single"/>
        </w:rPr>
        <w:footnoteReference w:id="69"/>
      </w:r>
      <w:r w:rsidRPr="00757CAB">
        <w:rPr>
          <w:rFonts w:asciiTheme="minorHAnsi" w:hAnsiTheme="minorHAnsi"/>
        </w:rPr>
        <w:t>.</w:t>
      </w:r>
    </w:p>
    <w:p w14:paraId="087C3715" w14:textId="30461482" w:rsidR="00364335" w:rsidRPr="00757CAB" w:rsidRDefault="00364335" w:rsidP="00193E78">
      <w:pPr>
        <w:pStyle w:val="Heading2"/>
        <w:spacing w:line="276" w:lineRule="auto"/>
        <w:ind w:hanging="993"/>
        <w:rPr>
          <w:rFonts w:asciiTheme="minorHAnsi" w:hAnsiTheme="minorHAnsi"/>
        </w:rPr>
      </w:pPr>
      <w:bookmarkStart w:id="951" w:name="_Toc137972845"/>
      <w:bookmarkStart w:id="952" w:name="_Toc224633118"/>
      <w:r w:rsidRPr="00757CAB">
        <w:rPr>
          <w:rFonts w:asciiTheme="minorHAnsi" w:hAnsiTheme="minorHAnsi"/>
        </w:rPr>
        <w:t xml:space="preserve">Referring Individuals to the Department in relation to privacy </w:t>
      </w:r>
      <w:r w:rsidR="0093161C">
        <w:rPr>
          <w:rFonts w:asciiTheme="minorHAnsi" w:hAnsiTheme="minorHAnsi"/>
        </w:rPr>
        <w:t xml:space="preserve">  </w:t>
      </w:r>
      <w:r w:rsidR="00093B73">
        <w:rPr>
          <w:rFonts w:asciiTheme="minorHAnsi" w:hAnsiTheme="minorHAnsi"/>
        </w:rPr>
        <w:t xml:space="preserve">  </w:t>
      </w:r>
      <w:r w:rsidRPr="00757CAB">
        <w:rPr>
          <w:rFonts w:asciiTheme="minorHAnsi" w:hAnsiTheme="minorHAnsi"/>
        </w:rPr>
        <w:t>matters</w:t>
      </w:r>
      <w:bookmarkEnd w:id="951"/>
      <w:bookmarkEnd w:id="952"/>
    </w:p>
    <w:p w14:paraId="2059D438"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After first directing their query to You, an individual can contact the Department to query how their Personal Information is handled, request access to or correction of their </w:t>
      </w:r>
      <w:r w:rsidRPr="00757CAB">
        <w:rPr>
          <w:rFonts w:asciiTheme="minorHAnsi" w:hAnsiTheme="minorHAnsi"/>
        </w:rPr>
        <w:lastRenderedPageBreak/>
        <w:t>Personal Information, or make a privacy complaint in relation to the Department or You.</w:t>
      </w:r>
    </w:p>
    <w:p w14:paraId="312F314A" w14:textId="246B6712"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Individuals may contact the Department via </w:t>
      </w:r>
      <w:hyperlink r:id="rId103" w:history="1">
        <w:r w:rsidRPr="00757CAB">
          <w:rPr>
            <w:rFonts w:asciiTheme="minorHAnsi" w:hAnsiTheme="minorHAnsi"/>
            <w:color w:val="009CCC"/>
            <w:u w:val="single"/>
          </w:rPr>
          <w:t>privacy@dewr.gov.au</w:t>
        </w:r>
      </w:hyperlink>
      <w:r w:rsidRPr="00757CAB">
        <w:rPr>
          <w:rFonts w:asciiTheme="minorHAnsi" w:hAnsiTheme="minorHAnsi"/>
        </w:rPr>
        <w:t xml:space="preserve">. </w:t>
      </w:r>
    </w:p>
    <w:p w14:paraId="7A82A3E8" w14:textId="4715E96C"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For further information and alternative contact details, please refer to the Department of Employment and Workplace Relations' </w:t>
      </w:r>
      <w:hyperlink r:id="rId104" w:history="1">
        <w:r w:rsidRPr="00757CAB">
          <w:rPr>
            <w:rFonts w:asciiTheme="minorHAnsi" w:hAnsiTheme="minorHAnsi"/>
            <w:color w:val="009CCC"/>
            <w:u w:val="single"/>
          </w:rPr>
          <w:t>Privacy Policy</w:t>
        </w:r>
      </w:hyperlink>
      <w:r w:rsidR="00A50B9A">
        <w:rPr>
          <w:rStyle w:val="FootnoteReference"/>
          <w:rFonts w:asciiTheme="minorHAnsi" w:hAnsiTheme="minorHAnsi"/>
          <w:color w:val="009CCC"/>
          <w:u w:val="single"/>
        </w:rPr>
        <w:footnoteReference w:id="70"/>
      </w:r>
      <w:r w:rsidRPr="00757CAB">
        <w:rPr>
          <w:rFonts w:asciiTheme="minorHAnsi" w:hAnsiTheme="minorHAnsi"/>
        </w:rPr>
        <w:t>.</w:t>
      </w:r>
    </w:p>
    <w:p w14:paraId="00D6F070" w14:textId="77777777" w:rsidR="00364335" w:rsidRPr="00757CAB" w:rsidRDefault="00364335" w:rsidP="00193E78">
      <w:pPr>
        <w:pStyle w:val="Heading2"/>
        <w:tabs>
          <w:tab w:val="left" w:pos="709"/>
        </w:tabs>
        <w:spacing w:line="276" w:lineRule="auto"/>
        <w:ind w:left="709"/>
        <w:rPr>
          <w:rFonts w:asciiTheme="minorHAnsi" w:hAnsiTheme="minorHAnsi"/>
        </w:rPr>
      </w:pPr>
      <w:bookmarkStart w:id="953" w:name="_Toc137972846"/>
      <w:bookmarkStart w:id="954" w:name="_Toc224633119"/>
      <w:r w:rsidRPr="00757CAB">
        <w:rPr>
          <w:rFonts w:asciiTheme="minorHAnsi" w:hAnsiTheme="minorHAnsi"/>
        </w:rPr>
        <w:t>Freedom of Information</w:t>
      </w:r>
      <w:bookmarkEnd w:id="953"/>
      <w:bookmarkEnd w:id="954"/>
    </w:p>
    <w:p w14:paraId="50D298D5" w14:textId="77777777" w:rsidR="00364335" w:rsidRPr="00757CAB" w:rsidRDefault="00364335" w:rsidP="00193E78">
      <w:pPr>
        <w:pStyle w:val="Heading4"/>
        <w:spacing w:line="276" w:lineRule="auto"/>
        <w:rPr>
          <w:rFonts w:asciiTheme="minorHAnsi" w:hAnsiTheme="minorHAnsi"/>
        </w:rPr>
      </w:pPr>
      <w:r w:rsidRPr="00757CAB">
        <w:rPr>
          <w:rFonts w:asciiTheme="minorHAnsi" w:hAnsiTheme="minorHAnsi"/>
        </w:rPr>
        <w:t xml:space="preserve">Deed clause 49 </w:t>
      </w:r>
    </w:p>
    <w:p w14:paraId="3A3DFA4C"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You are required to assist Us in processing requests received under the</w:t>
      </w:r>
      <w:r w:rsidRPr="00757CAB">
        <w:rPr>
          <w:rFonts w:asciiTheme="minorHAnsi" w:hAnsiTheme="minorHAnsi"/>
          <w:i/>
          <w:iCs/>
        </w:rPr>
        <w:t xml:space="preserve"> Freedom of Information Act 1982, </w:t>
      </w:r>
      <w:r w:rsidRPr="00757CAB">
        <w:rPr>
          <w:rFonts w:asciiTheme="minorHAnsi" w:hAnsiTheme="minorHAnsi"/>
        </w:rPr>
        <w:t xml:space="preserve">by providing Records (digital or physical) in Your possession that are relevant to a request. </w:t>
      </w:r>
    </w:p>
    <w:p w14:paraId="76B80F85" w14:textId="77777777" w:rsidR="00364335" w:rsidRPr="00757CAB" w:rsidRDefault="00364335" w:rsidP="00193E78">
      <w:pPr>
        <w:pStyle w:val="Body1"/>
        <w:spacing w:line="276" w:lineRule="auto"/>
        <w:rPr>
          <w:rFonts w:asciiTheme="minorHAnsi" w:hAnsiTheme="minorHAnsi"/>
        </w:rPr>
      </w:pPr>
      <w:r w:rsidRPr="00757CAB">
        <w:rPr>
          <w:rFonts w:asciiTheme="minorHAnsi" w:hAnsiTheme="minorHAnsi"/>
        </w:rPr>
        <w:t xml:space="preserve">An individual seeking access to documents containing their Personal Information may submit a request for access either under the Privacy Act or the Freedom of Information Act 1982. However, where the documents being sought does not contain their Personal Information, access is not available under the Privacy Act as the Privacy Act only applies to Personal Information. </w:t>
      </w:r>
    </w:p>
    <w:p w14:paraId="059909F8" w14:textId="4B0F07DA" w:rsidR="00BC2A72" w:rsidRDefault="00364335" w:rsidP="004A1ED4">
      <w:pPr>
        <w:pStyle w:val="Body1"/>
        <w:numPr>
          <w:ilvl w:val="0"/>
          <w:numId w:val="0"/>
        </w:numPr>
        <w:spacing w:line="276" w:lineRule="auto"/>
        <w:ind w:left="851"/>
        <w:rPr>
          <w:rFonts w:asciiTheme="minorHAnsi" w:hAnsiTheme="minorHAnsi"/>
        </w:rPr>
      </w:pPr>
      <w:r w:rsidRPr="00757CAB">
        <w:rPr>
          <w:rFonts w:asciiTheme="minorHAnsi" w:hAnsiTheme="minorHAnsi"/>
        </w:rPr>
        <w:t xml:space="preserve">Requests under the </w:t>
      </w:r>
      <w:r w:rsidRPr="00757CAB">
        <w:rPr>
          <w:rFonts w:asciiTheme="minorHAnsi" w:hAnsiTheme="minorHAnsi"/>
          <w:i/>
          <w:iCs/>
        </w:rPr>
        <w:t>Freedom of Information Act 1982</w:t>
      </w:r>
      <w:r w:rsidRPr="00757CAB">
        <w:rPr>
          <w:rFonts w:asciiTheme="minorHAnsi" w:hAnsiTheme="minorHAnsi"/>
        </w:rPr>
        <w:t xml:space="preserve"> should be directed to Us via </w:t>
      </w:r>
      <w:hyperlink r:id="rId105" w:history="1">
        <w:r w:rsidRPr="00757CAB">
          <w:rPr>
            <w:rFonts w:asciiTheme="minorHAnsi" w:hAnsiTheme="minorHAnsi"/>
            <w:color w:val="009CCC"/>
            <w:u w:val="single"/>
          </w:rPr>
          <w:t>FOI@dewr.gov.au</w:t>
        </w:r>
      </w:hyperlink>
      <w:r w:rsidRPr="00757CAB">
        <w:rPr>
          <w:rFonts w:asciiTheme="minorHAnsi" w:hAnsiTheme="minorHAnsi"/>
        </w:rPr>
        <w:t>.</w:t>
      </w:r>
    </w:p>
    <w:p w14:paraId="3E18E85E" w14:textId="77777777" w:rsidR="001D386B" w:rsidRDefault="001D386B" w:rsidP="00193E78">
      <w:pPr>
        <w:spacing w:before="0" w:after="0" w:line="276" w:lineRule="auto"/>
        <w:rPr>
          <w:rFonts w:asciiTheme="minorHAnsi" w:hAnsiTheme="minorHAnsi"/>
        </w:rPr>
      </w:pPr>
    </w:p>
    <w:p w14:paraId="7B168DD1" w14:textId="77777777" w:rsidR="0045501A" w:rsidRDefault="0045501A" w:rsidP="00193E78">
      <w:pPr>
        <w:spacing w:before="0" w:after="0" w:line="276" w:lineRule="auto"/>
        <w:rPr>
          <w:rFonts w:asciiTheme="minorHAnsi" w:hAnsiTheme="minorHAnsi"/>
        </w:rPr>
      </w:pPr>
    </w:p>
    <w:p w14:paraId="0FCC5647" w14:textId="77777777" w:rsidR="0045501A" w:rsidRDefault="0045501A" w:rsidP="00193E78">
      <w:pPr>
        <w:spacing w:before="0" w:after="0" w:line="276" w:lineRule="auto"/>
        <w:rPr>
          <w:rFonts w:asciiTheme="minorHAnsi" w:hAnsiTheme="minorHAnsi"/>
        </w:rPr>
      </w:pPr>
    </w:p>
    <w:p w14:paraId="5791736B" w14:textId="77777777" w:rsidR="0045501A" w:rsidRDefault="0045501A" w:rsidP="00193E78">
      <w:pPr>
        <w:spacing w:before="0" w:after="0" w:line="276" w:lineRule="auto"/>
        <w:rPr>
          <w:rFonts w:asciiTheme="minorHAnsi" w:hAnsiTheme="minorHAnsi"/>
        </w:rPr>
      </w:pPr>
    </w:p>
    <w:p w14:paraId="0DF118AE" w14:textId="77777777" w:rsidR="004370AA" w:rsidRDefault="004370AA">
      <w:pPr>
        <w:spacing w:before="0" w:after="0" w:line="240" w:lineRule="auto"/>
        <w:rPr>
          <w:rFonts w:asciiTheme="minorHAnsi" w:eastAsiaTheme="majorEastAsia" w:hAnsiTheme="minorHAnsi" w:cstheme="majorBidi"/>
          <w:b/>
          <w:bCs/>
          <w:color w:val="252A82" w:themeColor="text2"/>
          <w:sz w:val="40"/>
          <w:szCs w:val="28"/>
          <w:lang w:val="en-US"/>
        </w:rPr>
      </w:pPr>
      <w:r>
        <w:rPr>
          <w:rFonts w:asciiTheme="minorHAnsi" w:hAnsiTheme="minorHAnsi"/>
        </w:rPr>
        <w:br w:type="page"/>
      </w:r>
    </w:p>
    <w:p w14:paraId="6055A9C3" w14:textId="62450C2E" w:rsidR="0045501A" w:rsidRDefault="0045501A" w:rsidP="00193E78">
      <w:pPr>
        <w:pStyle w:val="Heading1"/>
        <w:numPr>
          <w:ilvl w:val="0"/>
          <w:numId w:val="0"/>
        </w:numPr>
        <w:spacing w:line="276" w:lineRule="auto"/>
        <w:ind w:left="2155" w:hanging="2155"/>
        <w:rPr>
          <w:rFonts w:asciiTheme="minorHAnsi" w:hAnsiTheme="minorHAnsi"/>
        </w:rPr>
      </w:pPr>
      <w:bookmarkStart w:id="955" w:name="_Toc224633120"/>
      <w:r>
        <w:rPr>
          <w:rFonts w:asciiTheme="minorHAnsi" w:hAnsiTheme="minorHAnsi"/>
        </w:rPr>
        <w:lastRenderedPageBreak/>
        <w:t>Historic Version History</w:t>
      </w:r>
      <w:bookmarkEnd w:id="955"/>
    </w:p>
    <w:tbl>
      <w:tblPr>
        <w:tblStyle w:val="TableGrid"/>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86"/>
        <w:gridCol w:w="1808"/>
        <w:gridCol w:w="7513"/>
      </w:tblGrid>
      <w:tr w:rsidR="009D1733" w:rsidRPr="00E72C21" w14:paraId="1DD51E70" w14:textId="77777777">
        <w:trPr>
          <w:trHeight w:val="390"/>
        </w:trPr>
        <w:tc>
          <w:tcPr>
            <w:tcW w:w="886" w:type="dxa"/>
            <w:tcBorders>
              <w:top w:val="single" w:sz="4" w:space="0" w:color="auto"/>
              <w:left w:val="single" w:sz="4" w:space="0" w:color="auto"/>
              <w:bottom w:val="single" w:sz="4" w:space="0" w:color="auto"/>
              <w:right w:val="single" w:sz="4" w:space="0" w:color="auto"/>
            </w:tcBorders>
          </w:tcPr>
          <w:p w14:paraId="1D05C00A" w14:textId="555E051B" w:rsidR="009D1733" w:rsidRPr="00E72C21" w:rsidRDefault="009D1733" w:rsidP="009D1733">
            <w:pPr>
              <w:pStyle w:val="BodyNoSpace"/>
              <w:spacing w:before="0" w:after="0" w:line="276" w:lineRule="auto"/>
              <w:jc w:val="left"/>
              <w:rPr>
                <w:rFonts w:asciiTheme="minorHAnsi" w:hAnsiTheme="minorHAnsi"/>
                <w:szCs w:val="20"/>
              </w:rPr>
            </w:pPr>
            <w:r w:rsidRPr="005A1C63">
              <w:rPr>
                <w:rFonts w:asciiTheme="minorHAnsi" w:hAnsiTheme="minorHAnsi"/>
                <w:b/>
                <w:bCs/>
                <w:sz w:val="22"/>
              </w:rPr>
              <w:t>Version</w:t>
            </w:r>
          </w:p>
        </w:tc>
        <w:tc>
          <w:tcPr>
            <w:tcW w:w="1808" w:type="dxa"/>
            <w:tcBorders>
              <w:top w:val="single" w:sz="4" w:space="0" w:color="auto"/>
              <w:left w:val="single" w:sz="4" w:space="0" w:color="auto"/>
              <w:bottom w:val="single" w:sz="4" w:space="0" w:color="auto"/>
              <w:right w:val="single" w:sz="4" w:space="0" w:color="auto"/>
            </w:tcBorders>
          </w:tcPr>
          <w:p w14:paraId="00A50B64" w14:textId="12F6BC32" w:rsidR="009D1733" w:rsidRPr="00E72C21" w:rsidRDefault="009D1733" w:rsidP="009D1733">
            <w:pPr>
              <w:pStyle w:val="BodyNoSpace"/>
              <w:spacing w:before="0" w:after="0" w:line="276" w:lineRule="auto"/>
              <w:jc w:val="left"/>
              <w:rPr>
                <w:rFonts w:asciiTheme="minorHAnsi" w:hAnsiTheme="minorHAnsi"/>
                <w:szCs w:val="20"/>
              </w:rPr>
            </w:pPr>
            <w:r w:rsidRPr="005A1C63">
              <w:rPr>
                <w:rFonts w:asciiTheme="minorHAnsi" w:hAnsiTheme="minorHAnsi"/>
                <w:b/>
                <w:bCs/>
                <w:sz w:val="22"/>
              </w:rPr>
              <w:t>Effective Date</w:t>
            </w:r>
          </w:p>
        </w:tc>
        <w:tc>
          <w:tcPr>
            <w:tcW w:w="7513" w:type="dxa"/>
            <w:tcBorders>
              <w:top w:val="single" w:sz="4" w:space="0" w:color="auto"/>
              <w:left w:val="single" w:sz="4" w:space="0" w:color="auto"/>
              <w:bottom w:val="single" w:sz="4" w:space="0" w:color="auto"/>
              <w:right w:val="single" w:sz="4" w:space="0" w:color="auto"/>
            </w:tcBorders>
          </w:tcPr>
          <w:p w14:paraId="56B2A0F1" w14:textId="1E9E8669" w:rsidR="009D1733" w:rsidRPr="00E72C21" w:rsidRDefault="009D1733" w:rsidP="009D1733">
            <w:pPr>
              <w:pStyle w:val="BodyNoSpace"/>
              <w:spacing w:before="0" w:after="0" w:line="276" w:lineRule="auto"/>
              <w:jc w:val="left"/>
              <w:rPr>
                <w:rFonts w:asciiTheme="minorHAnsi" w:hAnsiTheme="minorHAnsi"/>
                <w:szCs w:val="20"/>
              </w:rPr>
            </w:pPr>
            <w:r w:rsidRPr="005A1C63">
              <w:rPr>
                <w:rFonts w:asciiTheme="minorHAnsi" w:hAnsiTheme="minorHAnsi"/>
                <w:b/>
                <w:bCs/>
                <w:sz w:val="22"/>
              </w:rPr>
              <w:t>Change Summary</w:t>
            </w:r>
          </w:p>
        </w:tc>
      </w:tr>
      <w:tr w:rsidR="0045501A" w:rsidRPr="00E72C21" w14:paraId="59595BA3" w14:textId="77777777">
        <w:trPr>
          <w:trHeight w:val="390"/>
        </w:trPr>
        <w:tc>
          <w:tcPr>
            <w:tcW w:w="886" w:type="dxa"/>
            <w:tcBorders>
              <w:top w:val="single" w:sz="4" w:space="0" w:color="auto"/>
              <w:left w:val="single" w:sz="4" w:space="0" w:color="auto"/>
              <w:bottom w:val="single" w:sz="4" w:space="0" w:color="auto"/>
              <w:right w:val="single" w:sz="4" w:space="0" w:color="auto"/>
            </w:tcBorders>
            <w:hideMark/>
          </w:tcPr>
          <w:p w14:paraId="431E50E9"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1.0</w:t>
            </w:r>
          </w:p>
        </w:tc>
        <w:tc>
          <w:tcPr>
            <w:tcW w:w="1808" w:type="dxa"/>
            <w:tcBorders>
              <w:top w:val="single" w:sz="4" w:space="0" w:color="auto"/>
              <w:left w:val="single" w:sz="4" w:space="0" w:color="auto"/>
              <w:bottom w:val="single" w:sz="4" w:space="0" w:color="auto"/>
              <w:right w:val="single" w:sz="4" w:space="0" w:color="auto"/>
            </w:tcBorders>
            <w:hideMark/>
          </w:tcPr>
          <w:p w14:paraId="7D12CE09"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26 June 2023</w:t>
            </w:r>
          </w:p>
        </w:tc>
        <w:tc>
          <w:tcPr>
            <w:tcW w:w="7513" w:type="dxa"/>
            <w:tcBorders>
              <w:top w:val="single" w:sz="4" w:space="0" w:color="auto"/>
              <w:left w:val="single" w:sz="4" w:space="0" w:color="auto"/>
              <w:bottom w:val="single" w:sz="4" w:space="0" w:color="auto"/>
              <w:right w:val="single" w:sz="4" w:space="0" w:color="auto"/>
            </w:tcBorders>
            <w:hideMark/>
          </w:tcPr>
          <w:p w14:paraId="557735D7"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N/A</w:t>
            </w:r>
          </w:p>
        </w:tc>
      </w:tr>
      <w:tr w:rsidR="0045501A" w:rsidRPr="00E72C21" w14:paraId="0AC1FB13" w14:textId="77777777">
        <w:tc>
          <w:tcPr>
            <w:tcW w:w="886" w:type="dxa"/>
            <w:tcBorders>
              <w:top w:val="single" w:sz="4" w:space="0" w:color="auto"/>
              <w:left w:val="single" w:sz="4" w:space="0" w:color="auto"/>
              <w:bottom w:val="single" w:sz="4" w:space="0" w:color="auto"/>
              <w:right w:val="single" w:sz="4" w:space="0" w:color="auto"/>
            </w:tcBorders>
          </w:tcPr>
          <w:p w14:paraId="541D5095"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1.1</w:t>
            </w:r>
          </w:p>
        </w:tc>
        <w:tc>
          <w:tcPr>
            <w:tcW w:w="1808" w:type="dxa"/>
            <w:tcBorders>
              <w:top w:val="single" w:sz="4" w:space="0" w:color="auto"/>
              <w:left w:val="single" w:sz="4" w:space="0" w:color="auto"/>
              <w:bottom w:val="single" w:sz="4" w:space="0" w:color="auto"/>
              <w:right w:val="single" w:sz="4" w:space="0" w:color="auto"/>
            </w:tcBorders>
          </w:tcPr>
          <w:p w14:paraId="03A95234"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27 July 2023</w:t>
            </w:r>
          </w:p>
        </w:tc>
        <w:tc>
          <w:tcPr>
            <w:tcW w:w="7513" w:type="dxa"/>
            <w:tcBorders>
              <w:top w:val="single" w:sz="4" w:space="0" w:color="auto"/>
              <w:left w:val="single" w:sz="4" w:space="0" w:color="auto"/>
              <w:bottom w:val="single" w:sz="4" w:space="0" w:color="auto"/>
              <w:right w:val="single" w:sz="4" w:space="0" w:color="auto"/>
            </w:tcBorders>
          </w:tcPr>
          <w:p w14:paraId="11C341DA"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Correction to references in section 12.2.8 (b): reference to paragraph (c) corrected to (a) and 12.2.9: reference to section 12.2.8 (d) corrected to 12.2.8 (b)</w:t>
            </w:r>
          </w:p>
        </w:tc>
      </w:tr>
      <w:tr w:rsidR="0045501A" w:rsidRPr="00E72C21" w14:paraId="2B6E3F2B" w14:textId="77777777">
        <w:tc>
          <w:tcPr>
            <w:tcW w:w="886" w:type="dxa"/>
            <w:tcBorders>
              <w:top w:val="single" w:sz="4" w:space="0" w:color="auto"/>
              <w:left w:val="single" w:sz="4" w:space="0" w:color="auto"/>
              <w:bottom w:val="single" w:sz="4" w:space="0" w:color="auto"/>
              <w:right w:val="single" w:sz="4" w:space="0" w:color="auto"/>
            </w:tcBorders>
          </w:tcPr>
          <w:p w14:paraId="4EC9C831"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1.2</w:t>
            </w:r>
          </w:p>
        </w:tc>
        <w:tc>
          <w:tcPr>
            <w:tcW w:w="1808" w:type="dxa"/>
            <w:tcBorders>
              <w:top w:val="single" w:sz="4" w:space="0" w:color="auto"/>
              <w:left w:val="single" w:sz="4" w:space="0" w:color="auto"/>
              <w:bottom w:val="single" w:sz="4" w:space="0" w:color="auto"/>
              <w:right w:val="single" w:sz="4" w:space="0" w:color="auto"/>
            </w:tcBorders>
          </w:tcPr>
          <w:p w14:paraId="2E11D3CC"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 xml:space="preserve"> 7 August 2023</w:t>
            </w:r>
          </w:p>
        </w:tc>
        <w:tc>
          <w:tcPr>
            <w:tcW w:w="7513" w:type="dxa"/>
            <w:tcBorders>
              <w:top w:val="single" w:sz="4" w:space="0" w:color="auto"/>
              <w:left w:val="single" w:sz="4" w:space="0" w:color="auto"/>
              <w:bottom w:val="single" w:sz="4" w:space="0" w:color="auto"/>
              <w:right w:val="single" w:sz="4" w:space="0" w:color="auto"/>
            </w:tcBorders>
          </w:tcPr>
          <w:p w14:paraId="7CF70456"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Correction of spelling errors in sections 8, 9 and 10.</w:t>
            </w:r>
          </w:p>
        </w:tc>
      </w:tr>
      <w:tr w:rsidR="0045501A" w:rsidRPr="00E72C21" w14:paraId="616ACB39" w14:textId="77777777">
        <w:tc>
          <w:tcPr>
            <w:tcW w:w="886" w:type="dxa"/>
            <w:tcBorders>
              <w:top w:val="single" w:sz="4" w:space="0" w:color="auto"/>
              <w:left w:val="single" w:sz="4" w:space="0" w:color="auto"/>
              <w:bottom w:val="single" w:sz="4" w:space="0" w:color="auto"/>
              <w:right w:val="single" w:sz="4" w:space="0" w:color="auto"/>
            </w:tcBorders>
          </w:tcPr>
          <w:p w14:paraId="3F7A2C10"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1.3</w:t>
            </w:r>
          </w:p>
        </w:tc>
        <w:tc>
          <w:tcPr>
            <w:tcW w:w="1808" w:type="dxa"/>
            <w:tcBorders>
              <w:top w:val="single" w:sz="4" w:space="0" w:color="auto"/>
              <w:left w:val="single" w:sz="4" w:space="0" w:color="auto"/>
              <w:bottom w:val="single" w:sz="4" w:space="0" w:color="auto"/>
              <w:right w:val="single" w:sz="4" w:space="0" w:color="auto"/>
            </w:tcBorders>
          </w:tcPr>
          <w:p w14:paraId="4CF93AAD"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25 August 2023</w:t>
            </w:r>
          </w:p>
        </w:tc>
        <w:tc>
          <w:tcPr>
            <w:tcW w:w="7513" w:type="dxa"/>
            <w:tcBorders>
              <w:top w:val="single" w:sz="4" w:space="0" w:color="auto"/>
              <w:left w:val="single" w:sz="4" w:space="0" w:color="auto"/>
              <w:bottom w:val="single" w:sz="4" w:space="0" w:color="auto"/>
              <w:right w:val="single" w:sz="4" w:space="0" w:color="auto"/>
            </w:tcBorders>
          </w:tcPr>
          <w:p w14:paraId="104CE906"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 xml:space="preserve">Amend 2.1.5 (e) to remove reference to National Minimum Wage and replace with 'applicable minimum rate of pay’ (page 13) </w:t>
            </w:r>
          </w:p>
          <w:p w14:paraId="71944D6A"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Insert new clause 10.2.10 relating to Accommodation Plans (page 67) to align with requirements set out in 10.8.2 (l)</w:t>
            </w:r>
          </w:p>
        </w:tc>
      </w:tr>
      <w:tr w:rsidR="0045501A" w:rsidRPr="00E72C21" w14:paraId="59CB2362" w14:textId="77777777">
        <w:tc>
          <w:tcPr>
            <w:tcW w:w="886" w:type="dxa"/>
            <w:tcBorders>
              <w:top w:val="single" w:sz="4" w:space="0" w:color="auto"/>
              <w:left w:val="single" w:sz="4" w:space="0" w:color="auto"/>
              <w:bottom w:val="single" w:sz="4" w:space="0" w:color="auto"/>
              <w:right w:val="single" w:sz="4" w:space="0" w:color="auto"/>
            </w:tcBorders>
          </w:tcPr>
          <w:p w14:paraId="59034350"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1.4</w:t>
            </w:r>
          </w:p>
        </w:tc>
        <w:tc>
          <w:tcPr>
            <w:tcW w:w="1808" w:type="dxa"/>
            <w:tcBorders>
              <w:top w:val="single" w:sz="4" w:space="0" w:color="auto"/>
              <w:left w:val="single" w:sz="4" w:space="0" w:color="auto"/>
              <w:bottom w:val="single" w:sz="4" w:space="0" w:color="auto"/>
              <w:right w:val="single" w:sz="4" w:space="0" w:color="auto"/>
            </w:tcBorders>
          </w:tcPr>
          <w:p w14:paraId="6D3A4CB2"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30 November 2023</w:t>
            </w:r>
          </w:p>
        </w:tc>
        <w:tc>
          <w:tcPr>
            <w:tcW w:w="7513" w:type="dxa"/>
            <w:tcBorders>
              <w:top w:val="single" w:sz="4" w:space="0" w:color="auto"/>
              <w:left w:val="single" w:sz="4" w:space="0" w:color="auto"/>
              <w:bottom w:val="single" w:sz="4" w:space="0" w:color="auto"/>
              <w:right w:val="single" w:sz="4" w:space="0" w:color="auto"/>
            </w:tcBorders>
          </w:tcPr>
          <w:p w14:paraId="709D336F" w14:textId="77777777" w:rsidR="0045501A" w:rsidRPr="00E72C21" w:rsidRDefault="0045501A" w:rsidP="00193E78">
            <w:pPr>
              <w:pStyle w:val="BodyText"/>
              <w:numPr>
                <w:ilvl w:val="0"/>
                <w:numId w:val="0"/>
              </w:numPr>
              <w:spacing w:after="0" w:line="276" w:lineRule="auto"/>
              <w:rPr>
                <w:rFonts w:cs="Calibri"/>
              </w:rPr>
            </w:pPr>
            <w:r w:rsidRPr="00E72C21">
              <w:rPr>
                <w:rFonts w:cs="Calibri"/>
              </w:rPr>
              <w:t xml:space="preserve">Remove references to PLF contact details and insert new DEWR email address </w:t>
            </w:r>
            <w:hyperlink r:id="rId106" w:history="1">
              <w:r w:rsidRPr="00E72C21">
                <w:rPr>
                  <w:rStyle w:val="Hyperlink"/>
                  <w:rFonts w:asciiTheme="minorHAnsi" w:hAnsiTheme="minorHAnsi" w:cs="Calibri"/>
                  <w:sz w:val="20"/>
                </w:rPr>
                <w:t>PALM@dewr.gov.au</w:t>
              </w:r>
            </w:hyperlink>
            <w:r w:rsidRPr="00E72C21">
              <w:rPr>
                <w:rFonts w:cs="Calibri"/>
              </w:rPr>
              <w:t xml:space="preserve"> at pages 10, 56 and 63 </w:t>
            </w:r>
          </w:p>
        </w:tc>
      </w:tr>
      <w:tr w:rsidR="0045501A" w:rsidRPr="00E72C21" w14:paraId="3BFA9AF1" w14:textId="77777777">
        <w:tc>
          <w:tcPr>
            <w:tcW w:w="886" w:type="dxa"/>
            <w:tcBorders>
              <w:top w:val="single" w:sz="4" w:space="0" w:color="auto"/>
              <w:left w:val="single" w:sz="4" w:space="0" w:color="auto"/>
              <w:bottom w:val="single" w:sz="4" w:space="0" w:color="auto"/>
              <w:right w:val="single" w:sz="4" w:space="0" w:color="auto"/>
            </w:tcBorders>
          </w:tcPr>
          <w:p w14:paraId="61193C65"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1.5</w:t>
            </w:r>
          </w:p>
        </w:tc>
        <w:tc>
          <w:tcPr>
            <w:tcW w:w="1808" w:type="dxa"/>
            <w:tcBorders>
              <w:top w:val="single" w:sz="4" w:space="0" w:color="auto"/>
              <w:left w:val="single" w:sz="4" w:space="0" w:color="auto"/>
              <w:bottom w:val="single" w:sz="4" w:space="0" w:color="auto"/>
              <w:right w:val="single" w:sz="4" w:space="0" w:color="auto"/>
            </w:tcBorders>
          </w:tcPr>
          <w:p w14:paraId="202EC7B5"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6 December 2023</w:t>
            </w:r>
          </w:p>
        </w:tc>
        <w:tc>
          <w:tcPr>
            <w:tcW w:w="7513" w:type="dxa"/>
            <w:tcBorders>
              <w:top w:val="single" w:sz="4" w:space="0" w:color="auto"/>
              <w:left w:val="single" w:sz="4" w:space="0" w:color="auto"/>
              <w:bottom w:val="single" w:sz="4" w:space="0" w:color="auto"/>
              <w:right w:val="single" w:sz="4" w:space="0" w:color="auto"/>
            </w:tcBorders>
          </w:tcPr>
          <w:p w14:paraId="3DB03C80" w14:textId="77777777" w:rsidR="0045501A" w:rsidRPr="00E72C21" w:rsidRDefault="0045501A" w:rsidP="00193E78">
            <w:pPr>
              <w:pStyle w:val="Body2"/>
              <w:numPr>
                <w:ilvl w:val="0"/>
                <w:numId w:val="0"/>
              </w:numPr>
              <w:spacing w:before="0" w:after="0" w:line="276" w:lineRule="auto"/>
              <w:rPr>
                <w:rFonts w:asciiTheme="minorHAnsi" w:eastAsia="Arial" w:hAnsiTheme="minorHAnsi"/>
                <w:color w:val="262626" w:themeColor="text1" w:themeTint="D9"/>
                <w:sz w:val="20"/>
                <w:szCs w:val="20"/>
                <w:lang w:val="en-GB"/>
              </w:rPr>
            </w:pPr>
            <w:r w:rsidRPr="00E72C21">
              <w:rPr>
                <w:rFonts w:asciiTheme="minorHAnsi" w:eastAsia="Arial" w:hAnsiTheme="minorHAnsi"/>
                <w:color w:val="262626" w:themeColor="text1" w:themeTint="D9"/>
                <w:sz w:val="20"/>
                <w:szCs w:val="20"/>
                <w:lang w:val="en-GB"/>
              </w:rPr>
              <w:t xml:space="preserve">Amend 3.3.6 (d) to remove reference to the number of months work will be available and replace with ‘the duration of employment’ </w:t>
            </w:r>
            <w:r w:rsidRPr="00E72C21">
              <w:rPr>
                <w:rFonts w:asciiTheme="minorHAnsi" w:eastAsia="Arial" w:hAnsiTheme="minorHAnsi"/>
                <w:color w:val="262626" w:themeColor="text1" w:themeTint="D9"/>
                <w:sz w:val="20"/>
                <w:szCs w:val="20"/>
                <w:lang w:val="en-GB"/>
              </w:rPr>
              <w:br/>
              <w:t>(page 19)</w:t>
            </w:r>
          </w:p>
          <w:p w14:paraId="2D0DDADC" w14:textId="77777777" w:rsidR="0045501A" w:rsidRPr="00E72C21" w:rsidRDefault="0045501A" w:rsidP="00193E78">
            <w:pPr>
              <w:pStyle w:val="Body2"/>
              <w:numPr>
                <w:ilvl w:val="0"/>
                <w:numId w:val="0"/>
              </w:numPr>
              <w:spacing w:before="0" w:after="0" w:line="276" w:lineRule="auto"/>
              <w:rPr>
                <w:rFonts w:asciiTheme="minorHAnsi" w:eastAsia="Arial" w:hAnsiTheme="minorHAnsi"/>
                <w:color w:val="262626" w:themeColor="text1" w:themeTint="D9"/>
                <w:sz w:val="20"/>
                <w:szCs w:val="20"/>
                <w:lang w:val="en-GB"/>
              </w:rPr>
            </w:pPr>
            <w:r w:rsidRPr="00E72C21">
              <w:rPr>
                <w:rFonts w:asciiTheme="minorHAnsi" w:eastAsia="Arial" w:hAnsiTheme="minorHAnsi"/>
                <w:color w:val="262626" w:themeColor="text1" w:themeTint="D9"/>
                <w:sz w:val="20"/>
                <w:szCs w:val="20"/>
                <w:lang w:val="en-GB"/>
              </w:rPr>
              <w:t>Insert new clauses to provide for Fixed Term Contract provisions introduced by the Fair Work Ombudsman: 3.6.11 (page 24), 4.2.3 (page 31), 4.2.10 and 4.2.14 (page 32)</w:t>
            </w:r>
          </w:p>
          <w:p w14:paraId="0791F408" w14:textId="77777777" w:rsidR="0045501A" w:rsidRPr="00E72C21" w:rsidRDefault="0045501A" w:rsidP="00193E78">
            <w:pPr>
              <w:pStyle w:val="Body3"/>
              <w:numPr>
                <w:ilvl w:val="0"/>
                <w:numId w:val="0"/>
              </w:numPr>
              <w:spacing w:before="0" w:after="0" w:line="276" w:lineRule="auto"/>
              <w:rPr>
                <w:rFonts w:asciiTheme="minorHAnsi" w:eastAsia="Arial" w:hAnsiTheme="minorHAnsi"/>
                <w:color w:val="262626" w:themeColor="text1" w:themeTint="D9"/>
                <w:sz w:val="20"/>
                <w:szCs w:val="20"/>
                <w:lang w:val="en-GB"/>
              </w:rPr>
            </w:pPr>
            <w:r w:rsidRPr="00E72C21">
              <w:rPr>
                <w:rFonts w:asciiTheme="minorHAnsi" w:eastAsia="Arial" w:hAnsiTheme="minorHAnsi"/>
                <w:color w:val="262626" w:themeColor="text1" w:themeTint="D9"/>
                <w:sz w:val="20"/>
                <w:szCs w:val="20"/>
                <w:lang w:val="en-GB"/>
              </w:rPr>
              <w:t>Amend 8.7.6 (a) to include reference to Fixed Term Contract Information Statement (page 52)</w:t>
            </w:r>
          </w:p>
          <w:p w14:paraId="054B7CAD" w14:textId="77777777" w:rsidR="0045501A" w:rsidRPr="00E72C21" w:rsidRDefault="0045501A" w:rsidP="00193E78">
            <w:pPr>
              <w:pStyle w:val="Body3"/>
              <w:numPr>
                <w:ilvl w:val="0"/>
                <w:numId w:val="0"/>
              </w:numPr>
              <w:spacing w:before="0" w:after="0" w:line="276" w:lineRule="auto"/>
              <w:rPr>
                <w:rFonts w:asciiTheme="minorHAnsi" w:eastAsia="Arial" w:hAnsiTheme="minorHAnsi"/>
                <w:color w:val="262626" w:themeColor="text1" w:themeTint="D9"/>
                <w:sz w:val="20"/>
                <w:szCs w:val="20"/>
                <w:lang w:val="en-GB"/>
              </w:rPr>
            </w:pPr>
            <w:r w:rsidRPr="00E72C21">
              <w:rPr>
                <w:rFonts w:asciiTheme="minorHAnsi" w:eastAsia="Arial" w:hAnsiTheme="minorHAnsi"/>
                <w:color w:val="262626" w:themeColor="text1" w:themeTint="D9"/>
                <w:sz w:val="20"/>
                <w:szCs w:val="20"/>
                <w:lang w:val="en-GB"/>
              </w:rPr>
              <w:t>Remove reference to ‘team leader’ in 9.6.5 (page 61)</w:t>
            </w:r>
          </w:p>
        </w:tc>
      </w:tr>
      <w:tr w:rsidR="0045501A" w:rsidRPr="00E72C21" w14:paraId="664EBF4E" w14:textId="77777777">
        <w:tc>
          <w:tcPr>
            <w:tcW w:w="886" w:type="dxa"/>
            <w:tcBorders>
              <w:top w:val="single" w:sz="4" w:space="0" w:color="auto"/>
              <w:left w:val="single" w:sz="4" w:space="0" w:color="auto"/>
              <w:bottom w:val="single" w:sz="4" w:space="0" w:color="auto"/>
              <w:right w:val="single" w:sz="4" w:space="0" w:color="auto"/>
            </w:tcBorders>
          </w:tcPr>
          <w:p w14:paraId="1816DBD5"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1.6</w:t>
            </w:r>
          </w:p>
        </w:tc>
        <w:tc>
          <w:tcPr>
            <w:tcW w:w="1808" w:type="dxa"/>
            <w:tcBorders>
              <w:top w:val="single" w:sz="4" w:space="0" w:color="auto"/>
              <w:left w:val="single" w:sz="4" w:space="0" w:color="auto"/>
              <w:bottom w:val="single" w:sz="4" w:space="0" w:color="auto"/>
              <w:right w:val="single" w:sz="4" w:space="0" w:color="auto"/>
            </w:tcBorders>
          </w:tcPr>
          <w:p w14:paraId="3FFC2A69" w14:textId="77777777" w:rsidR="0045501A" w:rsidRPr="00E72C21" w:rsidRDefault="0045501A" w:rsidP="00193E78">
            <w:pPr>
              <w:pStyle w:val="BodyNoSpace"/>
              <w:spacing w:before="0" w:after="0" w:line="276" w:lineRule="auto"/>
              <w:jc w:val="left"/>
              <w:rPr>
                <w:rFonts w:asciiTheme="minorHAnsi" w:hAnsiTheme="minorHAnsi"/>
                <w:szCs w:val="20"/>
              </w:rPr>
            </w:pPr>
            <w:r w:rsidRPr="00E72C21">
              <w:rPr>
                <w:rFonts w:asciiTheme="minorHAnsi" w:hAnsiTheme="minorHAnsi"/>
                <w:szCs w:val="20"/>
              </w:rPr>
              <w:t>12 December 2023</w:t>
            </w:r>
          </w:p>
        </w:tc>
        <w:tc>
          <w:tcPr>
            <w:tcW w:w="7513" w:type="dxa"/>
            <w:tcBorders>
              <w:top w:val="single" w:sz="4" w:space="0" w:color="auto"/>
              <w:left w:val="single" w:sz="4" w:space="0" w:color="auto"/>
              <w:bottom w:val="single" w:sz="4" w:space="0" w:color="auto"/>
              <w:right w:val="single" w:sz="4" w:space="0" w:color="auto"/>
            </w:tcBorders>
          </w:tcPr>
          <w:p w14:paraId="47F3C22E" w14:textId="77777777" w:rsidR="0045501A" w:rsidRPr="00E72C21" w:rsidRDefault="0045501A" w:rsidP="00193E78">
            <w:pPr>
              <w:pStyle w:val="Body2"/>
              <w:numPr>
                <w:ilvl w:val="0"/>
                <w:numId w:val="0"/>
              </w:numPr>
              <w:spacing w:before="0" w:after="0" w:line="276" w:lineRule="auto"/>
              <w:rPr>
                <w:rFonts w:asciiTheme="minorHAnsi" w:eastAsia="Arial" w:hAnsiTheme="minorHAnsi"/>
                <w:color w:val="262626" w:themeColor="text1" w:themeTint="D9"/>
                <w:sz w:val="20"/>
                <w:szCs w:val="20"/>
                <w:lang w:val="en-GB"/>
              </w:rPr>
            </w:pPr>
            <w:r w:rsidRPr="00E72C21">
              <w:rPr>
                <w:rFonts w:asciiTheme="minorHAnsi" w:eastAsia="Arial" w:hAnsiTheme="minorHAnsi"/>
                <w:color w:val="262626" w:themeColor="text1" w:themeTint="D9"/>
                <w:sz w:val="20"/>
                <w:szCs w:val="20"/>
                <w:lang w:val="en-GB"/>
              </w:rPr>
              <w:t>Amend 2.1.1 (b) (v) to clarify scheme eligibility relating to holding a license, skills or experience as required by regulatory or licensing standards (page 12)</w:t>
            </w:r>
          </w:p>
          <w:p w14:paraId="6D6D35DA" w14:textId="77777777" w:rsidR="0045501A" w:rsidRPr="00E72C21" w:rsidRDefault="0045501A" w:rsidP="00193E78">
            <w:pPr>
              <w:pStyle w:val="Body3"/>
              <w:numPr>
                <w:ilvl w:val="0"/>
                <w:numId w:val="0"/>
              </w:numPr>
              <w:spacing w:before="0" w:after="0" w:line="276" w:lineRule="auto"/>
              <w:rPr>
                <w:rFonts w:asciiTheme="minorHAnsi" w:eastAsia="Arial" w:hAnsiTheme="minorHAnsi"/>
                <w:color w:val="262626" w:themeColor="text1" w:themeTint="D9"/>
                <w:sz w:val="20"/>
                <w:szCs w:val="20"/>
                <w:lang w:val="en-GB"/>
              </w:rPr>
            </w:pPr>
            <w:r w:rsidRPr="00E72C21">
              <w:rPr>
                <w:rFonts w:asciiTheme="minorHAnsi" w:eastAsia="Arial" w:hAnsiTheme="minorHAnsi"/>
                <w:color w:val="262626" w:themeColor="text1" w:themeTint="D9"/>
                <w:sz w:val="20"/>
                <w:szCs w:val="20"/>
                <w:lang w:val="en-GB"/>
              </w:rPr>
              <w:t>Amend cultural competency ‘applicable from date’ to 1 March 2024 from 1 January 2024 (page 15)</w:t>
            </w:r>
          </w:p>
          <w:p w14:paraId="11B7CF8E" w14:textId="77777777" w:rsidR="0045501A" w:rsidRPr="00E72C21" w:rsidRDefault="0045501A" w:rsidP="00193E78">
            <w:pPr>
              <w:pStyle w:val="Body2"/>
              <w:numPr>
                <w:ilvl w:val="0"/>
                <w:numId w:val="0"/>
              </w:numPr>
              <w:spacing w:before="0" w:after="0" w:line="276" w:lineRule="auto"/>
              <w:rPr>
                <w:rFonts w:asciiTheme="minorHAnsi" w:eastAsia="Arial" w:hAnsiTheme="minorHAnsi"/>
                <w:color w:val="262626" w:themeColor="text1" w:themeTint="D9"/>
                <w:sz w:val="20"/>
                <w:szCs w:val="20"/>
                <w:lang w:val="en-GB"/>
              </w:rPr>
            </w:pPr>
            <w:r w:rsidRPr="00E72C21">
              <w:rPr>
                <w:rFonts w:asciiTheme="minorHAnsi" w:eastAsia="Arial" w:hAnsiTheme="minorHAnsi"/>
                <w:color w:val="262626" w:themeColor="text1" w:themeTint="D9"/>
                <w:sz w:val="20"/>
                <w:szCs w:val="20"/>
                <w:lang w:val="en-GB"/>
              </w:rPr>
              <w:t xml:space="preserve">Amend 3.3.6 (f) to clarify that Labour Market Testing advertisements </w:t>
            </w:r>
            <w:r w:rsidRPr="00E72C21">
              <w:rPr>
                <w:rFonts w:asciiTheme="minorHAnsi" w:eastAsia="Arial" w:hAnsiTheme="minorHAnsi"/>
                <w:b/>
                <w:bCs/>
                <w:color w:val="262626" w:themeColor="text1" w:themeTint="D9"/>
                <w:sz w:val="20"/>
                <w:szCs w:val="20"/>
                <w:lang w:val="en-GB"/>
              </w:rPr>
              <w:t>must</w:t>
            </w:r>
            <w:r w:rsidRPr="00E72C21">
              <w:rPr>
                <w:rFonts w:asciiTheme="minorHAnsi" w:eastAsia="Arial" w:hAnsiTheme="minorHAnsi"/>
                <w:color w:val="262626" w:themeColor="text1" w:themeTint="D9"/>
                <w:sz w:val="20"/>
                <w:szCs w:val="20"/>
                <w:lang w:val="en-GB"/>
              </w:rPr>
              <w:t xml:space="preserve"> not request applicants possess skills unless mandated by a regulatory requirement (page 19)</w:t>
            </w:r>
          </w:p>
          <w:p w14:paraId="53A228AA" w14:textId="77777777" w:rsidR="0045501A" w:rsidRPr="00E72C21" w:rsidRDefault="0045501A" w:rsidP="00193E78">
            <w:pPr>
              <w:pStyle w:val="Body3"/>
              <w:numPr>
                <w:ilvl w:val="0"/>
                <w:numId w:val="0"/>
              </w:numPr>
              <w:spacing w:before="0" w:after="0" w:line="276" w:lineRule="auto"/>
              <w:rPr>
                <w:rFonts w:asciiTheme="minorHAnsi" w:eastAsia="Arial" w:hAnsiTheme="minorHAnsi"/>
                <w:color w:val="262626" w:themeColor="text1" w:themeTint="D9"/>
                <w:sz w:val="20"/>
                <w:szCs w:val="20"/>
                <w:lang w:val="en-GB"/>
              </w:rPr>
            </w:pPr>
            <w:r w:rsidRPr="00E72C21">
              <w:rPr>
                <w:rFonts w:asciiTheme="minorHAnsi" w:eastAsia="Arial" w:hAnsiTheme="minorHAnsi"/>
                <w:color w:val="262626" w:themeColor="text1" w:themeTint="D9"/>
                <w:sz w:val="20"/>
                <w:szCs w:val="20"/>
                <w:lang w:val="en-GB"/>
              </w:rPr>
              <w:t>Update link at 3.7.11 to Fair Work Ombudsman National Employment Standards leave entitlements (page 26)</w:t>
            </w:r>
          </w:p>
          <w:p w14:paraId="0EFEF6CD" w14:textId="77777777" w:rsidR="0045501A" w:rsidRPr="00E72C21" w:rsidRDefault="0045501A" w:rsidP="00193E78">
            <w:pPr>
              <w:pStyle w:val="Body3"/>
              <w:numPr>
                <w:ilvl w:val="0"/>
                <w:numId w:val="0"/>
              </w:numPr>
              <w:spacing w:before="0" w:after="0" w:line="276" w:lineRule="auto"/>
              <w:rPr>
                <w:rFonts w:asciiTheme="minorHAnsi" w:eastAsia="Arial" w:hAnsiTheme="minorHAnsi"/>
                <w:color w:val="262626" w:themeColor="text1" w:themeTint="D9"/>
                <w:sz w:val="20"/>
                <w:szCs w:val="20"/>
                <w:lang w:val="en-GB"/>
              </w:rPr>
            </w:pPr>
            <w:r w:rsidRPr="00E72C21">
              <w:rPr>
                <w:rFonts w:asciiTheme="minorHAnsi" w:eastAsia="Arial" w:hAnsiTheme="minorHAnsi"/>
                <w:color w:val="262626" w:themeColor="text1" w:themeTint="D9"/>
                <w:sz w:val="20"/>
                <w:szCs w:val="20"/>
                <w:lang w:val="en-GB"/>
              </w:rPr>
              <w:t>Amend 9.2.2 to reflect</w:t>
            </w:r>
            <w:r w:rsidRPr="00E72C21">
              <w:rPr>
                <w:rFonts w:asciiTheme="minorHAnsi" w:hAnsiTheme="minorHAnsi"/>
                <w:sz w:val="20"/>
                <w:szCs w:val="20"/>
                <w:lang w:val="en-GB"/>
              </w:rPr>
              <w:t xml:space="preserve"> c</w:t>
            </w:r>
            <w:r w:rsidRPr="00E72C21">
              <w:rPr>
                <w:rFonts w:asciiTheme="minorHAnsi" w:eastAsia="Arial" w:hAnsiTheme="minorHAnsi"/>
                <w:color w:val="262626" w:themeColor="text1" w:themeTint="D9"/>
                <w:sz w:val="20"/>
                <w:szCs w:val="20"/>
                <w:lang w:val="en-GB"/>
              </w:rPr>
              <w:t xml:space="preserve">ultural competency applicable from </w:t>
            </w:r>
            <w:r w:rsidRPr="00E72C21">
              <w:rPr>
                <w:rFonts w:asciiTheme="minorHAnsi" w:eastAsia="Arial" w:hAnsiTheme="minorHAnsi"/>
                <w:color w:val="262626" w:themeColor="text1" w:themeTint="D9"/>
                <w:sz w:val="20"/>
                <w:szCs w:val="20"/>
                <w:lang w:val="en-GB"/>
              </w:rPr>
              <w:br/>
              <w:t>1 March 2024 (page 56)</w:t>
            </w:r>
          </w:p>
        </w:tc>
      </w:tr>
      <w:tr w:rsidR="0045501A" w:rsidRPr="00E72C21" w14:paraId="02B23B12" w14:textId="77777777">
        <w:tc>
          <w:tcPr>
            <w:tcW w:w="886" w:type="dxa"/>
            <w:tcBorders>
              <w:top w:val="single" w:sz="4" w:space="0" w:color="auto"/>
              <w:left w:val="single" w:sz="4" w:space="0" w:color="auto"/>
              <w:bottom w:val="single" w:sz="4" w:space="0" w:color="auto"/>
              <w:right w:val="single" w:sz="4" w:space="0" w:color="auto"/>
            </w:tcBorders>
          </w:tcPr>
          <w:p w14:paraId="760E134F" w14:textId="77777777" w:rsidR="0045501A" w:rsidRPr="00E72C21" w:rsidRDefault="0045501A" w:rsidP="00193E78">
            <w:pPr>
              <w:pStyle w:val="BodyNoSpace"/>
              <w:spacing w:before="0" w:after="0" w:line="276" w:lineRule="auto"/>
              <w:jc w:val="left"/>
              <w:rPr>
                <w:rFonts w:asciiTheme="minorHAnsi" w:hAnsiTheme="minorHAnsi"/>
                <w:color w:val="auto"/>
                <w:szCs w:val="20"/>
              </w:rPr>
            </w:pPr>
            <w:r w:rsidRPr="00E72C21">
              <w:rPr>
                <w:rFonts w:asciiTheme="minorHAnsi" w:hAnsiTheme="minorHAnsi"/>
                <w:color w:val="auto"/>
                <w:szCs w:val="20"/>
              </w:rPr>
              <w:t>1.7</w:t>
            </w:r>
          </w:p>
        </w:tc>
        <w:tc>
          <w:tcPr>
            <w:tcW w:w="1808" w:type="dxa"/>
            <w:tcBorders>
              <w:top w:val="single" w:sz="4" w:space="0" w:color="auto"/>
              <w:left w:val="single" w:sz="4" w:space="0" w:color="auto"/>
              <w:bottom w:val="single" w:sz="4" w:space="0" w:color="auto"/>
              <w:right w:val="single" w:sz="4" w:space="0" w:color="auto"/>
            </w:tcBorders>
          </w:tcPr>
          <w:p w14:paraId="1507C732" w14:textId="77777777" w:rsidR="0045501A" w:rsidRPr="00E72C21" w:rsidRDefault="0045501A" w:rsidP="00193E78">
            <w:pPr>
              <w:pStyle w:val="BodyNoSpace"/>
              <w:spacing w:before="0" w:after="0" w:line="276" w:lineRule="auto"/>
              <w:jc w:val="left"/>
              <w:rPr>
                <w:rFonts w:asciiTheme="minorHAnsi" w:hAnsiTheme="minorHAnsi"/>
                <w:color w:val="auto"/>
                <w:szCs w:val="20"/>
              </w:rPr>
            </w:pPr>
            <w:r w:rsidRPr="00E72C21">
              <w:rPr>
                <w:rFonts w:asciiTheme="minorHAnsi" w:hAnsiTheme="minorHAnsi"/>
                <w:color w:val="auto"/>
                <w:szCs w:val="20"/>
              </w:rPr>
              <w:t>4 April 2024</w:t>
            </w:r>
          </w:p>
        </w:tc>
        <w:tc>
          <w:tcPr>
            <w:tcW w:w="7513" w:type="dxa"/>
            <w:tcBorders>
              <w:top w:val="single" w:sz="4" w:space="0" w:color="auto"/>
              <w:left w:val="single" w:sz="4" w:space="0" w:color="auto"/>
              <w:bottom w:val="single" w:sz="4" w:space="0" w:color="auto"/>
              <w:right w:val="single" w:sz="4" w:space="0" w:color="auto"/>
            </w:tcBorders>
          </w:tcPr>
          <w:p w14:paraId="667188A0" w14:textId="4176EA05"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 xml:space="preserve">Amend 1.1.7 to include ‘PALMIS’ to identify the Department’s IT </w:t>
            </w:r>
            <w:r w:rsidR="00806CC6">
              <w:rPr>
                <w:rFonts w:asciiTheme="minorHAnsi" w:eastAsia="Arial" w:hAnsiTheme="minorHAnsi"/>
                <w:sz w:val="20"/>
                <w:szCs w:val="20"/>
                <w:lang w:val="en-GB"/>
              </w:rPr>
              <w:t>Systems</w:t>
            </w:r>
            <w:r w:rsidRPr="00E72C21">
              <w:rPr>
                <w:rFonts w:asciiTheme="minorHAnsi" w:eastAsia="Arial" w:hAnsiTheme="minorHAnsi"/>
                <w:sz w:val="20"/>
                <w:szCs w:val="20"/>
                <w:lang w:val="en-GB"/>
              </w:rPr>
              <w:t xml:space="preserve"> (page 9)</w:t>
            </w:r>
          </w:p>
          <w:p w14:paraId="2C935C8F"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1.2.1 (a) to r</w:t>
            </w:r>
            <w:r w:rsidRPr="00E72C21">
              <w:rPr>
                <w:rFonts w:asciiTheme="minorHAnsi" w:eastAsia="Arial" w:hAnsiTheme="minorHAnsi"/>
                <w:sz w:val="20"/>
                <w:szCs w:val="20"/>
                <w:lang w:val="en-GB"/>
              </w:rPr>
              <w:t>emove reference to ‘clause’ and replace with ‘Section’ (page 10)</w:t>
            </w:r>
          </w:p>
          <w:p w14:paraId="2C52AC26"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Amend 1.2 Table 2 Defined Terms ‘Net Financial Benefit’ (d) to simplify wording (page 11)</w:t>
            </w:r>
          </w:p>
          <w:p w14:paraId="7AA2EB3E"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Amend 1.2 Table 2 Defined Terms’ Pieceworker’ to repair link to section 21 of the FWA (page 11)</w:t>
            </w:r>
          </w:p>
          <w:p w14:paraId="5727A7A0"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Amend 1.2 Table 2 Defined Terms ‘Visa’ to add note regarding 408 Visa (page 12)</w:t>
            </w:r>
          </w:p>
          <w:p w14:paraId="275699F1"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1.2 Table Defined Terms ‘You’ to add ‘Your’ (page 12)</w:t>
            </w:r>
          </w:p>
          <w:p w14:paraId="405C6CD8" w14:textId="3C89DF12"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 xml:space="preserve">Amend 1.3 Table 4 ‘Other Useful Information and Contacts’ ‘Department’s IT </w:t>
            </w:r>
            <w:r w:rsidR="00806CC6">
              <w:rPr>
                <w:rFonts w:asciiTheme="minorHAnsi" w:eastAsia="Arial" w:hAnsiTheme="minorHAnsi"/>
                <w:sz w:val="20"/>
                <w:szCs w:val="20"/>
                <w:lang w:val="en-GB"/>
              </w:rPr>
              <w:t>Systems</w:t>
            </w:r>
            <w:r w:rsidRPr="00E72C21">
              <w:rPr>
                <w:rFonts w:asciiTheme="minorHAnsi" w:eastAsia="Arial" w:hAnsiTheme="minorHAnsi"/>
                <w:sz w:val="20"/>
                <w:szCs w:val="20"/>
                <w:lang w:val="en-GB"/>
              </w:rPr>
              <w:t xml:space="preserve"> to add PALMIS email address (page 12)</w:t>
            </w:r>
          </w:p>
          <w:p w14:paraId="34C88072"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lastRenderedPageBreak/>
              <w:t xml:space="preserve">Amend 2.1.1 (b)(iii) ‘Recruitment Requirements’ to add ‘substantial’ </w:t>
            </w:r>
            <w:r w:rsidRPr="00E72C21">
              <w:rPr>
                <w:rFonts w:asciiTheme="minorHAnsi" w:eastAsia="Arial" w:hAnsiTheme="minorHAnsi"/>
                <w:sz w:val="20"/>
                <w:szCs w:val="20"/>
                <w:lang w:val="en-GB"/>
              </w:rPr>
              <w:br/>
              <w:t xml:space="preserve">(page 14) </w:t>
            </w:r>
          </w:p>
          <w:p w14:paraId="0AF4776D"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 xml:space="preserve">Amend 2.1.1 (b)(iv) ‘Recruitment Requirements’ to acknowledge that good character is established by visa grant (page 14)   </w:t>
            </w:r>
          </w:p>
          <w:p w14:paraId="5F963430"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 xml:space="preserve">Amend 2.1.1 (b)(viii) ‘Recruitment Requirements’ to amend minimum age to align with Deed (page 14) </w:t>
            </w:r>
          </w:p>
          <w:p w14:paraId="205CF9FE"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 xml:space="preserve">Amend 2.1 Recruitment Requirements to insert new 2.1.5 regarding experience in industries(page 15) </w:t>
            </w:r>
          </w:p>
          <w:p w14:paraId="29EF55F9"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 xml:space="preserve">Amend 2.1.6 (b) ‘Workplace and Relevant Laws’ to reflect wording changes made to 2.1.1 (b)(v) on 12 December 2023 (page 15) </w:t>
            </w:r>
          </w:p>
          <w:p w14:paraId="5DC1FCFC"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2.1.6 (g) to include ‘report an issue’ (page 15)</w:t>
            </w:r>
          </w:p>
          <w:p w14:paraId="76132CFB"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Amend 2.1.10 (e) to repair ‘Hiring employees’ link (page 16)</w:t>
            </w:r>
          </w:p>
          <w:p w14:paraId="58B1866E"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 xml:space="preserve">Amend 2.1.16 (a) ‘Labour Hire Organisations’ and throughout Guidelines to align ‘Conflict of Interest’ references to definition in the Deed (page 17)    </w:t>
            </w:r>
          </w:p>
          <w:p w14:paraId="2D7EFD82"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 xml:space="preserve">Amend 2.1.19 ‘Cultural Competency’ for consistency with 2.1.17 (page 17) </w:t>
            </w:r>
          </w:p>
          <w:p w14:paraId="7BD02C01"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Amend 2.2.2 (c) ‘Recruitment Methods if Participating Countries’ to insert ‘Licensed’ (page 18)</w:t>
            </w:r>
          </w:p>
          <w:p w14:paraId="7C352303"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 xml:space="preserve">Amend 2.3.2 ‘Pay Parity’ to remove incorrect link and references to fact sheets (page 18) </w:t>
            </w:r>
          </w:p>
          <w:p w14:paraId="1D8D25A6"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Amend 2.4.2 (d) ‘Net Financial Benefit’ (d) to simplify wording (page 19)</w:t>
            </w:r>
          </w:p>
          <w:p w14:paraId="4AEA1903" w14:textId="6E58B158"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 xml:space="preserve">Amend 3.2.3 ‘Recruitment Approval’ to clarify notification is via email, not the Department’s IT </w:t>
            </w:r>
            <w:r w:rsidR="00806CC6">
              <w:rPr>
                <w:rFonts w:asciiTheme="minorHAnsi" w:eastAsia="Arial" w:hAnsiTheme="minorHAnsi"/>
                <w:sz w:val="20"/>
                <w:szCs w:val="20"/>
                <w:lang w:val="en-GB"/>
              </w:rPr>
              <w:t>Systems</w:t>
            </w:r>
            <w:r w:rsidRPr="00E72C21">
              <w:rPr>
                <w:rFonts w:asciiTheme="minorHAnsi" w:eastAsia="Arial" w:hAnsiTheme="minorHAnsi"/>
                <w:sz w:val="20"/>
                <w:szCs w:val="20"/>
                <w:lang w:val="en-GB"/>
              </w:rPr>
              <w:t xml:space="preserve"> (page 21) </w:t>
            </w:r>
          </w:p>
          <w:p w14:paraId="11CE5B6A"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Amend 3.3.6(f) ‘Labour Market Testing’ to include a note for clarification (page 22)</w:t>
            </w:r>
          </w:p>
          <w:p w14:paraId="3495A463"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 xml:space="preserve">Amend 3.4.8 ‘Contingency Planning’ regarding notification requirements (page 23)    </w:t>
            </w:r>
          </w:p>
          <w:p w14:paraId="6BD02A40"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3.5.1 to replace ‘less with ‘fewer’ (page 23)</w:t>
            </w:r>
          </w:p>
          <w:p w14:paraId="2BF1D39C"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3.6.3 (e) ‘Engagement Details’ to remove reference to ‘the relevant’ (page 24)</w:t>
            </w:r>
          </w:p>
          <w:p w14:paraId="774FD2F9"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3.6.3 (m) ‘Deductions’ to include reference to ‘relevant law’ (page 25)</w:t>
            </w:r>
          </w:p>
          <w:p w14:paraId="4C5D895A"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Amend 3.6.3(n) ‘Offer of Employment’ to insert ‘Workers’ to ‘Privacy Notice and Consent Form’ for clarification (page 25)</w:t>
            </w:r>
          </w:p>
          <w:p w14:paraId="3B6B14F1"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3.6.4 (c) to include ‘and deductions’ of health insurance (page 25)</w:t>
            </w:r>
          </w:p>
          <w:p w14:paraId="160F33D3"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Amend 3.6.7 ‘Offer of Employment’ reworded to simplify (page 26)</w:t>
            </w:r>
          </w:p>
          <w:p w14:paraId="6043EA0F"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3.7.2 to clarify full time hours of work ‘in every week during the Worker’s Placement subject to the relevant Fair Work Instrument, full time hours are generally considered to be 38 hours per week’ (page 27)</w:t>
            </w:r>
          </w:p>
          <w:p w14:paraId="28773B6F" w14:textId="77777777" w:rsidR="0045501A" w:rsidRPr="00E72C21" w:rsidRDefault="0045501A" w:rsidP="00193E78">
            <w:pPr>
              <w:pStyle w:val="Body2"/>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3.7.6(b) ‘Shutdowns’ to clarify AE obligations where workers are on paid leave (page 28)</w:t>
            </w:r>
          </w:p>
          <w:p w14:paraId="012FE014" w14:textId="77777777" w:rsidR="0045501A" w:rsidRPr="00E72C21" w:rsidRDefault="0045501A" w:rsidP="00193E78">
            <w:pPr>
              <w:pStyle w:val="Body2"/>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‘Changes to Approved Recruitments’ Table 6 ‘Change of Workers Accommodation’ notification requirements (page 32)</w:t>
            </w:r>
          </w:p>
          <w:p w14:paraId="24B40F12"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4.2.17 for clarification (page 36)</w:t>
            </w:r>
          </w:p>
          <w:p w14:paraId="2AB2FB09" w14:textId="77777777" w:rsidR="0045501A" w:rsidRPr="00E72C21" w:rsidRDefault="0045501A" w:rsidP="00193E78">
            <w:pPr>
              <w:pStyle w:val="Body2"/>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5.1.7 ‘Minimum Net Pay Guarantee’ to simplify wording (page 38)</w:t>
            </w:r>
          </w:p>
          <w:p w14:paraId="2F5550EA" w14:textId="77777777" w:rsidR="0045501A" w:rsidRPr="00E72C21" w:rsidRDefault="0045501A" w:rsidP="00193E78">
            <w:pPr>
              <w:pStyle w:val="Body2"/>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5.3.2 (a)(v) ‘Unauthorised Deductions’ to include payments to migration agents (page 40)</w:t>
            </w:r>
          </w:p>
          <w:p w14:paraId="770DEB85"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7.1.1 (c) to clarify that Flight Matrix is available on the PALM website (page 46)</w:t>
            </w:r>
          </w:p>
          <w:p w14:paraId="6C1152F3"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8.3.4 (e) to include ’any other relevant person’ (page 52)</w:t>
            </w:r>
          </w:p>
          <w:p w14:paraId="6FA81FA6"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8.3.2 (j) for consistent references (page 52)</w:t>
            </w:r>
          </w:p>
          <w:p w14:paraId="1FD30863" w14:textId="77777777" w:rsidR="0045501A" w:rsidRPr="00E72C21" w:rsidRDefault="0045501A" w:rsidP="00193E78">
            <w:pPr>
              <w:pStyle w:val="Body2"/>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lastRenderedPageBreak/>
              <w:t>Amend 9.5.8(e) ‘Welfare and Wellbeing Plan’ to insert ‘access to’ regarding sexual health information (page 65)</w:t>
            </w:r>
          </w:p>
          <w:p w14:paraId="7DF572C9" w14:textId="77777777" w:rsidR="0045501A" w:rsidRPr="00E72C21" w:rsidRDefault="0045501A" w:rsidP="00193E78">
            <w:pPr>
              <w:pStyle w:val="Body2"/>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9.10.1(b) ‘Supporting Worker Community Engagement’ to clarify references are examples only (page 68)</w:t>
            </w:r>
          </w:p>
          <w:p w14:paraId="4C418B65" w14:textId="77777777" w:rsidR="0045501A" w:rsidRPr="00E72C21" w:rsidRDefault="0045501A" w:rsidP="00193E78">
            <w:pPr>
              <w:pStyle w:val="Body2"/>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10.1.1 (b) ‘Your Accommodation Obligations’ insert ‘for a minimum’ with respect to accommodation for Long-Term workers (page 70)</w:t>
            </w:r>
          </w:p>
          <w:p w14:paraId="098D7DA2" w14:textId="77777777" w:rsidR="0045501A" w:rsidRPr="00E72C21" w:rsidRDefault="0045501A" w:rsidP="00193E78">
            <w:pPr>
              <w:pStyle w:val="Body2"/>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‘Changes to Approved Accommodation Plans and insert new 10.2.16 and 10.2.17 regarding rental increases (page 73)</w:t>
            </w:r>
          </w:p>
          <w:p w14:paraId="14195E76" w14:textId="77777777" w:rsidR="0045501A" w:rsidRPr="00E72C21" w:rsidRDefault="0045501A" w:rsidP="00193E78">
            <w:pPr>
              <w:pStyle w:val="Body2"/>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10.3.25 ‘Accommodation Type’ to include a note regarding suitable accommodation for short-term workers (page 78)</w:t>
            </w:r>
          </w:p>
          <w:p w14:paraId="2C498798" w14:textId="77777777" w:rsidR="0045501A" w:rsidRPr="00E72C21" w:rsidRDefault="0045501A" w:rsidP="00193E78">
            <w:pPr>
              <w:pStyle w:val="Body2"/>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10.3.26 ‘Accommodation Type’ to include a reference to Australian Safety Standards for bedding (page 78)</w:t>
            </w:r>
          </w:p>
          <w:p w14:paraId="1BE3AAF0"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 xml:space="preserve">Amend 10.11.2 to include ‘AEs </w:t>
            </w:r>
            <w:r w:rsidRPr="00E72C21">
              <w:rPr>
                <w:rFonts w:asciiTheme="minorHAnsi" w:hAnsiTheme="minorHAnsi"/>
                <w:b/>
                <w:bCs/>
                <w:sz w:val="20"/>
                <w:szCs w:val="20"/>
                <w:lang w:val="en-GB"/>
              </w:rPr>
              <w:t>must</w:t>
            </w:r>
            <w:r w:rsidRPr="00E72C21">
              <w:rPr>
                <w:rFonts w:asciiTheme="minorHAnsi" w:hAnsiTheme="minorHAnsi"/>
                <w:sz w:val="20"/>
                <w:szCs w:val="20"/>
                <w:lang w:val="en-GB"/>
              </w:rPr>
              <w:t xml:space="preserve"> offer to arrange transport’ (page 83)</w:t>
            </w:r>
          </w:p>
          <w:p w14:paraId="08216F11"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 xml:space="preserve">Amend 10.11.5 to clarify transport arranged ‘for workers’ (page 83) </w:t>
            </w:r>
          </w:p>
          <w:p w14:paraId="05AE834C"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10.11.8(c) ‘Transport Plan’ to change reference from ‘car’ to ‘transport’ (page 84)</w:t>
            </w:r>
          </w:p>
          <w:p w14:paraId="12EF9CDB"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10.11.10 ‘Transport Plan’ to include a requirement to provide evidence safety concerns were discussed, if requested (page 84)</w:t>
            </w:r>
          </w:p>
          <w:p w14:paraId="0D61316A"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11.3.4 ‘Worker Resignation’ to remove 11.3.4(a) (page 87)</w:t>
            </w:r>
          </w:p>
          <w:p w14:paraId="64B1574B"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 xml:space="preserve">Amend 12.1.1 and 12.1.2 ‘Mandatory Offshore Period’ ‘Short-Term Workers to remove references to visa requirements (page 89) </w:t>
            </w:r>
          </w:p>
          <w:p w14:paraId="026EC366"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 xml:space="preserve">Amend 12.1.5 ‘Mandatory Offshore Period’ ‘Long-Term Workers to remove references to visa requirements (page 89) </w:t>
            </w:r>
          </w:p>
          <w:p w14:paraId="6E4AC9CA"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13.2.2(b) ‘Reporting Critical Incidents’ to insert ‘PALMIS’ (page 94)</w:t>
            </w:r>
          </w:p>
          <w:p w14:paraId="462C2AE5"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13.3.2(a) and 13.4.2 ‘Reporting Other Incidents’ to insert ‘PALMIS’ (pages 94 and 95)</w:t>
            </w:r>
            <w:r w:rsidRPr="00E72C21">
              <w:rPr>
                <w:rFonts w:asciiTheme="minorHAnsi" w:hAnsiTheme="minorHAnsi"/>
                <w:sz w:val="20"/>
                <w:szCs w:val="20"/>
                <w:lang w:val="en-GB"/>
              </w:rPr>
              <w:br/>
              <w:t>Minor editorial and formatting changes throughout document</w:t>
            </w:r>
          </w:p>
          <w:p w14:paraId="27765BF3" w14:textId="77777777" w:rsidR="0045501A" w:rsidRPr="00E72C21" w:rsidRDefault="0045501A" w:rsidP="00193E78">
            <w:pPr>
              <w:pStyle w:val="Body3"/>
              <w:numPr>
                <w:ilvl w:val="0"/>
                <w:numId w:val="0"/>
              </w:numPr>
              <w:spacing w:before="0" w:after="0" w:line="276" w:lineRule="auto"/>
              <w:rPr>
                <w:rFonts w:asciiTheme="minorHAnsi" w:eastAsiaTheme="majorEastAsia" w:hAnsiTheme="minorHAnsi" w:cstheme="majorBidi"/>
                <w:sz w:val="20"/>
                <w:szCs w:val="20"/>
                <w:lang w:val="en-GB"/>
              </w:rPr>
            </w:pPr>
            <w:r w:rsidRPr="00E72C21">
              <w:rPr>
                <w:rFonts w:asciiTheme="minorHAnsi" w:hAnsiTheme="minorHAnsi"/>
                <w:sz w:val="20"/>
                <w:szCs w:val="20"/>
                <w:lang w:val="en-GB"/>
              </w:rPr>
              <w:t>Include Annexure A – Family Accompaniment Pilot (page 117)</w:t>
            </w:r>
          </w:p>
        </w:tc>
      </w:tr>
      <w:tr w:rsidR="0045501A" w:rsidRPr="00E72C21" w14:paraId="0C2CA46A" w14:textId="77777777">
        <w:tc>
          <w:tcPr>
            <w:tcW w:w="886" w:type="dxa"/>
            <w:tcBorders>
              <w:top w:val="single" w:sz="4" w:space="0" w:color="auto"/>
              <w:left w:val="single" w:sz="4" w:space="0" w:color="auto"/>
              <w:bottom w:val="single" w:sz="4" w:space="0" w:color="auto"/>
              <w:right w:val="single" w:sz="4" w:space="0" w:color="auto"/>
            </w:tcBorders>
          </w:tcPr>
          <w:p w14:paraId="0A90C116" w14:textId="77777777" w:rsidR="0045501A" w:rsidRPr="00E72C21" w:rsidRDefault="0045501A" w:rsidP="00193E78">
            <w:pPr>
              <w:pStyle w:val="BodyNoSpace"/>
              <w:spacing w:before="0" w:after="0" w:line="276" w:lineRule="auto"/>
              <w:jc w:val="left"/>
              <w:rPr>
                <w:rFonts w:asciiTheme="minorHAnsi" w:hAnsiTheme="minorHAnsi"/>
                <w:color w:val="auto"/>
                <w:szCs w:val="20"/>
              </w:rPr>
            </w:pPr>
            <w:r w:rsidRPr="00E72C21">
              <w:rPr>
                <w:rFonts w:asciiTheme="minorHAnsi" w:hAnsiTheme="minorHAnsi"/>
                <w:color w:val="auto"/>
                <w:szCs w:val="20"/>
              </w:rPr>
              <w:lastRenderedPageBreak/>
              <w:t>1.8</w:t>
            </w:r>
          </w:p>
        </w:tc>
        <w:tc>
          <w:tcPr>
            <w:tcW w:w="1808" w:type="dxa"/>
            <w:tcBorders>
              <w:top w:val="single" w:sz="4" w:space="0" w:color="auto"/>
              <w:left w:val="single" w:sz="4" w:space="0" w:color="auto"/>
              <w:bottom w:val="single" w:sz="4" w:space="0" w:color="auto"/>
              <w:right w:val="single" w:sz="4" w:space="0" w:color="auto"/>
            </w:tcBorders>
          </w:tcPr>
          <w:p w14:paraId="6E4C2E87" w14:textId="77777777" w:rsidR="0045501A" w:rsidRPr="00E72C21" w:rsidRDefault="0045501A" w:rsidP="00193E78">
            <w:pPr>
              <w:pStyle w:val="BodyNoSpace"/>
              <w:spacing w:before="0" w:after="0" w:line="276" w:lineRule="auto"/>
              <w:jc w:val="left"/>
              <w:rPr>
                <w:rFonts w:asciiTheme="minorHAnsi" w:hAnsiTheme="minorHAnsi"/>
                <w:color w:val="auto"/>
                <w:szCs w:val="20"/>
              </w:rPr>
            </w:pPr>
            <w:r w:rsidRPr="00E72C21">
              <w:rPr>
                <w:rFonts w:asciiTheme="minorHAnsi" w:hAnsiTheme="minorHAnsi"/>
                <w:color w:val="auto"/>
                <w:szCs w:val="20"/>
              </w:rPr>
              <w:t>1 July 2024</w:t>
            </w:r>
          </w:p>
        </w:tc>
        <w:tc>
          <w:tcPr>
            <w:tcW w:w="7513" w:type="dxa"/>
            <w:tcBorders>
              <w:top w:val="single" w:sz="4" w:space="0" w:color="auto"/>
              <w:left w:val="single" w:sz="4" w:space="0" w:color="auto"/>
              <w:bottom w:val="single" w:sz="4" w:space="0" w:color="auto"/>
              <w:right w:val="single" w:sz="4" w:space="0" w:color="auto"/>
            </w:tcBorders>
          </w:tcPr>
          <w:p w14:paraId="7BA1D117" w14:textId="77777777" w:rsidR="0045501A" w:rsidRPr="00E72C21" w:rsidRDefault="0045501A"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eastAsia="Arial" w:hAnsiTheme="minorHAnsi"/>
                <w:sz w:val="20"/>
                <w:szCs w:val="20"/>
                <w:lang w:val="en-GB"/>
              </w:rPr>
              <w:t>Amend 3.3.6(i) to remove the reference to the ‘Harvest Trail’ website (page 23).</w:t>
            </w:r>
          </w:p>
          <w:p w14:paraId="09DF4B2E"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3.7.1</w:t>
            </w:r>
            <w:r w:rsidRPr="00E72C21">
              <w:rPr>
                <w:rFonts w:asciiTheme="minorHAnsi" w:eastAsia="Arial" w:hAnsiTheme="minorHAnsi"/>
                <w:sz w:val="20"/>
                <w:szCs w:val="20"/>
                <w:lang w:val="en-GB"/>
              </w:rPr>
              <w:t>(b) ‘Minimum Hours’ to update minimum hours requirement as of July 1, 2024 (page 29).</w:t>
            </w:r>
          </w:p>
          <w:p w14:paraId="5653E5DF"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3.7.1(c) ‘Minimum Hours’ to updated requirements as of July 1, 2025 (page 29).</w:t>
            </w:r>
          </w:p>
          <w:p w14:paraId="6BA684C2"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3.7.2 ‘Minimum Hours’ to reflect updated requirements as of 1 July 2024, to 30 June 2025, (inclusive) ‘Short-Term Workers’ (page 29).</w:t>
            </w:r>
          </w:p>
          <w:p w14:paraId="6E400421"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3.7.3 to clarify reasonable and genuine offer of hours of work (page 29).</w:t>
            </w:r>
          </w:p>
          <w:p w14:paraId="28EB575B"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Insert new clauses 3.7.4 to support the implementation of ‘Minimum Hours’ requirements set out in 3.7 (page 29).</w:t>
            </w:r>
          </w:p>
          <w:p w14:paraId="67831127"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Insert new clauses 3.7.5, 3.7.6 and 3.7.7 relating to complying with the ‘Minimum Hours’ requirements set out in 3.7 (page 29).</w:t>
            </w:r>
          </w:p>
          <w:p w14:paraId="2A35EFDE"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13.8.1 ‘Reporting Pay and Hours Data’ to support the requirements set out in 3.7 (page 101).</w:t>
            </w:r>
          </w:p>
          <w:p w14:paraId="723FE44C"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13.8.2 ‘Reporting Pay and Hours Data’ to support the requirements set out in 3.7 (page 101).</w:t>
            </w:r>
          </w:p>
          <w:p w14:paraId="182630D9" w14:textId="77777777" w:rsidR="0045501A" w:rsidRPr="00E72C21" w:rsidRDefault="0045501A"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Minor editorial and formatting changes throughout document.</w:t>
            </w:r>
          </w:p>
        </w:tc>
      </w:tr>
      <w:tr w:rsidR="002F0ACB" w:rsidRPr="00E72C21" w14:paraId="3D56F7EB" w14:textId="77777777">
        <w:tc>
          <w:tcPr>
            <w:tcW w:w="886" w:type="dxa"/>
            <w:tcBorders>
              <w:top w:val="single" w:sz="4" w:space="0" w:color="auto"/>
              <w:left w:val="single" w:sz="4" w:space="0" w:color="auto"/>
              <w:bottom w:val="single" w:sz="4" w:space="0" w:color="auto"/>
              <w:right w:val="single" w:sz="4" w:space="0" w:color="auto"/>
            </w:tcBorders>
          </w:tcPr>
          <w:p w14:paraId="2CDF84A1" w14:textId="774B7C06" w:rsidR="002F0ACB" w:rsidRPr="00E72C21" w:rsidRDefault="002F0ACB" w:rsidP="00193E78">
            <w:pPr>
              <w:pStyle w:val="BodyNoSpace"/>
              <w:spacing w:before="0" w:after="0" w:line="276" w:lineRule="auto"/>
              <w:jc w:val="left"/>
              <w:rPr>
                <w:rFonts w:asciiTheme="minorHAnsi" w:hAnsiTheme="minorHAnsi"/>
                <w:color w:val="auto"/>
                <w:szCs w:val="20"/>
              </w:rPr>
            </w:pPr>
            <w:r w:rsidRPr="00E72C21">
              <w:rPr>
                <w:rFonts w:asciiTheme="minorHAnsi" w:hAnsiTheme="minorHAnsi"/>
                <w:color w:val="auto"/>
                <w:szCs w:val="20"/>
              </w:rPr>
              <w:t>1.9</w:t>
            </w:r>
          </w:p>
        </w:tc>
        <w:tc>
          <w:tcPr>
            <w:tcW w:w="1808" w:type="dxa"/>
            <w:tcBorders>
              <w:top w:val="single" w:sz="4" w:space="0" w:color="auto"/>
              <w:left w:val="single" w:sz="4" w:space="0" w:color="auto"/>
              <w:bottom w:val="single" w:sz="4" w:space="0" w:color="auto"/>
              <w:right w:val="single" w:sz="4" w:space="0" w:color="auto"/>
            </w:tcBorders>
          </w:tcPr>
          <w:p w14:paraId="15EFCCB0" w14:textId="25E1F23C" w:rsidR="002F0ACB" w:rsidRPr="00E72C21" w:rsidRDefault="002F0ACB" w:rsidP="00193E78">
            <w:pPr>
              <w:pStyle w:val="BodyNoSpace"/>
              <w:spacing w:before="0" w:after="0" w:line="276" w:lineRule="auto"/>
              <w:jc w:val="left"/>
              <w:rPr>
                <w:rFonts w:asciiTheme="minorHAnsi" w:hAnsiTheme="minorHAnsi"/>
                <w:color w:val="auto"/>
                <w:szCs w:val="20"/>
              </w:rPr>
            </w:pPr>
            <w:r w:rsidRPr="00E72C21">
              <w:rPr>
                <w:rFonts w:asciiTheme="minorHAnsi" w:hAnsiTheme="minorHAnsi"/>
                <w:color w:val="auto"/>
                <w:szCs w:val="20"/>
              </w:rPr>
              <w:t>4 November 2024</w:t>
            </w:r>
          </w:p>
        </w:tc>
        <w:tc>
          <w:tcPr>
            <w:tcW w:w="7513" w:type="dxa"/>
            <w:tcBorders>
              <w:top w:val="single" w:sz="4" w:space="0" w:color="auto"/>
              <w:left w:val="single" w:sz="4" w:space="0" w:color="auto"/>
              <w:bottom w:val="single" w:sz="4" w:space="0" w:color="auto"/>
              <w:right w:val="single" w:sz="4" w:space="0" w:color="auto"/>
            </w:tcBorders>
          </w:tcPr>
          <w:p w14:paraId="6816AB9B" w14:textId="77777777" w:rsidR="002F0ACB" w:rsidRPr="00E72C21" w:rsidRDefault="002F0ACB" w:rsidP="00193E78">
            <w:pPr>
              <w:pStyle w:val="BodyText"/>
              <w:numPr>
                <w:ilvl w:val="0"/>
                <w:numId w:val="0"/>
              </w:numPr>
              <w:spacing w:after="0" w:line="276" w:lineRule="auto"/>
              <w:rPr>
                <w:lang w:val="en-GB"/>
              </w:rPr>
            </w:pPr>
            <w:r w:rsidRPr="00E72C21">
              <w:rPr>
                <w:lang w:val="en-GB"/>
              </w:rPr>
              <w:t xml:space="preserve">Removal of 1.1.11-1.1.13 and section 13.10 references to Managing Contractor </w:t>
            </w:r>
          </w:p>
          <w:p w14:paraId="48C241E9" w14:textId="77777777" w:rsidR="002F0ACB" w:rsidRPr="00E72C21" w:rsidRDefault="002F0ACB" w:rsidP="00193E78">
            <w:pPr>
              <w:pStyle w:val="BodyText"/>
              <w:numPr>
                <w:ilvl w:val="0"/>
                <w:numId w:val="0"/>
              </w:numPr>
              <w:spacing w:after="0" w:line="276" w:lineRule="auto"/>
              <w:rPr>
                <w:lang w:val="en-GB"/>
              </w:rPr>
            </w:pPr>
            <w:r w:rsidRPr="00E72C21">
              <w:rPr>
                <w:lang w:val="en-GB"/>
              </w:rPr>
              <w:t xml:space="preserve">Amend 1.2 Table Defined Terms ‘You’ to add ‘Your’ and clarification of ‘Portability Arrangement’ </w:t>
            </w:r>
          </w:p>
          <w:p w14:paraId="5F6750FF" w14:textId="77777777" w:rsidR="002F0ACB" w:rsidRPr="00E72C21" w:rsidRDefault="002F0ACB" w:rsidP="00193E78">
            <w:pPr>
              <w:pStyle w:val="BodyText"/>
              <w:numPr>
                <w:ilvl w:val="0"/>
                <w:numId w:val="0"/>
              </w:numPr>
              <w:spacing w:after="0" w:line="276" w:lineRule="auto"/>
              <w:rPr>
                <w:lang w:val="en-GB"/>
              </w:rPr>
            </w:pPr>
            <w:r w:rsidRPr="00E72C21">
              <w:rPr>
                <w:lang w:val="en-GB"/>
              </w:rPr>
              <w:t xml:space="preserve">Amend 2.1.5 to clarify 12-month experience obligations </w:t>
            </w:r>
          </w:p>
          <w:p w14:paraId="199B402C" w14:textId="77777777" w:rsidR="002F0ACB" w:rsidRPr="00E72C21" w:rsidRDefault="002F0ACB" w:rsidP="00193E78">
            <w:pPr>
              <w:pStyle w:val="BodyText"/>
              <w:numPr>
                <w:ilvl w:val="0"/>
                <w:numId w:val="0"/>
              </w:numPr>
              <w:spacing w:after="0" w:line="276" w:lineRule="auto"/>
              <w:rPr>
                <w:lang w:val="en-GB"/>
              </w:rPr>
            </w:pPr>
            <w:r w:rsidRPr="00E72C21">
              <w:rPr>
                <w:lang w:val="en-GB"/>
              </w:rPr>
              <w:lastRenderedPageBreak/>
              <w:t xml:space="preserve">Addition to 2.3.6 to reflect Fair Work Act amendments </w:t>
            </w:r>
          </w:p>
          <w:p w14:paraId="73F9A349" w14:textId="77777777" w:rsidR="002F0ACB" w:rsidRPr="00E72C21" w:rsidRDefault="002F0ACB" w:rsidP="00193E78">
            <w:pPr>
              <w:pStyle w:val="BodyText"/>
              <w:numPr>
                <w:ilvl w:val="0"/>
                <w:numId w:val="0"/>
              </w:numPr>
              <w:spacing w:after="0" w:line="276" w:lineRule="auto"/>
              <w:rPr>
                <w:lang w:val="en-GB"/>
              </w:rPr>
            </w:pPr>
            <w:r w:rsidRPr="00E72C21">
              <w:rPr>
                <w:lang w:val="en-GB"/>
              </w:rPr>
              <w:t xml:space="preserve">Amend 3.3.6(c) to improve LMT location visibility and data </w:t>
            </w:r>
          </w:p>
          <w:p w14:paraId="4AFA166A" w14:textId="77777777" w:rsidR="002F0ACB" w:rsidRPr="00E72C21" w:rsidRDefault="002F0ACB" w:rsidP="00193E78">
            <w:pPr>
              <w:pStyle w:val="BodyText"/>
              <w:numPr>
                <w:ilvl w:val="0"/>
                <w:numId w:val="0"/>
              </w:numPr>
              <w:spacing w:after="0" w:line="276" w:lineRule="auto"/>
              <w:rPr>
                <w:lang w:val="en-GB"/>
              </w:rPr>
            </w:pPr>
            <w:r w:rsidRPr="00E72C21">
              <w:rPr>
                <w:lang w:val="en-GB"/>
              </w:rPr>
              <w:t xml:space="preserve">Remove references to translate Fair Work Information statements 3.6.10-3.6.11 </w:t>
            </w:r>
          </w:p>
          <w:p w14:paraId="773AB3C0" w14:textId="77777777" w:rsidR="002F0ACB" w:rsidRPr="00E72C21" w:rsidRDefault="002F0ACB" w:rsidP="00193E78">
            <w:pPr>
              <w:pStyle w:val="BodyText"/>
              <w:numPr>
                <w:ilvl w:val="0"/>
                <w:numId w:val="0"/>
              </w:numPr>
              <w:spacing w:after="0" w:line="276" w:lineRule="auto"/>
              <w:rPr>
                <w:lang w:val="en-GB"/>
              </w:rPr>
            </w:pPr>
            <w:r w:rsidRPr="00E72C21">
              <w:rPr>
                <w:lang w:val="en-GB"/>
              </w:rPr>
              <w:t xml:space="preserve">Amend 3.7.14 – 3.7.16 to include interim arrangements for standdowns </w:t>
            </w:r>
          </w:p>
          <w:p w14:paraId="220EC563" w14:textId="77777777" w:rsidR="002F0ACB" w:rsidRPr="00E72C21" w:rsidRDefault="002F0ACB" w:rsidP="00193E78">
            <w:pPr>
              <w:pStyle w:val="BodyText"/>
              <w:numPr>
                <w:ilvl w:val="0"/>
                <w:numId w:val="0"/>
              </w:numPr>
              <w:spacing w:after="0" w:line="276" w:lineRule="auto"/>
            </w:pPr>
            <w:r w:rsidRPr="00E72C21">
              <w:t xml:space="preserve">Addition to table 4 to include ‘Mandatory variation of the terms in OoE’ </w:t>
            </w:r>
          </w:p>
          <w:p w14:paraId="2BB72B87" w14:textId="77777777" w:rsidR="002F0ACB" w:rsidRPr="00E72C21" w:rsidRDefault="002F0ACB" w:rsidP="00193E78">
            <w:pPr>
              <w:pStyle w:val="BodyText"/>
              <w:numPr>
                <w:ilvl w:val="0"/>
                <w:numId w:val="0"/>
              </w:numPr>
              <w:spacing w:after="0" w:line="276" w:lineRule="auto"/>
            </w:pPr>
            <w:r w:rsidRPr="00E72C21">
              <w:t xml:space="preserve">Amend 7.4.1 to clarify employer obligations </w:t>
            </w:r>
          </w:p>
          <w:p w14:paraId="2D0D953D" w14:textId="77777777" w:rsidR="002F0ACB" w:rsidRPr="00E72C21" w:rsidRDefault="002F0ACB" w:rsidP="00193E78">
            <w:pPr>
              <w:pStyle w:val="BodyText"/>
              <w:numPr>
                <w:ilvl w:val="0"/>
                <w:numId w:val="0"/>
              </w:numPr>
              <w:spacing w:after="0" w:line="276" w:lineRule="auto"/>
            </w:pPr>
            <w:r w:rsidRPr="00E72C21">
              <w:t xml:space="preserve">Amend 7.4.2 to require employers of short-term workers to arrange and purchase return travel </w:t>
            </w:r>
          </w:p>
          <w:p w14:paraId="7D230BAA" w14:textId="77777777" w:rsidR="002F0ACB" w:rsidRPr="00E72C21" w:rsidRDefault="002F0ACB" w:rsidP="00193E78">
            <w:pPr>
              <w:pStyle w:val="BodyText"/>
              <w:numPr>
                <w:ilvl w:val="0"/>
                <w:numId w:val="0"/>
              </w:numPr>
              <w:spacing w:after="0" w:line="276" w:lineRule="auto"/>
            </w:pPr>
            <w:r w:rsidRPr="00E72C21">
              <w:t xml:space="preserve">Amend 7.4.3 to change from ‘any worker’ to ‘long-term’ worker </w:t>
            </w:r>
          </w:p>
          <w:p w14:paraId="4483760A" w14:textId="77777777" w:rsidR="002F0ACB" w:rsidRPr="00E72C21" w:rsidRDefault="002F0ACB" w:rsidP="00193E78">
            <w:pPr>
              <w:pStyle w:val="BodyText"/>
              <w:numPr>
                <w:ilvl w:val="0"/>
                <w:numId w:val="0"/>
              </w:numPr>
              <w:spacing w:after="0" w:line="276" w:lineRule="auto"/>
            </w:pPr>
            <w:r w:rsidRPr="00E72C21">
              <w:t xml:space="preserve">Insert 7.4.3(b)(i) to clarify departure arrangements for long-term worker in portability arrangements </w:t>
            </w:r>
          </w:p>
          <w:p w14:paraId="02542C16" w14:textId="77777777" w:rsidR="002F0ACB" w:rsidRPr="00E72C21" w:rsidRDefault="002F0ACB" w:rsidP="00193E78">
            <w:pPr>
              <w:pStyle w:val="BodyText"/>
              <w:numPr>
                <w:ilvl w:val="0"/>
                <w:numId w:val="0"/>
              </w:numPr>
              <w:spacing w:after="0" w:line="276" w:lineRule="auto"/>
              <w:rPr>
                <w:lang w:val="en-GB"/>
              </w:rPr>
            </w:pPr>
            <w:r w:rsidRPr="00E72C21">
              <w:rPr>
                <w:lang w:val="en-GB"/>
              </w:rPr>
              <w:t xml:space="preserve">Amend 8.7.1 to update and clarify definitions </w:t>
            </w:r>
          </w:p>
          <w:p w14:paraId="722C0249" w14:textId="77777777" w:rsidR="002F0ACB" w:rsidRPr="00E72C21" w:rsidRDefault="002F0ACB" w:rsidP="00193E78">
            <w:pPr>
              <w:pStyle w:val="BodyText"/>
              <w:numPr>
                <w:ilvl w:val="0"/>
                <w:numId w:val="0"/>
              </w:numPr>
              <w:spacing w:after="0" w:line="276" w:lineRule="auto"/>
              <w:rPr>
                <w:lang w:val="en-GB"/>
              </w:rPr>
            </w:pPr>
            <w:r w:rsidRPr="00E72C21">
              <w:rPr>
                <w:lang w:val="en-GB"/>
              </w:rPr>
              <w:t xml:space="preserve">Amend 8.7.2 to clarify portability arrangements and their definitions </w:t>
            </w:r>
          </w:p>
          <w:p w14:paraId="1D609080" w14:textId="77777777" w:rsidR="002F0ACB" w:rsidRPr="00E72C21" w:rsidRDefault="002F0ACB" w:rsidP="00193E78">
            <w:pPr>
              <w:pStyle w:val="BodyText"/>
              <w:numPr>
                <w:ilvl w:val="0"/>
                <w:numId w:val="0"/>
              </w:numPr>
              <w:spacing w:after="0" w:line="276" w:lineRule="auto"/>
              <w:rPr>
                <w:lang w:val="en-GB"/>
              </w:rPr>
            </w:pPr>
            <w:r w:rsidRPr="00E72C21">
              <w:rPr>
                <w:lang w:val="en-GB"/>
              </w:rPr>
              <w:t xml:space="preserve">Amend 8.7.3 (b) (ii) and (iii) to clarify portability arrangements and their definition </w:t>
            </w:r>
          </w:p>
          <w:p w14:paraId="1C945126" w14:textId="77777777" w:rsidR="002F0ACB" w:rsidRPr="00E72C21" w:rsidRDefault="002F0ACB" w:rsidP="00193E78">
            <w:pPr>
              <w:pStyle w:val="BodyText"/>
              <w:numPr>
                <w:ilvl w:val="0"/>
                <w:numId w:val="0"/>
              </w:numPr>
              <w:spacing w:after="0" w:line="276" w:lineRule="auto"/>
              <w:rPr>
                <w:lang w:val="en-GB"/>
              </w:rPr>
            </w:pPr>
            <w:r w:rsidRPr="00E72C21">
              <w:rPr>
                <w:lang w:val="en-GB"/>
              </w:rPr>
              <w:t xml:space="preserve">Addition 8.7.6 to confirm ‘Documentary Evidence of Workers; being paid requirement </w:t>
            </w:r>
          </w:p>
          <w:p w14:paraId="00F9DFB2" w14:textId="77777777" w:rsidR="002F0ACB" w:rsidRPr="00E72C21" w:rsidRDefault="002F0ACB" w:rsidP="00193E78">
            <w:pPr>
              <w:pStyle w:val="BodyText"/>
              <w:numPr>
                <w:ilvl w:val="0"/>
                <w:numId w:val="0"/>
              </w:numPr>
              <w:spacing w:after="0" w:line="276" w:lineRule="auto"/>
            </w:pPr>
            <w:r w:rsidRPr="00E72C21">
              <w:t xml:space="preserve">Amend 8.7.8 (b) to remove requirement for AEs to ‘jointly’ submit an RA </w:t>
            </w:r>
          </w:p>
          <w:p w14:paraId="0D076EAF" w14:textId="77777777" w:rsidR="002F0ACB" w:rsidRPr="00E72C21" w:rsidRDefault="002F0ACB" w:rsidP="00193E78">
            <w:pPr>
              <w:pStyle w:val="BodyText"/>
              <w:numPr>
                <w:ilvl w:val="0"/>
                <w:numId w:val="0"/>
              </w:numPr>
              <w:spacing w:after="0" w:line="276" w:lineRule="auto"/>
            </w:pPr>
            <w:r w:rsidRPr="00E72C21">
              <w:t xml:space="preserve">Amend 8.7.9 to clarify that AEs </w:t>
            </w:r>
            <w:r w:rsidRPr="00E72C21">
              <w:rPr>
                <w:b/>
                <w:bCs/>
              </w:rPr>
              <w:t>must</w:t>
            </w:r>
            <w:r w:rsidRPr="00E72C21">
              <w:t xml:space="preserve"> pay transfer costs for an onshore portability arrangement</w:t>
            </w:r>
          </w:p>
          <w:p w14:paraId="712DD9D5" w14:textId="77777777" w:rsidR="002F0ACB" w:rsidRPr="00E72C21" w:rsidRDefault="002F0ACB" w:rsidP="00193E78">
            <w:pPr>
              <w:pStyle w:val="BodyText"/>
              <w:numPr>
                <w:ilvl w:val="0"/>
                <w:numId w:val="0"/>
              </w:numPr>
              <w:spacing w:after="0" w:line="276" w:lineRule="auto"/>
            </w:pPr>
            <w:r w:rsidRPr="00E72C21">
              <w:t xml:space="preserve">Addition of 8.7.9 (c) to clarify that a Worker must not be charged for any costs associated with an onshore portability arrangement </w:t>
            </w:r>
          </w:p>
          <w:p w14:paraId="070AB6CF" w14:textId="77777777" w:rsidR="002F0ACB" w:rsidRPr="00E72C21" w:rsidRDefault="002F0ACB" w:rsidP="00193E78">
            <w:pPr>
              <w:pStyle w:val="BodyText"/>
              <w:numPr>
                <w:ilvl w:val="0"/>
                <w:numId w:val="0"/>
              </w:numPr>
              <w:spacing w:after="0" w:line="276" w:lineRule="auto"/>
              <w:rPr>
                <w:lang w:val="en-GB"/>
              </w:rPr>
            </w:pPr>
            <w:r w:rsidRPr="00E72C21">
              <w:rPr>
                <w:lang w:val="en-GB"/>
              </w:rPr>
              <w:t>Amend 8.7.13 to 8.7.17 to clarify Temporary Portability Arrangements and include reference to Temporary Portability Arrangement Host Organisation</w:t>
            </w:r>
          </w:p>
          <w:p w14:paraId="4113C6CA" w14:textId="77777777" w:rsidR="002F0ACB" w:rsidRPr="00E72C21" w:rsidRDefault="002F0ACB"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 xml:space="preserve">Amend 9.1.1(e)(i) to remove reference to 200km radius and replace with 200km travel distance </w:t>
            </w:r>
          </w:p>
          <w:p w14:paraId="2EBE17F0" w14:textId="77777777" w:rsidR="002F0ACB" w:rsidRPr="00E72C21" w:rsidRDefault="002F0ACB"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 xml:space="preserve">Amend 9.5.3 Welfare and Wellbeing Plan (c) </w:t>
            </w:r>
          </w:p>
          <w:p w14:paraId="4DA922E2" w14:textId="77777777" w:rsidR="002F0ACB" w:rsidRPr="00E72C21" w:rsidRDefault="002F0ACB"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 xml:space="preserve">Amend 9.6.4 (c) to remove reference to 200km radius and replace with 200km travel distance </w:t>
            </w:r>
          </w:p>
          <w:p w14:paraId="6CAC29FD" w14:textId="77777777" w:rsidR="002F0ACB" w:rsidRPr="00E72C21" w:rsidRDefault="002F0ACB"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hAnsiTheme="minorHAnsi"/>
                <w:sz w:val="20"/>
                <w:szCs w:val="20"/>
                <w:lang w:val="en-GB"/>
              </w:rPr>
              <w:t>Amend 10.2.5 Accommodation Plan validity</w:t>
            </w:r>
            <w:r w:rsidRPr="00E72C21">
              <w:rPr>
                <w:rFonts w:asciiTheme="minorHAnsi" w:eastAsia="Arial" w:hAnsiTheme="minorHAnsi"/>
                <w:sz w:val="20"/>
                <w:szCs w:val="20"/>
                <w:lang w:val="en-GB"/>
              </w:rPr>
              <w:t xml:space="preserve"> </w:t>
            </w:r>
          </w:p>
          <w:p w14:paraId="23D3D2B6" w14:textId="77777777" w:rsidR="002F0ACB" w:rsidRPr="00E72C21" w:rsidRDefault="002F0ACB" w:rsidP="00193E78">
            <w:pPr>
              <w:pStyle w:val="Body2"/>
              <w:numPr>
                <w:ilvl w:val="0"/>
                <w:numId w:val="0"/>
              </w:numPr>
              <w:spacing w:before="0" w:after="0" w:line="276" w:lineRule="auto"/>
              <w:rPr>
                <w:rFonts w:asciiTheme="minorHAnsi" w:eastAsia="Arial" w:hAnsiTheme="minorHAnsi" w:cs="Calibri"/>
                <w:sz w:val="20"/>
                <w:szCs w:val="20"/>
                <w:lang w:val="en-GB"/>
              </w:rPr>
            </w:pPr>
            <w:r w:rsidRPr="00E72C21">
              <w:rPr>
                <w:rFonts w:asciiTheme="minorHAnsi" w:eastAsia="Arial" w:hAnsiTheme="minorHAnsi" w:cs="Calibri"/>
                <w:sz w:val="20"/>
                <w:szCs w:val="20"/>
                <w:lang w:val="en-GB"/>
              </w:rPr>
              <w:t xml:space="preserve">Insert 12.2.4 (a) to clarify flight arrangements for long-term workers who cease employment </w:t>
            </w:r>
          </w:p>
          <w:p w14:paraId="10475714" w14:textId="77777777" w:rsidR="002F0ACB" w:rsidRPr="00E72C21" w:rsidRDefault="002F0ACB"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 xml:space="preserve">Amend 12.3.3(i) to remove reference to ‘visa conditions’ and replace with ‘program settings’ </w:t>
            </w:r>
          </w:p>
          <w:p w14:paraId="1BE44E45" w14:textId="77777777" w:rsidR="002F0ACB" w:rsidRPr="00E72C21" w:rsidRDefault="002F0ACB"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 xml:space="preserve">Amend 12.3.4 to remove reference to Worker Repatriation Factsheet </w:t>
            </w:r>
          </w:p>
          <w:p w14:paraId="209B62CB" w14:textId="77777777" w:rsidR="002F0ACB" w:rsidRPr="00E72C21" w:rsidRDefault="002F0ACB"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Removal of section 13.10 Concerns or disputes with the Managing Contractor.</w:t>
            </w:r>
          </w:p>
          <w:p w14:paraId="0429C24B" w14:textId="77777777" w:rsidR="002F0ACB" w:rsidRPr="00E72C21" w:rsidRDefault="002F0ACB"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 xml:space="preserve">Amend 13.1.1 (c) to reflect reference to 13.4.2 </w:t>
            </w:r>
          </w:p>
          <w:p w14:paraId="510F61BB" w14:textId="77777777" w:rsidR="002F0ACB" w:rsidRPr="00E72C21" w:rsidRDefault="002F0ACB" w:rsidP="00193E78">
            <w:pPr>
              <w:pStyle w:val="Body3"/>
              <w:numPr>
                <w:ilvl w:val="0"/>
                <w:numId w:val="0"/>
              </w:numPr>
              <w:spacing w:before="0" w:after="0" w:line="276" w:lineRule="auto"/>
              <w:rPr>
                <w:rFonts w:asciiTheme="minorHAnsi" w:hAnsiTheme="minorHAnsi"/>
                <w:sz w:val="20"/>
                <w:szCs w:val="20"/>
                <w:lang w:val="en-GB"/>
              </w:rPr>
            </w:pPr>
            <w:r w:rsidRPr="00E72C21">
              <w:rPr>
                <w:rFonts w:asciiTheme="minorHAnsi" w:hAnsiTheme="minorHAnsi"/>
                <w:sz w:val="20"/>
                <w:szCs w:val="20"/>
                <w:lang w:val="en-GB"/>
              </w:rPr>
              <w:t>Amend references from sector/s to industry/ries</w:t>
            </w:r>
          </w:p>
          <w:p w14:paraId="2B8C3842" w14:textId="56251C66" w:rsidR="002F0ACB" w:rsidRPr="00E72C21" w:rsidRDefault="002F0ACB" w:rsidP="00193E78">
            <w:pPr>
              <w:pStyle w:val="Body2"/>
              <w:numPr>
                <w:ilvl w:val="0"/>
                <w:numId w:val="0"/>
              </w:numPr>
              <w:spacing w:before="0" w:after="0" w:line="276" w:lineRule="auto"/>
              <w:rPr>
                <w:rFonts w:asciiTheme="minorHAnsi" w:eastAsia="Arial" w:hAnsiTheme="minorHAnsi"/>
                <w:sz w:val="20"/>
                <w:szCs w:val="20"/>
                <w:lang w:val="en-GB"/>
              </w:rPr>
            </w:pPr>
            <w:r w:rsidRPr="00E72C21">
              <w:rPr>
                <w:rFonts w:asciiTheme="minorHAnsi" w:hAnsiTheme="minorHAnsi" w:cs="Calibri"/>
                <w:sz w:val="20"/>
                <w:szCs w:val="20"/>
                <w:lang w:val="en-GB"/>
              </w:rPr>
              <w:t>Minor editorial and formatting changes throughout document.</w:t>
            </w:r>
          </w:p>
        </w:tc>
      </w:tr>
      <w:tr w:rsidR="00334D0E" w:rsidRPr="00E72C21" w14:paraId="74237AD4" w14:textId="77777777">
        <w:tc>
          <w:tcPr>
            <w:tcW w:w="886" w:type="dxa"/>
            <w:tcBorders>
              <w:top w:val="single" w:sz="4" w:space="0" w:color="auto"/>
              <w:left w:val="single" w:sz="4" w:space="0" w:color="auto"/>
              <w:bottom w:val="single" w:sz="4" w:space="0" w:color="auto"/>
              <w:right w:val="single" w:sz="4" w:space="0" w:color="auto"/>
            </w:tcBorders>
          </w:tcPr>
          <w:p w14:paraId="2A9E7F1F" w14:textId="20F1967C" w:rsidR="00334D0E" w:rsidRPr="00E72C21" w:rsidRDefault="00334D0E" w:rsidP="00334D0E">
            <w:pPr>
              <w:pStyle w:val="BodyNoSpace"/>
              <w:spacing w:before="0" w:after="0" w:line="276" w:lineRule="auto"/>
              <w:jc w:val="left"/>
              <w:rPr>
                <w:rFonts w:asciiTheme="minorHAnsi" w:hAnsiTheme="minorHAnsi"/>
                <w:color w:val="auto"/>
                <w:szCs w:val="20"/>
              </w:rPr>
            </w:pPr>
            <w:r>
              <w:rPr>
                <w:rFonts w:asciiTheme="minorHAnsi" w:hAnsiTheme="minorHAnsi"/>
                <w:color w:val="auto"/>
                <w:szCs w:val="20"/>
              </w:rPr>
              <w:lastRenderedPageBreak/>
              <w:t>2.0</w:t>
            </w:r>
          </w:p>
        </w:tc>
        <w:tc>
          <w:tcPr>
            <w:tcW w:w="1808" w:type="dxa"/>
            <w:tcBorders>
              <w:top w:val="single" w:sz="4" w:space="0" w:color="auto"/>
              <w:left w:val="single" w:sz="4" w:space="0" w:color="auto"/>
              <w:bottom w:val="single" w:sz="4" w:space="0" w:color="auto"/>
              <w:right w:val="single" w:sz="4" w:space="0" w:color="auto"/>
            </w:tcBorders>
          </w:tcPr>
          <w:p w14:paraId="1D7F9CEF" w14:textId="173F1125" w:rsidR="00334D0E" w:rsidRPr="00E72C21" w:rsidRDefault="00334D0E" w:rsidP="00334D0E">
            <w:pPr>
              <w:pStyle w:val="BodyNoSpace"/>
              <w:spacing w:before="0" w:after="0" w:line="276" w:lineRule="auto"/>
              <w:jc w:val="left"/>
              <w:rPr>
                <w:rFonts w:asciiTheme="minorHAnsi" w:hAnsiTheme="minorHAnsi"/>
                <w:color w:val="auto"/>
                <w:szCs w:val="20"/>
              </w:rPr>
            </w:pPr>
            <w:r w:rsidRPr="00342C93">
              <w:rPr>
                <w:rFonts w:asciiTheme="minorHAnsi" w:hAnsiTheme="minorHAnsi"/>
                <w:color w:val="auto"/>
                <w:szCs w:val="20"/>
              </w:rPr>
              <w:t>15 August 2025</w:t>
            </w:r>
          </w:p>
        </w:tc>
        <w:tc>
          <w:tcPr>
            <w:tcW w:w="7513" w:type="dxa"/>
            <w:tcBorders>
              <w:top w:val="single" w:sz="4" w:space="0" w:color="auto"/>
              <w:left w:val="single" w:sz="4" w:space="0" w:color="auto"/>
              <w:bottom w:val="single" w:sz="4" w:space="0" w:color="auto"/>
              <w:right w:val="single" w:sz="4" w:space="0" w:color="auto"/>
            </w:tcBorders>
          </w:tcPr>
          <w:p w14:paraId="69816685"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 xml:space="preserve">Amended historic version history moved to the back of the document. </w:t>
            </w:r>
          </w:p>
          <w:p w14:paraId="2446F15B"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Addition of 1.1.11 case study definition</w:t>
            </w:r>
          </w:p>
          <w:p w14:paraId="50A5FF42"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Amended 3.6.10 formatting change from on arrival to arrival</w:t>
            </w:r>
          </w:p>
          <w:p w14:paraId="0B3E6098"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 xml:space="preserve">Amended 3.7.1 (b) and (c) to reflect updates to minimum hours </w:t>
            </w:r>
          </w:p>
          <w:p w14:paraId="730C63FC"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Amended 3.7.2 to reflect updates to minimum hours</w:t>
            </w:r>
          </w:p>
          <w:p w14:paraId="3D64A04D"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Amended 3.7.15 (ii) to reflect updates to standdowns</w:t>
            </w:r>
          </w:p>
          <w:p w14:paraId="58667739"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Amended 3.7.18 and 3.7.20 updates to standdowns</w:t>
            </w:r>
          </w:p>
          <w:p w14:paraId="6DF8A9F5"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Amendments to 4.2 – 4.2.19 to clearly define the requirements of Managing changes to Worker’s Placement onshore in Australia: transitions, extensions and redeployments</w:t>
            </w:r>
          </w:p>
          <w:p w14:paraId="779D1D8D"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Amended 6.1.4, 6.1.9, 6.1.11 to reflect visa obligation updates</w:t>
            </w:r>
          </w:p>
          <w:p w14:paraId="6183ACAC"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lastRenderedPageBreak/>
              <w:t xml:space="preserve">Addition of case studies to support the implementation of 7.3 </w:t>
            </w:r>
          </w:p>
          <w:p w14:paraId="13842578"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Amended 8.2.1 (c), (ii) and (iii) to reflect visa obligation updates</w:t>
            </w:r>
          </w:p>
          <w:p w14:paraId="4F9E1E0C"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8.3.2 Changed from ‘the’ relevant union to ‘A’ relevant union</w:t>
            </w:r>
          </w:p>
          <w:p w14:paraId="7FF387B3"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 xml:space="preserve">8.3.4 additions of points 1,2 and 3 to reflect the FWO arrival briefing presentation change. </w:t>
            </w:r>
          </w:p>
          <w:p w14:paraId="3CA9D9F6"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Addition of 8.3.5, and 8.3.6 to reflect the FWO arrival briefing presentation change.</w:t>
            </w:r>
          </w:p>
          <w:p w14:paraId="5B1B76A0"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Table 8 – Update to Temporary Portability Arrangement definition</w:t>
            </w:r>
          </w:p>
          <w:p w14:paraId="47A2C42C"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Amended 8.7.8 regarding portability</w:t>
            </w:r>
          </w:p>
          <w:p w14:paraId="4A4CA2FA"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Amended 8.7.16 (g) to reflect temporary portability arrangements</w:t>
            </w:r>
          </w:p>
          <w:p w14:paraId="7915263C"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Addition of 8.7.9 (e) requirements to submit an Arrival Report</w:t>
            </w:r>
          </w:p>
          <w:p w14:paraId="3B68CEB2"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Addition of a case study to support the implementation of 13.2.2</w:t>
            </w:r>
          </w:p>
          <w:p w14:paraId="3ECE6917"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Addition of 10.3.20 addition of (h) to enhance readability</w:t>
            </w:r>
          </w:p>
          <w:p w14:paraId="0FA27CD0"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Addition of a case study to support the implementation of 10.3.23</w:t>
            </w:r>
          </w:p>
          <w:p w14:paraId="679AE8CA"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Amendments to 11.1 – 11.3.8 to clearly define Notice Requirements for each end of employment scenario.</w:t>
            </w:r>
          </w:p>
          <w:p w14:paraId="3CE1742F"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Amended 13.4.1 (o) regarding the reporting of non-critical incidents</w:t>
            </w:r>
          </w:p>
          <w:p w14:paraId="30331102"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 xml:space="preserve">Amendments to 13.4.1 – 13.9.6 to clearly define incident management, reporting and notification requirements. </w:t>
            </w:r>
          </w:p>
          <w:p w14:paraId="32203CB7"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Amended 13.8.1 to reflect reporting pay and hours data.</w:t>
            </w:r>
          </w:p>
          <w:p w14:paraId="19C5FACB" w14:textId="77777777" w:rsidR="00334D0E" w:rsidRPr="00342C93" w:rsidRDefault="00334D0E" w:rsidP="00775D8D">
            <w:pPr>
              <w:pStyle w:val="Body3"/>
              <w:numPr>
                <w:ilvl w:val="0"/>
                <w:numId w:val="0"/>
              </w:numPr>
              <w:spacing w:before="0" w:after="0" w:line="276" w:lineRule="auto"/>
              <w:rPr>
                <w:rFonts w:asciiTheme="minorHAnsi" w:hAnsiTheme="minorHAnsi" w:cs="Calibri"/>
                <w:sz w:val="20"/>
                <w:szCs w:val="20"/>
                <w:lang w:val="en-GB"/>
              </w:rPr>
            </w:pPr>
            <w:r w:rsidRPr="00342C93">
              <w:rPr>
                <w:rFonts w:asciiTheme="minorHAnsi" w:hAnsiTheme="minorHAnsi" w:cs="Calibri"/>
                <w:sz w:val="20"/>
                <w:szCs w:val="20"/>
                <w:lang w:val="en-GB"/>
              </w:rPr>
              <w:t>Addition of 14.15.1 to 14.15.4 to reflect the need for all Fraud Control Plan to mitigate fraud and corruption against the Commonwealth.</w:t>
            </w:r>
          </w:p>
          <w:p w14:paraId="5B330E11" w14:textId="77777777" w:rsidR="00334D0E" w:rsidRPr="00775D8D" w:rsidRDefault="00334D0E" w:rsidP="00775D8D">
            <w:pPr>
              <w:pStyle w:val="Body3"/>
              <w:numPr>
                <w:ilvl w:val="0"/>
                <w:numId w:val="0"/>
              </w:numPr>
              <w:spacing w:before="0" w:after="0" w:line="276" w:lineRule="auto"/>
              <w:rPr>
                <w:rFonts w:asciiTheme="minorHAnsi" w:hAnsiTheme="minorHAnsi" w:cs="Calibri"/>
                <w:sz w:val="20"/>
                <w:szCs w:val="20"/>
                <w:lang w:val="en-GB"/>
              </w:rPr>
            </w:pPr>
            <w:r w:rsidRPr="00775D8D">
              <w:rPr>
                <w:rFonts w:asciiTheme="minorHAnsi" w:hAnsiTheme="minorHAnsi" w:cs="Calibri"/>
                <w:sz w:val="20"/>
                <w:szCs w:val="20"/>
                <w:lang w:val="en-GB"/>
              </w:rPr>
              <w:t>Additions to Annexure A Family Accompaniment Pilot</w:t>
            </w:r>
          </w:p>
          <w:p w14:paraId="50AF9796" w14:textId="77777777" w:rsidR="00334D0E" w:rsidRPr="00775D8D" w:rsidRDefault="00334D0E" w:rsidP="00775D8D">
            <w:pPr>
              <w:pStyle w:val="Body3"/>
              <w:numPr>
                <w:ilvl w:val="0"/>
                <w:numId w:val="0"/>
              </w:numPr>
              <w:spacing w:before="0" w:after="0" w:line="276" w:lineRule="auto"/>
              <w:rPr>
                <w:rFonts w:asciiTheme="minorHAnsi" w:hAnsiTheme="minorHAnsi" w:cs="Calibri"/>
                <w:sz w:val="20"/>
                <w:szCs w:val="20"/>
                <w:lang w:val="en-GB"/>
              </w:rPr>
            </w:pPr>
            <w:r w:rsidRPr="00775D8D">
              <w:rPr>
                <w:rFonts w:asciiTheme="minorHAnsi" w:hAnsiTheme="minorHAnsi" w:cs="Calibri"/>
                <w:sz w:val="20"/>
                <w:szCs w:val="20"/>
                <w:lang w:val="en-GB"/>
              </w:rPr>
              <w:t>Additions to Annexure B - Vietnam Labour Mobility Arrangement</w:t>
            </w:r>
          </w:p>
          <w:p w14:paraId="43B43A0A" w14:textId="77777777" w:rsidR="00334D0E" w:rsidRPr="00E72C21" w:rsidRDefault="00334D0E" w:rsidP="00334D0E">
            <w:pPr>
              <w:pStyle w:val="BodyText"/>
              <w:numPr>
                <w:ilvl w:val="0"/>
                <w:numId w:val="0"/>
              </w:numPr>
              <w:spacing w:after="0" w:line="276" w:lineRule="auto"/>
              <w:rPr>
                <w:lang w:val="en-GB"/>
              </w:rPr>
            </w:pPr>
          </w:p>
        </w:tc>
      </w:tr>
    </w:tbl>
    <w:p w14:paraId="21B3840E" w14:textId="77777777" w:rsidR="0045501A" w:rsidRDefault="0045501A" w:rsidP="00193E78">
      <w:pPr>
        <w:spacing w:before="0" w:after="0" w:line="276" w:lineRule="auto"/>
        <w:rPr>
          <w:rFonts w:asciiTheme="minorHAnsi" w:hAnsiTheme="minorHAnsi"/>
        </w:rPr>
        <w:sectPr w:rsidR="0045501A" w:rsidSect="004D5941">
          <w:footerReference w:type="even" r:id="rId107"/>
          <w:footerReference w:type="first" r:id="rId108"/>
          <w:type w:val="continuous"/>
          <w:pgSz w:w="11906" w:h="16838" w:code="9"/>
          <w:pgMar w:top="1418" w:right="1134" w:bottom="567" w:left="1134" w:header="720" w:footer="227" w:gutter="0"/>
          <w:cols w:space="720"/>
          <w:docGrid w:linePitch="360"/>
        </w:sectPr>
      </w:pPr>
    </w:p>
    <w:p w14:paraId="5945C4E6" w14:textId="793F0982" w:rsidR="002B2992" w:rsidRDefault="00BB32AB" w:rsidP="00193E78">
      <w:pPr>
        <w:spacing w:before="0" w:after="0" w:line="276" w:lineRule="auto"/>
        <w:rPr>
          <w:rFonts w:asciiTheme="minorHAnsi" w:hAnsiTheme="minorHAnsi" w:cs="Times New Roman"/>
        </w:rPr>
      </w:pPr>
      <w:r w:rsidRPr="005A7763">
        <w:rPr>
          <w:noProof/>
          <w:color w:val="2B579A"/>
          <w:shd w:val="clear" w:color="auto" w:fill="E6E6E6"/>
          <w:lang w:val="en-GB" w:eastAsia="en-GB"/>
        </w:rPr>
        <w:lastRenderedPageBreak/>
        <w:drawing>
          <wp:anchor distT="0" distB="0" distL="114300" distR="114300" simplePos="0" relativeHeight="251658241" behindDoc="1" locked="0" layoutInCell="1" allowOverlap="1" wp14:anchorId="121CE926" wp14:editId="7C542306">
            <wp:simplePos x="0" y="0"/>
            <wp:positionH relativeFrom="margin">
              <wp:posOffset>-754380</wp:posOffset>
            </wp:positionH>
            <wp:positionV relativeFrom="page">
              <wp:posOffset>323</wp:posOffset>
            </wp:positionV>
            <wp:extent cx="7677150" cy="10750550"/>
            <wp:effectExtent l="0" t="0" r="0" b="0"/>
            <wp:wrapNone/>
            <wp:docPr id="1499787169" name="Picture 1499787169" descr="A green and white background with PALM scheme branding on the fir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87169" name="Picture 1499787169" descr="A green and white background with PALM scheme branding on the first page."/>
                    <pic:cNvPicPr/>
                  </pic:nvPicPr>
                  <pic:blipFill>
                    <a:blip r:embed="rId8">
                      <a:alphaModFix amt="50000"/>
                    </a:blip>
                    <a:stretch>
                      <a:fillRect/>
                    </a:stretch>
                  </pic:blipFill>
                  <pic:spPr>
                    <a:xfrm>
                      <a:off x="0" y="0"/>
                      <a:ext cx="7677150" cy="10750550"/>
                    </a:xfrm>
                    <a:prstGeom prst="rect">
                      <a:avLst/>
                    </a:prstGeom>
                  </pic:spPr>
                </pic:pic>
              </a:graphicData>
            </a:graphic>
            <wp14:sizeRelH relativeFrom="page">
              <wp14:pctWidth>0</wp14:pctWidth>
            </wp14:sizeRelH>
            <wp14:sizeRelV relativeFrom="page">
              <wp14:pctHeight>0</wp14:pctHeight>
            </wp14:sizeRelV>
          </wp:anchor>
        </w:drawing>
      </w:r>
    </w:p>
    <w:p w14:paraId="7720BCFD" w14:textId="2343C090" w:rsidR="002B2992" w:rsidRPr="005A7763" w:rsidRDefault="002B2992" w:rsidP="00193E78">
      <w:pPr>
        <w:pStyle w:val="Title"/>
        <w:spacing w:line="276" w:lineRule="auto"/>
        <w:rPr>
          <w:rFonts w:cs="Calibri"/>
        </w:rPr>
      </w:pPr>
    </w:p>
    <w:p w14:paraId="3DFF2D32" w14:textId="77777777" w:rsidR="002B2992" w:rsidRPr="005A7763" w:rsidRDefault="002B2992" w:rsidP="00193E78">
      <w:pPr>
        <w:pStyle w:val="Title"/>
        <w:spacing w:line="276" w:lineRule="auto"/>
        <w:rPr>
          <w:rFonts w:cs="Calibri"/>
        </w:rPr>
      </w:pPr>
    </w:p>
    <w:p w14:paraId="0175B79A" w14:textId="77777777" w:rsidR="002B2992" w:rsidRPr="005A7763" w:rsidRDefault="002B2992" w:rsidP="00193E78">
      <w:pPr>
        <w:pStyle w:val="Title"/>
        <w:spacing w:line="276" w:lineRule="auto"/>
        <w:rPr>
          <w:rFonts w:cs="Calibri"/>
        </w:rPr>
      </w:pPr>
    </w:p>
    <w:p w14:paraId="1C1139A8" w14:textId="77777777" w:rsidR="002B2992" w:rsidRPr="005A7763" w:rsidRDefault="002B2992" w:rsidP="00193E78">
      <w:pPr>
        <w:pStyle w:val="Title"/>
        <w:spacing w:line="276" w:lineRule="auto"/>
        <w:rPr>
          <w:rFonts w:cs="Calibri"/>
        </w:rPr>
      </w:pPr>
    </w:p>
    <w:p w14:paraId="5BDDAA0A" w14:textId="77777777" w:rsidR="002B2992" w:rsidRPr="005A7763" w:rsidRDefault="002B2992" w:rsidP="00193E78">
      <w:pPr>
        <w:pStyle w:val="Title"/>
        <w:spacing w:line="276" w:lineRule="auto"/>
        <w:rPr>
          <w:rFonts w:cs="Calibri"/>
        </w:rPr>
      </w:pPr>
    </w:p>
    <w:p w14:paraId="37599CFB" w14:textId="77777777" w:rsidR="002B2992" w:rsidRPr="005A7763" w:rsidRDefault="002B2992" w:rsidP="00193E78">
      <w:pPr>
        <w:pStyle w:val="Title"/>
        <w:spacing w:line="276" w:lineRule="auto"/>
        <w:rPr>
          <w:rFonts w:cs="Calibri"/>
        </w:rPr>
      </w:pPr>
    </w:p>
    <w:p w14:paraId="03E8111E" w14:textId="77777777" w:rsidR="002B2992" w:rsidRPr="005A7763" w:rsidRDefault="002B2992" w:rsidP="00193E78">
      <w:pPr>
        <w:pStyle w:val="Title"/>
        <w:spacing w:line="276" w:lineRule="auto"/>
        <w:rPr>
          <w:rFonts w:cs="Calibri"/>
        </w:rPr>
      </w:pPr>
    </w:p>
    <w:p w14:paraId="78E56DC2" w14:textId="77777777" w:rsidR="002B2992" w:rsidRPr="005A7763" w:rsidRDefault="002B2992" w:rsidP="00193E78">
      <w:pPr>
        <w:pStyle w:val="Title"/>
        <w:spacing w:line="276" w:lineRule="auto"/>
        <w:rPr>
          <w:rFonts w:cs="Calibri"/>
        </w:rPr>
      </w:pPr>
    </w:p>
    <w:p w14:paraId="14B09EB8" w14:textId="77777777" w:rsidR="002B2992" w:rsidRPr="005A7763" w:rsidRDefault="002B2992" w:rsidP="00193E78">
      <w:pPr>
        <w:pStyle w:val="Title"/>
        <w:spacing w:line="276" w:lineRule="auto"/>
        <w:rPr>
          <w:rFonts w:cs="Calibri"/>
        </w:rPr>
      </w:pPr>
    </w:p>
    <w:p w14:paraId="56C5BA68" w14:textId="77777777" w:rsidR="002B2992" w:rsidRPr="005A7763" w:rsidRDefault="002B2992" w:rsidP="00193E78">
      <w:pPr>
        <w:pStyle w:val="Title"/>
        <w:spacing w:line="276" w:lineRule="auto"/>
        <w:rPr>
          <w:rFonts w:cs="Calibri"/>
        </w:rPr>
      </w:pPr>
    </w:p>
    <w:p w14:paraId="7A8CFF25" w14:textId="77777777" w:rsidR="002B2992" w:rsidRPr="005A7763" w:rsidRDefault="002B2992" w:rsidP="00193E78">
      <w:pPr>
        <w:pStyle w:val="Title"/>
        <w:spacing w:line="276" w:lineRule="auto"/>
        <w:rPr>
          <w:rFonts w:cs="Calibri"/>
        </w:rPr>
      </w:pPr>
    </w:p>
    <w:p w14:paraId="43DBBEF7" w14:textId="77777777" w:rsidR="004C075C" w:rsidRPr="00392E23" w:rsidRDefault="004C075C" w:rsidP="004C075C">
      <w:pPr>
        <w:pStyle w:val="Attachment-Annex"/>
        <w:numPr>
          <w:ilvl w:val="0"/>
          <w:numId w:val="0"/>
        </w:numPr>
        <w:spacing w:after="0" w:line="276" w:lineRule="auto"/>
        <w:rPr>
          <w:sz w:val="60"/>
          <w:szCs w:val="60"/>
        </w:rPr>
      </w:pPr>
      <w:bookmarkStart w:id="956" w:name="_Toc224633121"/>
      <w:r w:rsidRPr="00392E23">
        <w:rPr>
          <w:sz w:val="60"/>
          <w:szCs w:val="60"/>
        </w:rPr>
        <w:t>Annexure A Family Accompaniment Pilot</w:t>
      </w:r>
      <w:bookmarkEnd w:id="956"/>
    </w:p>
    <w:p w14:paraId="0E2526B4" w14:textId="77777777" w:rsidR="002B2992" w:rsidRDefault="002B2992" w:rsidP="00193E78">
      <w:pPr>
        <w:pStyle w:val="Title"/>
        <w:spacing w:line="276" w:lineRule="auto"/>
      </w:pPr>
    </w:p>
    <w:p w14:paraId="424A8F66" w14:textId="77777777" w:rsidR="002B2992" w:rsidRDefault="002B2992" w:rsidP="00193E78">
      <w:pPr>
        <w:pStyle w:val="Title"/>
        <w:spacing w:line="276" w:lineRule="auto"/>
      </w:pPr>
    </w:p>
    <w:p w14:paraId="6978730B" w14:textId="77777777" w:rsidR="002B2992" w:rsidRDefault="002B2992" w:rsidP="00193E78">
      <w:pPr>
        <w:spacing w:before="0" w:after="0" w:line="276" w:lineRule="auto"/>
        <w:rPr>
          <w:rFonts w:asciiTheme="minorHAnsi" w:hAnsiTheme="minorHAnsi" w:cs="Times New Roman"/>
          <w:b/>
          <w:bCs/>
          <w:i/>
          <w:iCs/>
          <w:smallCaps/>
          <w:sz w:val="20"/>
          <w:bdr w:val="none" w:sz="0" w:space="0" w:color="auto" w:frame="1"/>
          <w:shd w:val="clear" w:color="auto" w:fill="FFFF00"/>
        </w:rPr>
        <w:sectPr w:rsidR="002B2992" w:rsidSect="004D5941">
          <w:footerReference w:type="default" r:id="rId109"/>
          <w:pgSz w:w="11906" w:h="16838" w:code="9"/>
          <w:pgMar w:top="1418" w:right="1134" w:bottom="567" w:left="1134" w:header="720" w:footer="227" w:gutter="0"/>
          <w:cols w:space="720"/>
          <w:docGrid w:linePitch="360"/>
        </w:sectPr>
      </w:pPr>
    </w:p>
    <w:p w14:paraId="5351AA9E" w14:textId="71D2AC79" w:rsidR="002B2992" w:rsidRPr="00BB32AB" w:rsidRDefault="002B2992" w:rsidP="0072390D">
      <w:pPr>
        <w:pStyle w:val="Heading1"/>
        <w:numPr>
          <w:ilvl w:val="0"/>
          <w:numId w:val="42"/>
        </w:numPr>
        <w:spacing w:line="276" w:lineRule="auto"/>
        <w:rPr>
          <w:rFonts w:asciiTheme="majorHAnsi" w:hAnsiTheme="majorHAnsi"/>
        </w:rPr>
      </w:pPr>
      <w:bookmarkStart w:id="957" w:name="_Toc146571126"/>
      <w:bookmarkStart w:id="958" w:name="_Toc224633122"/>
      <w:r w:rsidRPr="00BB32AB">
        <w:rPr>
          <w:rFonts w:asciiTheme="majorHAnsi" w:hAnsiTheme="majorHAnsi"/>
        </w:rPr>
        <w:lastRenderedPageBreak/>
        <w:t>Overview</w:t>
      </w:r>
      <w:bookmarkEnd w:id="957"/>
      <w:bookmarkEnd w:id="958"/>
      <w:r w:rsidR="00A74874">
        <w:rPr>
          <w:rFonts w:asciiTheme="majorHAnsi" w:hAnsiTheme="majorHAnsi"/>
        </w:rPr>
        <w:t xml:space="preserve"> </w:t>
      </w:r>
    </w:p>
    <w:p w14:paraId="7F0B5633" w14:textId="77777777" w:rsidR="002B2992" w:rsidRPr="003114EB" w:rsidRDefault="002B2992" w:rsidP="00193E78">
      <w:pPr>
        <w:pStyle w:val="Heading2"/>
        <w:spacing w:line="276" w:lineRule="auto"/>
        <w:rPr>
          <w:rFonts w:asciiTheme="minorHAnsi" w:hAnsiTheme="minorHAnsi"/>
        </w:rPr>
      </w:pPr>
      <w:bookmarkStart w:id="959" w:name="_Toc146571127"/>
      <w:bookmarkStart w:id="960" w:name="_Toc166148989"/>
      <w:bookmarkStart w:id="961" w:name="_Toc224633123"/>
      <w:r w:rsidRPr="003114EB">
        <w:rPr>
          <w:rFonts w:asciiTheme="minorHAnsi" w:hAnsiTheme="minorHAnsi"/>
        </w:rPr>
        <w:t>Introduction and Purpose</w:t>
      </w:r>
      <w:bookmarkEnd w:id="959"/>
      <w:bookmarkEnd w:id="960"/>
      <w:bookmarkEnd w:id="961"/>
    </w:p>
    <w:p w14:paraId="70F6DB75" w14:textId="78A2792E"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This document (this Annexure) is an annexure to the Pacific Australia Labour Mobility </w:t>
      </w:r>
      <w:r>
        <w:rPr>
          <w:rFonts w:asciiTheme="minorHAnsi" w:hAnsiTheme="minorHAnsi"/>
        </w:rPr>
        <w:t>s</w:t>
      </w:r>
      <w:r w:rsidRPr="003114EB">
        <w:rPr>
          <w:rFonts w:asciiTheme="minorHAnsi" w:hAnsiTheme="minorHAnsi"/>
        </w:rPr>
        <w:t xml:space="preserve">cheme Approved Employer Guidelines (Guidelines), and forms part of the Guidelines. The Guidelines are issued by the Department of Employment and Workplace Relations (Department, Us, Our or We) under the Pacific Australia Labour Mobility </w:t>
      </w:r>
      <w:r>
        <w:rPr>
          <w:rFonts w:asciiTheme="minorHAnsi" w:hAnsiTheme="minorHAnsi"/>
        </w:rPr>
        <w:t>s</w:t>
      </w:r>
      <w:r w:rsidRPr="003114EB">
        <w:rPr>
          <w:rFonts w:asciiTheme="minorHAnsi" w:hAnsiTheme="minorHAnsi"/>
        </w:rPr>
        <w:t xml:space="preserve">cheme - Approved Employer Deed (the Deed). The Guidelines, including this Annexure, </w:t>
      </w:r>
      <w:r w:rsidR="00E211B0" w:rsidRPr="00E211B0">
        <w:rPr>
          <w:rFonts w:asciiTheme="minorHAnsi" w:hAnsiTheme="minorHAnsi"/>
          <w:b/>
          <w:bCs/>
        </w:rPr>
        <w:t>must</w:t>
      </w:r>
      <w:r w:rsidRPr="003114EB">
        <w:rPr>
          <w:rFonts w:asciiTheme="minorHAnsi" w:hAnsiTheme="minorHAnsi"/>
        </w:rPr>
        <w:t xml:space="preserve"> be read in conjunction with the Deed document executed by the Approved Employer (You). Each reference in this Annexure to a:</w:t>
      </w:r>
    </w:p>
    <w:p w14:paraId="494E1E4D" w14:textId="77777777" w:rsidR="002B2992" w:rsidRPr="003114EB" w:rsidRDefault="002B2992" w:rsidP="004F20FB">
      <w:pPr>
        <w:pStyle w:val="Body2"/>
        <w:tabs>
          <w:tab w:val="clear" w:pos="1560"/>
          <w:tab w:val="num" w:pos="1985"/>
          <w:tab w:val="left" w:pos="2552"/>
        </w:tabs>
        <w:spacing w:line="276" w:lineRule="auto"/>
        <w:ind w:left="1418"/>
        <w:rPr>
          <w:rFonts w:asciiTheme="minorHAnsi" w:hAnsiTheme="minorHAnsi"/>
        </w:rPr>
      </w:pPr>
      <w:r w:rsidRPr="003114EB">
        <w:rPr>
          <w:rFonts w:asciiTheme="minorHAnsi" w:hAnsiTheme="minorHAnsi"/>
        </w:rPr>
        <w:t xml:space="preserve">clause 'of the Deed' is a reference to a clause in that Deed document executed by You; </w:t>
      </w:r>
    </w:p>
    <w:p w14:paraId="54ED411E" w14:textId="77777777" w:rsidR="002B2992" w:rsidRPr="003114EB" w:rsidRDefault="002B2992" w:rsidP="004F20FB">
      <w:pPr>
        <w:pStyle w:val="Body2"/>
        <w:tabs>
          <w:tab w:val="clear" w:pos="1560"/>
          <w:tab w:val="num" w:pos="1985"/>
          <w:tab w:val="left" w:pos="2552"/>
        </w:tabs>
        <w:spacing w:line="276" w:lineRule="auto"/>
        <w:ind w:left="1418"/>
        <w:rPr>
          <w:rFonts w:asciiTheme="minorHAnsi" w:hAnsiTheme="minorHAnsi"/>
        </w:rPr>
      </w:pPr>
      <w:r w:rsidRPr="003114EB">
        <w:rPr>
          <w:rFonts w:asciiTheme="minorHAnsi" w:hAnsiTheme="minorHAnsi"/>
        </w:rPr>
        <w:t>a section or Chapter ‘of the Guidelines’ is a reference to a section or a Chapter, respectively, in the main body of the Guidelines in effect at the time under the Deed; and</w:t>
      </w:r>
    </w:p>
    <w:p w14:paraId="2CE8113D" w14:textId="77777777" w:rsidR="002B2992" w:rsidRPr="003114EB" w:rsidRDefault="002B2992" w:rsidP="004F20FB">
      <w:pPr>
        <w:pStyle w:val="Body2"/>
        <w:tabs>
          <w:tab w:val="clear" w:pos="1560"/>
          <w:tab w:val="num" w:pos="1985"/>
          <w:tab w:val="left" w:pos="2552"/>
        </w:tabs>
        <w:spacing w:line="276" w:lineRule="auto"/>
        <w:ind w:left="1418"/>
        <w:rPr>
          <w:rFonts w:asciiTheme="minorHAnsi" w:hAnsiTheme="minorHAnsi"/>
        </w:rPr>
      </w:pPr>
      <w:r w:rsidRPr="003114EB">
        <w:rPr>
          <w:rFonts w:asciiTheme="minorHAnsi" w:hAnsiTheme="minorHAnsi"/>
        </w:rPr>
        <w:t>section or Chapter 'of this Annexure' is a reference to a section or a Chapter, respectively, in this Annexure to the Guidelines (as opposed to a section or Chapter in the main body of the Guidelines).</w:t>
      </w:r>
    </w:p>
    <w:p w14:paraId="5DEA15DE" w14:textId="77777777" w:rsidR="002B2992" w:rsidRPr="003114EB" w:rsidRDefault="002B2992" w:rsidP="00193E78">
      <w:pPr>
        <w:pStyle w:val="Body1"/>
        <w:tabs>
          <w:tab w:val="clear" w:pos="1135"/>
          <w:tab w:val="num" w:pos="851"/>
        </w:tabs>
        <w:spacing w:line="276" w:lineRule="auto"/>
        <w:rPr>
          <w:rFonts w:asciiTheme="minorHAnsi" w:hAnsiTheme="minorHAnsi"/>
        </w:rPr>
      </w:pPr>
      <w:bookmarkStart w:id="962" w:name="_Hlk160720111"/>
      <w:r w:rsidRPr="003114EB">
        <w:rPr>
          <w:rFonts w:asciiTheme="minorHAnsi" w:hAnsiTheme="minorHAnsi"/>
        </w:rPr>
        <w:t>This Annexure sets out the obligations of Approved Employers participating in the Family Accompaniment Pilot (the Pilot). The obligations set out in this Annexure do not reduce the obligations set out in the main body of the Guidelines.</w:t>
      </w:r>
    </w:p>
    <w:bookmarkEnd w:id="962"/>
    <w:p w14:paraId="7855D523" w14:textId="77777777"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This Annexure may be reviewed from time to time and will be made available on the PALM website alongside the Guidelines: </w:t>
      </w:r>
      <w:hyperlink r:id="rId110">
        <w:r w:rsidRPr="003114EB">
          <w:rPr>
            <w:rStyle w:val="Hyperlink"/>
            <w:rFonts w:asciiTheme="minorHAnsi" w:hAnsiTheme="minorHAnsi"/>
          </w:rPr>
          <w:t>https://www.palmscheme.gov.au/resources</w:t>
        </w:r>
      </w:hyperlink>
      <w:r w:rsidRPr="003114EB">
        <w:rPr>
          <w:rFonts w:asciiTheme="minorHAnsi" w:hAnsiTheme="minorHAnsi"/>
        </w:rPr>
        <w:t>.</w:t>
      </w:r>
    </w:p>
    <w:p w14:paraId="0FDEAAB6" w14:textId="77777777" w:rsidR="002B2992" w:rsidRPr="003114EB" w:rsidRDefault="002B2992" w:rsidP="00193E78">
      <w:pPr>
        <w:pStyle w:val="Heading2"/>
        <w:spacing w:line="276" w:lineRule="auto"/>
        <w:rPr>
          <w:rFonts w:asciiTheme="minorHAnsi" w:hAnsiTheme="minorHAnsi"/>
        </w:rPr>
      </w:pPr>
      <w:bookmarkStart w:id="963" w:name="_Toc166148990"/>
      <w:bookmarkStart w:id="964" w:name="_Toc224633124"/>
      <w:r w:rsidRPr="003114EB">
        <w:rPr>
          <w:rFonts w:asciiTheme="minorHAnsi" w:hAnsiTheme="minorHAnsi"/>
        </w:rPr>
        <w:t>Definitions and Interpretation</w:t>
      </w:r>
      <w:bookmarkEnd w:id="963"/>
      <w:bookmarkEnd w:id="964"/>
    </w:p>
    <w:p w14:paraId="6C47B97E" w14:textId="77777777" w:rsidR="002B2992" w:rsidRPr="003114EB" w:rsidRDefault="002B2992" w:rsidP="00193E78">
      <w:pPr>
        <w:pStyle w:val="Body1"/>
        <w:tabs>
          <w:tab w:val="clear" w:pos="1135"/>
          <w:tab w:val="num" w:pos="851"/>
        </w:tabs>
        <w:spacing w:line="276" w:lineRule="auto"/>
        <w:rPr>
          <w:rFonts w:asciiTheme="minorHAnsi" w:hAnsiTheme="minorHAnsi"/>
          <w:lang w:val="en-US"/>
        </w:rPr>
      </w:pPr>
      <w:r w:rsidRPr="003114EB">
        <w:rPr>
          <w:rFonts w:asciiTheme="minorHAnsi" w:hAnsiTheme="minorHAnsi"/>
          <w:lang w:val="en-US"/>
        </w:rPr>
        <w:t xml:space="preserve">Unless otherwise specified, </w:t>
      </w:r>
      <w:r w:rsidRPr="003114EB">
        <w:rPr>
          <w:rFonts w:asciiTheme="minorHAnsi" w:hAnsiTheme="minorHAnsi"/>
        </w:rPr>
        <w:t>capitalised</w:t>
      </w:r>
      <w:r w:rsidRPr="003114EB">
        <w:rPr>
          <w:rFonts w:asciiTheme="minorHAnsi" w:hAnsiTheme="minorHAnsi"/>
          <w:lang w:val="en-US"/>
        </w:rPr>
        <w:t xml:space="preserve"> terms in this Annexure have the meaning given in clause 1.1 of the Deed, section 1.2 of the Guidelines or otherwise in accordance with Table 1 below. As this Annexure forms part of the Guidelines, which form part of the Deed, this Annexure is to be interpreted in accordance with clause 2.1 of the Deed.</w:t>
      </w:r>
    </w:p>
    <w:p w14:paraId="16A40B84" w14:textId="77777777" w:rsidR="002B2992" w:rsidRPr="003114EB" w:rsidRDefault="002B2992" w:rsidP="00193E78">
      <w:pPr>
        <w:pStyle w:val="TableHeading"/>
        <w:spacing w:line="276" w:lineRule="auto"/>
        <w:rPr>
          <w:rFonts w:asciiTheme="minorHAnsi" w:hAnsiTheme="minorHAnsi"/>
        </w:rPr>
      </w:pPr>
      <w:r w:rsidRPr="003114EB">
        <w:rPr>
          <w:rFonts w:asciiTheme="minorHAnsi" w:hAnsiTheme="minorHAnsi"/>
        </w:rPr>
        <w:t>Defined Terms</w:t>
      </w:r>
    </w:p>
    <w:tbl>
      <w:tblPr>
        <w:tblStyle w:val="TableGrid"/>
        <w:tblW w:w="0" w:type="auto"/>
        <w:tblInd w:w="851" w:type="dxa"/>
        <w:tblLook w:val="04A0" w:firstRow="1" w:lastRow="0" w:firstColumn="1" w:lastColumn="0" w:noHBand="0" w:noVBand="1"/>
      </w:tblPr>
      <w:tblGrid>
        <w:gridCol w:w="1984"/>
        <w:gridCol w:w="6803"/>
      </w:tblGrid>
      <w:tr w:rsidR="002B2992" w:rsidRPr="003114EB" w14:paraId="0553E33F" w14:textId="77777777" w:rsidTr="00DB1E5B">
        <w:tc>
          <w:tcPr>
            <w:tcW w:w="1984" w:type="dxa"/>
            <w:shd w:val="clear" w:color="auto" w:fill="007498" w:themeFill="accent3" w:themeFillShade="BF"/>
          </w:tcPr>
          <w:p w14:paraId="2E5A7A6E" w14:textId="77777777" w:rsidR="002B2992" w:rsidRPr="003114EB" w:rsidRDefault="002B2992" w:rsidP="00193E78">
            <w:pPr>
              <w:pStyle w:val="TableTextWhite"/>
              <w:spacing w:line="276" w:lineRule="auto"/>
              <w:rPr>
                <w:rFonts w:asciiTheme="minorHAnsi" w:hAnsiTheme="minorHAnsi"/>
                <w:b/>
                <w:bCs/>
              </w:rPr>
            </w:pPr>
            <w:r w:rsidRPr="003114EB">
              <w:rPr>
                <w:rFonts w:asciiTheme="minorHAnsi" w:hAnsiTheme="minorHAnsi"/>
                <w:b/>
                <w:bCs/>
              </w:rPr>
              <w:t>Term</w:t>
            </w:r>
          </w:p>
        </w:tc>
        <w:tc>
          <w:tcPr>
            <w:tcW w:w="6803" w:type="dxa"/>
            <w:shd w:val="clear" w:color="auto" w:fill="007498" w:themeFill="accent3" w:themeFillShade="BF"/>
          </w:tcPr>
          <w:p w14:paraId="60179FA2" w14:textId="77777777" w:rsidR="002B2992" w:rsidRPr="003114EB" w:rsidRDefault="002B2992" w:rsidP="00193E78">
            <w:pPr>
              <w:pStyle w:val="TableTextWhite"/>
              <w:spacing w:line="276" w:lineRule="auto"/>
              <w:rPr>
                <w:rFonts w:asciiTheme="minorHAnsi" w:hAnsiTheme="minorHAnsi"/>
                <w:b/>
                <w:bCs/>
              </w:rPr>
            </w:pPr>
            <w:r w:rsidRPr="003114EB">
              <w:rPr>
                <w:rFonts w:asciiTheme="minorHAnsi" w:hAnsiTheme="minorHAnsi"/>
                <w:b/>
                <w:bCs/>
              </w:rPr>
              <w:t>Definition</w:t>
            </w:r>
          </w:p>
        </w:tc>
      </w:tr>
      <w:tr w:rsidR="002B2992" w:rsidRPr="003114EB" w14:paraId="4BF298C0" w14:textId="77777777" w:rsidTr="00DB1E5B">
        <w:tc>
          <w:tcPr>
            <w:tcW w:w="1984" w:type="dxa"/>
          </w:tcPr>
          <w:p w14:paraId="7E418FBF"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Accompanying Family Member</w:t>
            </w:r>
          </w:p>
        </w:tc>
        <w:tc>
          <w:tcPr>
            <w:tcW w:w="6803" w:type="dxa"/>
          </w:tcPr>
          <w:p w14:paraId="34348481"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An individual who:</w:t>
            </w:r>
          </w:p>
          <w:p w14:paraId="5DCC14EA" w14:textId="77777777" w:rsidR="002B2992" w:rsidRPr="003114EB" w:rsidRDefault="002B2992" w:rsidP="00193E78">
            <w:pPr>
              <w:pStyle w:val="TableText"/>
              <w:spacing w:line="276" w:lineRule="auto"/>
              <w:ind w:left="825" w:hanging="825"/>
              <w:rPr>
                <w:rFonts w:asciiTheme="minorHAnsi" w:hAnsiTheme="minorHAnsi"/>
              </w:rPr>
            </w:pPr>
            <w:r w:rsidRPr="003114EB">
              <w:rPr>
                <w:rFonts w:asciiTheme="minorHAnsi" w:hAnsiTheme="minorHAnsi"/>
              </w:rPr>
              <w:t>(a)</w:t>
            </w:r>
            <w:r w:rsidRPr="003114EB">
              <w:rPr>
                <w:rFonts w:asciiTheme="minorHAnsi" w:hAnsiTheme="minorHAnsi"/>
              </w:rPr>
              <w:tab/>
              <w:t>is not a Worker;</w:t>
            </w:r>
          </w:p>
          <w:p w14:paraId="794B3CDB" w14:textId="77777777" w:rsidR="002B2992" w:rsidRPr="003114EB" w:rsidRDefault="002B2992" w:rsidP="00193E78">
            <w:pPr>
              <w:pStyle w:val="TableText"/>
              <w:spacing w:line="276" w:lineRule="auto"/>
              <w:ind w:left="825" w:hanging="825"/>
              <w:rPr>
                <w:rFonts w:asciiTheme="minorHAnsi" w:hAnsiTheme="minorHAnsi"/>
              </w:rPr>
            </w:pPr>
            <w:r w:rsidRPr="003114EB">
              <w:rPr>
                <w:rFonts w:asciiTheme="minorHAnsi" w:hAnsiTheme="minorHAnsi"/>
              </w:rPr>
              <w:t>(b)</w:t>
            </w:r>
            <w:r w:rsidRPr="003114EB">
              <w:rPr>
                <w:rFonts w:asciiTheme="minorHAnsi" w:hAnsiTheme="minorHAnsi"/>
              </w:rPr>
              <w:tab/>
              <w:t xml:space="preserve">is an Immediate Family Member of a Worker; </w:t>
            </w:r>
          </w:p>
          <w:p w14:paraId="566A9452" w14:textId="77777777" w:rsidR="002B2992" w:rsidRPr="003114EB" w:rsidRDefault="002B2992" w:rsidP="00193E78">
            <w:pPr>
              <w:pStyle w:val="TableText"/>
              <w:spacing w:line="276" w:lineRule="auto"/>
              <w:ind w:left="825" w:hanging="825"/>
              <w:rPr>
                <w:rFonts w:asciiTheme="minorHAnsi" w:hAnsiTheme="minorHAnsi"/>
              </w:rPr>
            </w:pPr>
            <w:r w:rsidRPr="003114EB">
              <w:rPr>
                <w:rFonts w:asciiTheme="minorHAnsi" w:hAnsiTheme="minorHAnsi"/>
              </w:rPr>
              <w:t>(c)</w:t>
            </w:r>
            <w:r w:rsidRPr="003114EB">
              <w:rPr>
                <w:rFonts w:asciiTheme="minorHAnsi" w:hAnsiTheme="minorHAnsi"/>
              </w:rPr>
              <w:tab/>
              <w:t>is in Australia;</w:t>
            </w:r>
          </w:p>
          <w:p w14:paraId="51C8E3E2" w14:textId="77777777" w:rsidR="002B2992" w:rsidRPr="003114EB" w:rsidRDefault="002B2992" w:rsidP="00193E78">
            <w:pPr>
              <w:pStyle w:val="TableText"/>
              <w:spacing w:line="276" w:lineRule="auto"/>
              <w:ind w:left="825" w:hanging="825"/>
              <w:rPr>
                <w:rFonts w:asciiTheme="minorHAnsi" w:hAnsiTheme="minorHAnsi"/>
              </w:rPr>
            </w:pPr>
            <w:r w:rsidRPr="003114EB">
              <w:rPr>
                <w:rFonts w:asciiTheme="minorHAnsi" w:hAnsiTheme="minorHAnsi"/>
              </w:rPr>
              <w:t>(d)</w:t>
            </w:r>
            <w:r w:rsidRPr="003114EB">
              <w:rPr>
                <w:rFonts w:asciiTheme="minorHAnsi" w:hAnsiTheme="minorHAnsi"/>
              </w:rPr>
              <w:tab/>
              <w:t xml:space="preserve">holds a Pilot Visa; and </w:t>
            </w:r>
          </w:p>
          <w:p w14:paraId="22DB23A1" w14:textId="77777777" w:rsidR="002B2992" w:rsidRPr="003114EB" w:rsidRDefault="002B2992" w:rsidP="00193E78">
            <w:pPr>
              <w:pStyle w:val="TableText"/>
              <w:spacing w:line="276" w:lineRule="auto"/>
              <w:ind w:left="825" w:hanging="825"/>
              <w:rPr>
                <w:rFonts w:asciiTheme="minorHAnsi" w:hAnsiTheme="minorHAnsi"/>
              </w:rPr>
            </w:pPr>
            <w:r w:rsidRPr="003114EB">
              <w:rPr>
                <w:rFonts w:asciiTheme="minorHAnsi" w:hAnsiTheme="minorHAnsi"/>
              </w:rPr>
              <w:t>(e)</w:t>
            </w:r>
            <w:r w:rsidRPr="003114EB">
              <w:rPr>
                <w:rFonts w:asciiTheme="minorHAnsi" w:hAnsiTheme="minorHAnsi"/>
              </w:rPr>
              <w:tab/>
              <w:t>the Approved Employer has assisted to obtain that Pilot Visa by submitting the relevant application.</w:t>
            </w:r>
          </w:p>
        </w:tc>
      </w:tr>
      <w:tr w:rsidR="002B2992" w:rsidRPr="003114EB" w14:paraId="7F561674" w14:textId="77777777" w:rsidTr="00DB1E5B">
        <w:tc>
          <w:tcPr>
            <w:tcW w:w="1984" w:type="dxa"/>
          </w:tcPr>
          <w:p w14:paraId="34DADF9B"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lastRenderedPageBreak/>
              <w:t>Family and Domestic Violence</w:t>
            </w:r>
          </w:p>
        </w:tc>
        <w:tc>
          <w:tcPr>
            <w:tcW w:w="6803" w:type="dxa"/>
          </w:tcPr>
          <w:p w14:paraId="4BC11FB0"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Means violent, threatening or other abusive behaviour by any member of a Worker's Family Unit towards any other member of the Family Unit that both:</w:t>
            </w:r>
          </w:p>
          <w:p w14:paraId="4AE98FBC"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(a)</w:t>
            </w:r>
            <w:r w:rsidRPr="003114EB">
              <w:rPr>
                <w:rFonts w:asciiTheme="minorHAnsi" w:hAnsiTheme="minorHAnsi"/>
              </w:rPr>
              <w:tab/>
              <w:t>seeks to coerce or control that other member; and</w:t>
            </w:r>
          </w:p>
          <w:p w14:paraId="7D3BEF3E"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(b)</w:t>
            </w:r>
            <w:r w:rsidRPr="003114EB">
              <w:rPr>
                <w:rFonts w:asciiTheme="minorHAnsi" w:hAnsiTheme="minorHAnsi"/>
              </w:rPr>
              <w:tab/>
              <w:t>causes that other member harm or fear.</w:t>
            </w:r>
          </w:p>
        </w:tc>
      </w:tr>
      <w:tr w:rsidR="002B2992" w:rsidRPr="003114EB" w14:paraId="6F087037" w14:textId="77777777" w:rsidTr="00DB1E5B">
        <w:tc>
          <w:tcPr>
            <w:tcW w:w="1984" w:type="dxa"/>
          </w:tcPr>
          <w:p w14:paraId="24A866F0"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Family Unit</w:t>
            </w:r>
          </w:p>
        </w:tc>
        <w:tc>
          <w:tcPr>
            <w:tcW w:w="6803" w:type="dxa"/>
          </w:tcPr>
          <w:p w14:paraId="6B81D655"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Means, in relation to a Worker, the Worker and each Immediate Family Member of the Worker who is also an Accompanying Family Member.</w:t>
            </w:r>
          </w:p>
        </w:tc>
      </w:tr>
      <w:tr w:rsidR="002B2992" w:rsidRPr="003114EB" w14:paraId="0E255144" w14:textId="77777777" w:rsidTr="00DB1E5B">
        <w:tc>
          <w:tcPr>
            <w:tcW w:w="1984" w:type="dxa"/>
          </w:tcPr>
          <w:p w14:paraId="31C5D934"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Immediate Family Member</w:t>
            </w:r>
          </w:p>
        </w:tc>
        <w:tc>
          <w:tcPr>
            <w:tcW w:w="6803" w:type="dxa"/>
          </w:tcPr>
          <w:p w14:paraId="0E2A7709"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 xml:space="preserve">Any individual who is a member of the immediate family of a Worker for the purposes of the </w:t>
            </w:r>
            <w:r w:rsidRPr="003114EB">
              <w:rPr>
                <w:rFonts w:asciiTheme="minorHAnsi" w:hAnsiTheme="minorHAnsi"/>
                <w:i/>
                <w:iCs/>
              </w:rPr>
              <w:t>Migration Regulations 1994</w:t>
            </w:r>
            <w:r w:rsidRPr="003114EB">
              <w:rPr>
                <w:rFonts w:asciiTheme="minorHAnsi" w:hAnsiTheme="minorHAnsi"/>
              </w:rPr>
              <w:t xml:space="preserve"> (Cth).</w:t>
            </w:r>
          </w:p>
        </w:tc>
      </w:tr>
      <w:tr w:rsidR="002B2992" w:rsidRPr="003114EB" w14:paraId="4F91D746" w14:textId="77777777" w:rsidTr="00DB1E5B">
        <w:tc>
          <w:tcPr>
            <w:tcW w:w="1984" w:type="dxa"/>
          </w:tcPr>
          <w:p w14:paraId="48AB4BA2"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Overseas Family Member</w:t>
            </w:r>
          </w:p>
        </w:tc>
        <w:tc>
          <w:tcPr>
            <w:tcW w:w="6803" w:type="dxa"/>
          </w:tcPr>
          <w:p w14:paraId="6E816CF3"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An individual who is:</w:t>
            </w:r>
          </w:p>
          <w:p w14:paraId="763DA414" w14:textId="77777777" w:rsidR="002B2992" w:rsidRPr="003114EB" w:rsidRDefault="002B2992" w:rsidP="00193E78">
            <w:pPr>
              <w:pStyle w:val="TableText"/>
              <w:spacing w:line="276" w:lineRule="auto"/>
              <w:ind w:left="825" w:hanging="825"/>
              <w:rPr>
                <w:rFonts w:asciiTheme="minorHAnsi" w:hAnsiTheme="minorHAnsi"/>
              </w:rPr>
            </w:pPr>
            <w:r w:rsidRPr="003114EB">
              <w:rPr>
                <w:rFonts w:asciiTheme="minorHAnsi" w:hAnsiTheme="minorHAnsi"/>
              </w:rPr>
              <w:t>(a)</w:t>
            </w:r>
            <w:r w:rsidRPr="003114EB">
              <w:rPr>
                <w:rFonts w:asciiTheme="minorHAnsi" w:hAnsiTheme="minorHAnsi"/>
              </w:rPr>
              <w:tab/>
              <w:t>not a Worker;</w:t>
            </w:r>
          </w:p>
          <w:p w14:paraId="35CC9292" w14:textId="77777777" w:rsidR="002B2992" w:rsidRPr="003114EB" w:rsidRDefault="002B2992" w:rsidP="00193E78">
            <w:pPr>
              <w:pStyle w:val="TableText"/>
              <w:spacing w:line="276" w:lineRule="auto"/>
              <w:ind w:left="825" w:hanging="825"/>
              <w:rPr>
                <w:rFonts w:asciiTheme="minorHAnsi" w:hAnsiTheme="minorHAnsi"/>
              </w:rPr>
            </w:pPr>
            <w:r w:rsidRPr="003114EB">
              <w:rPr>
                <w:rFonts w:asciiTheme="minorHAnsi" w:hAnsiTheme="minorHAnsi"/>
              </w:rPr>
              <w:t>(b)</w:t>
            </w:r>
            <w:r w:rsidRPr="003114EB">
              <w:rPr>
                <w:rFonts w:asciiTheme="minorHAnsi" w:hAnsiTheme="minorHAnsi"/>
              </w:rPr>
              <w:tab/>
              <w:t>an Immediate Family Member of a Worker; and</w:t>
            </w:r>
          </w:p>
          <w:p w14:paraId="041FB5E5" w14:textId="77777777" w:rsidR="002B2992" w:rsidRPr="003114EB" w:rsidRDefault="002B2992" w:rsidP="00193E78">
            <w:pPr>
              <w:pStyle w:val="TableText"/>
              <w:spacing w:line="276" w:lineRule="auto"/>
              <w:ind w:left="825" w:hanging="825"/>
              <w:rPr>
                <w:rFonts w:asciiTheme="minorHAnsi" w:hAnsiTheme="minorHAnsi"/>
              </w:rPr>
            </w:pPr>
            <w:r w:rsidRPr="003114EB">
              <w:rPr>
                <w:rFonts w:asciiTheme="minorHAnsi" w:hAnsiTheme="minorHAnsi"/>
              </w:rPr>
              <w:t>(c)</w:t>
            </w:r>
            <w:r w:rsidRPr="003114EB">
              <w:rPr>
                <w:rFonts w:asciiTheme="minorHAnsi" w:hAnsiTheme="minorHAnsi"/>
              </w:rPr>
              <w:tab/>
              <w:t xml:space="preserve">a national of a country participating in the Pilot.  </w:t>
            </w:r>
          </w:p>
        </w:tc>
      </w:tr>
      <w:tr w:rsidR="002B2992" w:rsidRPr="003114EB" w14:paraId="3D724F97" w14:textId="77777777" w:rsidTr="00DB1E5B">
        <w:tc>
          <w:tcPr>
            <w:tcW w:w="1984" w:type="dxa"/>
          </w:tcPr>
          <w:p w14:paraId="28FC8467"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Pilot Visa</w:t>
            </w:r>
          </w:p>
        </w:tc>
        <w:tc>
          <w:tcPr>
            <w:tcW w:w="6803" w:type="dxa"/>
          </w:tcPr>
          <w:p w14:paraId="7A703370" w14:textId="77777777" w:rsidR="002B2992" w:rsidRPr="003114EB" w:rsidRDefault="002B2992" w:rsidP="00193E78">
            <w:pPr>
              <w:pStyle w:val="TableText"/>
              <w:spacing w:line="276" w:lineRule="auto"/>
              <w:rPr>
                <w:rFonts w:asciiTheme="minorHAnsi" w:hAnsiTheme="minorHAnsi"/>
              </w:rPr>
            </w:pPr>
            <w:r w:rsidRPr="003114EB">
              <w:rPr>
                <w:rFonts w:asciiTheme="minorHAnsi" w:hAnsiTheme="minorHAnsi"/>
              </w:rPr>
              <w:t xml:space="preserve">A Temporary Work (International Relations) visa (subclass 403) Pacific Australia Labour Mobility stream that is granted to a secondary applicant. </w:t>
            </w:r>
          </w:p>
        </w:tc>
      </w:tr>
      <w:tr w:rsidR="00CF4C4F" w:rsidRPr="003114EB" w14:paraId="16749065" w14:textId="77777777" w:rsidTr="00DB1E5B">
        <w:tc>
          <w:tcPr>
            <w:tcW w:w="1984" w:type="dxa"/>
          </w:tcPr>
          <w:p w14:paraId="343C373A" w14:textId="77777777" w:rsidR="00CF4C4F" w:rsidRPr="004F20FB" w:rsidRDefault="00CF4C4F" w:rsidP="00193E78">
            <w:pPr>
              <w:pStyle w:val="TableText"/>
              <w:spacing w:line="276" w:lineRule="auto"/>
              <w:rPr>
                <w:rFonts w:asciiTheme="minorHAnsi" w:hAnsiTheme="minorHAnsi"/>
              </w:rPr>
            </w:pPr>
            <w:r w:rsidRPr="004F20FB">
              <w:rPr>
                <w:rFonts w:asciiTheme="minorHAnsi" w:hAnsiTheme="minorHAnsi"/>
              </w:rPr>
              <w:t xml:space="preserve">Family Liaison </w:t>
            </w:r>
          </w:p>
          <w:p w14:paraId="37E379CF" w14:textId="4C77BA63" w:rsidR="00CF4C4F" w:rsidRPr="003114EB" w:rsidRDefault="00CF4C4F" w:rsidP="00193E78">
            <w:pPr>
              <w:pStyle w:val="TableText"/>
              <w:spacing w:line="276" w:lineRule="auto"/>
              <w:rPr>
                <w:rFonts w:asciiTheme="minorHAnsi" w:hAnsiTheme="minorHAnsi"/>
              </w:rPr>
            </w:pPr>
            <w:r w:rsidRPr="004F20FB">
              <w:rPr>
                <w:rFonts w:asciiTheme="minorHAnsi" w:hAnsiTheme="minorHAnsi"/>
              </w:rPr>
              <w:t>Officer</w:t>
            </w:r>
            <w:r>
              <w:rPr>
                <w:rFonts w:asciiTheme="minorHAnsi" w:hAnsiTheme="minorHAnsi"/>
              </w:rPr>
              <w:t xml:space="preserve"> </w:t>
            </w:r>
          </w:p>
        </w:tc>
        <w:tc>
          <w:tcPr>
            <w:tcW w:w="6803" w:type="dxa"/>
          </w:tcPr>
          <w:p w14:paraId="2CC4D6E3" w14:textId="368ACAF1" w:rsidR="00CF4C4F" w:rsidRPr="003114EB" w:rsidRDefault="00953529" w:rsidP="00193E78">
            <w:pPr>
              <w:pStyle w:val="TableText"/>
              <w:spacing w:line="276" w:lineRule="auto"/>
              <w:rPr>
                <w:rFonts w:asciiTheme="minorHAnsi" w:hAnsiTheme="minorHAnsi"/>
              </w:rPr>
            </w:pPr>
            <w:r w:rsidRPr="004F20FB">
              <w:rPr>
                <w:rFonts w:asciiTheme="minorHAnsi" w:hAnsiTheme="minorHAnsi"/>
                <w:lang w:val="en-US"/>
              </w:rPr>
              <w:t xml:space="preserve">An individual employed on behalf of the Australian government to support workers and families participating in the </w:t>
            </w:r>
            <w:r w:rsidR="00CE626D" w:rsidRPr="004F20FB">
              <w:rPr>
                <w:rFonts w:asciiTheme="minorHAnsi" w:hAnsiTheme="minorHAnsi"/>
                <w:lang w:val="en-US"/>
              </w:rPr>
              <w:t>F</w:t>
            </w:r>
            <w:r w:rsidRPr="004F20FB">
              <w:rPr>
                <w:rFonts w:asciiTheme="minorHAnsi" w:hAnsiTheme="minorHAnsi"/>
                <w:lang w:val="en-US"/>
              </w:rPr>
              <w:t xml:space="preserve">amily </w:t>
            </w:r>
            <w:r w:rsidR="00CE626D" w:rsidRPr="004F20FB">
              <w:rPr>
                <w:rFonts w:asciiTheme="minorHAnsi" w:hAnsiTheme="minorHAnsi"/>
                <w:lang w:val="en-US"/>
              </w:rPr>
              <w:t>A</w:t>
            </w:r>
            <w:r w:rsidRPr="004F20FB">
              <w:rPr>
                <w:rFonts w:asciiTheme="minorHAnsi" w:hAnsiTheme="minorHAnsi"/>
                <w:lang w:val="en-US"/>
              </w:rPr>
              <w:t xml:space="preserve">ccompaniment </w:t>
            </w:r>
            <w:r w:rsidR="00CE626D" w:rsidRPr="004F20FB">
              <w:rPr>
                <w:rFonts w:asciiTheme="minorHAnsi" w:hAnsiTheme="minorHAnsi"/>
                <w:lang w:val="en-US"/>
              </w:rPr>
              <w:t>P</w:t>
            </w:r>
            <w:r w:rsidRPr="004F20FB">
              <w:rPr>
                <w:rFonts w:asciiTheme="minorHAnsi" w:hAnsiTheme="minorHAnsi"/>
                <w:lang w:val="en-US"/>
              </w:rPr>
              <w:t>ilot</w:t>
            </w:r>
          </w:p>
        </w:tc>
      </w:tr>
    </w:tbl>
    <w:p w14:paraId="65643017" w14:textId="77777777" w:rsidR="002B2992" w:rsidRPr="003114EB" w:rsidRDefault="002B2992" w:rsidP="00193E78">
      <w:pPr>
        <w:pStyle w:val="Heading2"/>
        <w:spacing w:line="276" w:lineRule="auto"/>
        <w:rPr>
          <w:rFonts w:asciiTheme="minorHAnsi" w:hAnsiTheme="minorHAnsi"/>
        </w:rPr>
      </w:pPr>
      <w:bookmarkStart w:id="965" w:name="_Toc166148991"/>
      <w:bookmarkStart w:id="966" w:name="_Toc224633125"/>
      <w:r w:rsidRPr="003114EB">
        <w:rPr>
          <w:rFonts w:asciiTheme="minorHAnsi" w:hAnsiTheme="minorHAnsi"/>
        </w:rPr>
        <w:t>Participation in the Pilot</w:t>
      </w:r>
      <w:bookmarkEnd w:id="965"/>
      <w:bookmarkEnd w:id="966"/>
      <w:r w:rsidRPr="003114EB">
        <w:rPr>
          <w:rFonts w:asciiTheme="minorHAnsi" w:hAnsiTheme="minorHAnsi"/>
          <w:strike/>
        </w:rPr>
        <w:t xml:space="preserve"> </w:t>
      </w:r>
    </w:p>
    <w:p w14:paraId="4F95D332" w14:textId="5D4E5C81" w:rsidR="002B2992" w:rsidRPr="003114EB" w:rsidRDefault="002B2992" w:rsidP="00193E78">
      <w:pPr>
        <w:pStyle w:val="Body1"/>
        <w:tabs>
          <w:tab w:val="clear" w:pos="1135"/>
          <w:tab w:val="num" w:pos="851"/>
        </w:tabs>
        <w:spacing w:line="276" w:lineRule="auto"/>
        <w:rPr>
          <w:rFonts w:asciiTheme="minorHAnsi" w:hAnsiTheme="minorHAnsi"/>
        </w:rPr>
      </w:pPr>
      <w:bookmarkStart w:id="967" w:name="_Ref153278052"/>
      <w:r w:rsidRPr="003114EB">
        <w:rPr>
          <w:rFonts w:asciiTheme="minorHAnsi" w:hAnsiTheme="minorHAnsi"/>
        </w:rPr>
        <w:t xml:space="preserve">Participation in the Pilot is optional for Approved Employers, Workers and their family members.  Only those Approved Employers who meet the eligibility criteria and who are favourably assessed against the selection criteria will be permitted to participate.  To participate in the Pilot, Workers </w:t>
      </w:r>
      <w:r w:rsidR="00E211B0" w:rsidRPr="00E211B0">
        <w:rPr>
          <w:rFonts w:asciiTheme="minorHAnsi" w:hAnsiTheme="minorHAnsi"/>
          <w:b/>
          <w:bCs/>
        </w:rPr>
        <w:t>must</w:t>
      </w:r>
      <w:r w:rsidRPr="003114EB">
        <w:rPr>
          <w:rFonts w:asciiTheme="minorHAnsi" w:hAnsiTheme="minorHAnsi"/>
        </w:rPr>
        <w:t xml:space="preserve"> have the support of their Approved Employer and be approved by the Department of Foreign Affairs and Trade.  Support for a Worker to participate in the Pilot is expressed by their Approved Employer submitting an application on behalf of the Worker and their Overseas Family Member(s) for the Overseas Family Member(s) to participate in the Pilot </w:t>
      </w:r>
      <w:bookmarkEnd w:id="967"/>
    </w:p>
    <w:p w14:paraId="41D41422" w14:textId="1211EA59"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You </w:t>
      </w:r>
      <w:r w:rsidR="00E211B0" w:rsidRPr="00E211B0">
        <w:rPr>
          <w:rFonts w:asciiTheme="minorHAnsi" w:hAnsiTheme="minorHAnsi"/>
          <w:b/>
          <w:bCs/>
        </w:rPr>
        <w:t>must</w:t>
      </w:r>
      <w:r w:rsidRPr="00840005">
        <w:rPr>
          <w:rFonts w:asciiTheme="minorHAnsi" w:hAnsiTheme="minorHAnsi"/>
          <w:b/>
          <w:bCs/>
        </w:rPr>
        <w:t xml:space="preserve"> not</w:t>
      </w:r>
      <w:r w:rsidRPr="003114EB">
        <w:rPr>
          <w:rFonts w:asciiTheme="minorHAnsi" w:hAnsiTheme="minorHAnsi"/>
        </w:rPr>
        <w:t xml:space="preserve"> coerce, or otherwise influence the decision of, any Worker to agree to any of their Overseas Family Members participating in the Pilot. </w:t>
      </w:r>
    </w:p>
    <w:p w14:paraId="00153692" w14:textId="6E9D03C2" w:rsidR="002B2992"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If You apply to participate in the Pilot and are selected, You </w:t>
      </w:r>
      <w:r w:rsidR="00E211B0" w:rsidRPr="00E211B0">
        <w:rPr>
          <w:rFonts w:asciiTheme="minorHAnsi" w:hAnsiTheme="minorHAnsi"/>
          <w:b/>
          <w:bCs/>
        </w:rPr>
        <w:t>must</w:t>
      </w:r>
      <w:r w:rsidRPr="003114EB">
        <w:rPr>
          <w:rFonts w:asciiTheme="minorHAnsi" w:hAnsiTheme="minorHAnsi"/>
        </w:rPr>
        <w:t xml:space="preserve"> comply with the obligations set out below.</w:t>
      </w:r>
    </w:p>
    <w:p w14:paraId="525E1A76" w14:textId="77777777" w:rsidR="00B373CB" w:rsidRPr="008A593A" w:rsidRDefault="00B373CB" w:rsidP="008A593A"/>
    <w:p w14:paraId="12C40C22" w14:textId="77777777" w:rsidR="00B373CB" w:rsidRDefault="00B373CB" w:rsidP="00193E78">
      <w:pPr>
        <w:spacing w:line="276" w:lineRule="auto"/>
        <w:rPr>
          <w:lang w:val="en-US"/>
        </w:rPr>
      </w:pPr>
    </w:p>
    <w:p w14:paraId="032CAF12" w14:textId="77777777" w:rsidR="00B373CB" w:rsidRDefault="00B373CB" w:rsidP="00193E78">
      <w:pPr>
        <w:spacing w:line="276" w:lineRule="auto"/>
        <w:rPr>
          <w:lang w:val="en-US"/>
        </w:rPr>
      </w:pPr>
    </w:p>
    <w:p w14:paraId="1F363EA0" w14:textId="77777777" w:rsidR="00B373CB" w:rsidRDefault="00B373CB" w:rsidP="00193E78">
      <w:pPr>
        <w:spacing w:line="276" w:lineRule="auto"/>
        <w:rPr>
          <w:lang w:val="en-US"/>
        </w:rPr>
      </w:pPr>
    </w:p>
    <w:p w14:paraId="5CF501DA" w14:textId="77777777" w:rsidR="00B373CB" w:rsidRDefault="00B373CB" w:rsidP="00193E78">
      <w:pPr>
        <w:spacing w:line="276" w:lineRule="auto"/>
        <w:rPr>
          <w:lang w:val="en-US"/>
        </w:rPr>
      </w:pPr>
    </w:p>
    <w:p w14:paraId="48A34272" w14:textId="77777777" w:rsidR="00B373CB" w:rsidRDefault="00B373CB" w:rsidP="00193E78">
      <w:pPr>
        <w:spacing w:line="276" w:lineRule="auto"/>
        <w:rPr>
          <w:lang w:val="en-US"/>
        </w:rPr>
      </w:pPr>
    </w:p>
    <w:p w14:paraId="61B55EA4" w14:textId="77777777" w:rsidR="00B373CB" w:rsidRDefault="00B373CB" w:rsidP="00193E78">
      <w:pPr>
        <w:spacing w:line="276" w:lineRule="auto"/>
        <w:rPr>
          <w:lang w:val="en-US"/>
        </w:rPr>
      </w:pPr>
    </w:p>
    <w:p w14:paraId="1B8A8B23" w14:textId="77777777" w:rsidR="00B373CB" w:rsidRDefault="00B373CB" w:rsidP="00193E78">
      <w:pPr>
        <w:spacing w:line="276" w:lineRule="auto"/>
        <w:rPr>
          <w:lang w:val="en-US"/>
        </w:rPr>
      </w:pPr>
    </w:p>
    <w:p w14:paraId="1B28DA0D" w14:textId="77777777" w:rsidR="00B373CB" w:rsidRPr="00B373CB" w:rsidRDefault="00B373CB" w:rsidP="00193E78">
      <w:pPr>
        <w:spacing w:line="276" w:lineRule="auto"/>
        <w:rPr>
          <w:lang w:val="en-US"/>
        </w:rPr>
      </w:pPr>
    </w:p>
    <w:p w14:paraId="48DB26D3" w14:textId="77777777" w:rsidR="002B2992" w:rsidRPr="003114EB" w:rsidRDefault="002B2992" w:rsidP="00193E78">
      <w:pPr>
        <w:pStyle w:val="Heading1"/>
        <w:spacing w:line="276" w:lineRule="auto"/>
        <w:rPr>
          <w:rFonts w:asciiTheme="minorHAnsi" w:hAnsiTheme="minorHAnsi"/>
        </w:rPr>
      </w:pPr>
      <w:bookmarkStart w:id="968" w:name="_Toc146571129"/>
      <w:bookmarkStart w:id="969" w:name="_Toc166148992"/>
      <w:bookmarkStart w:id="970" w:name="_Toc224633126"/>
      <w:r w:rsidRPr="003114EB">
        <w:rPr>
          <w:rFonts w:asciiTheme="minorHAnsi" w:hAnsiTheme="minorHAnsi"/>
        </w:rPr>
        <w:t>Obligations</w:t>
      </w:r>
      <w:bookmarkEnd w:id="968"/>
      <w:r w:rsidRPr="003114EB">
        <w:rPr>
          <w:rFonts w:asciiTheme="minorHAnsi" w:hAnsiTheme="minorHAnsi"/>
        </w:rPr>
        <w:t xml:space="preserve"> of Approved Employers who participate in the Pilot</w:t>
      </w:r>
      <w:bookmarkEnd w:id="969"/>
      <w:bookmarkEnd w:id="970"/>
    </w:p>
    <w:p w14:paraId="1A6D57CE" w14:textId="77777777" w:rsidR="002B2992" w:rsidRPr="003114EB" w:rsidRDefault="002B2992" w:rsidP="00193E78">
      <w:pPr>
        <w:pStyle w:val="Heading2"/>
        <w:spacing w:line="276" w:lineRule="auto"/>
        <w:rPr>
          <w:rFonts w:asciiTheme="minorHAnsi" w:hAnsiTheme="minorHAnsi"/>
        </w:rPr>
      </w:pPr>
      <w:bookmarkStart w:id="971" w:name="_Toc166148993"/>
      <w:bookmarkStart w:id="972" w:name="_Toc224633127"/>
      <w:bookmarkStart w:id="973" w:name="_Toc146571136"/>
      <w:r w:rsidRPr="003114EB">
        <w:rPr>
          <w:rFonts w:asciiTheme="minorHAnsi" w:hAnsiTheme="minorHAnsi"/>
        </w:rPr>
        <w:t>Obligation to apply for Pilot Visas</w:t>
      </w:r>
      <w:bookmarkEnd w:id="971"/>
      <w:bookmarkEnd w:id="972"/>
    </w:p>
    <w:p w14:paraId="6FCE3135" w14:textId="608F0729" w:rsidR="002B2992" w:rsidRPr="003114EB" w:rsidRDefault="002B2992" w:rsidP="00193E78">
      <w:pPr>
        <w:pStyle w:val="Body1"/>
        <w:tabs>
          <w:tab w:val="clear" w:pos="1135"/>
          <w:tab w:val="num" w:pos="851"/>
        </w:tabs>
        <w:spacing w:line="276" w:lineRule="auto"/>
        <w:rPr>
          <w:rFonts w:asciiTheme="minorHAnsi" w:hAnsiTheme="minorHAnsi"/>
          <w:lang w:val="en-US"/>
        </w:rPr>
      </w:pPr>
      <w:bookmarkStart w:id="974" w:name="_Hlk160719651"/>
      <w:r w:rsidRPr="003114EB">
        <w:rPr>
          <w:rFonts w:asciiTheme="minorHAnsi" w:hAnsiTheme="minorHAnsi"/>
          <w:lang w:val="en-US"/>
        </w:rPr>
        <w:t xml:space="preserve">Where </w:t>
      </w:r>
      <w:r w:rsidRPr="003114EB">
        <w:rPr>
          <w:rFonts w:asciiTheme="minorHAnsi" w:hAnsiTheme="minorHAnsi"/>
        </w:rPr>
        <w:t>the Department of Foreign Affairs and Trade</w:t>
      </w:r>
      <w:r w:rsidRPr="003114EB">
        <w:rPr>
          <w:rFonts w:asciiTheme="minorHAnsi" w:hAnsiTheme="minorHAnsi"/>
          <w:lang w:val="en-US"/>
        </w:rPr>
        <w:t xml:space="preserve"> informs You that a Worker has been accepted to participate in the Pilot, You </w:t>
      </w:r>
      <w:r w:rsidR="00E211B0" w:rsidRPr="00E211B0">
        <w:rPr>
          <w:rFonts w:asciiTheme="minorHAnsi" w:hAnsiTheme="minorHAnsi"/>
          <w:b/>
          <w:bCs/>
          <w:lang w:val="en-US"/>
        </w:rPr>
        <w:t>must</w:t>
      </w:r>
      <w:r w:rsidRPr="003114EB">
        <w:rPr>
          <w:rFonts w:asciiTheme="minorHAnsi" w:hAnsiTheme="minorHAnsi"/>
          <w:lang w:val="en-US"/>
        </w:rPr>
        <w:t>, within a reasonable timeframe after being so informed, apply for a Pilot Visa on behalf of each of the Worker's relevant Overseas Family Member</w:t>
      </w:r>
      <w:r w:rsidR="00953529" w:rsidRPr="004F20FB">
        <w:rPr>
          <w:rFonts w:asciiTheme="minorHAnsi" w:hAnsiTheme="minorHAnsi"/>
          <w:lang w:val="en-US"/>
        </w:rPr>
        <w:t>(</w:t>
      </w:r>
      <w:r w:rsidRPr="004F20FB">
        <w:rPr>
          <w:rFonts w:asciiTheme="minorHAnsi" w:hAnsiTheme="minorHAnsi"/>
          <w:lang w:val="en-US"/>
        </w:rPr>
        <w:t>s</w:t>
      </w:r>
      <w:r w:rsidR="00953529" w:rsidRPr="004F20FB">
        <w:rPr>
          <w:rFonts w:asciiTheme="minorHAnsi" w:hAnsiTheme="minorHAnsi"/>
          <w:lang w:val="en-US"/>
        </w:rPr>
        <w:t>)</w:t>
      </w:r>
      <w:r w:rsidRPr="004F20FB">
        <w:rPr>
          <w:rFonts w:asciiTheme="minorHAnsi" w:hAnsiTheme="minorHAnsi"/>
          <w:lang w:val="en-US"/>
        </w:rPr>
        <w:t>.</w:t>
      </w:r>
    </w:p>
    <w:p w14:paraId="5442A102" w14:textId="77777777" w:rsidR="002B2992" w:rsidRPr="003114EB" w:rsidRDefault="002B2992" w:rsidP="00193E78">
      <w:pPr>
        <w:pStyle w:val="Heading2"/>
        <w:spacing w:line="276" w:lineRule="auto"/>
        <w:rPr>
          <w:rFonts w:asciiTheme="minorHAnsi" w:hAnsiTheme="minorHAnsi"/>
        </w:rPr>
      </w:pPr>
      <w:bookmarkStart w:id="975" w:name="_Toc166148994"/>
      <w:bookmarkStart w:id="976" w:name="_Toc224633128"/>
      <w:bookmarkEnd w:id="974"/>
      <w:r w:rsidRPr="003114EB">
        <w:rPr>
          <w:rFonts w:asciiTheme="minorHAnsi" w:hAnsiTheme="minorHAnsi"/>
        </w:rPr>
        <w:t xml:space="preserve">Assisting Workers to identify and secure suitable accommodation for </w:t>
      </w:r>
      <w:bookmarkEnd w:id="973"/>
      <w:r w:rsidRPr="003114EB">
        <w:rPr>
          <w:rFonts w:asciiTheme="minorHAnsi" w:hAnsiTheme="minorHAnsi"/>
        </w:rPr>
        <w:t>Accompanying Family Members</w:t>
      </w:r>
      <w:bookmarkEnd w:id="975"/>
      <w:bookmarkEnd w:id="976"/>
      <w:r w:rsidRPr="003114EB">
        <w:rPr>
          <w:rFonts w:asciiTheme="minorHAnsi" w:hAnsiTheme="minorHAnsi"/>
        </w:rPr>
        <w:t xml:space="preserve"> </w:t>
      </w:r>
    </w:p>
    <w:p w14:paraId="1B27B327" w14:textId="4B9AF57C"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Where You support a Worker to participate in the Pilot (by submitting an application for participation in the Pilot and the Pilot Visa application(s) referred to above in section </w:t>
      </w:r>
      <w:r w:rsidRPr="003114EB">
        <w:rPr>
          <w:rFonts w:asciiTheme="minorHAnsi" w:hAnsiTheme="minorHAnsi"/>
        </w:rPr>
        <w:fldChar w:fldCharType="begin"/>
      </w:r>
      <w:r w:rsidRPr="003114EB">
        <w:rPr>
          <w:rFonts w:asciiTheme="minorHAnsi" w:hAnsiTheme="minorHAnsi"/>
        </w:rPr>
        <w:instrText xml:space="preserve"> REF _Ref153278052 \r \h </w:instrText>
      </w:r>
      <w:r>
        <w:rPr>
          <w:rFonts w:asciiTheme="minorHAnsi" w:hAnsiTheme="minorHAnsi"/>
        </w:rPr>
        <w:instrText xml:space="preserve"> \* MERGEFORMAT </w:instrText>
      </w:r>
      <w:r w:rsidRPr="003114EB">
        <w:rPr>
          <w:rFonts w:asciiTheme="minorHAnsi" w:hAnsiTheme="minorHAnsi"/>
        </w:rPr>
      </w:r>
      <w:r w:rsidRPr="003114EB">
        <w:rPr>
          <w:rFonts w:asciiTheme="minorHAnsi" w:hAnsiTheme="minorHAnsi"/>
        </w:rPr>
        <w:fldChar w:fldCharType="separate"/>
      </w:r>
      <w:r w:rsidR="00201EDD">
        <w:rPr>
          <w:rFonts w:asciiTheme="minorHAnsi" w:hAnsiTheme="minorHAnsi"/>
        </w:rPr>
        <w:t>1.3.1</w:t>
      </w:r>
      <w:r w:rsidRPr="003114EB">
        <w:rPr>
          <w:rFonts w:asciiTheme="minorHAnsi" w:hAnsiTheme="minorHAnsi"/>
        </w:rPr>
        <w:fldChar w:fldCharType="end"/>
      </w:r>
      <w:r w:rsidRPr="003114EB">
        <w:rPr>
          <w:rFonts w:asciiTheme="minorHAnsi" w:hAnsiTheme="minorHAnsi"/>
        </w:rPr>
        <w:t xml:space="preserve"> of this Annexure), You </w:t>
      </w:r>
      <w:r w:rsidR="00E211B0" w:rsidRPr="00E211B0">
        <w:rPr>
          <w:rFonts w:asciiTheme="minorHAnsi" w:hAnsiTheme="minorHAnsi"/>
          <w:b/>
          <w:bCs/>
        </w:rPr>
        <w:t>must</w:t>
      </w:r>
      <w:r w:rsidRPr="003114EB">
        <w:rPr>
          <w:rFonts w:asciiTheme="minorHAnsi" w:hAnsiTheme="minorHAnsi"/>
        </w:rPr>
        <w:t>, before their Overseas Family Member(s) arrive in Australia:</w:t>
      </w:r>
    </w:p>
    <w:p w14:paraId="5D10A872" w14:textId="7690C41E" w:rsidR="002B2992" w:rsidRPr="003114EB" w:rsidRDefault="002B2992" w:rsidP="00846B8D">
      <w:pPr>
        <w:pStyle w:val="Body2"/>
        <w:tabs>
          <w:tab w:val="clear" w:pos="1560"/>
          <w:tab w:val="num" w:pos="1843"/>
        </w:tabs>
        <w:spacing w:line="276" w:lineRule="auto"/>
        <w:ind w:left="1418"/>
        <w:rPr>
          <w:rFonts w:asciiTheme="minorHAnsi" w:hAnsiTheme="minorHAnsi"/>
        </w:rPr>
      </w:pPr>
      <w:r w:rsidRPr="003114EB">
        <w:rPr>
          <w:rFonts w:asciiTheme="minorHAnsi" w:hAnsiTheme="minorHAnsi"/>
        </w:rPr>
        <w:t xml:space="preserve">assist the Worker to find suitable accommodation for their Overseas Family Member(s) before they arrive in Australia.  This assistance </w:t>
      </w:r>
      <w:r w:rsidR="00E211B0" w:rsidRPr="00E211B0">
        <w:rPr>
          <w:rFonts w:asciiTheme="minorHAnsi" w:hAnsiTheme="minorHAnsi"/>
          <w:b/>
          <w:bCs/>
        </w:rPr>
        <w:t>must</w:t>
      </w:r>
      <w:r w:rsidRPr="003114EB">
        <w:rPr>
          <w:rFonts w:asciiTheme="minorHAnsi" w:hAnsiTheme="minorHAnsi"/>
        </w:rPr>
        <w:t xml:space="preserve"> include providing the Worker with: </w:t>
      </w:r>
    </w:p>
    <w:p w14:paraId="631B0FFA" w14:textId="77777777" w:rsidR="002B2992" w:rsidRPr="003114EB" w:rsidRDefault="002B2992" w:rsidP="00193E78">
      <w:pPr>
        <w:pStyle w:val="Body3"/>
        <w:spacing w:line="276" w:lineRule="auto"/>
        <w:rPr>
          <w:rFonts w:asciiTheme="minorHAnsi" w:hAnsiTheme="minorHAnsi"/>
        </w:rPr>
      </w:pPr>
      <w:r w:rsidRPr="003114EB">
        <w:rPr>
          <w:rFonts w:asciiTheme="minorHAnsi" w:hAnsiTheme="minorHAnsi"/>
        </w:rPr>
        <w:t>appropriate real estate agent contact details;</w:t>
      </w:r>
    </w:p>
    <w:p w14:paraId="2040DF9C" w14:textId="77777777" w:rsidR="002B2992" w:rsidRPr="003114EB" w:rsidRDefault="002B2992" w:rsidP="00193E78">
      <w:pPr>
        <w:pStyle w:val="Body3"/>
        <w:spacing w:line="276" w:lineRule="auto"/>
        <w:rPr>
          <w:rFonts w:asciiTheme="minorHAnsi" w:hAnsiTheme="minorHAnsi"/>
        </w:rPr>
      </w:pPr>
      <w:r w:rsidRPr="003114EB">
        <w:rPr>
          <w:rFonts w:asciiTheme="minorHAnsi" w:hAnsiTheme="minorHAnsi"/>
        </w:rPr>
        <w:t xml:space="preserve">guidance on shortlisting properties suitable to accommodate the Overseas Family Member(s); and </w:t>
      </w:r>
    </w:p>
    <w:p w14:paraId="73CF2BD3" w14:textId="77777777" w:rsidR="002B2992" w:rsidRPr="003114EB" w:rsidRDefault="002B2992" w:rsidP="00193E78">
      <w:pPr>
        <w:pStyle w:val="Body3"/>
        <w:spacing w:line="276" w:lineRule="auto"/>
        <w:rPr>
          <w:rFonts w:asciiTheme="minorHAnsi" w:hAnsiTheme="minorHAnsi"/>
        </w:rPr>
      </w:pPr>
      <w:r w:rsidRPr="003114EB">
        <w:rPr>
          <w:rFonts w:asciiTheme="minorHAnsi" w:hAnsiTheme="minorHAnsi"/>
        </w:rPr>
        <w:t xml:space="preserve">providing a reference for any rental applications;  </w:t>
      </w:r>
    </w:p>
    <w:p w14:paraId="6DD13AC8" w14:textId="77777777" w:rsidR="002B2992" w:rsidRPr="003114EB" w:rsidRDefault="002B2992" w:rsidP="00846B8D">
      <w:pPr>
        <w:pStyle w:val="Body2"/>
        <w:tabs>
          <w:tab w:val="clear" w:pos="1560"/>
          <w:tab w:val="num" w:pos="2127"/>
        </w:tabs>
        <w:spacing w:line="276" w:lineRule="auto"/>
        <w:ind w:left="1418"/>
        <w:rPr>
          <w:rFonts w:asciiTheme="minorHAnsi" w:eastAsia="Calibri" w:hAnsiTheme="minorHAnsi"/>
        </w:rPr>
      </w:pPr>
      <w:r w:rsidRPr="003114EB">
        <w:rPr>
          <w:rFonts w:asciiTheme="minorHAnsi" w:hAnsiTheme="minorHAnsi"/>
        </w:rPr>
        <w:t xml:space="preserve">inform the Worker that: </w:t>
      </w:r>
    </w:p>
    <w:p w14:paraId="0EC8F1B0" w14:textId="77777777" w:rsidR="002B2992" w:rsidRPr="003114EB" w:rsidRDefault="002B2992" w:rsidP="00193E78">
      <w:pPr>
        <w:pStyle w:val="Body3"/>
        <w:spacing w:line="276" w:lineRule="auto"/>
        <w:rPr>
          <w:rFonts w:asciiTheme="minorHAnsi" w:eastAsia="Calibri" w:hAnsiTheme="minorHAnsi"/>
        </w:rPr>
      </w:pPr>
      <w:r w:rsidRPr="003114EB">
        <w:rPr>
          <w:rFonts w:asciiTheme="minorHAnsi" w:hAnsiTheme="minorHAnsi"/>
        </w:rPr>
        <w:t xml:space="preserve">it is their </w:t>
      </w:r>
      <w:r w:rsidRPr="003114EB">
        <w:rPr>
          <w:rFonts w:asciiTheme="minorHAnsi" w:hAnsiTheme="minorHAnsi"/>
          <w:lang w:val="en-US"/>
        </w:rPr>
        <w:t>responsibility</w:t>
      </w:r>
      <w:r w:rsidRPr="003114EB">
        <w:rPr>
          <w:rFonts w:asciiTheme="minorHAnsi" w:hAnsiTheme="minorHAnsi"/>
        </w:rPr>
        <w:t xml:space="preserve"> to secure </w:t>
      </w:r>
      <w:r w:rsidRPr="003114EB">
        <w:rPr>
          <w:rFonts w:asciiTheme="minorHAnsi" w:eastAsia="Calibri" w:hAnsiTheme="minorHAnsi"/>
        </w:rPr>
        <w:t xml:space="preserve">accommodation for their </w:t>
      </w:r>
      <w:r w:rsidRPr="003114EB">
        <w:rPr>
          <w:rFonts w:asciiTheme="minorHAnsi" w:hAnsiTheme="minorHAnsi"/>
        </w:rPr>
        <w:t xml:space="preserve">Overseas Family Member(s) </w:t>
      </w:r>
      <w:r w:rsidRPr="003114EB">
        <w:rPr>
          <w:rFonts w:asciiTheme="minorHAnsi" w:eastAsia="Calibri" w:hAnsiTheme="minorHAnsi"/>
        </w:rPr>
        <w:t xml:space="preserve">prior to their </w:t>
      </w:r>
      <w:r w:rsidRPr="003114EB">
        <w:rPr>
          <w:rFonts w:asciiTheme="minorHAnsi" w:hAnsiTheme="minorHAnsi"/>
        </w:rPr>
        <w:t xml:space="preserve">Overseas Family Member(s) </w:t>
      </w:r>
      <w:r w:rsidRPr="003114EB">
        <w:rPr>
          <w:rFonts w:asciiTheme="minorHAnsi" w:eastAsia="Calibri" w:hAnsiTheme="minorHAnsi"/>
        </w:rPr>
        <w:t>arriving in Australia; and</w:t>
      </w:r>
    </w:p>
    <w:p w14:paraId="4DEC971F"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t xml:space="preserve">the Worker should not enter into a binding agreement in relation to accommodation for their </w:t>
      </w:r>
      <w:r w:rsidRPr="003114EB">
        <w:rPr>
          <w:rFonts w:asciiTheme="minorHAnsi" w:hAnsiTheme="minorHAnsi"/>
        </w:rPr>
        <w:t>Overseas Family Member(s), or pay a deposit in relation to that accommodation, until their Overseas Family Member(s) has(ve) been granted a Pilot Visa;</w:t>
      </w:r>
    </w:p>
    <w:p w14:paraId="086E6438" w14:textId="2D63D3D8" w:rsidR="002B2992" w:rsidRPr="003114EB" w:rsidRDefault="002B2992" w:rsidP="00193E78">
      <w:pPr>
        <w:pStyle w:val="Body1"/>
        <w:tabs>
          <w:tab w:val="clear" w:pos="1135"/>
          <w:tab w:val="num" w:pos="851"/>
        </w:tabs>
        <w:spacing w:line="276" w:lineRule="auto"/>
        <w:rPr>
          <w:rFonts w:asciiTheme="minorHAnsi" w:hAnsiTheme="minorHAnsi"/>
        </w:rPr>
      </w:pPr>
      <w:bookmarkStart w:id="977" w:name="_Ref160095286"/>
      <w:r w:rsidRPr="003114EB">
        <w:rPr>
          <w:rFonts w:asciiTheme="minorHAnsi" w:hAnsiTheme="minorHAnsi"/>
        </w:rPr>
        <w:t xml:space="preserve">You </w:t>
      </w:r>
      <w:r w:rsidR="00E211B0" w:rsidRPr="00E211B0">
        <w:rPr>
          <w:rFonts w:asciiTheme="minorHAnsi" w:hAnsiTheme="minorHAnsi"/>
          <w:b/>
          <w:bCs/>
        </w:rPr>
        <w:t>must</w:t>
      </w:r>
      <w:r w:rsidRPr="00840005">
        <w:rPr>
          <w:rFonts w:asciiTheme="minorHAnsi" w:hAnsiTheme="minorHAnsi"/>
          <w:b/>
          <w:bCs/>
        </w:rPr>
        <w:t xml:space="preserve"> not</w:t>
      </w:r>
      <w:r w:rsidRPr="003114EB">
        <w:rPr>
          <w:rFonts w:asciiTheme="minorHAnsi" w:hAnsiTheme="minorHAnsi"/>
        </w:rPr>
        <w:t xml:space="preserve"> coerce, or otherwise influence the decision of, any Worker or any Accompanying Family Member to agree to reside in any accommodation provided or arranged by You, or to agree that any particular services (such as cleaning or catering services) will be included in the cost of such accommodation. </w:t>
      </w:r>
      <w:bookmarkEnd w:id="977"/>
    </w:p>
    <w:p w14:paraId="0E0777A9" w14:textId="497C7971"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rPr>
        <w:t xml:space="preserve"> comply with the obligations set out in Chapter 3 below in relation to any accommodation that </w:t>
      </w:r>
      <w:bookmarkStart w:id="978" w:name="_Hlk158045488"/>
      <w:r w:rsidRPr="003114EB">
        <w:rPr>
          <w:rFonts w:asciiTheme="minorHAnsi" w:hAnsiTheme="minorHAnsi"/>
        </w:rPr>
        <w:t>You provide or arrange for any Accompanying Family Member</w:t>
      </w:r>
      <w:bookmarkEnd w:id="978"/>
      <w:r w:rsidRPr="003114EB">
        <w:rPr>
          <w:rFonts w:asciiTheme="minorHAnsi" w:hAnsiTheme="minorHAnsi"/>
        </w:rPr>
        <w:t xml:space="preserve">. </w:t>
      </w:r>
    </w:p>
    <w:p w14:paraId="4F865487" w14:textId="5C479ECE"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b/>
          <w:bCs/>
        </w:rPr>
        <w:t xml:space="preserve"> not </w:t>
      </w:r>
      <w:r w:rsidRPr="003114EB">
        <w:rPr>
          <w:rFonts w:asciiTheme="minorHAnsi" w:hAnsiTheme="minorHAnsi"/>
        </w:rPr>
        <w:t>seek to impose any rules relating to accommodation on any Accompanying Family Member who has arranged their own accommodation.</w:t>
      </w:r>
    </w:p>
    <w:p w14:paraId="6F65997B" w14:textId="74A0CF9C"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lastRenderedPageBreak/>
        <w:t xml:space="preserve">Where any Accompanying Family Member finds their own accommodation, You </w:t>
      </w:r>
      <w:r w:rsidR="00E211B0" w:rsidRPr="00E211B0">
        <w:rPr>
          <w:rFonts w:asciiTheme="minorHAnsi" w:hAnsiTheme="minorHAnsi"/>
          <w:b/>
          <w:bCs/>
        </w:rPr>
        <w:t>must</w:t>
      </w:r>
      <w:r w:rsidRPr="003114EB">
        <w:rPr>
          <w:rFonts w:asciiTheme="minorHAnsi" w:hAnsiTheme="minorHAnsi"/>
        </w:rPr>
        <w:t xml:space="preserve"> support them to understand:</w:t>
      </w:r>
    </w:p>
    <w:p w14:paraId="27BDE6BE" w14:textId="2B684030" w:rsidR="002B2992" w:rsidRPr="003114EB" w:rsidRDefault="002B2992" w:rsidP="00B00AE1">
      <w:pPr>
        <w:pStyle w:val="Body2"/>
        <w:tabs>
          <w:tab w:val="clear" w:pos="1560"/>
          <w:tab w:val="num" w:pos="2127"/>
        </w:tabs>
        <w:spacing w:line="276" w:lineRule="auto"/>
        <w:ind w:left="1418"/>
        <w:rPr>
          <w:rFonts w:asciiTheme="minorHAnsi" w:hAnsiTheme="minorHAnsi"/>
        </w:rPr>
      </w:pPr>
      <w:r w:rsidRPr="003114EB">
        <w:rPr>
          <w:rFonts w:asciiTheme="minorHAnsi" w:hAnsiTheme="minorHAnsi"/>
        </w:rPr>
        <w:t xml:space="preserve">that their accommodation </w:t>
      </w:r>
      <w:r w:rsidR="00E211B0" w:rsidRPr="00E211B0">
        <w:rPr>
          <w:rFonts w:asciiTheme="minorHAnsi" w:hAnsiTheme="minorHAnsi"/>
          <w:b/>
          <w:bCs/>
        </w:rPr>
        <w:t>must</w:t>
      </w:r>
      <w:r w:rsidRPr="003114EB">
        <w:rPr>
          <w:rFonts w:asciiTheme="minorHAnsi" w:hAnsiTheme="minorHAnsi"/>
        </w:rPr>
        <w:t xml:space="preserve"> comply with relevant state, territory and local government legislation, regulations, rules, and codes (such as fire safety);</w:t>
      </w:r>
    </w:p>
    <w:p w14:paraId="3B49BF98" w14:textId="77777777" w:rsidR="002B2992" w:rsidRPr="003114EB" w:rsidRDefault="002B2992" w:rsidP="00B00AE1">
      <w:pPr>
        <w:pStyle w:val="Body2"/>
        <w:tabs>
          <w:tab w:val="clear" w:pos="1560"/>
          <w:tab w:val="num" w:pos="2127"/>
        </w:tabs>
        <w:spacing w:line="276" w:lineRule="auto"/>
        <w:ind w:left="1418"/>
        <w:rPr>
          <w:rFonts w:asciiTheme="minorHAnsi" w:hAnsiTheme="minorHAnsi"/>
        </w:rPr>
      </w:pPr>
      <w:r w:rsidRPr="003114EB">
        <w:rPr>
          <w:rFonts w:asciiTheme="minorHAnsi" w:hAnsiTheme="minorHAnsi"/>
        </w:rPr>
        <w:t>their tenancy agreements and obligations;</w:t>
      </w:r>
    </w:p>
    <w:p w14:paraId="17480961" w14:textId="77777777" w:rsidR="002B2992" w:rsidRPr="003114EB" w:rsidRDefault="002B2992" w:rsidP="00B00AE1">
      <w:pPr>
        <w:pStyle w:val="Body2"/>
        <w:tabs>
          <w:tab w:val="clear" w:pos="1560"/>
          <w:tab w:val="num" w:pos="2127"/>
        </w:tabs>
        <w:spacing w:line="276" w:lineRule="auto"/>
        <w:ind w:left="1418"/>
        <w:rPr>
          <w:rFonts w:asciiTheme="minorHAnsi" w:hAnsiTheme="minorHAnsi"/>
        </w:rPr>
      </w:pPr>
      <w:r w:rsidRPr="003114EB">
        <w:rPr>
          <w:rFonts w:asciiTheme="minorHAnsi" w:hAnsiTheme="minorHAnsi"/>
        </w:rPr>
        <w:t>the processes for escalating maintenance and repair issues to property managers and landlords; and</w:t>
      </w:r>
    </w:p>
    <w:p w14:paraId="419C9BF0" w14:textId="77777777" w:rsidR="002B2992" w:rsidRPr="003114EB" w:rsidRDefault="002B2992" w:rsidP="00B00AE1">
      <w:pPr>
        <w:pStyle w:val="Body2"/>
        <w:tabs>
          <w:tab w:val="clear" w:pos="1560"/>
          <w:tab w:val="num" w:pos="2127"/>
        </w:tabs>
        <w:spacing w:line="276" w:lineRule="auto"/>
        <w:ind w:left="1418"/>
        <w:rPr>
          <w:rFonts w:asciiTheme="minorHAnsi" w:hAnsiTheme="minorHAnsi"/>
        </w:rPr>
      </w:pPr>
      <w:r w:rsidRPr="003114EB">
        <w:rPr>
          <w:rFonts w:asciiTheme="minorHAnsi" w:hAnsiTheme="minorHAnsi"/>
        </w:rPr>
        <w:t xml:space="preserve"> that they can seek help from You with tenancy correspondence from property managers and landlords, if needed. </w:t>
      </w:r>
    </w:p>
    <w:p w14:paraId="30172DE4" w14:textId="77777777" w:rsidR="002B2992" w:rsidRPr="003114EB" w:rsidRDefault="002B2992" w:rsidP="00193E78">
      <w:pPr>
        <w:pStyle w:val="Body1"/>
        <w:tabs>
          <w:tab w:val="clear" w:pos="1135"/>
          <w:tab w:val="num" w:pos="851"/>
        </w:tabs>
        <w:spacing w:line="276" w:lineRule="auto"/>
        <w:rPr>
          <w:rFonts w:asciiTheme="minorHAnsi" w:hAnsiTheme="minorHAnsi"/>
        </w:rPr>
      </w:pPr>
      <w:bookmarkStart w:id="979" w:name="_Ref153280792"/>
      <w:r w:rsidRPr="003114EB">
        <w:rPr>
          <w:rFonts w:asciiTheme="minorHAnsi" w:hAnsiTheme="minorHAnsi"/>
        </w:rPr>
        <w:t xml:space="preserve">Each </w:t>
      </w:r>
      <w:r>
        <w:rPr>
          <w:rFonts w:asciiTheme="minorHAnsi" w:hAnsiTheme="minorHAnsi"/>
        </w:rPr>
        <w:t>s</w:t>
      </w:r>
      <w:r w:rsidRPr="003114EB">
        <w:rPr>
          <w:rFonts w:asciiTheme="minorHAnsi" w:hAnsiTheme="minorHAnsi"/>
        </w:rPr>
        <w:t xml:space="preserve">tate and </w:t>
      </w:r>
      <w:r>
        <w:rPr>
          <w:rFonts w:asciiTheme="minorHAnsi" w:hAnsiTheme="minorHAnsi"/>
        </w:rPr>
        <w:t>t</w:t>
      </w:r>
      <w:r w:rsidRPr="003114EB">
        <w:rPr>
          <w:rFonts w:asciiTheme="minorHAnsi" w:hAnsiTheme="minorHAnsi"/>
        </w:rPr>
        <w:t>erritory has consumer rights bodies and government-funded services that may be able to assist You and Accompanying Family Members with information about accommodation rights and dispute resolution services.</w:t>
      </w:r>
      <w:bookmarkEnd w:id="979"/>
    </w:p>
    <w:p w14:paraId="0448464B" w14:textId="77777777" w:rsidR="002B2992" w:rsidRPr="003114EB" w:rsidRDefault="002B2992" w:rsidP="00193E78">
      <w:pPr>
        <w:pStyle w:val="Heading2"/>
        <w:spacing w:line="276" w:lineRule="auto"/>
        <w:rPr>
          <w:rFonts w:asciiTheme="minorHAnsi" w:hAnsiTheme="minorHAnsi"/>
        </w:rPr>
      </w:pPr>
      <w:bookmarkStart w:id="980" w:name="_Toc146571133"/>
      <w:bookmarkStart w:id="981" w:name="_Toc166148995"/>
      <w:bookmarkStart w:id="982" w:name="_Toc224633129"/>
      <w:r w:rsidRPr="003114EB">
        <w:rPr>
          <w:rFonts w:asciiTheme="minorHAnsi" w:hAnsiTheme="minorHAnsi"/>
        </w:rPr>
        <w:t>Report the arrival of Accompanying Family Members, and if any would be Accompanying Family Member did not arrive as expected</w:t>
      </w:r>
      <w:bookmarkEnd w:id="980"/>
      <w:bookmarkEnd w:id="981"/>
      <w:bookmarkEnd w:id="982"/>
    </w:p>
    <w:p w14:paraId="63BD6324" w14:textId="30A56B2F"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For each Accompanying Family Member who arrives in Australia, You </w:t>
      </w:r>
      <w:r w:rsidR="00E211B0" w:rsidRPr="00E211B0">
        <w:rPr>
          <w:rFonts w:asciiTheme="minorHAnsi" w:hAnsiTheme="minorHAnsi"/>
          <w:b/>
          <w:bCs/>
        </w:rPr>
        <w:t>must</w:t>
      </w:r>
      <w:r w:rsidRPr="003114EB">
        <w:rPr>
          <w:rFonts w:asciiTheme="minorHAnsi" w:hAnsiTheme="minorHAnsi"/>
        </w:rPr>
        <w:t xml:space="preserve"> Notify Us via</w:t>
      </w:r>
      <w:r w:rsidR="004232A6">
        <w:rPr>
          <w:rFonts w:asciiTheme="minorHAnsi" w:hAnsiTheme="minorHAnsi"/>
        </w:rPr>
        <w:t xml:space="preserve"> </w:t>
      </w:r>
      <w:r w:rsidR="004232A6" w:rsidRPr="004F20FB">
        <w:rPr>
          <w:rFonts w:asciiTheme="minorHAnsi" w:hAnsiTheme="minorHAnsi"/>
        </w:rPr>
        <w:t xml:space="preserve">an email to </w:t>
      </w:r>
      <w:hyperlink r:id="rId111" w:history="1">
        <w:r w:rsidR="00CE626D" w:rsidRPr="004F20FB">
          <w:rPr>
            <w:rStyle w:val="Hyperlink"/>
            <w:rFonts w:asciiTheme="minorHAnsi" w:hAnsiTheme="minorHAnsi"/>
          </w:rPr>
          <w:t>palm@dewr.gov.au</w:t>
        </w:r>
      </w:hyperlink>
      <w:r w:rsidRPr="003114EB">
        <w:rPr>
          <w:rFonts w:asciiTheme="minorHAnsi" w:hAnsiTheme="minorHAnsi"/>
        </w:rPr>
        <w:t xml:space="preserve">, within 14 calendar days after the Accompanying Family Member arrives. </w:t>
      </w:r>
    </w:p>
    <w:p w14:paraId="7391493F" w14:textId="67919FF0"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For each would be Accompanying Family Member who was expected to arrive in Australia, but did not arrive, You </w:t>
      </w:r>
      <w:r w:rsidR="00E211B0" w:rsidRPr="00E211B0">
        <w:rPr>
          <w:rFonts w:asciiTheme="minorHAnsi" w:hAnsiTheme="minorHAnsi"/>
          <w:b/>
          <w:bCs/>
        </w:rPr>
        <w:t>must</w:t>
      </w:r>
      <w:r w:rsidRPr="003114EB">
        <w:rPr>
          <w:rFonts w:asciiTheme="minorHAnsi" w:hAnsiTheme="minorHAnsi"/>
        </w:rPr>
        <w:t xml:space="preserve"> Notify Us, via </w:t>
      </w:r>
      <w:r w:rsidR="004232A6" w:rsidRPr="004F20FB">
        <w:rPr>
          <w:rFonts w:asciiTheme="minorHAnsi" w:hAnsiTheme="minorHAnsi"/>
        </w:rPr>
        <w:t xml:space="preserve">an email to </w:t>
      </w:r>
      <w:hyperlink r:id="rId112" w:history="1">
        <w:r w:rsidR="00CE626D" w:rsidRPr="004F20FB">
          <w:rPr>
            <w:rStyle w:val="Hyperlink"/>
            <w:rFonts w:asciiTheme="minorHAnsi" w:hAnsiTheme="minorHAnsi"/>
          </w:rPr>
          <w:t>palm@dewr.gov.au</w:t>
        </w:r>
      </w:hyperlink>
      <w:r w:rsidRPr="003114EB">
        <w:rPr>
          <w:rFonts w:asciiTheme="minorHAnsi" w:hAnsiTheme="minorHAnsi"/>
        </w:rPr>
        <w:t xml:space="preserve">, within 14 calendar days after the expected arrival date. </w:t>
      </w:r>
    </w:p>
    <w:p w14:paraId="27B3E8AE" w14:textId="77777777" w:rsidR="002B2992" w:rsidRPr="003114EB" w:rsidRDefault="002B2992" w:rsidP="00193E78">
      <w:pPr>
        <w:pStyle w:val="Heading2"/>
        <w:spacing w:line="276" w:lineRule="auto"/>
        <w:rPr>
          <w:rFonts w:asciiTheme="minorHAnsi" w:hAnsiTheme="minorHAnsi"/>
        </w:rPr>
      </w:pPr>
      <w:bookmarkStart w:id="983" w:name="_Toc146571134"/>
      <w:bookmarkStart w:id="984" w:name="_Toc166148996"/>
      <w:bookmarkStart w:id="985" w:name="_Toc224633130"/>
      <w:r w:rsidRPr="003114EB">
        <w:rPr>
          <w:rFonts w:asciiTheme="minorHAnsi" w:hAnsiTheme="minorHAnsi"/>
        </w:rPr>
        <w:t>Provide details of the PALM Support Service Line to Accompanying Family Members on arrival</w:t>
      </w:r>
      <w:bookmarkEnd w:id="983"/>
      <w:bookmarkEnd w:id="984"/>
      <w:bookmarkEnd w:id="985"/>
    </w:p>
    <w:p w14:paraId="3BF2192D" w14:textId="64AFFE66" w:rsidR="002B2992"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Within 7 calendar days after each Accompanying Family Member arrives in Australia, You </w:t>
      </w:r>
      <w:r w:rsidR="00E211B0" w:rsidRPr="00E211B0">
        <w:rPr>
          <w:rFonts w:asciiTheme="minorHAnsi" w:hAnsiTheme="minorHAnsi"/>
          <w:b/>
          <w:bCs/>
        </w:rPr>
        <w:t>must</w:t>
      </w:r>
      <w:r w:rsidRPr="003114EB">
        <w:rPr>
          <w:rFonts w:asciiTheme="minorHAnsi" w:hAnsiTheme="minorHAnsi"/>
        </w:rPr>
        <w:t xml:space="preserve"> provide the Accompanying Family Member with written information on how to contact emergency services and the PALM Support Service Line. </w:t>
      </w:r>
    </w:p>
    <w:p w14:paraId="51BCB581" w14:textId="77777777" w:rsidR="002B2992" w:rsidRPr="003114EB" w:rsidRDefault="002B2992" w:rsidP="00193E78">
      <w:pPr>
        <w:pStyle w:val="Heading2"/>
        <w:spacing w:line="276" w:lineRule="auto"/>
        <w:rPr>
          <w:rFonts w:asciiTheme="minorHAnsi" w:hAnsiTheme="minorHAnsi"/>
        </w:rPr>
      </w:pPr>
      <w:bookmarkStart w:id="986" w:name="_Ref147747530"/>
      <w:bookmarkStart w:id="987" w:name="_Toc166148997"/>
      <w:bookmarkStart w:id="988" w:name="_Toc224633131"/>
      <w:r w:rsidRPr="003114EB">
        <w:rPr>
          <w:rFonts w:asciiTheme="minorHAnsi" w:hAnsiTheme="minorHAnsi"/>
        </w:rPr>
        <w:t>Report Serious Incidents involving Accompanying Family Members</w:t>
      </w:r>
      <w:bookmarkEnd w:id="986"/>
      <w:bookmarkEnd w:id="987"/>
      <w:bookmarkEnd w:id="988"/>
      <w:r w:rsidRPr="003114EB">
        <w:rPr>
          <w:rFonts w:asciiTheme="minorHAnsi" w:hAnsiTheme="minorHAnsi"/>
        </w:rPr>
        <w:t xml:space="preserve">  </w:t>
      </w:r>
    </w:p>
    <w:p w14:paraId="4F8BEDC1" w14:textId="2FAF9B2C"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For the purposes of this section </w:t>
      </w:r>
      <w:r w:rsidRPr="003114EB">
        <w:rPr>
          <w:rFonts w:asciiTheme="minorHAnsi" w:hAnsiTheme="minorHAnsi"/>
        </w:rPr>
        <w:fldChar w:fldCharType="begin"/>
      </w:r>
      <w:r w:rsidRPr="003114EB">
        <w:rPr>
          <w:rFonts w:asciiTheme="minorHAnsi" w:hAnsiTheme="minorHAnsi"/>
        </w:rPr>
        <w:instrText xml:space="preserve"> REF _Ref147747530 \r \h </w:instrText>
      </w:r>
      <w:r>
        <w:rPr>
          <w:rFonts w:asciiTheme="minorHAnsi" w:hAnsiTheme="minorHAnsi"/>
        </w:rPr>
        <w:instrText xml:space="preserve"> \* MERGEFORMAT </w:instrText>
      </w:r>
      <w:r w:rsidRPr="003114EB">
        <w:rPr>
          <w:rFonts w:asciiTheme="minorHAnsi" w:hAnsiTheme="minorHAnsi"/>
        </w:rPr>
      </w:r>
      <w:r w:rsidRPr="003114EB">
        <w:rPr>
          <w:rFonts w:asciiTheme="minorHAnsi" w:hAnsiTheme="minorHAnsi"/>
        </w:rPr>
        <w:fldChar w:fldCharType="separate"/>
      </w:r>
      <w:r w:rsidR="00201EDD">
        <w:rPr>
          <w:rFonts w:asciiTheme="minorHAnsi" w:hAnsiTheme="minorHAnsi"/>
        </w:rPr>
        <w:t>2.5</w:t>
      </w:r>
      <w:r w:rsidRPr="003114EB">
        <w:rPr>
          <w:rFonts w:asciiTheme="minorHAnsi" w:hAnsiTheme="minorHAnsi"/>
        </w:rPr>
        <w:fldChar w:fldCharType="end"/>
      </w:r>
      <w:r w:rsidRPr="003114EB">
        <w:rPr>
          <w:rFonts w:asciiTheme="minorHAnsi" w:hAnsiTheme="minorHAnsi"/>
        </w:rPr>
        <w:t>, the term "Serious Incident" means:</w:t>
      </w:r>
    </w:p>
    <w:p w14:paraId="462CE16D" w14:textId="77777777" w:rsidR="002B2992" w:rsidRPr="003114EB" w:rsidRDefault="002B2992" w:rsidP="00B00AE1">
      <w:pPr>
        <w:pStyle w:val="Body2"/>
        <w:tabs>
          <w:tab w:val="clear" w:pos="1560"/>
        </w:tabs>
        <w:spacing w:line="276" w:lineRule="auto"/>
        <w:ind w:left="1418"/>
        <w:rPr>
          <w:rFonts w:asciiTheme="minorHAnsi" w:hAnsiTheme="minorHAnsi"/>
        </w:rPr>
      </w:pPr>
      <w:r w:rsidRPr="003114EB">
        <w:rPr>
          <w:rFonts w:asciiTheme="minorHAnsi" w:hAnsiTheme="minorHAnsi"/>
        </w:rPr>
        <w:t>any suspected Family and Domestic Violence;</w:t>
      </w:r>
    </w:p>
    <w:p w14:paraId="42D0E40B" w14:textId="77777777" w:rsidR="002B2992" w:rsidRPr="003114EB" w:rsidRDefault="002B2992" w:rsidP="00B00AE1">
      <w:pPr>
        <w:pStyle w:val="Body2"/>
        <w:tabs>
          <w:tab w:val="clear" w:pos="1560"/>
        </w:tabs>
        <w:spacing w:line="276" w:lineRule="auto"/>
        <w:ind w:left="1418"/>
        <w:rPr>
          <w:rFonts w:asciiTheme="minorHAnsi" w:hAnsiTheme="minorHAnsi"/>
        </w:rPr>
      </w:pPr>
      <w:r w:rsidRPr="003114EB">
        <w:rPr>
          <w:rFonts w:asciiTheme="minorHAnsi" w:hAnsiTheme="minorHAnsi"/>
        </w:rPr>
        <w:t xml:space="preserve">any suspected child abuse or neglect, including where state or territory child protection services are involved; </w:t>
      </w:r>
    </w:p>
    <w:p w14:paraId="62C964D8" w14:textId="77777777" w:rsidR="002B2992" w:rsidRPr="003114EB" w:rsidRDefault="002B2992" w:rsidP="00B00AE1">
      <w:pPr>
        <w:pStyle w:val="Body2"/>
        <w:tabs>
          <w:tab w:val="clear" w:pos="1560"/>
        </w:tabs>
        <w:spacing w:line="276" w:lineRule="auto"/>
        <w:ind w:left="1418"/>
        <w:rPr>
          <w:rFonts w:asciiTheme="minorHAnsi" w:hAnsiTheme="minorHAnsi"/>
        </w:rPr>
      </w:pPr>
      <w:r w:rsidRPr="003114EB">
        <w:rPr>
          <w:rFonts w:asciiTheme="minorHAnsi" w:hAnsiTheme="minorHAnsi"/>
        </w:rPr>
        <w:t xml:space="preserve">the death of any Accompanying Family Member; </w:t>
      </w:r>
    </w:p>
    <w:p w14:paraId="632E8D0E" w14:textId="77777777" w:rsidR="002B2992" w:rsidRPr="003114EB" w:rsidRDefault="002B2992" w:rsidP="00B00AE1">
      <w:pPr>
        <w:pStyle w:val="Body2"/>
        <w:tabs>
          <w:tab w:val="clear" w:pos="1560"/>
        </w:tabs>
        <w:spacing w:line="276" w:lineRule="auto"/>
        <w:ind w:left="1418"/>
        <w:rPr>
          <w:rFonts w:asciiTheme="minorHAnsi" w:hAnsiTheme="minorHAnsi"/>
        </w:rPr>
      </w:pPr>
      <w:r w:rsidRPr="003114EB">
        <w:rPr>
          <w:rFonts w:asciiTheme="minorHAnsi" w:hAnsiTheme="minorHAnsi"/>
        </w:rPr>
        <w:t>any serious or significant accident, injury or illness of any Accompanying Family Member;</w:t>
      </w:r>
    </w:p>
    <w:p w14:paraId="0BE64315" w14:textId="77777777" w:rsidR="002B2992" w:rsidRPr="003114EB" w:rsidRDefault="002B2992" w:rsidP="00B00AE1">
      <w:pPr>
        <w:pStyle w:val="Body2"/>
        <w:tabs>
          <w:tab w:val="clear" w:pos="1560"/>
        </w:tabs>
        <w:spacing w:line="276" w:lineRule="auto"/>
        <w:ind w:left="1418"/>
        <w:rPr>
          <w:rFonts w:asciiTheme="minorHAnsi" w:hAnsiTheme="minorHAnsi"/>
        </w:rPr>
      </w:pPr>
      <w:r w:rsidRPr="003114EB">
        <w:rPr>
          <w:rFonts w:asciiTheme="minorHAnsi" w:hAnsiTheme="minorHAnsi"/>
        </w:rPr>
        <w:t xml:space="preserve">any other incident that negatively impacts on the welfare of any Accompanying Family Member, including a breakdown of the family or financial hardship; </w:t>
      </w:r>
    </w:p>
    <w:p w14:paraId="1BA82CCF" w14:textId="77777777" w:rsidR="002B2992" w:rsidRPr="003114EB" w:rsidRDefault="002B2992" w:rsidP="00B00AE1">
      <w:pPr>
        <w:pStyle w:val="Body2"/>
        <w:tabs>
          <w:tab w:val="clear" w:pos="1560"/>
        </w:tabs>
        <w:spacing w:line="276" w:lineRule="auto"/>
        <w:ind w:left="1418"/>
        <w:rPr>
          <w:rFonts w:asciiTheme="minorHAnsi" w:hAnsiTheme="minorHAnsi"/>
        </w:rPr>
      </w:pPr>
      <w:r w:rsidRPr="003114EB">
        <w:rPr>
          <w:rFonts w:asciiTheme="minorHAnsi" w:hAnsiTheme="minorHAnsi"/>
        </w:rPr>
        <w:t>when any Accompanying Family Member is:</w:t>
      </w:r>
    </w:p>
    <w:p w14:paraId="1DCBD32C"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t xml:space="preserve">arrested; </w:t>
      </w:r>
    </w:p>
    <w:p w14:paraId="2F710DE3"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t>charged with a criminal offence;</w:t>
      </w:r>
    </w:p>
    <w:p w14:paraId="1F2E7B35"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lastRenderedPageBreak/>
        <w:t>a victim of a criminal offence; or</w:t>
      </w:r>
    </w:p>
    <w:p w14:paraId="55396D81"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t xml:space="preserve">evacuated or evicted from accommodation; or </w:t>
      </w:r>
    </w:p>
    <w:p w14:paraId="172AD21F" w14:textId="77777777" w:rsidR="002B2992" w:rsidRPr="003114EB" w:rsidRDefault="002B2992" w:rsidP="00405D90">
      <w:pPr>
        <w:pStyle w:val="Body2"/>
        <w:tabs>
          <w:tab w:val="clear" w:pos="1560"/>
          <w:tab w:val="num" w:pos="1843"/>
        </w:tabs>
        <w:spacing w:line="276" w:lineRule="auto"/>
        <w:ind w:left="1418"/>
        <w:rPr>
          <w:rFonts w:asciiTheme="minorHAnsi" w:hAnsiTheme="minorHAnsi"/>
        </w:rPr>
      </w:pPr>
      <w:r w:rsidRPr="003114EB">
        <w:rPr>
          <w:rFonts w:asciiTheme="minorHAnsi" w:hAnsiTheme="minorHAnsi"/>
        </w:rPr>
        <w:t xml:space="preserve">any other incident that may negatively impact upon the Department, or which brings You or the Pilot into disrepute. </w:t>
      </w:r>
    </w:p>
    <w:p w14:paraId="60CBA416" w14:textId="460C00A9" w:rsidR="002B2992"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rPr>
        <w:t xml:space="preserve">, as soon as possible, and in all cases within 24 hours of becoming aware of any Serious Incident, </w:t>
      </w:r>
      <w:r w:rsidR="00405D90" w:rsidRPr="003114EB">
        <w:rPr>
          <w:rFonts w:asciiTheme="minorHAnsi" w:hAnsiTheme="minorHAnsi"/>
        </w:rPr>
        <w:t>notify</w:t>
      </w:r>
      <w:r w:rsidRPr="003114EB">
        <w:rPr>
          <w:rFonts w:asciiTheme="minorHAnsi" w:hAnsiTheme="minorHAnsi"/>
        </w:rPr>
        <w:t xml:space="preserve"> </w:t>
      </w:r>
      <w:r w:rsidR="0021479C" w:rsidRPr="004F20FB">
        <w:rPr>
          <w:rFonts w:asciiTheme="minorHAnsi" w:hAnsiTheme="minorHAnsi"/>
        </w:rPr>
        <w:t>a Family Liaison Officer (FLO)</w:t>
      </w:r>
      <w:r w:rsidR="0021479C" w:rsidRPr="003114EB">
        <w:rPr>
          <w:rFonts w:asciiTheme="minorHAnsi" w:hAnsiTheme="minorHAnsi"/>
        </w:rPr>
        <w:t xml:space="preserve"> </w:t>
      </w:r>
      <w:r w:rsidRPr="003114EB">
        <w:rPr>
          <w:rFonts w:asciiTheme="minorHAnsi" w:hAnsiTheme="minorHAnsi"/>
        </w:rPr>
        <w:t>of the Serious Incident, even if this is sometime after an incident has occurred. We understand that You may not always be made aware of these incidents but should seek further information if You hold suspicion that a Serious Incident may have occurred.</w:t>
      </w:r>
    </w:p>
    <w:p w14:paraId="5AD1CE70" w14:textId="77777777" w:rsidR="0043331F" w:rsidRPr="004F20FB" w:rsidRDefault="0043331F" w:rsidP="0043331F">
      <w:pPr>
        <w:pStyle w:val="Body1"/>
        <w:tabs>
          <w:tab w:val="clear" w:pos="1135"/>
          <w:tab w:val="num" w:pos="851"/>
        </w:tabs>
        <w:rPr>
          <w:rFonts w:asciiTheme="minorHAnsi" w:hAnsiTheme="minorHAnsi"/>
        </w:rPr>
      </w:pPr>
      <w:r w:rsidRPr="004F20FB">
        <w:rPr>
          <w:rFonts w:asciiTheme="minorHAnsi" w:hAnsiTheme="minorHAnsi"/>
        </w:rPr>
        <w:t>The obligations set out in this section 2.5 of this Annexure are in addition to Your obligations under section 13 of the Guidelines.</w:t>
      </w:r>
    </w:p>
    <w:p w14:paraId="7F62BC00" w14:textId="77777777" w:rsidR="002B2992" w:rsidRPr="003114EB" w:rsidRDefault="002B2992" w:rsidP="00193E78">
      <w:pPr>
        <w:pStyle w:val="Heading2"/>
        <w:spacing w:line="276" w:lineRule="auto"/>
        <w:rPr>
          <w:rFonts w:asciiTheme="minorHAnsi" w:hAnsiTheme="minorHAnsi"/>
        </w:rPr>
      </w:pPr>
      <w:bookmarkStart w:id="989" w:name="_Ref153290432"/>
      <w:bookmarkStart w:id="990" w:name="_Toc166148998"/>
      <w:bookmarkStart w:id="991" w:name="_Toc224633132"/>
      <w:r w:rsidRPr="003114EB">
        <w:rPr>
          <w:rFonts w:asciiTheme="minorHAnsi" w:hAnsiTheme="minorHAnsi"/>
        </w:rPr>
        <w:t>Additional reporting requirements where Workers have Accompanying Family Members</w:t>
      </w:r>
      <w:bookmarkEnd w:id="989"/>
      <w:bookmarkEnd w:id="990"/>
      <w:bookmarkEnd w:id="991"/>
      <w:r w:rsidRPr="003114EB">
        <w:rPr>
          <w:rFonts w:asciiTheme="minorHAnsi" w:hAnsiTheme="minorHAnsi"/>
        </w:rPr>
        <w:t xml:space="preserve"> </w:t>
      </w:r>
    </w:p>
    <w:p w14:paraId="09D34E4E" w14:textId="00B3F904" w:rsidR="002B2992" w:rsidRPr="003114EB" w:rsidRDefault="002B2992" w:rsidP="00193E78">
      <w:pPr>
        <w:pStyle w:val="Body1"/>
        <w:keepNext/>
        <w:keepLines/>
        <w:tabs>
          <w:tab w:val="clear" w:pos="1135"/>
          <w:tab w:val="num" w:pos="851"/>
        </w:tabs>
        <w:spacing w:line="276" w:lineRule="auto"/>
        <w:rPr>
          <w:rFonts w:asciiTheme="minorHAnsi" w:hAnsiTheme="minorHAnsi"/>
        </w:rPr>
      </w:pPr>
      <w:r w:rsidRPr="003114EB">
        <w:rPr>
          <w:rFonts w:asciiTheme="minorHAnsi" w:hAnsiTheme="minorHAnsi"/>
        </w:rPr>
        <w:t xml:space="preserve">Whenever You are required to </w:t>
      </w:r>
      <w:r>
        <w:rPr>
          <w:rFonts w:asciiTheme="minorHAnsi" w:hAnsiTheme="minorHAnsi"/>
        </w:rPr>
        <w:t>n</w:t>
      </w:r>
      <w:r w:rsidRPr="003114EB">
        <w:rPr>
          <w:rFonts w:asciiTheme="minorHAnsi" w:hAnsiTheme="minorHAnsi"/>
        </w:rPr>
        <w:t xml:space="preserve">otify or otherwise inform Us of an incident in relation to any Worker under Chapter 13 of the Guidelines, and the Worker has one or more Accompanying Family Members, You </w:t>
      </w:r>
      <w:r w:rsidR="00E211B0" w:rsidRPr="00E211B0">
        <w:rPr>
          <w:rFonts w:asciiTheme="minorHAnsi" w:hAnsiTheme="minorHAnsi"/>
          <w:b/>
          <w:bCs/>
        </w:rPr>
        <w:t>must</w:t>
      </w:r>
      <w:r w:rsidRPr="003114EB">
        <w:rPr>
          <w:rFonts w:asciiTheme="minorHAnsi" w:hAnsiTheme="minorHAnsi"/>
        </w:rPr>
        <w:t xml:space="preserve">, at the same time, inform Us through the Department's IT </w:t>
      </w:r>
      <w:r w:rsidR="00806CC6">
        <w:rPr>
          <w:rFonts w:asciiTheme="minorHAnsi" w:hAnsiTheme="minorHAnsi"/>
        </w:rPr>
        <w:t>Systems</w:t>
      </w:r>
      <w:r w:rsidRPr="003114EB">
        <w:rPr>
          <w:rFonts w:asciiTheme="minorHAnsi" w:hAnsiTheme="minorHAnsi"/>
        </w:rPr>
        <w:t xml:space="preserve"> that the Worker has Accompanying Family Members.</w:t>
      </w:r>
    </w:p>
    <w:p w14:paraId="0A6FB505" w14:textId="77777777" w:rsidR="002B2992" w:rsidRPr="003114EB" w:rsidRDefault="002B2992" w:rsidP="00193E78">
      <w:pPr>
        <w:pStyle w:val="Heading2"/>
        <w:spacing w:line="276" w:lineRule="auto"/>
        <w:rPr>
          <w:rFonts w:asciiTheme="minorHAnsi" w:hAnsiTheme="minorHAnsi"/>
        </w:rPr>
      </w:pPr>
      <w:bookmarkStart w:id="992" w:name="_Toc166148999"/>
      <w:bookmarkStart w:id="993" w:name="_Toc224633133"/>
      <w:r w:rsidRPr="003114EB">
        <w:rPr>
          <w:rFonts w:asciiTheme="minorHAnsi" w:hAnsiTheme="minorHAnsi"/>
        </w:rPr>
        <w:t>Extend availability of Worker Departure Briefing to Accompanying Family Members</w:t>
      </w:r>
      <w:bookmarkEnd w:id="992"/>
      <w:bookmarkEnd w:id="993"/>
    </w:p>
    <w:p w14:paraId="7A803A82" w14:textId="6DA08954"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Whenever You provide a Departure Briefing to any Worker, and the Worker has an Accompanying Family Member who is an adult, You </w:t>
      </w:r>
      <w:r w:rsidR="00E211B0" w:rsidRPr="00E211B0">
        <w:rPr>
          <w:rFonts w:asciiTheme="minorHAnsi" w:hAnsiTheme="minorHAnsi"/>
          <w:b/>
          <w:bCs/>
        </w:rPr>
        <w:t>must</w:t>
      </w:r>
      <w:r w:rsidRPr="003114EB">
        <w:rPr>
          <w:rFonts w:asciiTheme="minorHAnsi" w:hAnsiTheme="minorHAnsi"/>
        </w:rPr>
        <w:t xml:space="preserve"> invite that Accompanying Family Member to also attend the Departure Briefing. </w:t>
      </w:r>
    </w:p>
    <w:p w14:paraId="24518830" w14:textId="77777777" w:rsidR="002B2992" w:rsidRPr="003114EB" w:rsidRDefault="002B2992" w:rsidP="00193E78">
      <w:pPr>
        <w:pStyle w:val="Heading2"/>
        <w:spacing w:line="276" w:lineRule="auto"/>
        <w:rPr>
          <w:rFonts w:asciiTheme="minorHAnsi" w:hAnsiTheme="minorHAnsi"/>
        </w:rPr>
      </w:pPr>
      <w:bookmarkStart w:id="994" w:name="_Ref153276656"/>
      <w:bookmarkStart w:id="995" w:name="_Toc166149000"/>
      <w:bookmarkStart w:id="996" w:name="_Toc224633134"/>
      <w:r w:rsidRPr="003114EB">
        <w:rPr>
          <w:rFonts w:asciiTheme="minorHAnsi" w:hAnsiTheme="minorHAnsi"/>
        </w:rPr>
        <w:t>Privacy obligations and Freedom of Information</w:t>
      </w:r>
      <w:bookmarkEnd w:id="994"/>
      <w:bookmarkEnd w:id="995"/>
      <w:bookmarkEnd w:id="996"/>
    </w:p>
    <w:p w14:paraId="66E24FC2" w14:textId="3E480409" w:rsidR="002B2992" w:rsidRPr="003114EB" w:rsidRDefault="002B2992" w:rsidP="00193E78">
      <w:pPr>
        <w:pStyle w:val="Body1"/>
        <w:keepNext/>
        <w:keepLines/>
        <w:tabs>
          <w:tab w:val="clear" w:pos="1135"/>
          <w:tab w:val="num" w:pos="851"/>
        </w:tabs>
        <w:spacing w:line="276" w:lineRule="auto"/>
        <w:rPr>
          <w:rFonts w:asciiTheme="minorHAnsi" w:hAnsiTheme="minorHAnsi"/>
        </w:rPr>
      </w:pPr>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rPr>
        <w:t xml:space="preserve"> comply with all Your privacy related obligations, including privacy notification obligations to Us and to the Department of Foreign Affairs and Trade. In particular, those obligations in clause 43 of the Deed and Chapter 15 of the Guidelines, in relation to the Personal Information of each Accompanying Family Member, as well as in relation to the Personal Information of each Worker, including where Personal Information or sensitive information is collected for the purposes of delivering the Pilot.  In Chapter 15 of the Guidelines, a reference to a Worker includes a reference to an Accompanying Family Member.  </w:t>
      </w:r>
    </w:p>
    <w:p w14:paraId="131AB9C5" w14:textId="23BB2A9A" w:rsidR="002B2992" w:rsidRPr="003114EB" w:rsidRDefault="002B2992" w:rsidP="00193E78">
      <w:pPr>
        <w:pStyle w:val="Body1"/>
        <w:keepNext/>
        <w:keepLines/>
        <w:tabs>
          <w:tab w:val="clear" w:pos="1135"/>
          <w:tab w:val="num" w:pos="851"/>
        </w:tabs>
        <w:spacing w:line="276" w:lineRule="auto"/>
        <w:rPr>
          <w:rFonts w:asciiTheme="minorHAnsi" w:hAnsiTheme="minorHAnsi"/>
        </w:rPr>
      </w:pPr>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rPr>
        <w:t xml:space="preserve"> also comply with all Your obligations under clause 49 of the Deed and Chapter 15 of the Guidelines relating to Freedom of Information requests made to Us or the Department of Foreign Affairs and Trade.</w:t>
      </w:r>
    </w:p>
    <w:p w14:paraId="3D29F88C" w14:textId="77777777" w:rsidR="002B2992" w:rsidRDefault="002B2992" w:rsidP="00193E78">
      <w:pPr>
        <w:spacing w:line="276" w:lineRule="auto"/>
        <w:rPr>
          <w:rFonts w:asciiTheme="minorHAnsi" w:hAnsiTheme="minorHAnsi"/>
        </w:rPr>
      </w:pPr>
    </w:p>
    <w:p w14:paraId="7E7417BE" w14:textId="77777777" w:rsidR="00B373CB" w:rsidRDefault="00B373CB" w:rsidP="00193E78">
      <w:pPr>
        <w:spacing w:line="276" w:lineRule="auto"/>
        <w:rPr>
          <w:rFonts w:asciiTheme="minorHAnsi" w:hAnsiTheme="minorHAnsi"/>
        </w:rPr>
      </w:pPr>
    </w:p>
    <w:p w14:paraId="03556A73" w14:textId="77777777" w:rsidR="00B373CB" w:rsidRPr="003114EB" w:rsidRDefault="00B373CB" w:rsidP="00193E78">
      <w:pPr>
        <w:spacing w:line="276" w:lineRule="auto"/>
        <w:rPr>
          <w:rFonts w:asciiTheme="minorHAnsi" w:hAnsiTheme="minorHAnsi"/>
        </w:rPr>
        <w:sectPr w:rsidR="00B373CB" w:rsidRPr="003114EB" w:rsidSect="004D5941">
          <w:pgSz w:w="11906" w:h="16838" w:code="9"/>
          <w:pgMar w:top="1418" w:right="1134" w:bottom="567" w:left="1134" w:header="720" w:footer="227" w:gutter="0"/>
          <w:cols w:space="720"/>
          <w:docGrid w:linePitch="360"/>
        </w:sectPr>
      </w:pPr>
    </w:p>
    <w:p w14:paraId="7EE173DF" w14:textId="77777777" w:rsidR="002B2992" w:rsidRPr="003114EB" w:rsidRDefault="002B2992" w:rsidP="00193E78">
      <w:pPr>
        <w:pStyle w:val="Heading1"/>
        <w:spacing w:line="276" w:lineRule="auto"/>
        <w:rPr>
          <w:rFonts w:asciiTheme="minorHAnsi" w:hAnsiTheme="minorHAnsi"/>
        </w:rPr>
      </w:pPr>
      <w:bookmarkStart w:id="997" w:name="_Toc166149001"/>
      <w:bookmarkStart w:id="998" w:name="_Toc224633135"/>
      <w:r w:rsidRPr="003114EB">
        <w:rPr>
          <w:rFonts w:asciiTheme="minorHAnsi" w:hAnsiTheme="minorHAnsi"/>
        </w:rPr>
        <w:lastRenderedPageBreak/>
        <w:t>Obligations that apply where You provide or arrange any accommodation for any Accompanying Family Member</w:t>
      </w:r>
      <w:bookmarkEnd w:id="997"/>
      <w:bookmarkEnd w:id="998"/>
    </w:p>
    <w:p w14:paraId="2A2737C3" w14:textId="77777777" w:rsidR="002B2992" w:rsidRPr="003114EB" w:rsidRDefault="002B2992" w:rsidP="00193E78">
      <w:pPr>
        <w:pStyle w:val="Body1"/>
        <w:tabs>
          <w:tab w:val="clear" w:pos="1135"/>
          <w:tab w:val="num" w:pos="851"/>
        </w:tabs>
        <w:spacing w:line="276" w:lineRule="auto"/>
        <w:rPr>
          <w:rFonts w:asciiTheme="minorHAnsi" w:hAnsiTheme="minorHAnsi"/>
          <w:lang w:val="en-US"/>
        </w:rPr>
      </w:pPr>
      <w:bookmarkStart w:id="999" w:name="_Hlk160720222"/>
      <w:r w:rsidRPr="003114EB">
        <w:rPr>
          <w:rFonts w:asciiTheme="minorHAnsi" w:hAnsiTheme="minorHAnsi"/>
          <w:lang w:val="en-US"/>
        </w:rPr>
        <w:t>The obligations set out in this Annexure A are in addition to all the other obligations that You have under the Guidelines, including those obligations that You have under the Guidelines in relation to the Worker accommodation</w:t>
      </w:r>
      <w:bookmarkEnd w:id="999"/>
      <w:r w:rsidRPr="003114EB">
        <w:rPr>
          <w:rFonts w:asciiTheme="minorHAnsi" w:hAnsiTheme="minorHAnsi"/>
          <w:lang w:val="en-US"/>
        </w:rPr>
        <w:t xml:space="preserve">. </w:t>
      </w:r>
    </w:p>
    <w:p w14:paraId="3D930716" w14:textId="0BCB98F0"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The obligations in this Chapter 3 apply where You offer to provide or arrange accommodation for any Accompanying Family Member, and that offer is accepted. Note the obligation in section </w:t>
      </w:r>
      <w:r w:rsidRPr="003114EB">
        <w:rPr>
          <w:rFonts w:asciiTheme="minorHAnsi" w:hAnsiTheme="minorHAnsi"/>
        </w:rPr>
        <w:fldChar w:fldCharType="begin"/>
      </w:r>
      <w:r w:rsidRPr="003114EB">
        <w:rPr>
          <w:rFonts w:asciiTheme="minorHAnsi" w:hAnsiTheme="minorHAnsi"/>
        </w:rPr>
        <w:instrText xml:space="preserve"> REF _Ref160095286 \r \h </w:instrText>
      </w:r>
      <w:r>
        <w:rPr>
          <w:rFonts w:asciiTheme="minorHAnsi" w:hAnsiTheme="minorHAnsi"/>
        </w:rPr>
        <w:instrText xml:space="preserve"> \* MERGEFORMAT </w:instrText>
      </w:r>
      <w:r w:rsidRPr="003114EB">
        <w:rPr>
          <w:rFonts w:asciiTheme="minorHAnsi" w:hAnsiTheme="minorHAnsi"/>
        </w:rPr>
      </w:r>
      <w:r w:rsidRPr="003114EB">
        <w:rPr>
          <w:rFonts w:asciiTheme="minorHAnsi" w:hAnsiTheme="minorHAnsi"/>
        </w:rPr>
        <w:fldChar w:fldCharType="separate"/>
      </w:r>
      <w:r w:rsidR="00201EDD">
        <w:rPr>
          <w:rFonts w:asciiTheme="minorHAnsi" w:hAnsiTheme="minorHAnsi"/>
        </w:rPr>
        <w:t>2.2.2</w:t>
      </w:r>
      <w:r w:rsidRPr="003114EB">
        <w:rPr>
          <w:rFonts w:asciiTheme="minorHAnsi" w:hAnsiTheme="minorHAnsi"/>
        </w:rPr>
        <w:fldChar w:fldCharType="end"/>
      </w:r>
      <w:r w:rsidRPr="003114EB">
        <w:rPr>
          <w:rFonts w:asciiTheme="minorHAnsi" w:hAnsiTheme="minorHAnsi"/>
        </w:rPr>
        <w:t xml:space="preserve"> of this Annexure above that You </w:t>
      </w:r>
      <w:r w:rsidR="00E211B0" w:rsidRPr="00E211B0">
        <w:rPr>
          <w:rFonts w:asciiTheme="minorHAnsi" w:hAnsiTheme="minorHAnsi"/>
          <w:b/>
          <w:bCs/>
        </w:rPr>
        <w:t>must</w:t>
      </w:r>
      <w:r w:rsidRPr="000B48E6">
        <w:rPr>
          <w:rFonts w:asciiTheme="minorHAnsi" w:hAnsiTheme="minorHAnsi"/>
          <w:b/>
          <w:bCs/>
        </w:rPr>
        <w:t xml:space="preserve"> not</w:t>
      </w:r>
      <w:r w:rsidRPr="003114EB">
        <w:rPr>
          <w:rFonts w:asciiTheme="minorHAnsi" w:hAnsiTheme="minorHAnsi"/>
        </w:rPr>
        <w:t xml:space="preserve"> coerce, or otherwise influence the decision of, any Worker or any Accompanying Family Member to agree to reside in any accommodation provided or arranged by You, or to agree that any particular services (such as cleaning or catering services) will be included in the cost of such accommodation.</w:t>
      </w:r>
    </w:p>
    <w:p w14:paraId="4C83A943" w14:textId="3D31BE1C"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If you provide or arrange accommodation for any Accompanying Family Member, You </w:t>
      </w:r>
      <w:r w:rsidR="00E211B0" w:rsidRPr="00E211B0">
        <w:rPr>
          <w:rFonts w:asciiTheme="minorHAnsi" w:hAnsiTheme="minorHAnsi"/>
          <w:b/>
          <w:bCs/>
        </w:rPr>
        <w:t>must</w:t>
      </w:r>
      <w:r w:rsidRPr="003114EB">
        <w:rPr>
          <w:rFonts w:asciiTheme="minorHAnsi" w:hAnsiTheme="minorHAnsi"/>
        </w:rPr>
        <w:t>:</w:t>
      </w:r>
    </w:p>
    <w:p w14:paraId="72015A1C" w14:textId="77777777" w:rsidR="002B2992" w:rsidRPr="003114EB" w:rsidRDefault="002B2992" w:rsidP="003171CA">
      <w:pPr>
        <w:pStyle w:val="Body2"/>
        <w:tabs>
          <w:tab w:val="clear" w:pos="1560"/>
          <w:tab w:val="num" w:pos="2127"/>
        </w:tabs>
        <w:spacing w:line="276" w:lineRule="auto"/>
        <w:ind w:left="1418"/>
        <w:rPr>
          <w:rFonts w:asciiTheme="minorHAnsi" w:hAnsiTheme="minorHAnsi"/>
          <w:lang w:val="en-AU"/>
        </w:rPr>
      </w:pPr>
      <w:r w:rsidRPr="003114EB">
        <w:rPr>
          <w:rFonts w:asciiTheme="minorHAnsi" w:hAnsiTheme="minorHAnsi"/>
          <w:lang w:val="en-AU"/>
        </w:rPr>
        <w:t>ensure that:</w:t>
      </w:r>
    </w:p>
    <w:p w14:paraId="38EADE28" w14:textId="77777777" w:rsidR="002B2992" w:rsidRPr="003114EB" w:rsidRDefault="002B2992" w:rsidP="00193E78">
      <w:pPr>
        <w:pStyle w:val="Body3"/>
        <w:spacing w:line="276" w:lineRule="auto"/>
        <w:rPr>
          <w:rFonts w:asciiTheme="minorHAnsi" w:hAnsiTheme="minorHAnsi"/>
        </w:rPr>
      </w:pPr>
      <w:r w:rsidRPr="003114EB">
        <w:rPr>
          <w:rFonts w:asciiTheme="minorHAnsi" w:hAnsiTheme="minorHAnsi"/>
          <w:lang w:val="en-US"/>
        </w:rPr>
        <w:t>the accommodation is suitable for the Accompanying Family Member, including where they are a child; and</w:t>
      </w:r>
    </w:p>
    <w:p w14:paraId="25597348" w14:textId="77777777" w:rsidR="002B2992" w:rsidRPr="003114EB" w:rsidRDefault="002B2992" w:rsidP="00193E78">
      <w:pPr>
        <w:pStyle w:val="Body3"/>
        <w:spacing w:line="276" w:lineRule="auto"/>
        <w:rPr>
          <w:rFonts w:asciiTheme="minorHAnsi" w:hAnsiTheme="minorHAnsi"/>
        </w:rPr>
      </w:pPr>
      <w:r w:rsidRPr="003114EB">
        <w:rPr>
          <w:rFonts w:asciiTheme="minorHAnsi" w:hAnsiTheme="minorHAnsi"/>
          <w:lang w:val="en-US"/>
        </w:rPr>
        <w:t xml:space="preserve">the accommodation does not pose unreasonable risks to the Accompanying Family Member's safety or welfare, including, in particular, where the accommodation is on, or in close proximity to, a worksite and/or the accommodation of any other Worker who is not the Immediate Family Member of the Accompanying Family Member(s). </w:t>
      </w:r>
    </w:p>
    <w:p w14:paraId="73A86752" w14:textId="354E3C0B" w:rsidR="002B2992" w:rsidRPr="003114EB" w:rsidRDefault="002B2992" w:rsidP="00193E78">
      <w:pPr>
        <w:pStyle w:val="Body1"/>
        <w:tabs>
          <w:tab w:val="clear" w:pos="1135"/>
          <w:tab w:val="num" w:pos="851"/>
        </w:tabs>
        <w:spacing w:line="276" w:lineRule="auto"/>
        <w:rPr>
          <w:rFonts w:asciiTheme="minorHAnsi" w:hAnsiTheme="minorHAnsi"/>
        </w:rPr>
      </w:pPr>
      <w:bookmarkStart w:id="1000" w:name="_Ref153280773"/>
      <w:bookmarkStart w:id="1001" w:name="_Ref153290615"/>
      <w:r w:rsidRPr="003114EB">
        <w:rPr>
          <w:rFonts w:asciiTheme="minorHAnsi" w:hAnsiTheme="minorHAnsi"/>
          <w:szCs w:val="22"/>
        </w:rPr>
        <w:t xml:space="preserve">You </w:t>
      </w:r>
      <w:r w:rsidR="00E211B0" w:rsidRPr="00E211B0">
        <w:rPr>
          <w:rFonts w:asciiTheme="minorHAnsi" w:hAnsiTheme="minorHAnsi"/>
          <w:b/>
          <w:bCs/>
          <w:szCs w:val="22"/>
        </w:rPr>
        <w:t>must</w:t>
      </w:r>
      <w:r w:rsidRPr="003114EB">
        <w:rPr>
          <w:rFonts w:asciiTheme="minorHAnsi" w:hAnsiTheme="minorHAnsi"/>
          <w:b/>
          <w:bCs/>
          <w:szCs w:val="22"/>
        </w:rPr>
        <w:t xml:space="preserve"> </w:t>
      </w:r>
      <w:r w:rsidRPr="003114EB">
        <w:rPr>
          <w:rFonts w:asciiTheme="minorHAnsi" w:hAnsiTheme="minorHAnsi"/>
          <w:szCs w:val="22"/>
        </w:rPr>
        <w:t>ensure that the accommodation costs are comparable to local market rates.</w:t>
      </w:r>
      <w:bookmarkEnd w:id="1000"/>
      <w:bookmarkEnd w:id="1001"/>
    </w:p>
    <w:p w14:paraId="1E90B0A6" w14:textId="2C4D2A16"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szCs w:val="22"/>
        </w:rPr>
        <w:t xml:space="preserve">You </w:t>
      </w:r>
      <w:r w:rsidR="00E211B0" w:rsidRPr="00E211B0">
        <w:rPr>
          <w:rFonts w:asciiTheme="minorHAnsi" w:hAnsiTheme="minorHAnsi"/>
          <w:b/>
          <w:bCs/>
          <w:szCs w:val="22"/>
        </w:rPr>
        <w:t>must</w:t>
      </w:r>
      <w:r w:rsidRPr="003114EB">
        <w:rPr>
          <w:rFonts w:asciiTheme="minorHAnsi" w:hAnsiTheme="minorHAnsi"/>
          <w:b/>
          <w:bCs/>
          <w:szCs w:val="22"/>
        </w:rPr>
        <w:t xml:space="preserve"> </w:t>
      </w:r>
      <w:r w:rsidRPr="003114EB">
        <w:rPr>
          <w:rFonts w:asciiTheme="minorHAnsi" w:hAnsiTheme="minorHAnsi"/>
          <w:szCs w:val="22"/>
        </w:rPr>
        <w:t>ensure that any accommodation You provide or arrange for any Accompanying Family Member:</w:t>
      </w:r>
    </w:p>
    <w:p w14:paraId="2FD58D86" w14:textId="77777777" w:rsidR="002B2992" w:rsidRPr="003114EB" w:rsidRDefault="002B2992" w:rsidP="003171CA">
      <w:pPr>
        <w:pStyle w:val="Body2"/>
        <w:tabs>
          <w:tab w:val="clear" w:pos="1560"/>
        </w:tabs>
        <w:spacing w:line="276" w:lineRule="auto"/>
        <w:ind w:left="1418"/>
        <w:rPr>
          <w:rFonts w:asciiTheme="minorHAnsi" w:hAnsiTheme="minorHAnsi"/>
          <w:szCs w:val="20"/>
        </w:rPr>
      </w:pPr>
      <w:r w:rsidRPr="003114EB">
        <w:rPr>
          <w:rFonts w:asciiTheme="minorHAnsi" w:hAnsiTheme="minorHAnsi"/>
        </w:rPr>
        <w:t xml:space="preserve">is safe and secure; </w:t>
      </w:r>
    </w:p>
    <w:p w14:paraId="2EA31084" w14:textId="77777777" w:rsidR="002B2992" w:rsidRPr="003114EB" w:rsidRDefault="002B2992" w:rsidP="003171CA">
      <w:pPr>
        <w:pStyle w:val="Body2"/>
        <w:tabs>
          <w:tab w:val="clear" w:pos="1560"/>
        </w:tabs>
        <w:spacing w:line="276" w:lineRule="auto"/>
        <w:ind w:left="1418"/>
        <w:rPr>
          <w:rFonts w:asciiTheme="minorHAnsi" w:hAnsiTheme="minorHAnsi"/>
          <w:szCs w:val="20"/>
        </w:rPr>
      </w:pPr>
      <w:r w:rsidRPr="003114EB">
        <w:rPr>
          <w:rFonts w:asciiTheme="minorHAnsi" w:hAnsiTheme="minorHAnsi"/>
          <w:color w:val="000000"/>
          <w:szCs w:val="22"/>
        </w:rPr>
        <w:t>is fit for occupation and use for each Accompanying Family Member who does, or who You propose will, reside in the property; and</w:t>
      </w:r>
    </w:p>
    <w:p w14:paraId="40BD72B1" w14:textId="77777777" w:rsidR="002B2992" w:rsidRPr="003114EB" w:rsidRDefault="002B2992" w:rsidP="003171CA">
      <w:pPr>
        <w:pStyle w:val="Body2"/>
        <w:tabs>
          <w:tab w:val="clear" w:pos="1560"/>
        </w:tabs>
        <w:spacing w:line="276" w:lineRule="auto"/>
        <w:ind w:left="1418"/>
        <w:rPr>
          <w:rFonts w:asciiTheme="minorHAnsi" w:hAnsiTheme="minorHAnsi"/>
          <w:color w:val="000000"/>
          <w:szCs w:val="22"/>
        </w:rPr>
      </w:pPr>
      <w:r w:rsidRPr="003114EB">
        <w:rPr>
          <w:rFonts w:asciiTheme="minorHAnsi" w:hAnsiTheme="minorHAnsi"/>
          <w:color w:val="000000"/>
          <w:szCs w:val="22"/>
        </w:rPr>
        <w:t>complies with any WHS legislation and state and territory government and local government legislation and codes that may apply to such accommodation.</w:t>
      </w:r>
    </w:p>
    <w:p w14:paraId="3EE5C8DE" w14:textId="02F8F2FF" w:rsidR="002B2992" w:rsidRPr="003114EB" w:rsidRDefault="002B2992" w:rsidP="00193E78">
      <w:pPr>
        <w:pStyle w:val="Body1"/>
        <w:tabs>
          <w:tab w:val="clear" w:pos="1135"/>
          <w:tab w:val="num" w:pos="851"/>
        </w:tabs>
        <w:spacing w:line="276" w:lineRule="auto"/>
        <w:rPr>
          <w:rFonts w:asciiTheme="minorHAnsi" w:hAnsiTheme="minorHAnsi"/>
        </w:rPr>
      </w:pPr>
      <w:bookmarkStart w:id="1002" w:name="_Ref153290720"/>
      <w:r w:rsidRPr="003114EB">
        <w:rPr>
          <w:rFonts w:asciiTheme="minorHAnsi" w:hAnsiTheme="minorHAnsi"/>
          <w:szCs w:val="22"/>
        </w:rPr>
        <w:t xml:space="preserve">Rental arrangements and inclusions </w:t>
      </w:r>
      <w:r w:rsidR="00E211B0" w:rsidRPr="00E211B0">
        <w:rPr>
          <w:rFonts w:asciiTheme="minorHAnsi" w:hAnsiTheme="minorHAnsi"/>
          <w:b/>
          <w:bCs/>
          <w:szCs w:val="22"/>
        </w:rPr>
        <w:t>must</w:t>
      </w:r>
      <w:r w:rsidRPr="003114EB">
        <w:rPr>
          <w:rFonts w:asciiTheme="minorHAnsi" w:hAnsiTheme="minorHAnsi"/>
          <w:b/>
          <w:bCs/>
          <w:szCs w:val="22"/>
        </w:rPr>
        <w:t xml:space="preserve"> </w:t>
      </w:r>
      <w:r w:rsidRPr="003114EB">
        <w:rPr>
          <w:rFonts w:asciiTheme="minorHAnsi" w:hAnsiTheme="minorHAnsi"/>
          <w:szCs w:val="22"/>
        </w:rPr>
        <w:t>be fair and provide good value for money for Accompanying Family Members. When considering value for money, We will consider ‘like for like’ properties in the region, if possible. In this context ‘like for like’ means the same number of bedrooms, and similar facilities/amenities and condition of the property.</w:t>
      </w:r>
      <w:bookmarkEnd w:id="1002"/>
    </w:p>
    <w:p w14:paraId="1057BAF4" w14:textId="0ACF9E24"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szCs w:val="22"/>
        </w:rPr>
        <w:t xml:space="preserve">You </w:t>
      </w:r>
      <w:r w:rsidR="00E211B0" w:rsidRPr="00E211B0">
        <w:rPr>
          <w:rFonts w:asciiTheme="minorHAnsi" w:hAnsiTheme="minorHAnsi"/>
          <w:b/>
          <w:bCs/>
          <w:szCs w:val="22"/>
        </w:rPr>
        <w:t>must</w:t>
      </w:r>
      <w:r w:rsidRPr="003114EB">
        <w:rPr>
          <w:rFonts w:asciiTheme="minorHAnsi" w:hAnsiTheme="minorHAnsi"/>
          <w:b/>
          <w:bCs/>
          <w:szCs w:val="22"/>
        </w:rPr>
        <w:t xml:space="preserve"> not </w:t>
      </w:r>
      <w:r w:rsidRPr="003114EB">
        <w:rPr>
          <w:rFonts w:asciiTheme="minorHAnsi" w:hAnsiTheme="minorHAnsi"/>
          <w:szCs w:val="22"/>
        </w:rPr>
        <w:t>charge any Accompanying Family Member or the relevant Work</w:t>
      </w:r>
      <w:r>
        <w:rPr>
          <w:rFonts w:asciiTheme="minorHAnsi" w:hAnsiTheme="minorHAnsi"/>
          <w:szCs w:val="22"/>
        </w:rPr>
        <w:t>er</w:t>
      </w:r>
      <w:r w:rsidRPr="003114EB">
        <w:rPr>
          <w:rFonts w:asciiTheme="minorHAnsi" w:hAnsiTheme="minorHAnsi"/>
          <w:szCs w:val="22"/>
        </w:rPr>
        <w:t xml:space="preserve"> any administration fees or additional charges for organising the accommodation the Accompanying Family Member resides in, and </w:t>
      </w:r>
      <w:r w:rsidRPr="003114EB">
        <w:rPr>
          <w:rFonts w:asciiTheme="minorHAnsi" w:hAnsiTheme="minorHAnsi"/>
        </w:rPr>
        <w:t xml:space="preserve">any accommodation that You provide for any Accompanying Family Member </w:t>
      </w:r>
      <w:r w:rsidR="00E211B0" w:rsidRPr="00E211B0">
        <w:rPr>
          <w:rFonts w:asciiTheme="minorHAnsi" w:hAnsiTheme="minorHAnsi"/>
          <w:b/>
          <w:bCs/>
        </w:rPr>
        <w:t>must</w:t>
      </w:r>
      <w:r w:rsidRPr="003114EB">
        <w:rPr>
          <w:rFonts w:asciiTheme="minorHAnsi" w:hAnsiTheme="minorHAnsi"/>
          <w:b/>
          <w:bCs/>
        </w:rPr>
        <w:t xml:space="preserve"> </w:t>
      </w:r>
      <w:r w:rsidRPr="003114EB">
        <w:rPr>
          <w:rFonts w:asciiTheme="minorHAnsi" w:hAnsiTheme="minorHAnsi"/>
        </w:rPr>
        <w:t xml:space="preserve">be provided at cost. </w:t>
      </w:r>
    </w:p>
    <w:p w14:paraId="10ABCF00" w14:textId="167AD4BC"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szCs w:val="22"/>
        </w:rPr>
        <w:lastRenderedPageBreak/>
        <w:t xml:space="preserve">Rent </w:t>
      </w:r>
      <w:r w:rsidR="00E211B0" w:rsidRPr="00E211B0">
        <w:rPr>
          <w:rFonts w:asciiTheme="minorHAnsi" w:hAnsiTheme="minorHAnsi"/>
          <w:b/>
          <w:bCs/>
          <w:szCs w:val="22"/>
        </w:rPr>
        <w:t>must</w:t>
      </w:r>
      <w:r w:rsidRPr="003114EB">
        <w:rPr>
          <w:rFonts w:asciiTheme="minorHAnsi" w:hAnsiTheme="minorHAnsi"/>
          <w:b/>
          <w:bCs/>
          <w:szCs w:val="22"/>
        </w:rPr>
        <w:t xml:space="preserve"> not </w:t>
      </w:r>
      <w:r w:rsidRPr="003114EB">
        <w:rPr>
          <w:rFonts w:asciiTheme="minorHAnsi" w:hAnsiTheme="minorHAnsi"/>
          <w:szCs w:val="22"/>
        </w:rPr>
        <w:t>be used to offset labour costs.</w:t>
      </w:r>
    </w:p>
    <w:p w14:paraId="2A30FADC" w14:textId="6ED1E947"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If services are included in accommodation costs, such as cleaning or catering, You </w:t>
      </w:r>
      <w:r w:rsidR="00E211B0" w:rsidRPr="00E211B0">
        <w:rPr>
          <w:rFonts w:asciiTheme="minorHAnsi" w:hAnsiTheme="minorHAnsi"/>
          <w:b/>
          <w:bCs/>
        </w:rPr>
        <w:t>must</w:t>
      </w:r>
      <w:r w:rsidRPr="003114EB">
        <w:rPr>
          <w:rFonts w:asciiTheme="minorHAnsi" w:hAnsiTheme="minorHAnsi"/>
        </w:rPr>
        <w:t>:</w:t>
      </w:r>
    </w:p>
    <w:p w14:paraId="341484D1" w14:textId="77777777" w:rsidR="002B2992" w:rsidRPr="003114EB" w:rsidRDefault="002B2992" w:rsidP="00E96DB3">
      <w:pPr>
        <w:pStyle w:val="Body2"/>
        <w:tabs>
          <w:tab w:val="clear" w:pos="1560"/>
          <w:tab w:val="num" w:pos="2127"/>
        </w:tabs>
        <w:spacing w:line="276" w:lineRule="auto"/>
        <w:ind w:left="1418"/>
        <w:rPr>
          <w:rFonts w:asciiTheme="minorHAnsi" w:hAnsiTheme="minorHAnsi"/>
        </w:rPr>
      </w:pPr>
      <w:r w:rsidRPr="003114EB">
        <w:rPr>
          <w:rFonts w:asciiTheme="minorHAnsi" w:hAnsiTheme="minorHAnsi"/>
        </w:rPr>
        <w:t xml:space="preserve">provide these services to Accompanying Family Members at cost; and </w:t>
      </w:r>
    </w:p>
    <w:p w14:paraId="123816ED" w14:textId="77777777" w:rsidR="002B2992" w:rsidRPr="003114EB" w:rsidRDefault="002B2992" w:rsidP="00E96DB3">
      <w:pPr>
        <w:pStyle w:val="Body2"/>
        <w:tabs>
          <w:tab w:val="clear" w:pos="1560"/>
          <w:tab w:val="num" w:pos="2127"/>
        </w:tabs>
        <w:spacing w:line="276" w:lineRule="auto"/>
        <w:ind w:left="1418"/>
        <w:rPr>
          <w:rFonts w:asciiTheme="minorHAnsi" w:hAnsiTheme="minorHAnsi"/>
          <w:color w:val="000000"/>
          <w:szCs w:val="22"/>
        </w:rPr>
      </w:pPr>
      <w:r w:rsidRPr="003114EB">
        <w:rPr>
          <w:rFonts w:asciiTheme="minorHAnsi" w:hAnsiTheme="minorHAnsi"/>
          <w:color w:val="000000"/>
          <w:szCs w:val="22"/>
        </w:rPr>
        <w:t xml:space="preserve">identify these charges separately from the rental payments when making deductions from Worker wages. See Chapter 5 for additional requirements relating to deductions from Workers' wages. </w:t>
      </w:r>
    </w:p>
    <w:p w14:paraId="0CD44324" w14:textId="77777777" w:rsidR="002B2992" w:rsidRPr="003114EB" w:rsidRDefault="002B2992" w:rsidP="00193E78">
      <w:pPr>
        <w:pStyle w:val="Body1"/>
        <w:tabs>
          <w:tab w:val="clear" w:pos="1135"/>
          <w:tab w:val="num" w:pos="851"/>
        </w:tabs>
        <w:spacing w:line="276" w:lineRule="auto"/>
        <w:rPr>
          <w:rFonts w:asciiTheme="minorHAnsi" w:hAnsiTheme="minorHAnsi"/>
        </w:rPr>
      </w:pPr>
      <w:bookmarkStart w:id="1003" w:name="_Ref153283505"/>
      <w:r w:rsidRPr="003114EB">
        <w:rPr>
          <w:rFonts w:asciiTheme="minorHAnsi" w:hAnsiTheme="minorHAnsi"/>
          <w:szCs w:val="22"/>
        </w:rPr>
        <w:t xml:space="preserve">If You have paid a security bond upfront to rent a property that will be used to accommodate any Accompanying Family Member, and it has been registered with the appropriate authority, You </w:t>
      </w:r>
      <w:r w:rsidRPr="003114EB">
        <w:rPr>
          <w:rFonts w:asciiTheme="minorHAnsi" w:hAnsiTheme="minorHAnsi"/>
          <w:b/>
          <w:bCs/>
          <w:szCs w:val="22"/>
        </w:rPr>
        <w:t>may</w:t>
      </w:r>
      <w:r w:rsidRPr="003114EB">
        <w:rPr>
          <w:rFonts w:asciiTheme="minorHAnsi" w:hAnsiTheme="minorHAnsi"/>
          <w:szCs w:val="22"/>
        </w:rPr>
        <w:t xml:space="preserve">, recover the cost of the security bond through clearly identified deductions from the relevant Worker’s wages in accordance with Chapter 5. </w:t>
      </w:r>
      <w:bookmarkEnd w:id="1003"/>
    </w:p>
    <w:p w14:paraId="462062AB" w14:textId="2D84780E"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szCs w:val="22"/>
        </w:rPr>
        <w:t xml:space="preserve">You </w:t>
      </w:r>
      <w:r w:rsidR="00E211B0" w:rsidRPr="00E211B0">
        <w:rPr>
          <w:rFonts w:asciiTheme="minorHAnsi" w:hAnsiTheme="minorHAnsi"/>
          <w:b/>
          <w:bCs/>
          <w:szCs w:val="22"/>
        </w:rPr>
        <w:t>must</w:t>
      </w:r>
      <w:r w:rsidRPr="000B48E6">
        <w:rPr>
          <w:rFonts w:asciiTheme="minorHAnsi" w:hAnsiTheme="minorHAnsi"/>
          <w:b/>
          <w:bCs/>
          <w:szCs w:val="22"/>
        </w:rPr>
        <w:t xml:space="preserve"> not</w:t>
      </w:r>
      <w:r w:rsidRPr="003114EB">
        <w:rPr>
          <w:rFonts w:asciiTheme="minorHAnsi" w:hAnsiTheme="minorHAnsi"/>
          <w:szCs w:val="22"/>
        </w:rPr>
        <w:t xml:space="preserve"> deduct the cost of any security bond from any Worker's wages under section </w:t>
      </w:r>
      <w:r w:rsidRPr="003114EB">
        <w:rPr>
          <w:rFonts w:asciiTheme="minorHAnsi" w:hAnsiTheme="minorHAnsi"/>
          <w:szCs w:val="22"/>
        </w:rPr>
        <w:fldChar w:fldCharType="begin"/>
      </w:r>
      <w:r w:rsidRPr="003114EB">
        <w:rPr>
          <w:rFonts w:asciiTheme="minorHAnsi" w:hAnsiTheme="minorHAnsi"/>
          <w:szCs w:val="22"/>
        </w:rPr>
        <w:instrText xml:space="preserve"> REF _Ref153283505 \r \h  \* MERGEFORMAT </w:instrText>
      </w:r>
      <w:r w:rsidRPr="003114EB">
        <w:rPr>
          <w:rFonts w:asciiTheme="minorHAnsi" w:hAnsiTheme="minorHAnsi"/>
          <w:szCs w:val="22"/>
        </w:rPr>
      </w:r>
      <w:r w:rsidRPr="003114EB">
        <w:rPr>
          <w:rFonts w:asciiTheme="minorHAnsi" w:hAnsiTheme="minorHAnsi"/>
          <w:szCs w:val="22"/>
        </w:rPr>
        <w:fldChar w:fldCharType="separate"/>
      </w:r>
      <w:r w:rsidR="00201EDD">
        <w:rPr>
          <w:rFonts w:asciiTheme="minorHAnsi" w:hAnsiTheme="minorHAnsi"/>
          <w:szCs w:val="22"/>
        </w:rPr>
        <w:t>3.1.10</w:t>
      </w:r>
      <w:r w:rsidRPr="003114EB">
        <w:rPr>
          <w:rFonts w:asciiTheme="minorHAnsi" w:hAnsiTheme="minorHAnsi"/>
          <w:szCs w:val="22"/>
        </w:rPr>
        <w:fldChar w:fldCharType="end"/>
      </w:r>
      <w:r w:rsidRPr="003114EB">
        <w:rPr>
          <w:rFonts w:asciiTheme="minorHAnsi" w:hAnsiTheme="minorHAnsi"/>
          <w:szCs w:val="22"/>
        </w:rPr>
        <w:t xml:space="preserve"> of this Annexure unless You:</w:t>
      </w:r>
      <w:r w:rsidRPr="003114EB">
        <w:rPr>
          <w:rFonts w:asciiTheme="minorHAnsi" w:hAnsiTheme="minorHAnsi"/>
          <w:b/>
          <w:bCs/>
          <w:color w:val="000000"/>
          <w:szCs w:val="22"/>
        </w:rPr>
        <w:t xml:space="preserve"> </w:t>
      </w:r>
    </w:p>
    <w:p w14:paraId="63760280" w14:textId="77777777" w:rsidR="002B2992" w:rsidRPr="003114EB" w:rsidRDefault="002B2992" w:rsidP="00E96DB3">
      <w:pPr>
        <w:pStyle w:val="Body2"/>
        <w:tabs>
          <w:tab w:val="clear" w:pos="1560"/>
          <w:tab w:val="num" w:pos="1843"/>
        </w:tabs>
        <w:spacing w:line="276" w:lineRule="auto"/>
        <w:ind w:left="1418"/>
        <w:rPr>
          <w:rFonts w:asciiTheme="minorHAnsi" w:hAnsiTheme="minorHAnsi"/>
        </w:rPr>
      </w:pPr>
      <w:r w:rsidRPr="003114EB">
        <w:rPr>
          <w:rFonts w:asciiTheme="minorHAnsi" w:hAnsiTheme="minorHAnsi"/>
        </w:rPr>
        <w:t xml:space="preserve">identify this cost separately to any rental or services related deduction; </w:t>
      </w:r>
    </w:p>
    <w:p w14:paraId="414AD42C" w14:textId="77777777" w:rsidR="002B2992" w:rsidRPr="003114EB" w:rsidRDefault="002B2992" w:rsidP="00E96DB3">
      <w:pPr>
        <w:pStyle w:val="Body2"/>
        <w:tabs>
          <w:tab w:val="clear" w:pos="1560"/>
          <w:tab w:val="num" w:pos="1843"/>
        </w:tabs>
        <w:spacing w:line="276" w:lineRule="auto"/>
        <w:ind w:left="1418"/>
        <w:rPr>
          <w:rFonts w:asciiTheme="minorHAnsi" w:hAnsiTheme="minorHAnsi"/>
          <w:color w:val="000000"/>
          <w:szCs w:val="22"/>
        </w:rPr>
      </w:pPr>
      <w:r w:rsidRPr="003114EB">
        <w:rPr>
          <w:rFonts w:asciiTheme="minorHAnsi" w:hAnsiTheme="minorHAnsi"/>
          <w:color w:val="000000"/>
          <w:szCs w:val="22"/>
        </w:rPr>
        <w:t xml:space="preserve">cease the deductions immediately when the total security bond amount has been recovered; and </w:t>
      </w:r>
    </w:p>
    <w:p w14:paraId="6EBA767F" w14:textId="77777777" w:rsidR="002B2992" w:rsidRPr="003114EB" w:rsidRDefault="002B2992" w:rsidP="00E96DB3">
      <w:pPr>
        <w:pStyle w:val="Body2"/>
        <w:tabs>
          <w:tab w:val="clear" w:pos="1560"/>
          <w:tab w:val="num" w:pos="1843"/>
        </w:tabs>
        <w:spacing w:line="276" w:lineRule="auto"/>
        <w:ind w:left="1418"/>
        <w:rPr>
          <w:rFonts w:asciiTheme="minorHAnsi" w:hAnsiTheme="minorHAnsi"/>
          <w:color w:val="000000"/>
          <w:szCs w:val="22"/>
        </w:rPr>
      </w:pPr>
      <w:r w:rsidRPr="003114EB">
        <w:rPr>
          <w:rFonts w:asciiTheme="minorHAnsi" w:hAnsiTheme="minorHAnsi"/>
          <w:color w:val="000000"/>
          <w:szCs w:val="22"/>
        </w:rPr>
        <w:t xml:space="preserve">refund to the relevant Worker the total amount deducted from their wage to cover the costs of the security bond at the end of the Accompanying Family Member’s stay at the property. </w:t>
      </w:r>
    </w:p>
    <w:p w14:paraId="0260D02A" w14:textId="77777777"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szCs w:val="22"/>
        </w:rPr>
        <w:t xml:space="preserve">You are entitled to retain the part, or the whole, of the total amount deducted from a Worker's wage to cover the costs of the security bond at the end of the Accompanying Family Member's stay at the relevant property where You have not been able to recover that amount of the security bond You paid directly due to the actions of the relevant Accompanying Family Member, provided that You are otherwise entitled under the agreement with the relevant Accompanying Family Member, the Deed and the law to retain that amount. </w:t>
      </w:r>
    </w:p>
    <w:p w14:paraId="571E8FA2" w14:textId="1AE0721E" w:rsidR="002B2992" w:rsidRPr="003114EB" w:rsidRDefault="002B2992" w:rsidP="00193E78">
      <w:pPr>
        <w:pStyle w:val="Body1"/>
        <w:tabs>
          <w:tab w:val="clear" w:pos="1135"/>
          <w:tab w:val="num" w:pos="851"/>
        </w:tabs>
        <w:spacing w:line="276" w:lineRule="auto"/>
        <w:rPr>
          <w:rFonts w:asciiTheme="minorHAnsi" w:hAnsiTheme="minorHAnsi"/>
        </w:rPr>
      </w:pPr>
      <w:bookmarkStart w:id="1004" w:name="_Ref153284583"/>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b/>
          <w:bCs/>
        </w:rPr>
        <w:t xml:space="preserve">: </w:t>
      </w:r>
      <w:bookmarkEnd w:id="1004"/>
    </w:p>
    <w:p w14:paraId="4A79126B" w14:textId="77777777" w:rsidR="002B2992" w:rsidRPr="003114EB" w:rsidRDefault="002B2992" w:rsidP="00E96DB3">
      <w:pPr>
        <w:pStyle w:val="Body2"/>
        <w:tabs>
          <w:tab w:val="clear" w:pos="1560"/>
        </w:tabs>
        <w:spacing w:line="276" w:lineRule="auto"/>
        <w:ind w:left="1418"/>
        <w:rPr>
          <w:rFonts w:asciiTheme="minorHAnsi" w:hAnsiTheme="minorHAnsi"/>
        </w:rPr>
      </w:pPr>
      <w:r w:rsidRPr="003114EB">
        <w:rPr>
          <w:rFonts w:asciiTheme="minorHAnsi" w:hAnsiTheme="minorHAnsi"/>
        </w:rPr>
        <w:t xml:space="preserve">ensure any security bond payment deducted from the relevant Worker’s wage is registered with the appropriate authority; </w:t>
      </w:r>
    </w:p>
    <w:p w14:paraId="21C4782D" w14:textId="77777777" w:rsidR="002B2992" w:rsidRPr="003114EB" w:rsidRDefault="002B2992" w:rsidP="00E96DB3">
      <w:pPr>
        <w:pStyle w:val="Body2"/>
        <w:tabs>
          <w:tab w:val="clear" w:pos="1560"/>
        </w:tabs>
        <w:spacing w:line="276" w:lineRule="auto"/>
        <w:ind w:left="1418"/>
        <w:rPr>
          <w:rFonts w:asciiTheme="minorHAnsi" w:hAnsiTheme="minorHAnsi"/>
        </w:rPr>
      </w:pPr>
      <w:r w:rsidRPr="003114EB">
        <w:rPr>
          <w:rFonts w:asciiTheme="minorHAnsi" w:hAnsiTheme="minorHAnsi"/>
          <w:color w:val="000000"/>
          <w:szCs w:val="22"/>
        </w:rPr>
        <w:t xml:space="preserve">explain to the relevant Worker in plain English, ensuring the information can be understood by a non-native speaker, the purpose of a security bond prior to any deductions being made from the wage of the Worker; </w:t>
      </w:r>
    </w:p>
    <w:p w14:paraId="09432001" w14:textId="77777777" w:rsidR="002B2992" w:rsidRPr="003114EB" w:rsidRDefault="002B2992" w:rsidP="00E96DB3">
      <w:pPr>
        <w:pStyle w:val="Body2"/>
        <w:tabs>
          <w:tab w:val="clear" w:pos="1560"/>
        </w:tabs>
        <w:spacing w:line="276" w:lineRule="auto"/>
        <w:ind w:left="1418"/>
        <w:rPr>
          <w:rFonts w:asciiTheme="minorHAnsi" w:hAnsiTheme="minorHAnsi"/>
        </w:rPr>
      </w:pPr>
      <w:r w:rsidRPr="003114EB">
        <w:rPr>
          <w:rFonts w:asciiTheme="minorHAnsi" w:hAnsiTheme="minorHAnsi"/>
          <w:color w:val="000000"/>
          <w:szCs w:val="22"/>
        </w:rPr>
        <w:t xml:space="preserve">have a written agreement with the relevant Worker (in plain English, ensuring the information can be understood by a non-native speaker) that clearly specifies the obligations and expectations of both You and the Worker if You intend to hold the Worker liable for any potential costs incurred because of damage to the accommodation or furnishings provided; </w:t>
      </w:r>
    </w:p>
    <w:p w14:paraId="6F2F8F0B" w14:textId="77777777" w:rsidR="002B2992" w:rsidRPr="003114EB" w:rsidRDefault="002B2992" w:rsidP="00E96DB3">
      <w:pPr>
        <w:pStyle w:val="Body2"/>
        <w:tabs>
          <w:tab w:val="clear" w:pos="1560"/>
        </w:tabs>
        <w:spacing w:line="276" w:lineRule="auto"/>
        <w:ind w:left="1418"/>
        <w:rPr>
          <w:rFonts w:asciiTheme="minorHAnsi" w:hAnsiTheme="minorHAnsi"/>
          <w:color w:val="000000"/>
          <w:szCs w:val="22"/>
        </w:rPr>
      </w:pPr>
      <w:r w:rsidRPr="003114EB">
        <w:rPr>
          <w:rFonts w:asciiTheme="minorHAnsi" w:hAnsiTheme="minorHAnsi"/>
          <w:color w:val="000000"/>
          <w:szCs w:val="22"/>
        </w:rPr>
        <w:t xml:space="preserve">not assert that the Worker is liable to You for any costs related to any damage to the accommodation their Accompanying Family Member has stayed in unless You have, and are able to provide to Us and the Worker, if requested: </w:t>
      </w:r>
    </w:p>
    <w:p w14:paraId="0E8F7A2E" w14:textId="77777777" w:rsidR="002B2992" w:rsidRPr="003114EB" w:rsidRDefault="002B2992" w:rsidP="00193E78">
      <w:pPr>
        <w:pStyle w:val="Body3"/>
        <w:spacing w:line="276" w:lineRule="auto"/>
        <w:rPr>
          <w:rFonts w:asciiTheme="minorHAnsi" w:hAnsiTheme="minorHAnsi"/>
        </w:rPr>
      </w:pPr>
      <w:r w:rsidRPr="003114EB">
        <w:rPr>
          <w:rFonts w:asciiTheme="minorHAnsi" w:hAnsiTheme="minorHAnsi"/>
        </w:rPr>
        <w:t xml:space="preserve">evidence of the condition of the relevant accommodation or furnishings before and after any damage has occurred; </w:t>
      </w:r>
    </w:p>
    <w:p w14:paraId="314F00D1" w14:textId="77777777" w:rsidR="002B2992" w:rsidRPr="003114EB" w:rsidRDefault="002B2992" w:rsidP="00193E78">
      <w:pPr>
        <w:pStyle w:val="Body3"/>
        <w:spacing w:line="276" w:lineRule="auto"/>
        <w:rPr>
          <w:rFonts w:asciiTheme="minorHAnsi" w:hAnsiTheme="minorHAnsi"/>
        </w:rPr>
      </w:pPr>
      <w:r w:rsidRPr="003114EB">
        <w:rPr>
          <w:rFonts w:asciiTheme="minorHAnsi" w:hAnsiTheme="minorHAnsi"/>
          <w:color w:val="000000"/>
          <w:szCs w:val="22"/>
        </w:rPr>
        <w:lastRenderedPageBreak/>
        <w:t xml:space="preserve">a Record clearly specifying the cost involved in repairing the damage (labour/parts/replacement), and that cost is reasonable in the circumstances; and </w:t>
      </w:r>
    </w:p>
    <w:p w14:paraId="3EDF1E0E" w14:textId="77777777" w:rsidR="002B2992" w:rsidRPr="003114EB" w:rsidRDefault="002B2992" w:rsidP="00193E78">
      <w:pPr>
        <w:pStyle w:val="Body3"/>
        <w:spacing w:line="276" w:lineRule="auto"/>
        <w:rPr>
          <w:rFonts w:asciiTheme="minorHAnsi" w:hAnsiTheme="minorHAnsi"/>
        </w:rPr>
      </w:pPr>
      <w:r w:rsidRPr="003114EB">
        <w:rPr>
          <w:rFonts w:asciiTheme="minorHAnsi" w:eastAsiaTheme="minorHAnsi" w:hAnsiTheme="minorHAnsi" w:cs="Calibri"/>
          <w:color w:val="000000"/>
          <w:szCs w:val="22"/>
        </w:rPr>
        <w:t>evidence that the damage does not relate to general wear and tear of the relevant accommodation or furnishings;</w:t>
      </w:r>
    </w:p>
    <w:p w14:paraId="1090C78B" w14:textId="77777777" w:rsidR="002B2992" w:rsidRPr="003114EB" w:rsidRDefault="002B2992" w:rsidP="00E96DB3">
      <w:pPr>
        <w:pStyle w:val="Body2"/>
        <w:tabs>
          <w:tab w:val="clear" w:pos="1560"/>
        </w:tabs>
        <w:spacing w:line="276" w:lineRule="auto"/>
        <w:ind w:left="1418"/>
        <w:rPr>
          <w:rFonts w:asciiTheme="minorHAnsi" w:hAnsiTheme="minorHAnsi"/>
        </w:rPr>
      </w:pPr>
      <w:r w:rsidRPr="003114EB">
        <w:rPr>
          <w:rFonts w:asciiTheme="minorHAnsi" w:hAnsiTheme="minorHAnsi"/>
        </w:rPr>
        <w:t>provide information in writing to the Worker on how the bond will be refunded at the end of the Accompanying Family Member's stay in the relevant accommodation; and</w:t>
      </w:r>
    </w:p>
    <w:p w14:paraId="1D43EBC7" w14:textId="77777777" w:rsidR="002B2992" w:rsidRPr="003114EB" w:rsidRDefault="002B2992" w:rsidP="00E96DB3">
      <w:pPr>
        <w:pStyle w:val="Body2"/>
        <w:tabs>
          <w:tab w:val="clear" w:pos="1560"/>
        </w:tabs>
        <w:spacing w:line="276" w:lineRule="auto"/>
        <w:ind w:left="1418"/>
        <w:rPr>
          <w:rFonts w:asciiTheme="minorHAnsi" w:hAnsiTheme="minorHAnsi"/>
          <w:color w:val="000000"/>
          <w:szCs w:val="22"/>
        </w:rPr>
      </w:pPr>
      <w:r w:rsidRPr="003114EB">
        <w:rPr>
          <w:rFonts w:asciiTheme="minorHAnsi" w:hAnsiTheme="minorHAnsi"/>
          <w:color w:val="000000"/>
          <w:szCs w:val="22"/>
        </w:rPr>
        <w:t>keep a Record of any bond cost, registration, deductions, and refund, and provide a copy of these to Us and the relevant Worker, if requested.</w:t>
      </w:r>
    </w:p>
    <w:p w14:paraId="51B8E152" w14:textId="2AE125FF"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b/>
          <w:bCs/>
        </w:rPr>
        <w:t xml:space="preserve"> not</w:t>
      </w:r>
      <w:r w:rsidRPr="003114EB">
        <w:rPr>
          <w:rFonts w:asciiTheme="minorHAnsi" w:hAnsiTheme="minorHAnsi"/>
        </w:rPr>
        <w:t>:</w:t>
      </w:r>
    </w:p>
    <w:p w14:paraId="3CA8F130" w14:textId="77777777" w:rsidR="002B2992" w:rsidRPr="003114EB" w:rsidRDefault="002B2992" w:rsidP="00BB3736">
      <w:pPr>
        <w:pStyle w:val="Body2"/>
        <w:tabs>
          <w:tab w:val="clear" w:pos="1560"/>
        </w:tabs>
        <w:spacing w:line="276" w:lineRule="auto"/>
        <w:ind w:left="1418"/>
        <w:rPr>
          <w:rFonts w:asciiTheme="minorHAnsi" w:hAnsiTheme="minorHAnsi"/>
        </w:rPr>
      </w:pPr>
      <w:r w:rsidRPr="003114EB">
        <w:rPr>
          <w:rFonts w:asciiTheme="minorHAnsi" w:hAnsiTheme="minorHAnsi"/>
          <w:color w:val="000000"/>
          <w:szCs w:val="22"/>
        </w:rPr>
        <w:t xml:space="preserve">incorporate or add a ‘bond charge’ into the cost of any rent deducted from the wage of the Worker; or </w:t>
      </w:r>
    </w:p>
    <w:p w14:paraId="38399594" w14:textId="77777777" w:rsidR="002B2992" w:rsidRPr="003114EB" w:rsidRDefault="002B2992" w:rsidP="00BB3736">
      <w:pPr>
        <w:pStyle w:val="Body2"/>
        <w:tabs>
          <w:tab w:val="clear" w:pos="1560"/>
        </w:tabs>
        <w:spacing w:line="276" w:lineRule="auto"/>
        <w:ind w:left="1418"/>
        <w:rPr>
          <w:rFonts w:asciiTheme="minorHAnsi" w:hAnsiTheme="minorHAnsi"/>
          <w:color w:val="000000"/>
          <w:szCs w:val="22"/>
        </w:rPr>
      </w:pPr>
      <w:r w:rsidRPr="003114EB">
        <w:rPr>
          <w:rFonts w:asciiTheme="minorHAnsi" w:hAnsiTheme="minorHAnsi"/>
          <w:color w:val="000000"/>
          <w:szCs w:val="22"/>
        </w:rPr>
        <w:t xml:space="preserve">make any deduction from the wage of the Worker in relation to the cost of any security bond where the security bond is not registered with the appropriate authority. </w:t>
      </w:r>
    </w:p>
    <w:p w14:paraId="142C3220" w14:textId="0CAB214D" w:rsidR="002B2992" w:rsidRPr="003114EB" w:rsidRDefault="002B2992" w:rsidP="00193E78">
      <w:pPr>
        <w:pStyle w:val="Body1"/>
        <w:tabs>
          <w:tab w:val="clear" w:pos="1135"/>
          <w:tab w:val="num" w:pos="851"/>
        </w:tabs>
        <w:spacing w:line="276" w:lineRule="auto"/>
        <w:rPr>
          <w:rFonts w:asciiTheme="minorHAnsi" w:hAnsiTheme="minorHAnsi"/>
        </w:rPr>
      </w:pPr>
      <w:bookmarkStart w:id="1005" w:name="_Ref153285639"/>
      <w:bookmarkStart w:id="1006" w:name="_Ref153286425"/>
      <w:r w:rsidRPr="003114EB">
        <w:rPr>
          <w:rFonts w:asciiTheme="minorHAnsi" w:hAnsiTheme="minorHAnsi"/>
          <w:szCs w:val="22"/>
        </w:rPr>
        <w:t xml:space="preserve">All accommodation costs passed on to Workers or Accompanying Family Members (including for damage repairs) </w:t>
      </w:r>
      <w:r w:rsidR="00E211B0" w:rsidRPr="00E211B0">
        <w:rPr>
          <w:rFonts w:asciiTheme="minorHAnsi" w:hAnsiTheme="minorHAnsi"/>
          <w:b/>
          <w:bCs/>
          <w:szCs w:val="22"/>
        </w:rPr>
        <w:t>must</w:t>
      </w:r>
      <w:r w:rsidRPr="003114EB">
        <w:rPr>
          <w:rFonts w:asciiTheme="minorHAnsi" w:hAnsiTheme="minorHAnsi"/>
          <w:b/>
          <w:bCs/>
          <w:szCs w:val="22"/>
        </w:rPr>
        <w:t xml:space="preserve"> </w:t>
      </w:r>
      <w:r w:rsidRPr="003114EB">
        <w:rPr>
          <w:rFonts w:asciiTheme="minorHAnsi" w:hAnsiTheme="minorHAnsi"/>
          <w:szCs w:val="22"/>
        </w:rPr>
        <w:t xml:space="preserve">be at cost, and receipts or proof of cost </w:t>
      </w:r>
      <w:r w:rsidR="00E211B0" w:rsidRPr="00E211B0">
        <w:rPr>
          <w:rFonts w:asciiTheme="minorHAnsi" w:hAnsiTheme="minorHAnsi"/>
          <w:b/>
          <w:bCs/>
          <w:szCs w:val="22"/>
        </w:rPr>
        <w:t>must</w:t>
      </w:r>
      <w:r w:rsidRPr="003114EB">
        <w:rPr>
          <w:rFonts w:asciiTheme="minorHAnsi" w:hAnsiTheme="minorHAnsi"/>
          <w:b/>
          <w:bCs/>
          <w:szCs w:val="22"/>
        </w:rPr>
        <w:t xml:space="preserve"> </w:t>
      </w:r>
      <w:r w:rsidRPr="003114EB">
        <w:rPr>
          <w:rFonts w:asciiTheme="minorHAnsi" w:hAnsiTheme="minorHAnsi"/>
          <w:szCs w:val="22"/>
        </w:rPr>
        <w:t>be made available on request by Us, the Accompanying Family Members or Workers (as relevant) and/or their nominated advocate.</w:t>
      </w:r>
      <w:bookmarkEnd w:id="1005"/>
      <w:r w:rsidRPr="003114EB">
        <w:rPr>
          <w:rFonts w:asciiTheme="minorHAnsi" w:hAnsiTheme="minorHAnsi"/>
          <w:szCs w:val="22"/>
        </w:rPr>
        <w:t xml:space="preserve"> </w:t>
      </w:r>
      <w:bookmarkEnd w:id="1006"/>
    </w:p>
    <w:p w14:paraId="7E8BA38D" w14:textId="6AA70889" w:rsidR="002B2992" w:rsidRPr="003114EB" w:rsidRDefault="002B2992" w:rsidP="00193E78">
      <w:pPr>
        <w:pStyle w:val="Body1"/>
        <w:tabs>
          <w:tab w:val="clear" w:pos="1135"/>
          <w:tab w:val="num" w:pos="851"/>
        </w:tabs>
        <w:spacing w:line="276" w:lineRule="auto"/>
        <w:rPr>
          <w:rFonts w:asciiTheme="minorHAnsi" w:hAnsiTheme="minorHAnsi"/>
        </w:rPr>
      </w:pPr>
      <w:bookmarkStart w:id="1007" w:name="_Ref153289596"/>
      <w:r w:rsidRPr="003114EB">
        <w:rPr>
          <w:rFonts w:asciiTheme="minorHAnsi" w:hAnsiTheme="minorHAnsi"/>
          <w:szCs w:val="22"/>
        </w:rPr>
        <w:t xml:space="preserve">You </w:t>
      </w:r>
      <w:r w:rsidR="00E211B0" w:rsidRPr="00E211B0">
        <w:rPr>
          <w:rFonts w:asciiTheme="minorHAnsi" w:hAnsiTheme="minorHAnsi"/>
          <w:b/>
          <w:bCs/>
          <w:szCs w:val="22"/>
        </w:rPr>
        <w:t>must</w:t>
      </w:r>
      <w:r w:rsidRPr="003114EB">
        <w:rPr>
          <w:rFonts w:asciiTheme="minorHAnsi" w:hAnsiTheme="minorHAnsi"/>
          <w:b/>
          <w:bCs/>
          <w:szCs w:val="22"/>
        </w:rPr>
        <w:t xml:space="preserve"> </w:t>
      </w:r>
      <w:r w:rsidRPr="003114EB">
        <w:rPr>
          <w:rFonts w:asciiTheme="minorHAnsi" w:hAnsiTheme="minorHAnsi"/>
          <w:szCs w:val="22"/>
        </w:rPr>
        <w:t xml:space="preserve">ensure that, at all times, any accommodation that You provide to, or arrange for, any Accompanying Family Member: </w:t>
      </w:r>
      <w:bookmarkEnd w:id="1007"/>
    </w:p>
    <w:p w14:paraId="4E0E65B0" w14:textId="77777777" w:rsidR="002B2992" w:rsidRPr="003114EB" w:rsidRDefault="002B2992" w:rsidP="0034691D">
      <w:pPr>
        <w:pStyle w:val="Body2"/>
        <w:tabs>
          <w:tab w:val="clear" w:pos="1560"/>
          <w:tab w:val="num" w:pos="1985"/>
        </w:tabs>
        <w:spacing w:line="276" w:lineRule="auto"/>
        <w:ind w:left="1418"/>
        <w:rPr>
          <w:rFonts w:asciiTheme="minorHAnsi" w:hAnsiTheme="minorHAnsi"/>
          <w:szCs w:val="20"/>
        </w:rPr>
      </w:pPr>
      <w:r w:rsidRPr="003114EB">
        <w:rPr>
          <w:rFonts w:asciiTheme="minorHAnsi" w:hAnsiTheme="minorHAnsi"/>
        </w:rPr>
        <w:t xml:space="preserve">complies with relevant </w:t>
      </w:r>
      <w:r>
        <w:rPr>
          <w:rFonts w:asciiTheme="minorHAnsi" w:hAnsiTheme="minorHAnsi"/>
        </w:rPr>
        <w:t>s</w:t>
      </w:r>
      <w:r w:rsidRPr="003114EB">
        <w:rPr>
          <w:rFonts w:asciiTheme="minorHAnsi" w:hAnsiTheme="minorHAnsi"/>
        </w:rPr>
        <w:t xml:space="preserve">tate, </w:t>
      </w:r>
      <w:r>
        <w:rPr>
          <w:rFonts w:asciiTheme="minorHAnsi" w:hAnsiTheme="minorHAnsi"/>
        </w:rPr>
        <w:t>t</w:t>
      </w:r>
      <w:r w:rsidRPr="003114EB">
        <w:rPr>
          <w:rFonts w:asciiTheme="minorHAnsi" w:hAnsiTheme="minorHAnsi"/>
        </w:rPr>
        <w:t xml:space="preserve">erritory and local government legislation, regulations, rules, and codes (such as those relating to fire safety), including having the relevant council approvals in place; </w:t>
      </w:r>
    </w:p>
    <w:p w14:paraId="195FE862" w14:textId="755270D8" w:rsidR="002B2992" w:rsidRPr="003114EB" w:rsidRDefault="002B2992" w:rsidP="0034691D">
      <w:pPr>
        <w:pStyle w:val="Body2"/>
        <w:tabs>
          <w:tab w:val="clear" w:pos="1560"/>
          <w:tab w:val="num" w:pos="1985"/>
        </w:tabs>
        <w:spacing w:line="276" w:lineRule="auto"/>
        <w:ind w:left="1418"/>
        <w:rPr>
          <w:rFonts w:asciiTheme="minorHAnsi" w:hAnsiTheme="minorHAnsi"/>
          <w:szCs w:val="20"/>
        </w:rPr>
      </w:pPr>
      <w:r w:rsidRPr="003114EB">
        <w:rPr>
          <w:rFonts w:asciiTheme="minorHAnsi" w:hAnsiTheme="minorHAnsi"/>
          <w:color w:val="000000"/>
          <w:szCs w:val="22"/>
        </w:rPr>
        <w:t xml:space="preserve">is fit for immediate occupation and use. This means there </w:t>
      </w:r>
      <w:r w:rsidR="00E211B0" w:rsidRPr="00E211B0">
        <w:rPr>
          <w:rFonts w:asciiTheme="minorHAnsi" w:hAnsiTheme="minorHAnsi"/>
          <w:b/>
          <w:bCs/>
          <w:color w:val="000000"/>
          <w:szCs w:val="22"/>
        </w:rPr>
        <w:t>must</w:t>
      </w:r>
      <w:r w:rsidRPr="003114EB">
        <w:rPr>
          <w:rFonts w:asciiTheme="minorHAnsi" w:hAnsiTheme="minorHAnsi"/>
          <w:color w:val="000000"/>
          <w:szCs w:val="22"/>
        </w:rPr>
        <w:t xml:space="preserve"> not be any building or appliance defects, outstanding maintenance work, or health and safety issues; </w:t>
      </w:r>
    </w:p>
    <w:p w14:paraId="0F62AA1B" w14:textId="77777777" w:rsidR="002B2992" w:rsidRPr="003114EB" w:rsidRDefault="002B2992" w:rsidP="0034691D">
      <w:pPr>
        <w:pStyle w:val="Body2"/>
        <w:tabs>
          <w:tab w:val="clear" w:pos="1560"/>
          <w:tab w:val="num" w:pos="1985"/>
        </w:tabs>
        <w:spacing w:line="276" w:lineRule="auto"/>
        <w:ind w:left="1418"/>
        <w:rPr>
          <w:rFonts w:asciiTheme="minorHAnsi" w:hAnsiTheme="minorHAnsi"/>
          <w:color w:val="000000"/>
          <w:szCs w:val="22"/>
        </w:rPr>
      </w:pPr>
      <w:r w:rsidRPr="003114EB">
        <w:rPr>
          <w:rFonts w:asciiTheme="minorHAnsi" w:hAnsiTheme="minorHAnsi"/>
          <w:color w:val="000000"/>
          <w:szCs w:val="22"/>
        </w:rPr>
        <w:t xml:space="preserve">is maintained in a good condition, noting that </w:t>
      </w:r>
      <w:r w:rsidRPr="003114EB">
        <w:rPr>
          <w:rFonts w:asciiTheme="minorHAnsi" w:eastAsiaTheme="minorHAnsi" w:hAnsiTheme="minorHAnsi" w:cs="Calibri"/>
          <w:color w:val="000000"/>
          <w:szCs w:val="22"/>
        </w:rPr>
        <w:t xml:space="preserve">You are responsible for ensuring that general maintenance and repairs are undertaken; </w:t>
      </w:r>
    </w:p>
    <w:p w14:paraId="5724919E" w14:textId="77777777" w:rsidR="002B2992" w:rsidRPr="003114EB" w:rsidRDefault="002B2992" w:rsidP="0034691D">
      <w:pPr>
        <w:pStyle w:val="Body2"/>
        <w:tabs>
          <w:tab w:val="clear" w:pos="1560"/>
          <w:tab w:val="num" w:pos="1985"/>
        </w:tabs>
        <w:spacing w:line="276" w:lineRule="auto"/>
        <w:ind w:left="1418"/>
        <w:rPr>
          <w:rFonts w:asciiTheme="minorHAnsi" w:hAnsiTheme="minorHAnsi"/>
        </w:rPr>
      </w:pPr>
      <w:r w:rsidRPr="003114EB">
        <w:rPr>
          <w:rFonts w:asciiTheme="minorHAnsi" w:hAnsiTheme="minorHAnsi"/>
        </w:rPr>
        <w:t>has an adequate water supply that is available continuously, and is safe for drinking, cooking, bathing, and washing;</w:t>
      </w:r>
    </w:p>
    <w:p w14:paraId="30F34300" w14:textId="77777777" w:rsidR="002B2992" w:rsidRPr="003114EB" w:rsidRDefault="002B2992" w:rsidP="0034691D">
      <w:pPr>
        <w:pStyle w:val="Body2"/>
        <w:tabs>
          <w:tab w:val="clear" w:pos="1560"/>
          <w:tab w:val="num" w:pos="1985"/>
        </w:tabs>
        <w:spacing w:line="276" w:lineRule="auto"/>
        <w:ind w:left="1418"/>
        <w:rPr>
          <w:rFonts w:asciiTheme="minorHAnsi" w:hAnsiTheme="minorHAnsi"/>
        </w:rPr>
      </w:pPr>
      <w:r w:rsidRPr="003114EB">
        <w:rPr>
          <w:rFonts w:asciiTheme="minorHAnsi" w:hAnsiTheme="minorHAnsi"/>
          <w:color w:val="000000"/>
          <w:szCs w:val="22"/>
        </w:rPr>
        <w:t xml:space="preserve">has a functioning hot water service sufficient to accommodate reasonable usage by all Accompanying Family Members who reside at the property; </w:t>
      </w:r>
    </w:p>
    <w:p w14:paraId="7F5E205A" w14:textId="77777777" w:rsidR="002B2992" w:rsidRPr="003114EB" w:rsidRDefault="002B2992" w:rsidP="0034691D">
      <w:pPr>
        <w:pStyle w:val="Body2"/>
        <w:tabs>
          <w:tab w:val="clear" w:pos="1560"/>
          <w:tab w:val="num" w:pos="1985"/>
        </w:tabs>
        <w:spacing w:line="276" w:lineRule="auto"/>
        <w:ind w:left="1418"/>
        <w:rPr>
          <w:rFonts w:asciiTheme="minorHAnsi" w:hAnsiTheme="minorHAnsi"/>
        </w:rPr>
      </w:pPr>
      <w:r w:rsidRPr="003114EB">
        <w:rPr>
          <w:rFonts w:asciiTheme="minorHAnsi" w:hAnsiTheme="minorHAnsi"/>
          <w:color w:val="000000"/>
          <w:szCs w:val="22"/>
        </w:rPr>
        <w:t xml:space="preserve">provides all Accompanying Family Members who reside at the property with adequate heating, cooling and ventilation, as required and having regard to the local climate; </w:t>
      </w:r>
    </w:p>
    <w:p w14:paraId="590C163A" w14:textId="35A3C956" w:rsidR="002B2992" w:rsidRPr="003114EB" w:rsidRDefault="002B2992" w:rsidP="0034691D">
      <w:pPr>
        <w:pStyle w:val="Body2"/>
        <w:tabs>
          <w:tab w:val="clear" w:pos="1560"/>
          <w:tab w:val="num" w:pos="1843"/>
        </w:tabs>
        <w:spacing w:line="276" w:lineRule="auto"/>
        <w:ind w:left="1418"/>
        <w:rPr>
          <w:rFonts w:asciiTheme="minorHAnsi" w:hAnsiTheme="minorHAnsi"/>
          <w:color w:val="000000"/>
          <w:szCs w:val="22"/>
        </w:rPr>
      </w:pPr>
      <w:r w:rsidRPr="003114EB">
        <w:rPr>
          <w:rFonts w:asciiTheme="minorHAnsi" w:hAnsiTheme="minorHAnsi"/>
          <w:color w:val="000000"/>
          <w:szCs w:val="22"/>
        </w:rPr>
        <w:t xml:space="preserve">has adequate cooking and dining facilities, and these </w:t>
      </w:r>
      <w:r w:rsidR="00E211B0" w:rsidRPr="00E211B0">
        <w:rPr>
          <w:rFonts w:asciiTheme="minorHAnsi" w:hAnsiTheme="minorHAnsi"/>
          <w:b/>
          <w:bCs/>
          <w:color w:val="000000"/>
          <w:szCs w:val="22"/>
        </w:rPr>
        <w:t>must</w:t>
      </w:r>
      <w:r w:rsidRPr="003114EB">
        <w:rPr>
          <w:rFonts w:asciiTheme="minorHAnsi" w:hAnsiTheme="minorHAnsi"/>
          <w:color w:val="000000"/>
          <w:szCs w:val="22"/>
        </w:rPr>
        <w:t xml:space="preserve">: </w:t>
      </w:r>
    </w:p>
    <w:p w14:paraId="3FBDA0E3" w14:textId="77777777" w:rsidR="002B2992" w:rsidRPr="003114EB" w:rsidRDefault="002B2992" w:rsidP="00193E78">
      <w:pPr>
        <w:pStyle w:val="Body3"/>
        <w:spacing w:line="276" w:lineRule="auto"/>
        <w:rPr>
          <w:rFonts w:asciiTheme="minorHAnsi" w:hAnsiTheme="minorHAnsi"/>
          <w:color w:val="000000"/>
          <w:szCs w:val="22"/>
        </w:rPr>
      </w:pPr>
      <w:r w:rsidRPr="003114EB">
        <w:rPr>
          <w:rFonts w:asciiTheme="minorHAnsi" w:hAnsiTheme="minorHAnsi"/>
        </w:rPr>
        <w:t xml:space="preserve">be suitable for the number of Accompanying Family Members who reside at the property; </w:t>
      </w:r>
    </w:p>
    <w:p w14:paraId="68D1FAEE" w14:textId="77777777" w:rsidR="002B2992" w:rsidRPr="003114EB" w:rsidRDefault="002B2992" w:rsidP="00193E78">
      <w:pPr>
        <w:pStyle w:val="Body3"/>
        <w:spacing w:line="276" w:lineRule="auto"/>
        <w:rPr>
          <w:rFonts w:asciiTheme="minorHAnsi" w:hAnsiTheme="minorHAnsi"/>
          <w:color w:val="000000"/>
          <w:szCs w:val="22"/>
        </w:rPr>
      </w:pPr>
      <w:r w:rsidRPr="003114EB">
        <w:rPr>
          <w:rFonts w:asciiTheme="minorHAnsi" w:hAnsiTheme="minorHAnsi"/>
        </w:rPr>
        <w:t>not be makeshift kitchens and dining facilities;</w:t>
      </w:r>
    </w:p>
    <w:p w14:paraId="5A946DD3" w14:textId="77777777" w:rsidR="002B2992" w:rsidRPr="003114EB" w:rsidRDefault="002B2992" w:rsidP="00193E78">
      <w:pPr>
        <w:pStyle w:val="Body3"/>
        <w:spacing w:line="276" w:lineRule="auto"/>
        <w:rPr>
          <w:rFonts w:asciiTheme="minorHAnsi" w:hAnsiTheme="minorHAnsi"/>
          <w:color w:val="000000"/>
          <w:szCs w:val="22"/>
        </w:rPr>
      </w:pPr>
      <w:r w:rsidRPr="003114EB">
        <w:rPr>
          <w:rFonts w:asciiTheme="minorHAnsi" w:hAnsiTheme="minorHAnsi"/>
          <w:color w:val="000000"/>
          <w:szCs w:val="22"/>
        </w:rPr>
        <w:lastRenderedPageBreak/>
        <w:t>always be (subject to paragraph (iv) below) either inside, or if outdoors, at a minimum have sufficient cover that provides protection from various weather conditions; and</w:t>
      </w:r>
    </w:p>
    <w:p w14:paraId="0B46310A" w14:textId="77777777" w:rsidR="002B2992" w:rsidRPr="003114EB" w:rsidRDefault="002B2992" w:rsidP="00193E78">
      <w:pPr>
        <w:pStyle w:val="Body3"/>
        <w:spacing w:line="276" w:lineRule="auto"/>
        <w:rPr>
          <w:rFonts w:asciiTheme="minorHAnsi" w:hAnsiTheme="minorHAnsi"/>
          <w:color w:val="000000"/>
          <w:szCs w:val="22"/>
        </w:rPr>
      </w:pPr>
      <w:r w:rsidRPr="003114EB">
        <w:rPr>
          <w:rFonts w:asciiTheme="minorHAnsi" w:hAnsiTheme="minorHAnsi"/>
        </w:rPr>
        <w:t>not be outdoors if the overnight temperatures in the region are regularly below 15 degrees.</w:t>
      </w:r>
    </w:p>
    <w:p w14:paraId="1ED40A00" w14:textId="1C2CB17F"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szCs w:val="22"/>
        </w:rPr>
        <w:t xml:space="preserve">You </w:t>
      </w:r>
      <w:r w:rsidR="00E211B0" w:rsidRPr="00E211B0">
        <w:rPr>
          <w:rFonts w:asciiTheme="minorHAnsi" w:hAnsiTheme="minorHAnsi"/>
          <w:b/>
          <w:bCs/>
          <w:szCs w:val="22"/>
        </w:rPr>
        <w:t>must</w:t>
      </w:r>
      <w:r w:rsidRPr="003114EB">
        <w:rPr>
          <w:rFonts w:asciiTheme="minorHAnsi" w:hAnsiTheme="minorHAnsi"/>
          <w:b/>
          <w:bCs/>
          <w:szCs w:val="22"/>
        </w:rPr>
        <w:t xml:space="preserve"> </w:t>
      </w:r>
      <w:r w:rsidRPr="003114EB">
        <w:rPr>
          <w:rFonts w:asciiTheme="minorHAnsi" w:hAnsiTheme="minorHAnsi"/>
          <w:szCs w:val="22"/>
        </w:rPr>
        <w:t>also ensure that, when any Accompanying Family Member first arrives at any accommodation that You provide or arrange for the Accompanying Family Member, the accommodation is clean and tidy.</w:t>
      </w:r>
    </w:p>
    <w:p w14:paraId="479072C6" w14:textId="1364C0A8"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szCs w:val="22"/>
        </w:rPr>
        <w:t xml:space="preserve">You </w:t>
      </w:r>
      <w:r w:rsidR="00E211B0" w:rsidRPr="00E211B0">
        <w:rPr>
          <w:rFonts w:asciiTheme="minorHAnsi" w:hAnsiTheme="minorHAnsi"/>
          <w:b/>
          <w:bCs/>
          <w:szCs w:val="22"/>
        </w:rPr>
        <w:t>must</w:t>
      </w:r>
      <w:r w:rsidRPr="003114EB">
        <w:rPr>
          <w:rFonts w:asciiTheme="minorHAnsi" w:hAnsiTheme="minorHAnsi"/>
          <w:b/>
          <w:bCs/>
          <w:szCs w:val="22"/>
        </w:rPr>
        <w:t xml:space="preserve"> </w:t>
      </w:r>
      <w:r w:rsidRPr="003114EB">
        <w:rPr>
          <w:rFonts w:asciiTheme="minorHAnsi" w:hAnsiTheme="minorHAnsi"/>
          <w:szCs w:val="22"/>
        </w:rPr>
        <w:t xml:space="preserve">have in place an effective </w:t>
      </w:r>
      <w:r w:rsidR="00662121">
        <w:rPr>
          <w:rFonts w:asciiTheme="minorHAnsi" w:hAnsiTheme="minorHAnsi"/>
          <w:szCs w:val="22"/>
        </w:rPr>
        <w:t>Systems</w:t>
      </w:r>
      <w:r w:rsidRPr="003114EB">
        <w:rPr>
          <w:rFonts w:asciiTheme="minorHAnsi" w:hAnsiTheme="minorHAnsi"/>
          <w:szCs w:val="22"/>
        </w:rPr>
        <w:t xml:space="preserve"> to ensure faults are identified and repaired in a timely manner. This means that You </w:t>
      </w:r>
      <w:r w:rsidR="00E211B0" w:rsidRPr="00E211B0">
        <w:rPr>
          <w:rFonts w:asciiTheme="minorHAnsi" w:hAnsiTheme="minorHAnsi"/>
          <w:b/>
          <w:bCs/>
          <w:szCs w:val="22"/>
        </w:rPr>
        <w:t>must</w:t>
      </w:r>
      <w:r w:rsidRPr="003114EB">
        <w:rPr>
          <w:rFonts w:asciiTheme="minorHAnsi" w:hAnsiTheme="minorHAnsi"/>
          <w:szCs w:val="22"/>
        </w:rPr>
        <w:t>, in relation to any accommodation that You provide to, or arrange for, any Accompanying Family Member:</w:t>
      </w:r>
    </w:p>
    <w:p w14:paraId="0B8FE86E" w14:textId="77777777" w:rsidR="002B2992" w:rsidRPr="003114EB" w:rsidRDefault="002B2992" w:rsidP="0034691D">
      <w:pPr>
        <w:pStyle w:val="Body2"/>
        <w:tabs>
          <w:tab w:val="clear" w:pos="1560"/>
          <w:tab w:val="num" w:pos="1985"/>
        </w:tabs>
        <w:spacing w:line="276" w:lineRule="auto"/>
        <w:ind w:left="1418"/>
        <w:rPr>
          <w:rFonts w:asciiTheme="minorHAnsi" w:hAnsiTheme="minorHAnsi"/>
        </w:rPr>
      </w:pPr>
      <w:r w:rsidRPr="003114EB">
        <w:rPr>
          <w:rFonts w:asciiTheme="minorHAnsi" w:hAnsiTheme="minorHAnsi"/>
        </w:rPr>
        <w:t xml:space="preserve">as soon as You become aware of any major faults (such as broken locks, broken appliances and leaking roofs): </w:t>
      </w:r>
    </w:p>
    <w:p w14:paraId="2AD476EA" w14:textId="77777777" w:rsidR="002B2992" w:rsidRPr="003114EB" w:rsidRDefault="002B2992" w:rsidP="00193E78">
      <w:pPr>
        <w:pStyle w:val="Body3"/>
        <w:spacing w:line="276" w:lineRule="auto"/>
        <w:rPr>
          <w:rFonts w:asciiTheme="minorHAnsi" w:hAnsiTheme="minorHAnsi"/>
        </w:rPr>
      </w:pPr>
      <w:r w:rsidRPr="003114EB">
        <w:rPr>
          <w:rFonts w:asciiTheme="minorHAnsi" w:hAnsiTheme="minorHAnsi"/>
        </w:rPr>
        <w:t xml:space="preserve">immediately take steps to ensure that those faults are repaired as quickly as practicable; and </w:t>
      </w:r>
    </w:p>
    <w:p w14:paraId="33E2B644"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eastAsiaTheme="minorHAnsi" w:hAnsiTheme="minorHAnsi" w:cs="Calibri"/>
          <w:color w:val="000000"/>
          <w:szCs w:val="22"/>
        </w:rPr>
        <w:t>ensure that remedial measures are put in place if repair of the fault will take longer than 24 hours; and</w:t>
      </w:r>
    </w:p>
    <w:p w14:paraId="1B771E94" w14:textId="77777777" w:rsidR="002B2992" w:rsidRPr="00E443DF" w:rsidRDefault="002B2992" w:rsidP="0034691D">
      <w:pPr>
        <w:pStyle w:val="Body2"/>
        <w:tabs>
          <w:tab w:val="clear" w:pos="1560"/>
          <w:tab w:val="num" w:pos="1985"/>
        </w:tabs>
        <w:spacing w:line="276" w:lineRule="auto"/>
        <w:ind w:left="1418"/>
        <w:rPr>
          <w:rFonts w:asciiTheme="minorHAnsi" w:hAnsiTheme="minorHAnsi"/>
        </w:rPr>
      </w:pPr>
      <w:r w:rsidRPr="00E443DF">
        <w:rPr>
          <w:rFonts w:asciiTheme="minorHAnsi" w:hAnsiTheme="minorHAnsi"/>
        </w:rPr>
        <w:t xml:space="preserve">arrange the repair of any minor faults (such as dripping taps (due to faulty washers)), a broken cupboard or broken window furnishings or other faults that do not result in a breach in a timely manner, but no longer than 14 days after You become aware of the fault. </w:t>
      </w:r>
    </w:p>
    <w:p w14:paraId="43DCDF5E" w14:textId="2649F819" w:rsidR="002B2992" w:rsidRPr="003114EB" w:rsidRDefault="002B2992" w:rsidP="00193E78">
      <w:pPr>
        <w:pStyle w:val="Body1"/>
        <w:tabs>
          <w:tab w:val="clear" w:pos="1135"/>
          <w:tab w:val="num" w:pos="851"/>
        </w:tabs>
        <w:spacing w:line="276" w:lineRule="auto"/>
        <w:rPr>
          <w:rFonts w:asciiTheme="minorHAnsi" w:hAnsiTheme="minorHAnsi"/>
        </w:rPr>
      </w:pPr>
      <w:bookmarkStart w:id="1008" w:name="_Ref153286942"/>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b/>
          <w:bCs/>
        </w:rPr>
        <w:t xml:space="preserve"> </w:t>
      </w:r>
      <w:r w:rsidRPr="003114EB">
        <w:rPr>
          <w:rFonts w:asciiTheme="minorHAnsi" w:hAnsiTheme="minorHAnsi"/>
        </w:rPr>
        <w:t xml:space="preserve">ensure that, at all times, any accommodation that You provide to, or arrange for, any Accompanying Family Member: </w:t>
      </w:r>
      <w:bookmarkEnd w:id="1008"/>
    </w:p>
    <w:p w14:paraId="0B71FD8E" w14:textId="6E42CCAF" w:rsidR="002B2992" w:rsidRPr="003114EB" w:rsidRDefault="002B2992" w:rsidP="0034691D">
      <w:pPr>
        <w:pStyle w:val="Body2"/>
        <w:tabs>
          <w:tab w:val="clear" w:pos="1560"/>
          <w:tab w:val="num" w:pos="2127"/>
        </w:tabs>
        <w:spacing w:line="276" w:lineRule="auto"/>
        <w:ind w:left="1418"/>
        <w:rPr>
          <w:rFonts w:asciiTheme="minorHAnsi" w:hAnsiTheme="minorHAnsi"/>
          <w:szCs w:val="20"/>
        </w:rPr>
      </w:pPr>
      <w:r w:rsidRPr="003114EB">
        <w:rPr>
          <w:rFonts w:asciiTheme="minorHAnsi" w:hAnsiTheme="minorHAnsi"/>
        </w:rPr>
        <w:t xml:space="preserve">is, subject to </w:t>
      </w:r>
      <w:r w:rsidR="00F97927">
        <w:rPr>
          <w:rFonts w:asciiTheme="minorHAnsi" w:hAnsiTheme="minorHAnsi"/>
        </w:rPr>
        <w:t>section</w:t>
      </w:r>
      <w:r w:rsidRPr="003114EB">
        <w:rPr>
          <w:rFonts w:asciiTheme="minorHAnsi" w:hAnsiTheme="minorHAnsi"/>
        </w:rPr>
        <w:t xml:space="preserve">(b), lockable; </w:t>
      </w:r>
    </w:p>
    <w:p w14:paraId="2F18F359" w14:textId="77777777" w:rsidR="002B2992" w:rsidRPr="003114EB" w:rsidRDefault="002B2992" w:rsidP="0034691D">
      <w:pPr>
        <w:pStyle w:val="Body2"/>
        <w:tabs>
          <w:tab w:val="clear" w:pos="1560"/>
          <w:tab w:val="num" w:pos="2127"/>
        </w:tabs>
        <w:spacing w:line="276" w:lineRule="auto"/>
        <w:ind w:left="1418"/>
        <w:rPr>
          <w:rFonts w:asciiTheme="minorHAnsi" w:hAnsiTheme="minorHAnsi"/>
          <w:szCs w:val="20"/>
        </w:rPr>
      </w:pPr>
      <w:r w:rsidRPr="003114EB">
        <w:rPr>
          <w:rFonts w:asciiTheme="minorHAnsi" w:hAnsiTheme="minorHAnsi"/>
          <w:color w:val="000000"/>
          <w:szCs w:val="22"/>
        </w:rPr>
        <w:t xml:space="preserve">can be accessed by any Accompanying Family Member who resides at the property; </w:t>
      </w:r>
    </w:p>
    <w:p w14:paraId="6B3C7119" w14:textId="77777777" w:rsidR="002B2992" w:rsidRPr="003114EB" w:rsidRDefault="002B2992" w:rsidP="0034691D">
      <w:pPr>
        <w:pStyle w:val="Body2"/>
        <w:tabs>
          <w:tab w:val="clear" w:pos="1560"/>
          <w:tab w:val="num" w:pos="2127"/>
        </w:tabs>
        <w:spacing w:line="276" w:lineRule="auto"/>
        <w:ind w:left="1418"/>
        <w:rPr>
          <w:rFonts w:asciiTheme="minorHAnsi" w:hAnsiTheme="minorHAnsi"/>
          <w:szCs w:val="20"/>
        </w:rPr>
      </w:pPr>
      <w:r w:rsidRPr="003114EB">
        <w:rPr>
          <w:rFonts w:asciiTheme="minorHAnsi" w:hAnsiTheme="minorHAnsi"/>
          <w:color w:val="000000"/>
          <w:szCs w:val="22"/>
        </w:rPr>
        <w:t xml:space="preserve">is safe and secure for all Accompanying Family Members who reside at the property; </w:t>
      </w:r>
    </w:p>
    <w:p w14:paraId="08CBCF23" w14:textId="77777777" w:rsidR="002B2992" w:rsidRPr="003114EB" w:rsidRDefault="002B2992" w:rsidP="0034691D">
      <w:pPr>
        <w:pStyle w:val="Body2"/>
        <w:tabs>
          <w:tab w:val="clear" w:pos="1560"/>
          <w:tab w:val="num" w:pos="2127"/>
        </w:tabs>
        <w:spacing w:line="276" w:lineRule="auto"/>
        <w:ind w:left="1418"/>
        <w:rPr>
          <w:rFonts w:asciiTheme="minorHAnsi" w:hAnsiTheme="minorHAnsi"/>
          <w:color w:val="000000"/>
          <w:szCs w:val="22"/>
        </w:rPr>
      </w:pPr>
      <w:r w:rsidRPr="003114EB">
        <w:rPr>
          <w:rFonts w:asciiTheme="minorHAnsi" w:hAnsiTheme="minorHAnsi"/>
          <w:color w:val="000000"/>
          <w:szCs w:val="22"/>
        </w:rPr>
        <w:t xml:space="preserve">cannot be accessed by anyone else who is not residing at property, unless such access is permitted under the Deed, including these Guidelines, or the person accessing the accommodation is authorised to do so by law; </w:t>
      </w:r>
    </w:p>
    <w:p w14:paraId="0DD6195B" w14:textId="77777777" w:rsidR="002B2992" w:rsidRPr="003114EB" w:rsidRDefault="002B2992" w:rsidP="0034691D">
      <w:pPr>
        <w:pStyle w:val="Body2"/>
        <w:tabs>
          <w:tab w:val="clear" w:pos="1560"/>
          <w:tab w:val="num" w:pos="2127"/>
        </w:tabs>
        <w:spacing w:line="276" w:lineRule="auto"/>
        <w:ind w:left="1418"/>
        <w:rPr>
          <w:rFonts w:asciiTheme="minorHAnsi" w:hAnsiTheme="minorHAnsi"/>
          <w:color w:val="000000"/>
          <w:szCs w:val="22"/>
        </w:rPr>
      </w:pPr>
      <w:r w:rsidRPr="003114EB">
        <w:rPr>
          <w:rFonts w:asciiTheme="minorHAnsi" w:hAnsiTheme="minorHAnsi"/>
          <w:color w:val="000000"/>
          <w:szCs w:val="22"/>
        </w:rPr>
        <w:t>has lockable doors for separate sleeping and bathroom facilities, to ensure the Accompanying Family Member's privacy;</w:t>
      </w:r>
    </w:p>
    <w:p w14:paraId="69976EE7" w14:textId="77777777" w:rsidR="002B2992" w:rsidRPr="003114EB" w:rsidRDefault="002B2992" w:rsidP="0034691D">
      <w:pPr>
        <w:pStyle w:val="Body2"/>
        <w:tabs>
          <w:tab w:val="clear" w:pos="1560"/>
          <w:tab w:val="num" w:pos="2127"/>
        </w:tabs>
        <w:spacing w:line="276" w:lineRule="auto"/>
        <w:ind w:left="1418"/>
        <w:rPr>
          <w:rFonts w:asciiTheme="minorHAnsi" w:hAnsiTheme="minorHAnsi"/>
          <w:color w:val="000000"/>
          <w:szCs w:val="22"/>
        </w:rPr>
      </w:pPr>
      <w:r w:rsidRPr="003114EB">
        <w:rPr>
          <w:rFonts w:asciiTheme="minorHAnsi" w:hAnsiTheme="minorHAnsi"/>
          <w:color w:val="000000"/>
          <w:szCs w:val="22"/>
        </w:rPr>
        <w:t>has appropriate window coverings in good working order in all sleeping and bathroom areas to ensure the Accompanying Family Member's privacy; and</w:t>
      </w:r>
    </w:p>
    <w:p w14:paraId="7186929E" w14:textId="77777777" w:rsidR="002B2992" w:rsidRPr="003114EB" w:rsidRDefault="002B2992" w:rsidP="0034691D">
      <w:pPr>
        <w:pStyle w:val="Body2"/>
        <w:tabs>
          <w:tab w:val="clear" w:pos="1560"/>
          <w:tab w:val="num" w:pos="2127"/>
        </w:tabs>
        <w:spacing w:line="276" w:lineRule="auto"/>
        <w:ind w:left="1418"/>
        <w:rPr>
          <w:rFonts w:asciiTheme="minorHAnsi" w:hAnsiTheme="minorHAnsi"/>
          <w:color w:val="000000"/>
          <w:szCs w:val="22"/>
        </w:rPr>
      </w:pPr>
      <w:r w:rsidRPr="003114EB">
        <w:rPr>
          <w:rFonts w:asciiTheme="minorHAnsi" w:hAnsiTheme="minorHAnsi"/>
          <w:color w:val="000000"/>
          <w:szCs w:val="22"/>
        </w:rPr>
        <w:t xml:space="preserve">has well-lit access between sleeping areas, living areas and bathrooms to ensure the Accompanying Family Member safety. </w:t>
      </w:r>
    </w:p>
    <w:p w14:paraId="52B3BD85" w14:textId="0B07FA23" w:rsidR="002B2992" w:rsidRPr="003114EB" w:rsidRDefault="002B2992" w:rsidP="00193E78">
      <w:pPr>
        <w:pStyle w:val="Body1"/>
        <w:tabs>
          <w:tab w:val="clear" w:pos="1135"/>
          <w:tab w:val="num" w:pos="851"/>
        </w:tabs>
        <w:spacing w:line="276" w:lineRule="auto"/>
        <w:rPr>
          <w:rFonts w:asciiTheme="minorHAnsi" w:hAnsiTheme="minorHAnsi"/>
        </w:rPr>
      </w:pPr>
      <w:bookmarkStart w:id="1009" w:name="_Ref153287382"/>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rPr>
        <w:t xml:space="preserve"> ensure that, in relation to any accommodation that You provide to, or arrange for, any Accompanying Family Member: </w:t>
      </w:r>
      <w:bookmarkEnd w:id="1009"/>
    </w:p>
    <w:p w14:paraId="547A768D" w14:textId="77777777" w:rsidR="002B2992" w:rsidRPr="003114EB" w:rsidRDefault="002B2992" w:rsidP="0034691D">
      <w:pPr>
        <w:pStyle w:val="Body2"/>
        <w:keepNext/>
        <w:keepLines/>
        <w:tabs>
          <w:tab w:val="clear" w:pos="1560"/>
          <w:tab w:val="num" w:pos="2127"/>
        </w:tabs>
        <w:spacing w:line="276" w:lineRule="auto"/>
        <w:ind w:left="1418"/>
        <w:rPr>
          <w:rFonts w:asciiTheme="minorHAnsi" w:hAnsiTheme="minorHAnsi"/>
        </w:rPr>
      </w:pPr>
      <w:r w:rsidRPr="003114EB">
        <w:rPr>
          <w:rFonts w:asciiTheme="minorHAnsi" w:hAnsiTheme="minorHAnsi"/>
        </w:rPr>
        <w:lastRenderedPageBreak/>
        <w:t xml:space="preserve">where any person (including any of Your Personnel) requires access to the property for the purposes of carrying out maintenance, repairs, services or inspections, the Accompanying Family Member(s) who reside at the property are given prior notice of such access, unless: </w:t>
      </w:r>
    </w:p>
    <w:p w14:paraId="7922D3E3"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t>the person is invited onto the property by any of those Accompanying Family Member(s); or</w:t>
      </w:r>
    </w:p>
    <w:p w14:paraId="4827B568"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t>it is an emergency;</w:t>
      </w:r>
    </w:p>
    <w:p w14:paraId="3667400E" w14:textId="13B3552E" w:rsidR="002B2992" w:rsidRPr="003114EB" w:rsidRDefault="002B2992" w:rsidP="0034691D">
      <w:pPr>
        <w:pStyle w:val="Body2"/>
        <w:tabs>
          <w:tab w:val="clear" w:pos="1560"/>
          <w:tab w:val="num" w:pos="1843"/>
        </w:tabs>
        <w:spacing w:line="276" w:lineRule="auto"/>
        <w:ind w:left="1418"/>
        <w:rPr>
          <w:rFonts w:asciiTheme="minorHAnsi" w:hAnsiTheme="minorHAnsi"/>
        </w:rPr>
      </w:pPr>
      <w:r w:rsidRPr="003114EB">
        <w:rPr>
          <w:rFonts w:asciiTheme="minorHAnsi" w:hAnsiTheme="minorHAnsi"/>
        </w:rPr>
        <w:t xml:space="preserve">subject to </w:t>
      </w:r>
      <w:r w:rsidR="00F97927">
        <w:rPr>
          <w:rFonts w:asciiTheme="minorHAnsi" w:hAnsiTheme="minorHAnsi"/>
        </w:rPr>
        <w:t>section</w:t>
      </w:r>
      <w:r w:rsidRPr="003114EB">
        <w:rPr>
          <w:rFonts w:asciiTheme="minorHAnsi" w:hAnsiTheme="minorHAnsi"/>
        </w:rPr>
        <w:t>(c), access to the property for the purpose of carrying out services, repairs, maintenance or inspections is scheduled at a time agreed with Accompanying Family Member(s) residing at the property; and</w:t>
      </w:r>
    </w:p>
    <w:p w14:paraId="32113ACB" w14:textId="1D755636" w:rsidR="002B2992" w:rsidRPr="003114EB" w:rsidRDefault="002B2992" w:rsidP="0034691D">
      <w:pPr>
        <w:pStyle w:val="Body2"/>
        <w:tabs>
          <w:tab w:val="clear" w:pos="1560"/>
          <w:tab w:val="num" w:pos="1843"/>
        </w:tabs>
        <w:spacing w:line="276" w:lineRule="auto"/>
        <w:ind w:left="1418"/>
        <w:rPr>
          <w:rFonts w:asciiTheme="minorHAnsi" w:hAnsiTheme="minorHAnsi"/>
        </w:rPr>
      </w:pPr>
      <w:r w:rsidRPr="003114EB">
        <w:rPr>
          <w:rFonts w:asciiTheme="minorHAnsi" w:hAnsiTheme="minorHAnsi"/>
        </w:rPr>
        <w:t xml:space="preserve">an Accompanying Family Member who resides at the property, or their nominated representative (such as a representative from </w:t>
      </w:r>
      <w:r w:rsidR="00F81AC2">
        <w:rPr>
          <w:rFonts w:asciiTheme="minorHAnsi" w:hAnsiTheme="minorHAnsi"/>
        </w:rPr>
        <w:t xml:space="preserve">a </w:t>
      </w:r>
      <w:r w:rsidRPr="003114EB">
        <w:rPr>
          <w:rFonts w:asciiTheme="minorHAnsi" w:hAnsiTheme="minorHAnsi"/>
        </w:rPr>
        <w:t xml:space="preserve">relevant union or other advocate), is permitted to be at the property at the time of the access referred to in </w:t>
      </w:r>
      <w:r w:rsidR="00F97927">
        <w:rPr>
          <w:rFonts w:asciiTheme="minorHAnsi" w:hAnsiTheme="minorHAnsi"/>
        </w:rPr>
        <w:t>section</w:t>
      </w:r>
      <w:r w:rsidRPr="003114EB">
        <w:rPr>
          <w:rFonts w:asciiTheme="minorHAnsi" w:hAnsiTheme="minorHAnsi"/>
        </w:rPr>
        <w:t>(b), if they request.</w:t>
      </w:r>
    </w:p>
    <w:p w14:paraId="5A095230" w14:textId="4096242A" w:rsidR="002B2992" w:rsidRPr="003114EB" w:rsidRDefault="002B2992" w:rsidP="00193E78">
      <w:pPr>
        <w:pStyle w:val="Body1"/>
        <w:tabs>
          <w:tab w:val="clear" w:pos="1135"/>
          <w:tab w:val="num" w:pos="851"/>
        </w:tabs>
        <w:spacing w:line="276" w:lineRule="auto"/>
        <w:rPr>
          <w:rFonts w:asciiTheme="minorHAnsi" w:hAnsiTheme="minorHAnsi"/>
        </w:rPr>
      </w:pPr>
      <w:bookmarkStart w:id="1010" w:name="_Ref153287487"/>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rPr>
        <w:t xml:space="preserve"> ensure that, in any accommodation that You provide to, or arrange for, any Accompanying Family Member, to the extent that the property is provided furnished (in addition to the requirements set out above):</w:t>
      </w:r>
      <w:bookmarkEnd w:id="1010"/>
      <w:r w:rsidRPr="003114EB">
        <w:rPr>
          <w:rFonts w:asciiTheme="minorHAnsi" w:hAnsiTheme="minorHAnsi"/>
        </w:rPr>
        <w:t xml:space="preserve"> </w:t>
      </w:r>
    </w:p>
    <w:p w14:paraId="32A2F07A" w14:textId="77777777" w:rsidR="002B2992" w:rsidRPr="003114EB" w:rsidRDefault="002B2992" w:rsidP="0034691D">
      <w:pPr>
        <w:pStyle w:val="Body2"/>
        <w:tabs>
          <w:tab w:val="clear" w:pos="1560"/>
          <w:tab w:val="num" w:pos="1985"/>
        </w:tabs>
        <w:spacing w:line="276" w:lineRule="auto"/>
        <w:ind w:left="1418"/>
        <w:rPr>
          <w:rFonts w:asciiTheme="minorHAnsi" w:hAnsiTheme="minorHAnsi"/>
        </w:rPr>
      </w:pPr>
      <w:r w:rsidRPr="003114EB">
        <w:rPr>
          <w:rFonts w:asciiTheme="minorHAnsi" w:hAnsiTheme="minorHAnsi"/>
        </w:rPr>
        <w:t xml:space="preserve">any sleeping quarters (bedrooms) are not overcrowded or set up in open living areas; </w:t>
      </w:r>
    </w:p>
    <w:p w14:paraId="2FF04785" w14:textId="07C80317" w:rsidR="002B2992" w:rsidRPr="003114EB" w:rsidRDefault="002B2992" w:rsidP="0034691D">
      <w:pPr>
        <w:pStyle w:val="Body2"/>
        <w:keepNext/>
        <w:keepLines/>
        <w:tabs>
          <w:tab w:val="clear" w:pos="1560"/>
          <w:tab w:val="num" w:pos="1985"/>
        </w:tabs>
        <w:spacing w:line="276" w:lineRule="auto"/>
        <w:ind w:left="1418"/>
        <w:rPr>
          <w:rFonts w:asciiTheme="minorHAnsi" w:hAnsiTheme="minorHAnsi"/>
        </w:rPr>
      </w:pPr>
      <w:r w:rsidRPr="003114EB">
        <w:rPr>
          <w:rFonts w:asciiTheme="minorHAnsi" w:hAnsiTheme="minorHAnsi"/>
        </w:rPr>
        <w:t xml:space="preserve">there are an adequate number of beds that are an appropriate size and level of comfort for each Accompanying Family Member who reside at the property to ensure decent, safe, and hygienic conditions for rest and sleep. This means that each Accompanying Family Member </w:t>
      </w:r>
      <w:r w:rsidR="00E211B0" w:rsidRPr="00E211B0">
        <w:rPr>
          <w:rFonts w:asciiTheme="minorHAnsi" w:hAnsiTheme="minorHAnsi"/>
          <w:b/>
          <w:bCs/>
        </w:rPr>
        <w:t>must</w:t>
      </w:r>
      <w:r w:rsidRPr="003114EB">
        <w:rPr>
          <w:rFonts w:asciiTheme="minorHAnsi" w:hAnsiTheme="minorHAnsi"/>
        </w:rPr>
        <w:t xml:space="preserve"> be provided with: </w:t>
      </w:r>
    </w:p>
    <w:p w14:paraId="2FF492EF"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szCs w:val="22"/>
        </w:rPr>
        <w:t>a separate bed with a base or bedframe (mattresses on floors, bed rolls, camp beds, swags and the like are not acceptable), except that double/queen or king beds are acceptable for spouses or de-facto partners, provided this is advised and accepted by the Accompanying Family Member; and</w:t>
      </w:r>
    </w:p>
    <w:p w14:paraId="54B59797"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szCs w:val="22"/>
        </w:rPr>
        <w:t xml:space="preserve">a comfortable, clean mattress; and </w:t>
      </w:r>
    </w:p>
    <w:p w14:paraId="5585619B" w14:textId="77777777" w:rsidR="002B2992" w:rsidRPr="003114EB" w:rsidRDefault="002B2992" w:rsidP="0034691D">
      <w:pPr>
        <w:pStyle w:val="Body2"/>
        <w:tabs>
          <w:tab w:val="clear" w:pos="1560"/>
        </w:tabs>
        <w:spacing w:line="276" w:lineRule="auto"/>
        <w:ind w:left="1418"/>
        <w:rPr>
          <w:rFonts w:asciiTheme="minorHAnsi" w:hAnsiTheme="minorHAnsi"/>
        </w:rPr>
      </w:pPr>
      <w:r w:rsidRPr="003114EB">
        <w:rPr>
          <w:rFonts w:asciiTheme="minorHAnsi" w:hAnsiTheme="minorHAnsi"/>
        </w:rPr>
        <w:t>there is reasonable walking space and distance between beds, fixtures, furniture and exits.</w:t>
      </w:r>
    </w:p>
    <w:p w14:paraId="78FE6AC5" w14:textId="2F9C795E" w:rsidR="002B2992" w:rsidRPr="003114EB" w:rsidRDefault="002B2992" w:rsidP="00193E78">
      <w:pPr>
        <w:pStyle w:val="Body1"/>
        <w:tabs>
          <w:tab w:val="clear" w:pos="1135"/>
          <w:tab w:val="num" w:pos="851"/>
        </w:tabs>
        <w:spacing w:line="276" w:lineRule="auto"/>
        <w:rPr>
          <w:rFonts w:asciiTheme="minorHAnsi" w:hAnsiTheme="minorHAnsi"/>
        </w:rPr>
      </w:pPr>
      <w:bookmarkStart w:id="1011" w:name="_Ref153287846"/>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rPr>
        <w:t xml:space="preserve"> ensure that, in any accommodation that You provide to, or arrange for, any Accompanying Family Member:</w:t>
      </w:r>
      <w:bookmarkEnd w:id="1011"/>
      <w:r w:rsidRPr="003114EB">
        <w:rPr>
          <w:rFonts w:asciiTheme="minorHAnsi" w:hAnsiTheme="minorHAnsi"/>
        </w:rPr>
        <w:t xml:space="preserve"> </w:t>
      </w:r>
    </w:p>
    <w:p w14:paraId="5353043F" w14:textId="77777777" w:rsidR="002B2992" w:rsidRPr="003114EB" w:rsidRDefault="002B2992" w:rsidP="0034691D">
      <w:pPr>
        <w:pStyle w:val="Body2"/>
        <w:tabs>
          <w:tab w:val="clear" w:pos="1560"/>
          <w:tab w:val="num" w:pos="1985"/>
        </w:tabs>
        <w:spacing w:line="276" w:lineRule="auto"/>
        <w:ind w:left="1418"/>
        <w:rPr>
          <w:rFonts w:asciiTheme="minorHAnsi" w:hAnsiTheme="minorHAnsi"/>
        </w:rPr>
      </w:pPr>
      <w:r w:rsidRPr="003114EB">
        <w:rPr>
          <w:rFonts w:asciiTheme="minorHAnsi" w:hAnsiTheme="minorHAnsi"/>
        </w:rPr>
        <w:t>there are adequate bathroom facilities (toilets, baths/showers, hand basins) for the number of people who reside at the property; and</w:t>
      </w:r>
    </w:p>
    <w:p w14:paraId="32D6C851" w14:textId="77777777" w:rsidR="002B2992" w:rsidRPr="003114EB" w:rsidRDefault="002B2992" w:rsidP="0034691D">
      <w:pPr>
        <w:pStyle w:val="Body2"/>
        <w:tabs>
          <w:tab w:val="clear" w:pos="1560"/>
          <w:tab w:val="num" w:pos="1985"/>
        </w:tabs>
        <w:spacing w:line="276" w:lineRule="auto"/>
        <w:ind w:left="1418"/>
        <w:rPr>
          <w:rFonts w:asciiTheme="minorHAnsi" w:hAnsiTheme="minorHAnsi"/>
        </w:rPr>
      </w:pPr>
      <w:r w:rsidRPr="003114EB">
        <w:rPr>
          <w:rFonts w:asciiTheme="minorHAnsi" w:hAnsiTheme="minorHAnsi"/>
        </w:rPr>
        <w:t>bathroom facilities are conveniently located and easily accessible by each Accompanying Family Member who resides at the property, and wherever possible, attached to the living quarters. Note that We do not consider portable toilets, such as port-a-loos, to be adequate bathroom facilities.</w:t>
      </w:r>
    </w:p>
    <w:p w14:paraId="74CFA6AF" w14:textId="125416EF" w:rsidR="002B2992" w:rsidRPr="003114EB" w:rsidRDefault="002B2992" w:rsidP="00193E78">
      <w:pPr>
        <w:pStyle w:val="Body1"/>
        <w:tabs>
          <w:tab w:val="clear" w:pos="1135"/>
          <w:tab w:val="num" w:pos="851"/>
        </w:tabs>
        <w:spacing w:line="276" w:lineRule="auto"/>
        <w:rPr>
          <w:rFonts w:asciiTheme="minorHAnsi" w:hAnsiTheme="minorHAnsi"/>
        </w:rPr>
      </w:pPr>
      <w:bookmarkStart w:id="1012" w:name="_Ref153288598"/>
      <w:r w:rsidRPr="003114EB">
        <w:rPr>
          <w:rFonts w:asciiTheme="minorHAnsi" w:hAnsiTheme="minorHAnsi"/>
        </w:rPr>
        <w:t xml:space="preserve">You </w:t>
      </w:r>
      <w:r w:rsidR="00E211B0" w:rsidRPr="00E211B0">
        <w:rPr>
          <w:rFonts w:asciiTheme="minorHAnsi" w:hAnsiTheme="minorHAnsi"/>
          <w:b/>
          <w:bCs/>
        </w:rPr>
        <w:t>must</w:t>
      </w:r>
      <w:r w:rsidRPr="003114EB">
        <w:rPr>
          <w:rFonts w:asciiTheme="minorHAnsi" w:hAnsiTheme="minorHAnsi"/>
        </w:rPr>
        <w:t xml:space="preserve">, in relation to any accommodation that You provide to, or arrange for, any Accompanying Family Member: </w:t>
      </w:r>
      <w:bookmarkEnd w:id="1012"/>
    </w:p>
    <w:p w14:paraId="5D3A90EB" w14:textId="77777777" w:rsidR="002B2992" w:rsidRPr="003114EB" w:rsidRDefault="002B2992" w:rsidP="00D3126F">
      <w:pPr>
        <w:pStyle w:val="Body2"/>
        <w:tabs>
          <w:tab w:val="clear" w:pos="1560"/>
          <w:tab w:val="num" w:pos="2127"/>
        </w:tabs>
        <w:spacing w:line="276" w:lineRule="auto"/>
        <w:ind w:left="1418"/>
        <w:rPr>
          <w:rFonts w:asciiTheme="minorHAnsi" w:hAnsiTheme="minorHAnsi"/>
        </w:rPr>
      </w:pPr>
      <w:r w:rsidRPr="003114EB">
        <w:rPr>
          <w:rFonts w:asciiTheme="minorHAnsi" w:hAnsiTheme="minorHAnsi"/>
        </w:rPr>
        <w:t>not seek to impose:</w:t>
      </w:r>
    </w:p>
    <w:p w14:paraId="2AD65F43"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lastRenderedPageBreak/>
        <w:t>any rules on the Accompanying Family Member in relation to the property; or</w:t>
      </w:r>
    </w:p>
    <w:p w14:paraId="7D1169A6"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t>any consequences for a failure to comply with any such rules,</w:t>
      </w:r>
    </w:p>
    <w:p w14:paraId="200EFD1E" w14:textId="77777777" w:rsidR="002B2992" w:rsidRPr="003114EB" w:rsidRDefault="002B2992" w:rsidP="00193E78">
      <w:pPr>
        <w:pStyle w:val="Body2"/>
        <w:numPr>
          <w:ilvl w:val="0"/>
          <w:numId w:val="0"/>
        </w:numPr>
        <w:spacing w:line="276" w:lineRule="auto"/>
        <w:ind w:left="1418"/>
        <w:rPr>
          <w:rFonts w:asciiTheme="minorHAnsi" w:hAnsiTheme="minorHAnsi"/>
        </w:rPr>
      </w:pPr>
      <w:r w:rsidRPr="003114EB">
        <w:rPr>
          <w:rFonts w:asciiTheme="minorHAnsi" w:hAnsiTheme="minorHAnsi"/>
        </w:rPr>
        <w:t>if imposing the rules or the consequences for failure to comply would:</w:t>
      </w:r>
    </w:p>
    <w:p w14:paraId="7A112C74"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t>be inconsistent with any provision in this Annexure; or</w:t>
      </w:r>
    </w:p>
    <w:p w14:paraId="7FE3660F"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t>breach any law, including any workplace, property, privacy or tenancy laws; and</w:t>
      </w:r>
    </w:p>
    <w:p w14:paraId="51CF3A78" w14:textId="77777777" w:rsidR="002B2992" w:rsidRPr="003114EB" w:rsidRDefault="002B2992" w:rsidP="00D3126F">
      <w:pPr>
        <w:pStyle w:val="Body2"/>
        <w:tabs>
          <w:tab w:val="clear" w:pos="1560"/>
          <w:tab w:val="num" w:pos="1843"/>
        </w:tabs>
        <w:spacing w:line="276" w:lineRule="auto"/>
        <w:ind w:left="1418"/>
        <w:rPr>
          <w:rFonts w:asciiTheme="minorHAnsi" w:hAnsiTheme="minorHAnsi"/>
        </w:rPr>
      </w:pPr>
      <w:r w:rsidRPr="003114EB">
        <w:rPr>
          <w:rFonts w:asciiTheme="minorHAnsi" w:hAnsiTheme="minorHAnsi"/>
        </w:rPr>
        <w:t>if You do seek to impose rules on the Accompanying Family Member and consequences for non-compliance:</w:t>
      </w:r>
    </w:p>
    <w:p w14:paraId="1602F286"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t>clearly communicate those rules and consequences to the Accompanying Family Member, and provide a copy of the rules to them in writing; and</w:t>
      </w:r>
    </w:p>
    <w:p w14:paraId="0A1ECBDC" w14:textId="77777777" w:rsidR="002B2992" w:rsidRPr="003114EB" w:rsidRDefault="002B2992" w:rsidP="00193E78">
      <w:pPr>
        <w:pStyle w:val="Body3"/>
        <w:spacing w:line="276" w:lineRule="auto"/>
        <w:rPr>
          <w:rFonts w:asciiTheme="minorHAnsi" w:hAnsiTheme="minorHAnsi"/>
          <w:lang w:val="en-US"/>
        </w:rPr>
      </w:pPr>
      <w:r w:rsidRPr="003114EB">
        <w:rPr>
          <w:rFonts w:asciiTheme="minorHAnsi" w:hAnsiTheme="minorHAnsi"/>
          <w:lang w:val="en-US"/>
        </w:rPr>
        <w:t>provide procedural fairness to the Accompanying Family Member in the event of a suspected non-compliance.</w:t>
      </w:r>
    </w:p>
    <w:p w14:paraId="5A7F6DD8" w14:textId="6C6D72C5"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If any Accompanying Family Member has concerns related to the accommodation provided or arranged, You </w:t>
      </w:r>
      <w:r w:rsidR="00E211B0" w:rsidRPr="00E211B0">
        <w:rPr>
          <w:rFonts w:asciiTheme="minorHAnsi" w:hAnsiTheme="minorHAnsi"/>
          <w:b/>
          <w:bCs/>
        </w:rPr>
        <w:t>must</w:t>
      </w:r>
      <w:r w:rsidRPr="003114EB">
        <w:rPr>
          <w:rFonts w:asciiTheme="minorHAnsi" w:hAnsiTheme="minorHAnsi"/>
        </w:rPr>
        <w:t xml:space="preserve"> take reasonable and prompt steps to resolve their concerns.</w:t>
      </w:r>
    </w:p>
    <w:p w14:paraId="65A5D6C7" w14:textId="36055BB9" w:rsidR="002B2992" w:rsidRPr="003114EB" w:rsidRDefault="002B2992" w:rsidP="00193E78">
      <w:pPr>
        <w:pStyle w:val="Body1"/>
        <w:keepNext/>
        <w:keepLines/>
        <w:tabs>
          <w:tab w:val="clear" w:pos="1135"/>
          <w:tab w:val="num" w:pos="851"/>
        </w:tabs>
        <w:spacing w:line="276" w:lineRule="auto"/>
        <w:rPr>
          <w:rFonts w:asciiTheme="minorHAnsi" w:hAnsiTheme="minorHAnsi"/>
          <w:lang w:val="en-US"/>
        </w:rPr>
      </w:pPr>
      <w:bookmarkStart w:id="1013" w:name="_Ref153290630"/>
      <w:r w:rsidRPr="003114EB">
        <w:rPr>
          <w:rFonts w:asciiTheme="minorHAnsi" w:hAnsiTheme="minorHAnsi"/>
        </w:rPr>
        <w:t xml:space="preserve">Refer to section </w:t>
      </w:r>
      <w:r w:rsidRPr="009A2D0E">
        <w:rPr>
          <w:rFonts w:asciiTheme="minorHAnsi" w:hAnsiTheme="minorHAnsi"/>
        </w:rPr>
        <w:fldChar w:fldCharType="begin"/>
      </w:r>
      <w:r w:rsidRPr="009A2D0E">
        <w:rPr>
          <w:rFonts w:asciiTheme="minorHAnsi" w:hAnsiTheme="minorHAnsi"/>
        </w:rPr>
        <w:instrText xml:space="preserve"> REF _Ref153289596 \r \h  \* MERGEFORMAT </w:instrText>
      </w:r>
      <w:r w:rsidRPr="009A2D0E">
        <w:rPr>
          <w:rFonts w:asciiTheme="minorHAnsi" w:hAnsiTheme="minorHAnsi"/>
        </w:rPr>
      </w:r>
      <w:r w:rsidRPr="009A2D0E">
        <w:rPr>
          <w:rFonts w:asciiTheme="minorHAnsi" w:hAnsiTheme="minorHAnsi"/>
        </w:rPr>
        <w:fldChar w:fldCharType="separate"/>
      </w:r>
      <w:r w:rsidR="00201EDD">
        <w:rPr>
          <w:rFonts w:asciiTheme="minorHAnsi" w:hAnsiTheme="minorHAnsi"/>
        </w:rPr>
        <w:t>3.1.16</w:t>
      </w:r>
      <w:r w:rsidRPr="009A2D0E">
        <w:rPr>
          <w:rFonts w:asciiTheme="minorHAnsi" w:hAnsiTheme="minorHAnsi"/>
        </w:rPr>
        <w:fldChar w:fldCharType="end"/>
      </w:r>
      <w:r w:rsidRPr="003114EB">
        <w:rPr>
          <w:rFonts w:asciiTheme="minorHAnsi" w:hAnsiTheme="minorHAnsi"/>
        </w:rPr>
        <w:t xml:space="preserve"> of this Annexure for further information on repairs and maintenance.</w:t>
      </w:r>
      <w:bookmarkEnd w:id="1013"/>
    </w:p>
    <w:p w14:paraId="262D6BEF" w14:textId="7ACBDD66" w:rsidR="002B2992" w:rsidRPr="003114EB" w:rsidRDefault="002B2992" w:rsidP="00193E78">
      <w:pPr>
        <w:pStyle w:val="Body1"/>
        <w:tabs>
          <w:tab w:val="clear" w:pos="1135"/>
          <w:tab w:val="num" w:pos="851"/>
        </w:tabs>
        <w:spacing w:line="276" w:lineRule="auto"/>
        <w:rPr>
          <w:rFonts w:asciiTheme="minorHAnsi" w:hAnsiTheme="minorHAnsi"/>
        </w:rPr>
      </w:pPr>
      <w:r w:rsidRPr="003114EB">
        <w:rPr>
          <w:rFonts w:asciiTheme="minorHAnsi" w:hAnsiTheme="minorHAnsi"/>
        </w:rPr>
        <w:t xml:space="preserve">You </w:t>
      </w:r>
      <w:r w:rsidRPr="00C86368">
        <w:rPr>
          <w:rFonts w:asciiTheme="minorHAnsi" w:hAnsiTheme="minorHAnsi"/>
          <w:b/>
          <w:bCs/>
        </w:rPr>
        <w:t>may</w:t>
      </w:r>
      <w:r w:rsidRPr="003114EB">
        <w:rPr>
          <w:rFonts w:asciiTheme="minorHAnsi" w:hAnsiTheme="minorHAnsi"/>
        </w:rPr>
        <w:t xml:space="preserve"> require any Accompanying Family Member to provide a notice period when moving out of accommodation You have provided or arranged for the Accompanying Family Member. Any such notice period </w:t>
      </w:r>
      <w:r w:rsidR="00E211B0" w:rsidRPr="00E211B0">
        <w:rPr>
          <w:rFonts w:asciiTheme="minorHAnsi" w:hAnsiTheme="minorHAnsi"/>
          <w:b/>
          <w:bCs/>
        </w:rPr>
        <w:t>must</w:t>
      </w:r>
      <w:r w:rsidRPr="003114EB">
        <w:rPr>
          <w:rFonts w:asciiTheme="minorHAnsi" w:hAnsiTheme="minorHAnsi"/>
        </w:rPr>
        <w:t xml:space="preserve">: </w:t>
      </w:r>
    </w:p>
    <w:p w14:paraId="379268EC" w14:textId="77777777" w:rsidR="002B2992" w:rsidRPr="003114EB" w:rsidRDefault="002B2992" w:rsidP="00D3126F">
      <w:pPr>
        <w:pStyle w:val="Body2"/>
        <w:tabs>
          <w:tab w:val="clear" w:pos="1560"/>
          <w:tab w:val="num" w:pos="1843"/>
        </w:tabs>
        <w:spacing w:line="276" w:lineRule="auto"/>
        <w:ind w:left="1418"/>
        <w:rPr>
          <w:rFonts w:asciiTheme="minorHAnsi" w:hAnsiTheme="minorHAnsi"/>
          <w:lang w:val="en-AU"/>
        </w:rPr>
      </w:pPr>
      <w:r w:rsidRPr="003114EB">
        <w:rPr>
          <w:rFonts w:asciiTheme="minorHAnsi" w:hAnsiTheme="minorHAnsi"/>
          <w:lang w:val="en-AU"/>
        </w:rPr>
        <w:t>be compliant with any relevant laws;</w:t>
      </w:r>
    </w:p>
    <w:p w14:paraId="06CFE8F3" w14:textId="77777777" w:rsidR="002B2992" w:rsidRPr="003114EB" w:rsidRDefault="002B2992" w:rsidP="00D3126F">
      <w:pPr>
        <w:pStyle w:val="Body2"/>
        <w:tabs>
          <w:tab w:val="clear" w:pos="1560"/>
          <w:tab w:val="num" w:pos="1843"/>
        </w:tabs>
        <w:spacing w:line="276" w:lineRule="auto"/>
        <w:ind w:left="1418"/>
        <w:rPr>
          <w:rFonts w:asciiTheme="minorHAnsi" w:hAnsiTheme="minorHAnsi"/>
          <w:lang w:val="en-AU"/>
        </w:rPr>
      </w:pPr>
      <w:r w:rsidRPr="003114EB">
        <w:rPr>
          <w:rFonts w:asciiTheme="minorHAnsi" w:hAnsiTheme="minorHAnsi"/>
          <w:lang w:val="en-AU"/>
        </w:rPr>
        <w:t>be communicated to the Accompanying Family Member when the Accompanying Family Member first moves into the accommodation and agreed by them in writing; and</w:t>
      </w:r>
    </w:p>
    <w:p w14:paraId="71286321" w14:textId="77777777" w:rsidR="002B2992" w:rsidRPr="003114EB" w:rsidRDefault="002B2992" w:rsidP="00D3126F">
      <w:pPr>
        <w:pStyle w:val="Body2"/>
        <w:tabs>
          <w:tab w:val="clear" w:pos="1560"/>
          <w:tab w:val="num" w:pos="1985"/>
        </w:tabs>
        <w:spacing w:line="276" w:lineRule="auto"/>
        <w:ind w:left="1418"/>
        <w:rPr>
          <w:rFonts w:asciiTheme="minorHAnsi" w:hAnsiTheme="minorHAnsi"/>
          <w:lang w:val="en-AU"/>
        </w:rPr>
      </w:pPr>
      <w:r w:rsidRPr="003114EB">
        <w:rPr>
          <w:rFonts w:asciiTheme="minorHAnsi" w:hAnsiTheme="minorHAnsi"/>
          <w:lang w:val="en-AU"/>
        </w:rPr>
        <w:t>not be unreasonably onerous considering both:</w:t>
      </w:r>
    </w:p>
    <w:p w14:paraId="356FD350" w14:textId="77777777" w:rsidR="002B2992" w:rsidRPr="003114EB" w:rsidRDefault="002B2992" w:rsidP="00193E78">
      <w:pPr>
        <w:pStyle w:val="Body3"/>
        <w:spacing w:line="276" w:lineRule="auto"/>
        <w:rPr>
          <w:rFonts w:asciiTheme="minorHAnsi" w:hAnsiTheme="minorHAnsi"/>
        </w:rPr>
      </w:pPr>
      <w:r w:rsidRPr="003114EB">
        <w:rPr>
          <w:rFonts w:asciiTheme="minorHAnsi" w:hAnsiTheme="minorHAnsi"/>
        </w:rPr>
        <w:t xml:space="preserve">the Accompanying Family Member’s right to determine where they will reside; and </w:t>
      </w:r>
    </w:p>
    <w:p w14:paraId="1E0A7450" w14:textId="77777777" w:rsidR="002B2992" w:rsidRPr="003114EB" w:rsidRDefault="002B2992" w:rsidP="00193E78">
      <w:pPr>
        <w:pStyle w:val="Body3"/>
        <w:spacing w:line="276" w:lineRule="auto"/>
        <w:rPr>
          <w:rFonts w:asciiTheme="minorHAnsi" w:hAnsiTheme="minorHAnsi"/>
        </w:rPr>
      </w:pPr>
      <w:r w:rsidRPr="003114EB">
        <w:rPr>
          <w:rFonts w:asciiTheme="minorHAnsi" w:hAnsiTheme="minorHAnsi"/>
        </w:rPr>
        <w:t>the cost incurred by You, and the obligations imposed on You, in arranging the accommodation.</w:t>
      </w:r>
    </w:p>
    <w:p w14:paraId="5B22D371" w14:textId="0E4CF9DB" w:rsidR="006D4B93" w:rsidRDefault="006D4B93" w:rsidP="00193E78">
      <w:pPr>
        <w:spacing w:before="0" w:after="0" w:line="276" w:lineRule="auto"/>
        <w:rPr>
          <w:rFonts w:asciiTheme="minorHAnsi" w:hAnsiTheme="minorHAnsi" w:cs="Times New Roman"/>
        </w:rPr>
      </w:pPr>
    </w:p>
    <w:p w14:paraId="16991903" w14:textId="77777777" w:rsidR="002B2992" w:rsidRPr="00A2088B" w:rsidRDefault="002B2992" w:rsidP="00A2088B"/>
    <w:p w14:paraId="3785F509" w14:textId="77777777" w:rsidR="00900031" w:rsidRPr="00A2088B" w:rsidRDefault="00900031" w:rsidP="00A2088B"/>
    <w:p w14:paraId="52951675" w14:textId="77777777" w:rsidR="00900031" w:rsidRPr="00A2088B" w:rsidRDefault="00900031" w:rsidP="00A2088B"/>
    <w:p w14:paraId="4AB6B93C" w14:textId="77777777" w:rsidR="00900031" w:rsidRPr="00A2088B" w:rsidRDefault="00900031" w:rsidP="00A2088B"/>
    <w:p w14:paraId="47133A80" w14:textId="77777777" w:rsidR="00900031" w:rsidRPr="00A2088B" w:rsidRDefault="00900031" w:rsidP="00A2088B"/>
    <w:p w14:paraId="7AEBC364" w14:textId="77777777" w:rsidR="00900031" w:rsidRPr="00A2088B" w:rsidRDefault="00900031" w:rsidP="00A2088B"/>
    <w:p w14:paraId="271524C7" w14:textId="77777777" w:rsidR="00900031" w:rsidRPr="008A593A" w:rsidRDefault="00900031" w:rsidP="008A593A"/>
    <w:p w14:paraId="74845E53" w14:textId="77777777" w:rsidR="00900031" w:rsidRPr="00A2088B" w:rsidRDefault="00900031" w:rsidP="00A2088B"/>
    <w:p w14:paraId="772A1E0F" w14:textId="77777777" w:rsidR="00900031" w:rsidRPr="00A2088B" w:rsidRDefault="00900031" w:rsidP="00A2088B"/>
    <w:p w14:paraId="1A442590" w14:textId="77777777" w:rsidR="00F03D4B" w:rsidRDefault="00F03D4B" w:rsidP="00193E78">
      <w:pPr>
        <w:pStyle w:val="Body1"/>
        <w:numPr>
          <w:ilvl w:val="0"/>
          <w:numId w:val="0"/>
        </w:numPr>
        <w:spacing w:line="276" w:lineRule="auto"/>
        <w:rPr>
          <w:rFonts w:asciiTheme="minorHAnsi" w:hAnsiTheme="minorHAnsi"/>
        </w:rPr>
        <w:sectPr w:rsidR="00F03D4B" w:rsidSect="004D5941">
          <w:headerReference w:type="even" r:id="rId113"/>
          <w:headerReference w:type="default" r:id="rId114"/>
          <w:footerReference w:type="default" r:id="rId115"/>
          <w:headerReference w:type="first" r:id="rId116"/>
          <w:type w:val="continuous"/>
          <w:pgSz w:w="11906" w:h="16838" w:code="9"/>
          <w:pgMar w:top="1418" w:right="1134" w:bottom="567" w:left="1134" w:header="720" w:footer="227" w:gutter="0"/>
          <w:cols w:space="720"/>
          <w:docGrid w:linePitch="360"/>
        </w:sectPr>
      </w:pPr>
    </w:p>
    <w:p w14:paraId="19163968" w14:textId="00A0049B" w:rsidR="00900031" w:rsidRDefault="008909F2" w:rsidP="00A2088B">
      <w:pPr>
        <w:rPr>
          <w:noProof/>
          <w:color w:val="2B579A"/>
          <w:shd w:val="clear" w:color="auto" w:fill="E6E6E6"/>
          <w:lang w:val="en-GB" w:eastAsia="en-GB"/>
        </w:rPr>
      </w:pPr>
      <w:r w:rsidRPr="005A7763">
        <w:rPr>
          <w:noProof/>
          <w:color w:val="2B579A"/>
          <w:shd w:val="clear" w:color="auto" w:fill="E6E6E6"/>
          <w:lang w:val="en-GB" w:eastAsia="en-GB"/>
        </w:rPr>
        <w:lastRenderedPageBreak/>
        <w:drawing>
          <wp:anchor distT="0" distB="0" distL="114300" distR="114300" simplePos="0" relativeHeight="251658240" behindDoc="1" locked="0" layoutInCell="1" allowOverlap="1" wp14:anchorId="235C9605" wp14:editId="4B4A89C2">
            <wp:simplePos x="0" y="0"/>
            <wp:positionH relativeFrom="margin">
              <wp:posOffset>-821414</wp:posOffset>
            </wp:positionH>
            <wp:positionV relativeFrom="page">
              <wp:posOffset>-57522</wp:posOffset>
            </wp:positionV>
            <wp:extent cx="7677162" cy="10751127"/>
            <wp:effectExtent l="0" t="0" r="0" b="0"/>
            <wp:wrapNone/>
            <wp:docPr id="524587086" name="Picture 524587086" descr="A green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87169" name="Picture 1499787169" descr="A green and white background&#10;&#10;Description automatically generated"/>
                    <pic:cNvPicPr/>
                  </pic:nvPicPr>
                  <pic:blipFill>
                    <a:blip r:embed="rId8">
                      <a:alphaModFix amt="50000"/>
                    </a:blip>
                    <a:stretch>
                      <a:fillRect/>
                    </a:stretch>
                  </pic:blipFill>
                  <pic:spPr>
                    <a:xfrm>
                      <a:off x="0" y="0"/>
                      <a:ext cx="7677162" cy="10751127"/>
                    </a:xfrm>
                    <a:prstGeom prst="rect">
                      <a:avLst/>
                    </a:prstGeom>
                  </pic:spPr>
                </pic:pic>
              </a:graphicData>
            </a:graphic>
            <wp14:sizeRelH relativeFrom="page">
              <wp14:pctWidth>0</wp14:pctWidth>
            </wp14:sizeRelH>
            <wp14:sizeRelV relativeFrom="page">
              <wp14:pctHeight>0</wp14:pctHeight>
            </wp14:sizeRelV>
          </wp:anchor>
        </w:drawing>
      </w:r>
    </w:p>
    <w:p w14:paraId="6A0881AA" w14:textId="77777777" w:rsidR="008909F2" w:rsidRPr="00A2088B" w:rsidRDefault="008909F2" w:rsidP="00A2088B"/>
    <w:p w14:paraId="211F7428" w14:textId="77777777" w:rsidR="008909F2" w:rsidRPr="00A2088B" w:rsidRDefault="008909F2" w:rsidP="00A2088B"/>
    <w:p w14:paraId="68334590" w14:textId="77777777" w:rsidR="008909F2" w:rsidRPr="00A2088B" w:rsidRDefault="008909F2" w:rsidP="00A2088B"/>
    <w:p w14:paraId="3ABE4E73" w14:textId="77777777" w:rsidR="008909F2" w:rsidRPr="00A2088B" w:rsidRDefault="008909F2" w:rsidP="00A2088B"/>
    <w:p w14:paraId="3BB8CF03" w14:textId="77777777" w:rsidR="008909F2" w:rsidRPr="00A2088B" w:rsidRDefault="008909F2" w:rsidP="00A2088B"/>
    <w:p w14:paraId="087CE2C2" w14:textId="77777777" w:rsidR="008909F2" w:rsidRPr="008A593A" w:rsidRDefault="008909F2" w:rsidP="008A593A"/>
    <w:p w14:paraId="27A8C3A2" w14:textId="77777777" w:rsidR="008909F2" w:rsidRPr="00A2088B" w:rsidRDefault="008909F2" w:rsidP="00A2088B"/>
    <w:p w14:paraId="30834E01" w14:textId="77777777" w:rsidR="008909F2" w:rsidRPr="00A2088B" w:rsidRDefault="008909F2" w:rsidP="00A2088B"/>
    <w:p w14:paraId="1342DFAF" w14:textId="77777777" w:rsidR="008909F2" w:rsidRPr="00A2088B" w:rsidRDefault="008909F2" w:rsidP="00A2088B"/>
    <w:p w14:paraId="1D79A06D" w14:textId="77777777" w:rsidR="008909F2" w:rsidRPr="00A2088B" w:rsidRDefault="008909F2" w:rsidP="00A2088B"/>
    <w:p w14:paraId="6744FB51" w14:textId="77777777" w:rsidR="00A2088B" w:rsidRPr="00A2088B" w:rsidRDefault="00A2088B" w:rsidP="00A2088B"/>
    <w:p w14:paraId="5C6A4477" w14:textId="77777777" w:rsidR="00A2088B" w:rsidRPr="00A2088B" w:rsidRDefault="00A2088B" w:rsidP="00A2088B"/>
    <w:p w14:paraId="73D1749A" w14:textId="77777777" w:rsidR="00A2088B" w:rsidRPr="00A2088B" w:rsidRDefault="00A2088B" w:rsidP="00A2088B"/>
    <w:p w14:paraId="45731CF3" w14:textId="77777777" w:rsidR="00A2088B" w:rsidRPr="00A2088B" w:rsidRDefault="00A2088B" w:rsidP="00A2088B"/>
    <w:p w14:paraId="6C2A6A6B" w14:textId="77777777" w:rsidR="00A2088B" w:rsidRPr="00A2088B" w:rsidRDefault="00A2088B" w:rsidP="00A2088B"/>
    <w:p w14:paraId="1370F100" w14:textId="77777777" w:rsidR="008909F2" w:rsidRPr="00A2088B" w:rsidRDefault="008909F2" w:rsidP="00A2088B"/>
    <w:p w14:paraId="46E26EBE" w14:textId="77777777" w:rsidR="008909F2" w:rsidRPr="00A2088B" w:rsidRDefault="008909F2" w:rsidP="00A2088B"/>
    <w:p w14:paraId="7E4FEF7E" w14:textId="77777777" w:rsidR="008909F2" w:rsidRPr="00A2088B" w:rsidRDefault="008909F2" w:rsidP="00A2088B"/>
    <w:p w14:paraId="2A3B2C75" w14:textId="77777777" w:rsidR="00A2088B" w:rsidRPr="00A2088B" w:rsidRDefault="00A2088B" w:rsidP="00A2088B"/>
    <w:p w14:paraId="4BBD8E85" w14:textId="77777777" w:rsidR="008909F2" w:rsidRPr="00A2088B" w:rsidRDefault="008909F2" w:rsidP="00A2088B"/>
    <w:p w14:paraId="311941E6" w14:textId="77777777" w:rsidR="008909F2" w:rsidRPr="00A2088B" w:rsidRDefault="008909F2" w:rsidP="00A2088B"/>
    <w:p w14:paraId="32D88238" w14:textId="77777777" w:rsidR="008909F2" w:rsidRPr="00A2088B" w:rsidRDefault="008909F2" w:rsidP="00A2088B"/>
    <w:p w14:paraId="567C8859" w14:textId="77777777" w:rsidR="008909F2" w:rsidRPr="008A593A" w:rsidRDefault="008909F2" w:rsidP="008A593A"/>
    <w:p w14:paraId="26084B9E" w14:textId="77777777" w:rsidR="008909F2" w:rsidRPr="008A593A" w:rsidRDefault="008909F2" w:rsidP="008A593A"/>
    <w:p w14:paraId="50058BD9" w14:textId="77777777" w:rsidR="008909F2" w:rsidRPr="008A593A" w:rsidRDefault="008909F2" w:rsidP="008A593A"/>
    <w:p w14:paraId="442A238E" w14:textId="4D4F8526" w:rsidR="008909F2" w:rsidRPr="000009BC" w:rsidRDefault="008909F2" w:rsidP="00193E78">
      <w:pPr>
        <w:pStyle w:val="Attachment-Annex"/>
        <w:numPr>
          <w:ilvl w:val="0"/>
          <w:numId w:val="0"/>
        </w:numPr>
        <w:spacing w:after="0" w:line="276" w:lineRule="auto"/>
        <w:rPr>
          <w:sz w:val="60"/>
          <w:szCs w:val="60"/>
        </w:rPr>
      </w:pPr>
      <w:bookmarkStart w:id="1014" w:name="_Toc224633136"/>
      <w:r w:rsidRPr="000009BC">
        <w:rPr>
          <w:sz w:val="60"/>
          <w:szCs w:val="60"/>
        </w:rPr>
        <w:t>Annexure B Vietnam Labour Mobility Arrangement</w:t>
      </w:r>
      <w:bookmarkEnd w:id="1014"/>
      <w:r w:rsidRPr="000009BC">
        <w:rPr>
          <w:sz w:val="60"/>
          <w:szCs w:val="60"/>
        </w:rPr>
        <w:t xml:space="preserve"> </w:t>
      </w:r>
    </w:p>
    <w:p w14:paraId="3ADAFA82" w14:textId="77777777" w:rsidR="00BE62DF" w:rsidRDefault="00BE62DF" w:rsidP="00193E78">
      <w:pPr>
        <w:spacing w:before="0" w:after="0" w:line="276" w:lineRule="auto"/>
        <w:rPr>
          <w:rFonts w:eastAsiaTheme="majorEastAsia" w:cstheme="majorBidi"/>
          <w:b/>
          <w:color w:val="252A82" w:themeColor="text2"/>
          <w:kern w:val="28"/>
          <w:sz w:val="60"/>
          <w:szCs w:val="52"/>
        </w:rPr>
      </w:pPr>
    </w:p>
    <w:p w14:paraId="6BC9391D" w14:textId="77777777" w:rsidR="00BE62DF" w:rsidRDefault="00BE62DF" w:rsidP="00193E78">
      <w:pPr>
        <w:spacing w:before="0" w:after="0" w:line="276" w:lineRule="auto"/>
        <w:rPr>
          <w:rFonts w:eastAsiaTheme="majorEastAsia" w:cstheme="majorBidi"/>
          <w:b/>
          <w:color w:val="252A82" w:themeColor="text2"/>
          <w:kern w:val="28"/>
          <w:sz w:val="60"/>
          <w:szCs w:val="52"/>
        </w:rPr>
        <w:sectPr w:rsidR="00BE62DF" w:rsidSect="004D5941">
          <w:footerReference w:type="first" r:id="rId117"/>
          <w:pgSz w:w="11906" w:h="16838" w:code="9"/>
          <w:pgMar w:top="1418" w:right="1134" w:bottom="567" w:left="1134" w:header="720" w:footer="227" w:gutter="0"/>
          <w:cols w:space="720"/>
          <w:titlePg/>
          <w:docGrid w:linePitch="360"/>
        </w:sectPr>
      </w:pPr>
    </w:p>
    <w:p w14:paraId="49900A7C" w14:textId="1404EDDE" w:rsidR="007F6843" w:rsidRPr="00BB32AB" w:rsidRDefault="00511417" w:rsidP="00193E78">
      <w:pPr>
        <w:pStyle w:val="Heading1"/>
        <w:numPr>
          <w:ilvl w:val="0"/>
          <w:numId w:val="0"/>
        </w:numPr>
        <w:spacing w:line="276" w:lineRule="auto"/>
        <w:rPr>
          <w:rFonts w:asciiTheme="majorHAnsi" w:hAnsiTheme="majorHAnsi"/>
        </w:rPr>
      </w:pPr>
      <w:bookmarkStart w:id="1015" w:name="_Toc166148988"/>
      <w:bookmarkStart w:id="1016" w:name="_Toc179471580"/>
      <w:bookmarkStart w:id="1017" w:name="_Toc224633137"/>
      <w:r w:rsidRPr="00BB32AB">
        <w:rPr>
          <w:rFonts w:asciiTheme="majorHAnsi" w:hAnsiTheme="majorHAnsi"/>
        </w:rPr>
        <w:lastRenderedPageBreak/>
        <w:t xml:space="preserve">Chapter 1: </w:t>
      </w:r>
      <w:r w:rsidR="00FA6CFA">
        <w:rPr>
          <w:rFonts w:asciiTheme="majorHAnsi" w:hAnsiTheme="majorHAnsi"/>
        </w:rPr>
        <w:t>O</w:t>
      </w:r>
      <w:r w:rsidR="007F6843" w:rsidRPr="00BB32AB">
        <w:rPr>
          <w:rFonts w:asciiTheme="majorHAnsi" w:hAnsiTheme="majorHAnsi"/>
        </w:rPr>
        <w:t>verview</w:t>
      </w:r>
      <w:bookmarkEnd w:id="1015"/>
      <w:bookmarkEnd w:id="1016"/>
      <w:bookmarkEnd w:id="1017"/>
    </w:p>
    <w:p w14:paraId="35EF1F6C" w14:textId="7CBFD0C6" w:rsidR="007F6843" w:rsidRPr="00BF3261" w:rsidRDefault="007F6843" w:rsidP="0072390D">
      <w:pPr>
        <w:pStyle w:val="Heading2"/>
        <w:numPr>
          <w:ilvl w:val="2"/>
          <w:numId w:val="31"/>
        </w:numPr>
        <w:tabs>
          <w:tab w:val="clear" w:pos="1400"/>
        </w:tabs>
        <w:spacing w:line="276" w:lineRule="auto"/>
        <w:ind w:left="851" w:hanging="822"/>
        <w:rPr>
          <w:rFonts w:asciiTheme="minorHAnsi" w:hAnsiTheme="minorHAnsi"/>
        </w:rPr>
      </w:pPr>
      <w:bookmarkStart w:id="1018" w:name="_Toc179471581"/>
      <w:bookmarkStart w:id="1019" w:name="_Toc224633138"/>
      <w:r w:rsidRPr="00BF3261">
        <w:rPr>
          <w:rFonts w:asciiTheme="minorHAnsi" w:hAnsiTheme="minorHAnsi"/>
        </w:rPr>
        <w:t>Introduction and Purpose</w:t>
      </w:r>
      <w:bookmarkEnd w:id="1018"/>
      <w:bookmarkEnd w:id="1019"/>
    </w:p>
    <w:p w14:paraId="31954D0C" w14:textId="55549AA7" w:rsidR="007F6843" w:rsidRPr="00304FEF" w:rsidRDefault="007F6843" w:rsidP="0072390D">
      <w:pPr>
        <w:pStyle w:val="Body1"/>
        <w:numPr>
          <w:ilvl w:val="2"/>
          <w:numId w:val="55"/>
        </w:numPr>
        <w:spacing w:line="276" w:lineRule="auto"/>
        <w:ind w:left="851"/>
        <w:rPr>
          <w:rFonts w:asciiTheme="minorHAnsi" w:hAnsiTheme="minorHAnsi"/>
        </w:rPr>
      </w:pPr>
      <w:r w:rsidRPr="00304FEF">
        <w:rPr>
          <w:rFonts w:asciiTheme="minorHAnsi" w:hAnsiTheme="minorHAnsi"/>
        </w:rPr>
        <w:t>This document (this Annexure) is an annexure to the Pacific Australia Labour Mobility (PALM) scheme Approved Employer Guidelines (Guidelines), and forms part of the Guidelines. The Guidelines are issued by the Department of Employment and Workplace Relations (Department, Us, Our or We) under the Pacific Australia Labour Mobility scheme - Approved Employer Deed (the Deed). The Guidelines, including this Annexure, must be read in conjunction with the Deed document executed by the Approved Employer (You). Each reference in this Annexure to a:</w:t>
      </w:r>
    </w:p>
    <w:p w14:paraId="47B9A4E5" w14:textId="77777777" w:rsidR="007F6843" w:rsidRPr="002E226D" w:rsidRDefault="007F6843" w:rsidP="00D11E1E">
      <w:pPr>
        <w:pStyle w:val="Body2"/>
        <w:numPr>
          <w:ilvl w:val="3"/>
          <w:numId w:val="31"/>
        </w:numPr>
        <w:tabs>
          <w:tab w:val="num" w:pos="1985"/>
        </w:tabs>
        <w:spacing w:line="276" w:lineRule="auto"/>
        <w:ind w:left="1418"/>
        <w:rPr>
          <w:rFonts w:asciiTheme="minorHAnsi" w:hAnsiTheme="minorHAnsi"/>
        </w:rPr>
      </w:pPr>
      <w:r w:rsidRPr="002E226D">
        <w:rPr>
          <w:rFonts w:asciiTheme="minorHAnsi" w:hAnsiTheme="minorHAnsi"/>
        </w:rPr>
        <w:t>clause 'of the Deed' is a reference to a clause in that Deed document executed by You;</w:t>
      </w:r>
    </w:p>
    <w:p w14:paraId="37F7AF5F" w14:textId="77777777" w:rsidR="007F6843" w:rsidRPr="002E226D" w:rsidRDefault="007F6843" w:rsidP="00D11E1E">
      <w:pPr>
        <w:pStyle w:val="Body2"/>
        <w:numPr>
          <w:ilvl w:val="3"/>
          <w:numId w:val="31"/>
        </w:numPr>
        <w:tabs>
          <w:tab w:val="num" w:pos="1985"/>
        </w:tabs>
        <w:spacing w:line="276" w:lineRule="auto"/>
        <w:ind w:left="1418"/>
        <w:rPr>
          <w:rFonts w:asciiTheme="minorHAnsi" w:hAnsiTheme="minorHAnsi"/>
        </w:rPr>
      </w:pPr>
      <w:r w:rsidRPr="002E226D">
        <w:rPr>
          <w:rFonts w:asciiTheme="minorHAnsi" w:hAnsiTheme="minorHAnsi"/>
        </w:rPr>
        <w:t>a section or chapter ‘of the Guidelines’ is a reference to a section or a chapter, respectively, in the main body of the Guidelines in effect at the time under the Deed; and</w:t>
      </w:r>
    </w:p>
    <w:p w14:paraId="340FA29C" w14:textId="77777777" w:rsidR="007F6843" w:rsidRPr="002E226D" w:rsidRDefault="007F6843" w:rsidP="00D11E1E">
      <w:pPr>
        <w:pStyle w:val="Body2"/>
        <w:numPr>
          <w:ilvl w:val="3"/>
          <w:numId w:val="31"/>
        </w:numPr>
        <w:tabs>
          <w:tab w:val="num" w:pos="1985"/>
        </w:tabs>
        <w:spacing w:line="276" w:lineRule="auto"/>
        <w:ind w:left="1418"/>
        <w:rPr>
          <w:rFonts w:asciiTheme="minorHAnsi" w:hAnsiTheme="minorHAnsi"/>
        </w:rPr>
      </w:pPr>
      <w:r w:rsidRPr="002E226D">
        <w:rPr>
          <w:rFonts w:asciiTheme="minorHAnsi" w:hAnsiTheme="minorHAnsi"/>
        </w:rPr>
        <w:t>section or chapter 'of this Annexure' is a reference to a section or a chapter, respectively, in this Annexure to the Guidelines (as opposed to a section or chapter in the main body of the Guidelines).</w:t>
      </w:r>
    </w:p>
    <w:p w14:paraId="56DDFF01" w14:textId="556C3195" w:rsidR="007F6843" w:rsidRPr="00304FEF" w:rsidRDefault="007F6843" w:rsidP="0072390D">
      <w:pPr>
        <w:pStyle w:val="Body1"/>
        <w:numPr>
          <w:ilvl w:val="2"/>
          <w:numId w:val="55"/>
        </w:numPr>
        <w:spacing w:line="276" w:lineRule="auto"/>
        <w:ind w:left="851" w:hanging="851"/>
        <w:rPr>
          <w:rFonts w:asciiTheme="minorHAnsi" w:hAnsiTheme="minorHAnsi"/>
        </w:rPr>
      </w:pPr>
      <w:r w:rsidRPr="00304FEF">
        <w:rPr>
          <w:rFonts w:asciiTheme="minorHAnsi" w:hAnsiTheme="minorHAnsi"/>
        </w:rPr>
        <w:t>This Annexure sets out the obligations of Approved Employers participating in the Vietnam Labour Mobility Arrangement (</w:t>
      </w:r>
      <w:r w:rsidRPr="00127386">
        <w:rPr>
          <w:rFonts w:asciiTheme="minorHAnsi" w:hAnsiTheme="minorHAnsi"/>
        </w:rPr>
        <w:t>VLMA</w:t>
      </w:r>
      <w:r w:rsidRPr="00304FEF">
        <w:rPr>
          <w:rFonts w:asciiTheme="minorHAnsi" w:hAnsiTheme="minorHAnsi"/>
        </w:rPr>
        <w:t>). The obligations set out in this Annexure do not reduce the obligations set out in the main body of the Guidelines.</w:t>
      </w:r>
    </w:p>
    <w:p w14:paraId="1D8CBC61" w14:textId="77777777" w:rsidR="007F6843" w:rsidRPr="00304FEF" w:rsidRDefault="007F6843" w:rsidP="0072390D">
      <w:pPr>
        <w:pStyle w:val="Body1"/>
        <w:numPr>
          <w:ilvl w:val="2"/>
          <w:numId w:val="55"/>
        </w:numPr>
        <w:spacing w:line="276" w:lineRule="auto"/>
        <w:ind w:left="851" w:hanging="851"/>
        <w:rPr>
          <w:rFonts w:asciiTheme="minorHAnsi" w:hAnsiTheme="minorHAnsi"/>
        </w:rPr>
      </w:pPr>
      <w:r w:rsidRPr="00304FEF">
        <w:rPr>
          <w:rFonts w:asciiTheme="minorHAnsi" w:hAnsiTheme="minorHAnsi"/>
        </w:rPr>
        <w:t xml:space="preserve">This Annexure may be reviewed from time to time and will be made available on the PALM website: </w:t>
      </w:r>
      <w:hyperlink r:id="rId118" w:history="1">
        <w:r w:rsidRPr="00304FEF">
          <w:rPr>
            <w:rStyle w:val="Hyperlink"/>
            <w:rFonts w:asciiTheme="minorHAnsi" w:hAnsiTheme="minorHAnsi"/>
          </w:rPr>
          <w:t>PALM scheme Approved Employer Guidelines | PALM scheme</w:t>
        </w:r>
      </w:hyperlink>
    </w:p>
    <w:p w14:paraId="3B23A81C" w14:textId="27436463" w:rsidR="007F6843" w:rsidRPr="00304FEF" w:rsidRDefault="007F6843" w:rsidP="0072390D">
      <w:pPr>
        <w:pStyle w:val="Body1"/>
        <w:numPr>
          <w:ilvl w:val="2"/>
          <w:numId w:val="55"/>
        </w:numPr>
        <w:spacing w:line="276" w:lineRule="auto"/>
        <w:ind w:left="851" w:hanging="851"/>
        <w:rPr>
          <w:rFonts w:asciiTheme="minorHAnsi" w:hAnsiTheme="minorHAnsi"/>
        </w:rPr>
      </w:pPr>
      <w:r w:rsidRPr="00304FEF">
        <w:rPr>
          <w:rFonts w:asciiTheme="minorHAnsi" w:hAnsiTheme="minorHAnsi"/>
        </w:rPr>
        <w:t xml:space="preserve">The Australian Government (the </w:t>
      </w:r>
      <w:r w:rsidR="00891DAC">
        <w:rPr>
          <w:rFonts w:asciiTheme="minorHAnsi" w:hAnsiTheme="minorHAnsi"/>
        </w:rPr>
        <w:t>G</w:t>
      </w:r>
      <w:r w:rsidRPr="00304FEF">
        <w:rPr>
          <w:rFonts w:asciiTheme="minorHAnsi" w:hAnsiTheme="minorHAnsi"/>
        </w:rPr>
        <w:t>overnment) established Memoranda of Understanding (M</w:t>
      </w:r>
      <w:r w:rsidR="00891DAC">
        <w:rPr>
          <w:rFonts w:asciiTheme="minorHAnsi" w:hAnsiTheme="minorHAnsi"/>
        </w:rPr>
        <w:t>o</w:t>
      </w:r>
      <w:r w:rsidRPr="00304FEF">
        <w:rPr>
          <w:rFonts w:asciiTheme="minorHAnsi" w:hAnsiTheme="minorHAnsi"/>
        </w:rPr>
        <w:t xml:space="preserve">Us) with each of the nine (9) Pacific Island countries and Timor-Leste that participate in the Pacific Australia Labour Mobility scheme (the Scheme). The MoUs and the Implementation Arrangements which sit under them, set out the responsibilities of the government and the Participating Countries to mitigate risks and ensure the objectives of the Scheme are met.   </w:t>
      </w:r>
    </w:p>
    <w:p w14:paraId="79A9927D" w14:textId="77777777" w:rsidR="005421AA" w:rsidRPr="00F3081D" w:rsidRDefault="005421AA" w:rsidP="0072390D">
      <w:pPr>
        <w:pStyle w:val="Heading2"/>
        <w:numPr>
          <w:ilvl w:val="1"/>
          <w:numId w:val="55"/>
        </w:numPr>
        <w:spacing w:line="276" w:lineRule="auto"/>
        <w:ind w:left="851" w:hanging="709"/>
        <w:rPr>
          <w:rFonts w:asciiTheme="minorHAnsi" w:hAnsiTheme="minorHAnsi"/>
        </w:rPr>
      </w:pPr>
      <w:bookmarkStart w:id="1020" w:name="_Toc179471582"/>
      <w:bookmarkStart w:id="1021" w:name="_Toc224633139"/>
      <w:r w:rsidRPr="00F3081D">
        <w:rPr>
          <w:rFonts w:asciiTheme="minorHAnsi" w:hAnsiTheme="minorHAnsi"/>
        </w:rPr>
        <w:t>Definitions and Interpretation</w:t>
      </w:r>
      <w:bookmarkEnd w:id="1020"/>
      <w:bookmarkEnd w:id="1021"/>
    </w:p>
    <w:p w14:paraId="7965AC0F" w14:textId="77777777" w:rsidR="005421AA" w:rsidRPr="00304FEF" w:rsidRDefault="005421AA" w:rsidP="0072390D">
      <w:pPr>
        <w:pStyle w:val="Body1"/>
        <w:numPr>
          <w:ilvl w:val="2"/>
          <w:numId w:val="55"/>
        </w:numPr>
        <w:spacing w:line="276" w:lineRule="auto"/>
        <w:ind w:left="851"/>
        <w:rPr>
          <w:rFonts w:asciiTheme="minorHAnsi" w:hAnsiTheme="minorHAnsi"/>
          <w:szCs w:val="22"/>
          <w:lang w:val="en-US"/>
        </w:rPr>
      </w:pPr>
      <w:r w:rsidRPr="00304FEF">
        <w:rPr>
          <w:rFonts w:asciiTheme="minorHAnsi" w:hAnsiTheme="minorHAnsi"/>
          <w:szCs w:val="22"/>
          <w:lang w:val="en-US"/>
        </w:rPr>
        <w:t xml:space="preserve">Unless otherwise specified, </w:t>
      </w:r>
      <w:r w:rsidRPr="00304FEF">
        <w:rPr>
          <w:rFonts w:asciiTheme="minorHAnsi" w:hAnsiTheme="minorHAnsi"/>
          <w:szCs w:val="22"/>
        </w:rPr>
        <w:t>capitalised</w:t>
      </w:r>
      <w:r w:rsidRPr="00304FEF">
        <w:rPr>
          <w:rFonts w:asciiTheme="minorHAnsi" w:hAnsiTheme="minorHAnsi"/>
          <w:szCs w:val="22"/>
          <w:lang w:val="en-US"/>
        </w:rPr>
        <w:t xml:space="preserve"> terms in this Annexure have the meaning given in clause 1.1 of the Deed, section 1.2 of the Guidelines or otherwise in accordance with Table 1 below. As this Annexure forms part of the Guidelines, which form part of the Deed, this Annexure is to be interpreted in accordance with clause 2.1 of the Deed.</w:t>
      </w:r>
    </w:p>
    <w:p w14:paraId="4C86B5F5" w14:textId="77777777" w:rsidR="005421AA" w:rsidRPr="00304FEF" w:rsidRDefault="005421AA" w:rsidP="00193E78">
      <w:pPr>
        <w:pStyle w:val="TableTextItalics"/>
        <w:spacing w:line="276" w:lineRule="auto"/>
        <w:rPr>
          <w:rFonts w:asciiTheme="minorHAnsi" w:hAnsiTheme="minorHAnsi"/>
          <w:b/>
          <w:i w:val="0"/>
          <w:sz w:val="22"/>
          <w:szCs w:val="22"/>
        </w:rPr>
      </w:pPr>
      <w:r w:rsidRPr="00304FEF">
        <w:rPr>
          <w:rFonts w:asciiTheme="minorHAnsi" w:hAnsiTheme="minorHAnsi"/>
          <w:b/>
          <w:i w:val="0"/>
          <w:sz w:val="22"/>
          <w:szCs w:val="22"/>
        </w:rPr>
        <w:t xml:space="preserve">Table 1: Glossary </w:t>
      </w:r>
    </w:p>
    <w:p w14:paraId="66FF513E" w14:textId="77777777" w:rsidR="005421AA" w:rsidRPr="00304FEF" w:rsidRDefault="005421AA" w:rsidP="00193E78">
      <w:pPr>
        <w:pStyle w:val="TableTextItalics"/>
        <w:spacing w:line="276" w:lineRule="auto"/>
        <w:ind w:left="0" w:firstLine="851"/>
        <w:rPr>
          <w:rFonts w:asciiTheme="minorHAnsi" w:hAnsiTheme="minorHAnsi"/>
          <w:sz w:val="22"/>
          <w:szCs w:val="22"/>
        </w:rPr>
      </w:pPr>
      <w:r w:rsidRPr="00304FEF">
        <w:rPr>
          <w:rFonts w:asciiTheme="minorHAnsi" w:hAnsiTheme="minorHAnsi"/>
          <w:sz w:val="22"/>
          <w:szCs w:val="22"/>
        </w:rPr>
        <w:t>(Acronyms/ Abbreviations/ Initialisations)</w:t>
      </w:r>
    </w:p>
    <w:tbl>
      <w:tblPr>
        <w:tblStyle w:val="PALMTable"/>
        <w:tblW w:w="4559"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2550"/>
        <w:gridCol w:w="6238"/>
      </w:tblGrid>
      <w:tr w:rsidR="005421AA" w:rsidRPr="00304FEF" w14:paraId="4BC01345" w14:textId="77777777" w:rsidTr="00891DAC">
        <w:trPr>
          <w:cnfStyle w:val="100000000000" w:firstRow="1" w:lastRow="0" w:firstColumn="0" w:lastColumn="0" w:oddVBand="0" w:evenVBand="0" w:oddHBand="0" w:evenHBand="0" w:firstRowFirstColumn="0" w:firstRowLastColumn="0" w:lastRowFirstColumn="0" w:lastRowLastColumn="0"/>
          <w:tblHeader/>
        </w:trPr>
        <w:tc>
          <w:tcPr>
            <w:tcW w:w="1451" w:type="pct"/>
            <w:shd w:val="clear" w:color="auto" w:fill="007498" w:themeFill="accent3" w:themeFillShade="BF"/>
            <w:hideMark/>
          </w:tcPr>
          <w:p w14:paraId="6BDC9E2C" w14:textId="77777777" w:rsidR="005421AA" w:rsidRPr="00304FEF" w:rsidRDefault="005421AA" w:rsidP="00193E78">
            <w:pPr>
              <w:pStyle w:val="TableTextWhite"/>
              <w:spacing w:line="276" w:lineRule="auto"/>
              <w:rPr>
                <w:rFonts w:asciiTheme="minorHAnsi" w:hAnsiTheme="minorHAnsi"/>
                <w:sz w:val="22"/>
                <w:szCs w:val="22"/>
              </w:rPr>
            </w:pPr>
            <w:r w:rsidRPr="00304FEF">
              <w:rPr>
                <w:rFonts w:asciiTheme="minorHAnsi" w:hAnsiTheme="minorHAnsi"/>
                <w:sz w:val="22"/>
                <w:szCs w:val="22"/>
              </w:rPr>
              <w:t>Term</w:t>
            </w:r>
          </w:p>
        </w:tc>
        <w:tc>
          <w:tcPr>
            <w:tcW w:w="3549" w:type="pct"/>
            <w:shd w:val="clear" w:color="auto" w:fill="007498" w:themeFill="accent3" w:themeFillShade="BF"/>
            <w:hideMark/>
          </w:tcPr>
          <w:p w14:paraId="09ACF859" w14:textId="77777777" w:rsidR="005421AA" w:rsidRPr="00304FEF" w:rsidRDefault="005421AA" w:rsidP="00193E78">
            <w:pPr>
              <w:pStyle w:val="TableTextWhite"/>
              <w:spacing w:line="276" w:lineRule="auto"/>
              <w:rPr>
                <w:rFonts w:asciiTheme="minorHAnsi" w:hAnsiTheme="minorHAnsi"/>
                <w:b w:val="0"/>
                <w:sz w:val="22"/>
                <w:szCs w:val="22"/>
              </w:rPr>
            </w:pPr>
            <w:r w:rsidRPr="00304FEF">
              <w:rPr>
                <w:rFonts w:asciiTheme="minorHAnsi" w:hAnsiTheme="minorHAnsi"/>
                <w:sz w:val="22"/>
                <w:szCs w:val="22"/>
              </w:rPr>
              <w:t>Description</w:t>
            </w:r>
          </w:p>
        </w:tc>
      </w:tr>
      <w:tr w:rsidR="005421AA" w:rsidRPr="00304FEF" w14:paraId="7D1FD54E" w14:textId="77777777" w:rsidTr="00891DAC">
        <w:tc>
          <w:tcPr>
            <w:tcW w:w="1451" w:type="pct"/>
          </w:tcPr>
          <w:p w14:paraId="22B02CF6" w14:textId="0C8A530C" w:rsidR="005421AA" w:rsidRPr="00304FEF" w:rsidRDefault="007F2391" w:rsidP="00193E78">
            <w:pPr>
              <w:pStyle w:val="TableText"/>
              <w:spacing w:before="30" w:after="30" w:line="276" w:lineRule="auto"/>
              <w:rPr>
                <w:rFonts w:asciiTheme="minorHAnsi" w:hAnsiTheme="minorHAnsi"/>
                <w:sz w:val="22"/>
                <w:szCs w:val="22"/>
              </w:rPr>
            </w:pPr>
            <w:r w:rsidRPr="00127386">
              <w:rPr>
                <w:rFonts w:asciiTheme="minorHAnsi" w:hAnsiTheme="minorHAnsi"/>
                <w:sz w:val="22"/>
                <w:szCs w:val="22"/>
              </w:rPr>
              <w:t>V</w:t>
            </w:r>
            <w:r w:rsidR="005421AA" w:rsidRPr="00304FEF">
              <w:rPr>
                <w:rFonts w:asciiTheme="minorHAnsi" w:hAnsiTheme="minorHAnsi"/>
                <w:sz w:val="22"/>
                <w:szCs w:val="22"/>
              </w:rPr>
              <w:t>LMA</w:t>
            </w:r>
          </w:p>
        </w:tc>
        <w:tc>
          <w:tcPr>
            <w:tcW w:w="3549" w:type="pct"/>
          </w:tcPr>
          <w:p w14:paraId="5BB9AC9C" w14:textId="2715CE72" w:rsidR="005421AA" w:rsidRPr="00304FEF" w:rsidRDefault="007F2391" w:rsidP="00193E78">
            <w:pPr>
              <w:pStyle w:val="TableText"/>
              <w:spacing w:before="30" w:after="30" w:line="276" w:lineRule="auto"/>
              <w:rPr>
                <w:rFonts w:asciiTheme="minorHAnsi" w:hAnsiTheme="minorHAnsi"/>
                <w:sz w:val="22"/>
                <w:szCs w:val="22"/>
              </w:rPr>
            </w:pPr>
            <w:r w:rsidRPr="00127386">
              <w:rPr>
                <w:rFonts w:asciiTheme="minorHAnsi" w:hAnsiTheme="minorHAnsi"/>
                <w:sz w:val="22"/>
                <w:szCs w:val="22"/>
              </w:rPr>
              <w:t>Vietnam</w:t>
            </w:r>
            <w:r>
              <w:rPr>
                <w:rFonts w:asciiTheme="minorHAnsi" w:hAnsiTheme="minorHAnsi"/>
                <w:sz w:val="22"/>
                <w:szCs w:val="22"/>
              </w:rPr>
              <w:t xml:space="preserve"> </w:t>
            </w:r>
            <w:r w:rsidR="005421AA" w:rsidRPr="00304FEF">
              <w:rPr>
                <w:rFonts w:asciiTheme="minorHAnsi" w:hAnsiTheme="minorHAnsi"/>
                <w:sz w:val="22"/>
                <w:szCs w:val="22"/>
              </w:rPr>
              <w:t>Labour Mobility Arrangement</w:t>
            </w:r>
          </w:p>
        </w:tc>
      </w:tr>
    </w:tbl>
    <w:p w14:paraId="4946FC1C" w14:textId="77777777" w:rsidR="005421AA" w:rsidRPr="00304FEF" w:rsidRDefault="005421AA" w:rsidP="00193E78">
      <w:pPr>
        <w:pStyle w:val="TableTextItalics"/>
        <w:spacing w:line="276" w:lineRule="auto"/>
        <w:rPr>
          <w:rFonts w:asciiTheme="minorHAnsi" w:hAnsiTheme="minorHAnsi"/>
          <w:b/>
          <w:i w:val="0"/>
          <w:sz w:val="22"/>
          <w:szCs w:val="22"/>
        </w:rPr>
      </w:pPr>
    </w:p>
    <w:p w14:paraId="434291DE" w14:textId="77777777" w:rsidR="005421AA" w:rsidRPr="00304FEF" w:rsidRDefault="005421AA" w:rsidP="00193E78">
      <w:pPr>
        <w:pStyle w:val="TableTextItalics"/>
        <w:spacing w:line="276" w:lineRule="auto"/>
        <w:rPr>
          <w:rFonts w:asciiTheme="minorHAnsi" w:hAnsiTheme="minorHAnsi"/>
          <w:b/>
          <w:i w:val="0"/>
          <w:sz w:val="22"/>
          <w:szCs w:val="22"/>
        </w:rPr>
      </w:pPr>
      <w:r w:rsidRPr="00304FEF">
        <w:rPr>
          <w:rFonts w:asciiTheme="minorHAnsi" w:hAnsiTheme="minorHAnsi"/>
          <w:b/>
          <w:i w:val="0"/>
          <w:sz w:val="22"/>
          <w:szCs w:val="22"/>
        </w:rPr>
        <w:t xml:space="preserve">Table 2: Defined Terms </w:t>
      </w:r>
    </w:p>
    <w:tbl>
      <w:tblPr>
        <w:tblStyle w:val="PALMTable"/>
        <w:tblW w:w="4559" w:type="pct"/>
        <w:tblInd w:w="851" w:type="dxa"/>
        <w:tblBorders>
          <w:bottom w:val="single" w:sz="6" w:space="0" w:color="007498" w:themeColor="accent3" w:themeShade="BF"/>
          <w:insideH w:val="single" w:sz="6" w:space="0" w:color="007498" w:themeColor="accent3" w:themeShade="BF"/>
        </w:tblBorders>
        <w:tblLook w:val="04A0" w:firstRow="1" w:lastRow="0" w:firstColumn="1" w:lastColumn="0" w:noHBand="0" w:noVBand="1"/>
      </w:tblPr>
      <w:tblGrid>
        <w:gridCol w:w="2550"/>
        <w:gridCol w:w="6238"/>
      </w:tblGrid>
      <w:tr w:rsidR="005421AA" w:rsidRPr="00304FEF" w14:paraId="0D43DB1C" w14:textId="77777777" w:rsidTr="00891DAC">
        <w:trPr>
          <w:cnfStyle w:val="100000000000" w:firstRow="1" w:lastRow="0" w:firstColumn="0" w:lastColumn="0" w:oddVBand="0" w:evenVBand="0" w:oddHBand="0" w:evenHBand="0" w:firstRowFirstColumn="0" w:firstRowLastColumn="0" w:lastRowFirstColumn="0" w:lastRowLastColumn="0"/>
          <w:tblHeader/>
        </w:trPr>
        <w:tc>
          <w:tcPr>
            <w:tcW w:w="1451" w:type="pct"/>
            <w:shd w:val="clear" w:color="auto" w:fill="007498" w:themeFill="accent3" w:themeFillShade="BF"/>
            <w:hideMark/>
          </w:tcPr>
          <w:p w14:paraId="6BE2C75D" w14:textId="77777777" w:rsidR="005421AA" w:rsidRPr="00304FEF" w:rsidRDefault="005421AA" w:rsidP="00193E78">
            <w:pPr>
              <w:pStyle w:val="TableTextWhite"/>
              <w:spacing w:line="276" w:lineRule="auto"/>
              <w:rPr>
                <w:rFonts w:asciiTheme="minorHAnsi" w:hAnsiTheme="minorHAnsi"/>
                <w:sz w:val="22"/>
                <w:szCs w:val="22"/>
              </w:rPr>
            </w:pPr>
            <w:r w:rsidRPr="00304FEF">
              <w:rPr>
                <w:rFonts w:asciiTheme="minorHAnsi" w:hAnsiTheme="minorHAnsi"/>
                <w:sz w:val="22"/>
                <w:szCs w:val="22"/>
              </w:rPr>
              <w:t>Term</w:t>
            </w:r>
          </w:p>
        </w:tc>
        <w:tc>
          <w:tcPr>
            <w:tcW w:w="3549" w:type="pct"/>
            <w:shd w:val="clear" w:color="auto" w:fill="007498" w:themeFill="accent3" w:themeFillShade="BF"/>
            <w:hideMark/>
          </w:tcPr>
          <w:p w14:paraId="76073331" w14:textId="77777777" w:rsidR="005421AA" w:rsidRPr="00304FEF" w:rsidRDefault="005421AA" w:rsidP="00193E78">
            <w:pPr>
              <w:pStyle w:val="TableTextWhite"/>
              <w:spacing w:line="276" w:lineRule="auto"/>
              <w:rPr>
                <w:rFonts w:asciiTheme="minorHAnsi" w:hAnsiTheme="minorHAnsi"/>
                <w:b w:val="0"/>
                <w:sz w:val="22"/>
                <w:szCs w:val="22"/>
              </w:rPr>
            </w:pPr>
            <w:r w:rsidRPr="00304FEF">
              <w:rPr>
                <w:rFonts w:asciiTheme="minorHAnsi" w:hAnsiTheme="minorHAnsi"/>
                <w:sz w:val="22"/>
                <w:szCs w:val="22"/>
              </w:rPr>
              <w:t>Description</w:t>
            </w:r>
          </w:p>
        </w:tc>
      </w:tr>
      <w:tr w:rsidR="005421AA" w:rsidRPr="00304FEF" w14:paraId="3B527E1E" w14:textId="77777777" w:rsidTr="00891DAC">
        <w:tc>
          <w:tcPr>
            <w:tcW w:w="1451" w:type="pct"/>
          </w:tcPr>
          <w:p w14:paraId="7F3981D5" w14:textId="32B7053C" w:rsidR="005421AA" w:rsidRPr="00304FEF" w:rsidRDefault="005421AA" w:rsidP="00193E78">
            <w:pPr>
              <w:pStyle w:val="TableText"/>
              <w:spacing w:before="30" w:after="30" w:line="276" w:lineRule="auto"/>
              <w:rPr>
                <w:rFonts w:asciiTheme="minorHAnsi" w:hAnsiTheme="minorHAnsi"/>
                <w:sz w:val="22"/>
                <w:szCs w:val="22"/>
              </w:rPr>
            </w:pPr>
            <w:r w:rsidRPr="00127386">
              <w:rPr>
                <w:rFonts w:asciiTheme="minorHAnsi" w:hAnsiTheme="minorHAnsi"/>
                <w:sz w:val="22"/>
                <w:szCs w:val="22"/>
              </w:rPr>
              <w:t>Vietnam</w:t>
            </w:r>
            <w:r w:rsidRPr="00304FEF">
              <w:rPr>
                <w:rFonts w:asciiTheme="minorHAnsi" w:hAnsiTheme="minorHAnsi"/>
                <w:sz w:val="22"/>
                <w:szCs w:val="22"/>
              </w:rPr>
              <w:t xml:space="preserve"> Government </w:t>
            </w:r>
          </w:p>
        </w:tc>
        <w:tc>
          <w:tcPr>
            <w:tcW w:w="3549" w:type="pct"/>
          </w:tcPr>
          <w:p w14:paraId="5C36BF37" w14:textId="77777777" w:rsidR="005421AA" w:rsidRPr="00304FEF" w:rsidRDefault="005421AA" w:rsidP="00193E78">
            <w:pPr>
              <w:pStyle w:val="TableText"/>
              <w:spacing w:before="30" w:after="30" w:line="276" w:lineRule="auto"/>
              <w:rPr>
                <w:rFonts w:asciiTheme="minorHAnsi" w:hAnsiTheme="minorHAnsi"/>
                <w:sz w:val="22"/>
                <w:szCs w:val="22"/>
              </w:rPr>
            </w:pPr>
            <w:r w:rsidRPr="00304FEF">
              <w:rPr>
                <w:rFonts w:asciiTheme="minorHAnsi" w:hAnsiTheme="minorHAnsi"/>
                <w:sz w:val="22"/>
                <w:szCs w:val="22"/>
              </w:rPr>
              <w:t>Refers to the Government of Vietnam and the agencies identified at clause 1.4.1 of Annexure B</w:t>
            </w:r>
          </w:p>
        </w:tc>
      </w:tr>
    </w:tbl>
    <w:p w14:paraId="7F0C38F1" w14:textId="32509C0D" w:rsidR="005421AA" w:rsidRPr="00F3081D" w:rsidRDefault="005421AA" w:rsidP="0072390D">
      <w:pPr>
        <w:pStyle w:val="Heading2"/>
        <w:numPr>
          <w:ilvl w:val="1"/>
          <w:numId w:val="55"/>
        </w:numPr>
        <w:spacing w:line="276" w:lineRule="auto"/>
        <w:ind w:left="851" w:hanging="709"/>
        <w:rPr>
          <w:rFonts w:asciiTheme="minorHAnsi" w:hAnsiTheme="minorHAnsi"/>
        </w:rPr>
      </w:pPr>
      <w:bookmarkStart w:id="1022" w:name="_Toc179471583"/>
      <w:bookmarkStart w:id="1023" w:name="_Toc224633140"/>
      <w:r w:rsidRPr="00F3081D">
        <w:rPr>
          <w:rFonts w:asciiTheme="minorHAnsi" w:hAnsiTheme="minorHAnsi"/>
        </w:rPr>
        <w:t xml:space="preserve">Recruiting Workers under the </w:t>
      </w:r>
      <w:r w:rsidRPr="006D1FF7">
        <w:rPr>
          <w:rFonts w:asciiTheme="minorHAnsi" w:hAnsiTheme="minorHAnsi"/>
        </w:rPr>
        <w:t>VLMA</w:t>
      </w:r>
      <w:bookmarkEnd w:id="1022"/>
      <w:bookmarkEnd w:id="1023"/>
      <w:r w:rsidRPr="00F3081D">
        <w:rPr>
          <w:rFonts w:asciiTheme="minorHAnsi" w:hAnsiTheme="minorHAnsi"/>
        </w:rPr>
        <w:t xml:space="preserve"> </w:t>
      </w:r>
      <w:r w:rsidRPr="00F3081D">
        <w:rPr>
          <w:rFonts w:asciiTheme="minorHAnsi" w:hAnsiTheme="minorHAnsi"/>
          <w:strike/>
        </w:rPr>
        <w:t xml:space="preserve"> </w:t>
      </w:r>
    </w:p>
    <w:p w14:paraId="12F17AA0" w14:textId="77777777" w:rsidR="005421AA" w:rsidRPr="00304FEF" w:rsidRDefault="005421AA" w:rsidP="00193E78">
      <w:pPr>
        <w:pStyle w:val="Body1"/>
        <w:numPr>
          <w:ilvl w:val="0"/>
          <w:numId w:val="0"/>
        </w:numPr>
        <w:spacing w:line="276" w:lineRule="auto"/>
        <w:rPr>
          <w:rFonts w:asciiTheme="minorHAnsi" w:hAnsiTheme="minorHAnsi"/>
          <w:b/>
        </w:rPr>
      </w:pPr>
      <w:r w:rsidRPr="00A2590C">
        <w:tab/>
      </w:r>
      <w:r w:rsidRPr="00304FEF">
        <w:rPr>
          <w:rFonts w:asciiTheme="minorHAnsi" w:hAnsiTheme="minorHAnsi"/>
          <w:b/>
        </w:rPr>
        <w:t>Background</w:t>
      </w:r>
    </w:p>
    <w:p w14:paraId="54FA1661" w14:textId="1DF2817B" w:rsidR="005421AA" w:rsidRPr="00304FEF" w:rsidRDefault="005421AA" w:rsidP="0072390D">
      <w:pPr>
        <w:pStyle w:val="Body1"/>
        <w:numPr>
          <w:ilvl w:val="2"/>
          <w:numId w:val="55"/>
        </w:numPr>
        <w:spacing w:line="276" w:lineRule="auto"/>
        <w:ind w:left="851"/>
        <w:rPr>
          <w:rFonts w:asciiTheme="minorHAnsi" w:hAnsiTheme="minorHAnsi"/>
        </w:rPr>
      </w:pPr>
      <w:r w:rsidRPr="00304FEF">
        <w:rPr>
          <w:rFonts w:asciiTheme="minorHAnsi" w:hAnsiTheme="minorHAnsi"/>
        </w:rPr>
        <w:t>The Australian Government entered an arrangement under a Memorandum of Understanding (</w:t>
      </w:r>
      <w:r w:rsidRPr="001077CA">
        <w:rPr>
          <w:rFonts w:asciiTheme="minorHAnsi" w:hAnsiTheme="minorHAnsi"/>
          <w:bCs/>
        </w:rPr>
        <w:t>MoU</w:t>
      </w:r>
      <w:r w:rsidRPr="00304FEF">
        <w:rPr>
          <w:rFonts w:asciiTheme="minorHAnsi" w:hAnsiTheme="minorHAnsi"/>
        </w:rPr>
        <w:t xml:space="preserve">) with the </w:t>
      </w:r>
      <w:r w:rsidRPr="00E745EC">
        <w:rPr>
          <w:rFonts w:asciiTheme="minorHAnsi" w:hAnsiTheme="minorHAnsi"/>
        </w:rPr>
        <w:t>Vietnam</w:t>
      </w:r>
      <w:r w:rsidRPr="00304FEF">
        <w:rPr>
          <w:rFonts w:asciiTheme="minorHAnsi" w:hAnsiTheme="minorHAnsi"/>
        </w:rPr>
        <w:t xml:space="preserve"> Government in support of citizens of Vietnam undertaking unskilled, low-skilled and semi-skilled temporary work in the Australian agriculture sector. The MoU and the supporting Implementation Arrangements set out the responsibilities of the relevant authorities of Australia and Vietnam to ensure the objectives of the MoU are met. </w:t>
      </w:r>
    </w:p>
    <w:p w14:paraId="1939614E" w14:textId="7B5DFC02" w:rsidR="005421AA" w:rsidRPr="00304FEF" w:rsidRDefault="005421AA" w:rsidP="0072390D">
      <w:pPr>
        <w:pStyle w:val="Body1"/>
        <w:numPr>
          <w:ilvl w:val="2"/>
          <w:numId w:val="55"/>
        </w:numPr>
        <w:spacing w:line="276" w:lineRule="auto"/>
        <w:ind w:left="851"/>
        <w:rPr>
          <w:rFonts w:asciiTheme="minorHAnsi" w:hAnsiTheme="minorHAnsi"/>
        </w:rPr>
      </w:pPr>
      <w:r w:rsidRPr="00304FEF">
        <w:rPr>
          <w:rFonts w:asciiTheme="minorHAnsi" w:hAnsiTheme="minorHAnsi"/>
          <w:lang w:val="en-US"/>
        </w:rPr>
        <w:t xml:space="preserve">Participation in the </w:t>
      </w:r>
      <w:r w:rsidRPr="00E745EC">
        <w:rPr>
          <w:rFonts w:asciiTheme="minorHAnsi" w:hAnsiTheme="minorHAnsi"/>
          <w:lang w:val="en-US"/>
        </w:rPr>
        <w:t>VLMA</w:t>
      </w:r>
      <w:r w:rsidRPr="00304FEF">
        <w:rPr>
          <w:rFonts w:asciiTheme="minorHAnsi" w:hAnsiTheme="minorHAnsi"/>
          <w:lang w:val="en-US"/>
        </w:rPr>
        <w:t xml:space="preserve"> is optional for Approved Employers. Only those Approved Employers who meet the eligibility criteria and who are favorably assessed against the selection criteria will be permitted to participate.</w:t>
      </w:r>
    </w:p>
    <w:p w14:paraId="1D4CC740" w14:textId="2D0CC9A9" w:rsidR="005421AA" w:rsidRPr="00304FEF" w:rsidRDefault="005421AA" w:rsidP="0072390D">
      <w:pPr>
        <w:pStyle w:val="Body1"/>
        <w:numPr>
          <w:ilvl w:val="2"/>
          <w:numId w:val="55"/>
        </w:numPr>
        <w:spacing w:line="276" w:lineRule="auto"/>
        <w:ind w:left="851"/>
        <w:rPr>
          <w:rFonts w:asciiTheme="minorHAnsi" w:hAnsiTheme="minorHAnsi"/>
          <w:lang w:val="en-US"/>
        </w:rPr>
      </w:pPr>
      <w:r w:rsidRPr="00304FEF">
        <w:rPr>
          <w:rFonts w:asciiTheme="minorHAnsi" w:hAnsiTheme="minorHAnsi"/>
          <w:lang w:val="en-US"/>
        </w:rPr>
        <w:t xml:space="preserve">Approved Employers selected to participate in the </w:t>
      </w:r>
      <w:r w:rsidRPr="00E745EC">
        <w:rPr>
          <w:rFonts w:asciiTheme="minorHAnsi" w:hAnsiTheme="minorHAnsi"/>
          <w:lang w:val="en-US"/>
        </w:rPr>
        <w:t>VLMA</w:t>
      </w:r>
      <w:r w:rsidRPr="00304FEF">
        <w:rPr>
          <w:rFonts w:asciiTheme="minorHAnsi" w:hAnsiTheme="minorHAnsi"/>
          <w:lang w:val="en-US"/>
        </w:rPr>
        <w:t xml:space="preserve"> may be required to enter a separate commercial arrangement with approved labour supply providers in Vietnam. It is the Approved Employer’s sole responsibility to understand and comply with the terms and conditions of any commercial arrangement entered.</w:t>
      </w:r>
    </w:p>
    <w:p w14:paraId="2584B19A" w14:textId="77777777" w:rsidR="005421AA" w:rsidRPr="00304FEF" w:rsidRDefault="005421AA" w:rsidP="0072390D">
      <w:pPr>
        <w:pStyle w:val="Body1"/>
        <w:numPr>
          <w:ilvl w:val="2"/>
          <w:numId w:val="55"/>
        </w:numPr>
        <w:spacing w:line="276" w:lineRule="auto"/>
        <w:ind w:left="851"/>
        <w:rPr>
          <w:rFonts w:asciiTheme="minorHAnsi" w:hAnsiTheme="minorHAnsi"/>
        </w:rPr>
      </w:pPr>
      <w:r w:rsidRPr="00304FEF">
        <w:rPr>
          <w:rFonts w:asciiTheme="minorHAnsi" w:hAnsiTheme="minorHAnsi"/>
        </w:rPr>
        <w:t xml:space="preserve">Information on the Vietnam LMA is available at </w:t>
      </w:r>
      <w:hyperlink r:id="rId119" w:history="1">
        <w:r w:rsidRPr="00304FEF">
          <w:rPr>
            <w:rStyle w:val="Hyperlink"/>
            <w:rFonts w:asciiTheme="minorHAnsi" w:hAnsiTheme="minorHAnsi"/>
          </w:rPr>
          <w:t>www.palmscheme.gov.au/vietnam-labour-mobility-arrangement</w:t>
        </w:r>
      </w:hyperlink>
      <w:r w:rsidRPr="00304FEF">
        <w:rPr>
          <w:rFonts w:asciiTheme="minorHAnsi" w:hAnsiTheme="minorHAnsi"/>
        </w:rPr>
        <w:t xml:space="preserve">. </w:t>
      </w:r>
    </w:p>
    <w:p w14:paraId="6E9E2221" w14:textId="5EA116E2" w:rsidR="005421AA" w:rsidRPr="00304FEF" w:rsidRDefault="005421AA" w:rsidP="0072390D">
      <w:pPr>
        <w:pStyle w:val="Body1"/>
        <w:numPr>
          <w:ilvl w:val="2"/>
          <w:numId w:val="55"/>
        </w:numPr>
        <w:spacing w:line="276" w:lineRule="auto"/>
        <w:ind w:left="851"/>
        <w:rPr>
          <w:rFonts w:asciiTheme="minorHAnsi" w:hAnsiTheme="minorHAnsi"/>
        </w:rPr>
      </w:pPr>
      <w:r w:rsidRPr="00304FEF">
        <w:rPr>
          <w:rFonts w:asciiTheme="minorHAnsi" w:hAnsiTheme="minorHAnsi"/>
        </w:rPr>
        <w:t xml:space="preserve">If You apply to participate in the </w:t>
      </w:r>
      <w:r w:rsidRPr="00E745EC">
        <w:rPr>
          <w:rFonts w:asciiTheme="minorHAnsi" w:hAnsiTheme="minorHAnsi"/>
        </w:rPr>
        <w:t>VLMA</w:t>
      </w:r>
      <w:r w:rsidRPr="00304FEF">
        <w:rPr>
          <w:rFonts w:asciiTheme="minorHAnsi" w:hAnsiTheme="minorHAnsi"/>
        </w:rPr>
        <w:t xml:space="preserve"> and are selected, You </w:t>
      </w:r>
      <w:r w:rsidRPr="00304FEF">
        <w:rPr>
          <w:rFonts w:asciiTheme="minorHAnsi" w:hAnsiTheme="minorHAnsi"/>
          <w:b/>
        </w:rPr>
        <w:t>must</w:t>
      </w:r>
      <w:r w:rsidRPr="00304FEF">
        <w:rPr>
          <w:rFonts w:asciiTheme="minorHAnsi" w:hAnsiTheme="minorHAnsi"/>
        </w:rPr>
        <w:t xml:space="preserve"> comply with the obligations set out in Chapter 2.</w:t>
      </w:r>
    </w:p>
    <w:p w14:paraId="43904D3D" w14:textId="77777777" w:rsidR="005421AA" w:rsidRPr="00F3081D" w:rsidRDefault="005421AA" w:rsidP="0072390D">
      <w:pPr>
        <w:pStyle w:val="Heading2"/>
        <w:numPr>
          <w:ilvl w:val="1"/>
          <w:numId w:val="55"/>
        </w:numPr>
        <w:spacing w:line="276" w:lineRule="auto"/>
        <w:ind w:left="851" w:hanging="709"/>
        <w:rPr>
          <w:rFonts w:asciiTheme="minorHAnsi" w:hAnsiTheme="minorHAnsi"/>
        </w:rPr>
      </w:pPr>
      <w:bookmarkStart w:id="1024" w:name="_Toc179471584"/>
      <w:bookmarkStart w:id="1025" w:name="_Toc224633141"/>
      <w:r w:rsidRPr="00F3081D">
        <w:rPr>
          <w:rFonts w:asciiTheme="minorHAnsi" w:hAnsiTheme="minorHAnsi"/>
        </w:rPr>
        <w:t>Vietnam Organisations</w:t>
      </w:r>
      <w:bookmarkEnd w:id="1024"/>
      <w:bookmarkEnd w:id="1025"/>
      <w:r w:rsidRPr="00F3081D">
        <w:rPr>
          <w:rFonts w:asciiTheme="minorHAnsi" w:hAnsiTheme="minorHAnsi"/>
        </w:rPr>
        <w:t xml:space="preserve"> </w:t>
      </w:r>
      <w:r w:rsidRPr="00F3081D">
        <w:rPr>
          <w:rFonts w:asciiTheme="minorHAnsi" w:hAnsiTheme="minorHAnsi"/>
          <w:strike/>
        </w:rPr>
        <w:t xml:space="preserve"> </w:t>
      </w:r>
    </w:p>
    <w:p w14:paraId="11F003BD" w14:textId="77777777" w:rsidR="005421AA" w:rsidRPr="00304FEF" w:rsidRDefault="005421AA" w:rsidP="00193E78">
      <w:pPr>
        <w:pStyle w:val="Body1"/>
        <w:numPr>
          <w:ilvl w:val="0"/>
          <w:numId w:val="0"/>
        </w:numPr>
        <w:spacing w:line="276" w:lineRule="auto"/>
        <w:rPr>
          <w:rFonts w:asciiTheme="minorHAnsi" w:hAnsiTheme="minorHAnsi"/>
          <w:b/>
        </w:rPr>
      </w:pPr>
      <w:r w:rsidRPr="004B4010">
        <w:tab/>
      </w:r>
      <w:r w:rsidRPr="00304FEF">
        <w:rPr>
          <w:rFonts w:asciiTheme="minorHAnsi" w:hAnsiTheme="minorHAnsi"/>
          <w:b/>
        </w:rPr>
        <w:t>Vietnam Government</w:t>
      </w:r>
    </w:p>
    <w:p w14:paraId="3FCC36B0" w14:textId="64F7C8AC" w:rsidR="005421AA" w:rsidRPr="00304FEF" w:rsidRDefault="005421AA" w:rsidP="0072390D">
      <w:pPr>
        <w:pStyle w:val="Body1"/>
        <w:numPr>
          <w:ilvl w:val="2"/>
          <w:numId w:val="55"/>
        </w:numPr>
        <w:spacing w:line="276" w:lineRule="auto"/>
        <w:ind w:left="851"/>
        <w:rPr>
          <w:rFonts w:asciiTheme="minorHAnsi" w:hAnsiTheme="minorHAnsi"/>
        </w:rPr>
      </w:pPr>
      <w:r w:rsidRPr="00304FEF">
        <w:rPr>
          <w:rFonts w:asciiTheme="minorHAnsi" w:hAnsiTheme="minorHAnsi"/>
        </w:rPr>
        <w:t xml:space="preserve">Under the </w:t>
      </w:r>
      <w:r w:rsidRPr="00E745EC">
        <w:rPr>
          <w:rFonts w:asciiTheme="minorHAnsi" w:hAnsiTheme="minorHAnsi"/>
        </w:rPr>
        <w:t>VLMA</w:t>
      </w:r>
      <w:r w:rsidRPr="00304FEF">
        <w:rPr>
          <w:rFonts w:asciiTheme="minorHAnsi" w:hAnsiTheme="minorHAnsi"/>
        </w:rPr>
        <w:t>, the key Vietnamese Government organisations involved in the recruitment and management of Vietnamese Workers in Australia include:</w:t>
      </w:r>
    </w:p>
    <w:p w14:paraId="185ACD4A" w14:textId="2237BCC4" w:rsidR="005421AA" w:rsidRPr="00304FEF" w:rsidRDefault="005421AA" w:rsidP="0059614B">
      <w:pPr>
        <w:pStyle w:val="Body1"/>
        <w:numPr>
          <w:ilvl w:val="0"/>
          <w:numId w:val="53"/>
        </w:numPr>
        <w:spacing w:line="276" w:lineRule="auto"/>
        <w:ind w:left="1276"/>
        <w:rPr>
          <w:rFonts w:asciiTheme="minorHAnsi" w:hAnsiTheme="minorHAnsi"/>
        </w:rPr>
      </w:pPr>
      <w:r w:rsidRPr="00304FEF">
        <w:rPr>
          <w:rFonts w:asciiTheme="minorHAnsi" w:hAnsiTheme="minorHAnsi"/>
        </w:rPr>
        <w:t xml:space="preserve">Ministry of </w:t>
      </w:r>
      <w:r w:rsidR="00EB5C7B" w:rsidRPr="00E745EC">
        <w:rPr>
          <w:rFonts w:asciiTheme="minorHAnsi" w:hAnsiTheme="minorHAnsi"/>
        </w:rPr>
        <w:t>Home</w:t>
      </w:r>
      <w:r w:rsidRPr="00304FEF">
        <w:rPr>
          <w:rFonts w:asciiTheme="minorHAnsi" w:hAnsiTheme="minorHAnsi"/>
        </w:rPr>
        <w:t xml:space="preserve"> Affairs (</w:t>
      </w:r>
      <w:r w:rsidRPr="00E745EC">
        <w:rPr>
          <w:rFonts w:asciiTheme="minorHAnsi" w:hAnsiTheme="minorHAnsi"/>
        </w:rPr>
        <w:t>MO</w:t>
      </w:r>
      <w:r w:rsidR="00EB5C7B" w:rsidRPr="00E745EC">
        <w:rPr>
          <w:rFonts w:asciiTheme="minorHAnsi" w:hAnsiTheme="minorHAnsi"/>
        </w:rPr>
        <w:t>H</w:t>
      </w:r>
      <w:r w:rsidRPr="00E745EC">
        <w:rPr>
          <w:rFonts w:asciiTheme="minorHAnsi" w:hAnsiTheme="minorHAnsi"/>
        </w:rPr>
        <w:t>A</w:t>
      </w:r>
      <w:r w:rsidRPr="00304FEF">
        <w:rPr>
          <w:rFonts w:asciiTheme="minorHAnsi" w:hAnsiTheme="minorHAnsi"/>
        </w:rPr>
        <w:t xml:space="preserve">), and </w:t>
      </w:r>
    </w:p>
    <w:p w14:paraId="6E825111" w14:textId="77777777" w:rsidR="005421AA" w:rsidRPr="00304FEF" w:rsidRDefault="005421AA" w:rsidP="0059614B">
      <w:pPr>
        <w:pStyle w:val="Body1"/>
        <w:numPr>
          <w:ilvl w:val="0"/>
          <w:numId w:val="53"/>
        </w:numPr>
        <w:spacing w:line="276" w:lineRule="auto"/>
        <w:ind w:left="1276"/>
        <w:rPr>
          <w:rFonts w:asciiTheme="minorHAnsi" w:hAnsiTheme="minorHAnsi"/>
        </w:rPr>
      </w:pPr>
      <w:r w:rsidRPr="00304FEF">
        <w:rPr>
          <w:rFonts w:asciiTheme="minorHAnsi" w:hAnsiTheme="minorHAnsi"/>
        </w:rPr>
        <w:t>Vietnam Department of Overseas Labour (DOLAB)</w:t>
      </w:r>
    </w:p>
    <w:p w14:paraId="186CFA6E" w14:textId="6E3A3846" w:rsidR="005421AA" w:rsidRPr="00DF7688" w:rsidRDefault="005421AA" w:rsidP="00193E78">
      <w:pPr>
        <w:pStyle w:val="Body1"/>
        <w:numPr>
          <w:ilvl w:val="0"/>
          <w:numId w:val="0"/>
        </w:numPr>
        <w:spacing w:line="276" w:lineRule="auto"/>
        <w:ind w:left="851"/>
        <w:rPr>
          <w:rFonts w:asciiTheme="minorHAnsi" w:hAnsiTheme="minorHAnsi"/>
          <w:b/>
        </w:rPr>
      </w:pPr>
      <w:r w:rsidRPr="00DF7688">
        <w:rPr>
          <w:rFonts w:asciiTheme="minorHAnsi" w:hAnsiTheme="minorHAnsi"/>
          <w:b/>
        </w:rPr>
        <w:t>Vietnam Labour Sending Pathways</w:t>
      </w:r>
    </w:p>
    <w:p w14:paraId="27D00E2D" w14:textId="4F516400" w:rsidR="005421AA" w:rsidRPr="00304FEF" w:rsidRDefault="005421AA" w:rsidP="0072390D">
      <w:pPr>
        <w:pStyle w:val="Body1"/>
        <w:numPr>
          <w:ilvl w:val="2"/>
          <w:numId w:val="55"/>
        </w:numPr>
        <w:spacing w:line="276" w:lineRule="auto"/>
        <w:ind w:left="851"/>
        <w:rPr>
          <w:rFonts w:asciiTheme="minorHAnsi" w:hAnsiTheme="minorHAnsi"/>
        </w:rPr>
      </w:pPr>
      <w:r w:rsidRPr="00304FEF">
        <w:rPr>
          <w:rFonts w:asciiTheme="minorHAnsi" w:hAnsiTheme="minorHAnsi"/>
        </w:rPr>
        <w:t xml:space="preserve">Under the </w:t>
      </w:r>
      <w:r w:rsidRPr="00E745EC">
        <w:rPr>
          <w:rFonts w:asciiTheme="minorHAnsi" w:hAnsiTheme="minorHAnsi"/>
        </w:rPr>
        <w:t>VLMA</w:t>
      </w:r>
      <w:r w:rsidRPr="00304FEF">
        <w:rPr>
          <w:rFonts w:asciiTheme="minorHAnsi" w:hAnsiTheme="minorHAnsi"/>
        </w:rPr>
        <w:t>, there are two recruitment pathways available:</w:t>
      </w:r>
    </w:p>
    <w:p w14:paraId="73BCA15F" w14:textId="10504366" w:rsidR="005421AA" w:rsidRPr="00304FEF" w:rsidRDefault="005421AA" w:rsidP="0059614B">
      <w:pPr>
        <w:pStyle w:val="Body1"/>
        <w:numPr>
          <w:ilvl w:val="0"/>
          <w:numId w:val="54"/>
        </w:numPr>
        <w:spacing w:line="276" w:lineRule="auto"/>
        <w:ind w:left="1276"/>
        <w:rPr>
          <w:rFonts w:asciiTheme="minorHAnsi" w:hAnsiTheme="minorHAnsi"/>
        </w:rPr>
      </w:pPr>
      <w:r w:rsidRPr="00304FEF">
        <w:rPr>
          <w:rFonts w:asciiTheme="minorHAnsi" w:hAnsiTheme="minorHAnsi"/>
        </w:rPr>
        <w:t xml:space="preserve">Vietnamese </w:t>
      </w:r>
      <w:r w:rsidR="001E6DA7" w:rsidRPr="00E745EC">
        <w:rPr>
          <w:rFonts w:asciiTheme="minorHAnsi" w:hAnsiTheme="minorHAnsi"/>
        </w:rPr>
        <w:t>recruitment agencies</w:t>
      </w:r>
      <w:r w:rsidR="001E6DA7">
        <w:rPr>
          <w:rFonts w:asciiTheme="minorHAnsi" w:hAnsiTheme="minorHAnsi"/>
        </w:rPr>
        <w:t xml:space="preserve"> </w:t>
      </w:r>
      <w:r w:rsidRPr="00304FEF">
        <w:rPr>
          <w:rFonts w:asciiTheme="minorHAnsi" w:hAnsiTheme="minorHAnsi"/>
        </w:rPr>
        <w:t xml:space="preserve">that are licensed by </w:t>
      </w:r>
      <w:r w:rsidR="007254BB" w:rsidRPr="00E745EC">
        <w:rPr>
          <w:rFonts w:asciiTheme="minorHAnsi" w:hAnsiTheme="minorHAnsi"/>
        </w:rPr>
        <w:t>MOHA</w:t>
      </w:r>
      <w:r w:rsidR="007254BB" w:rsidRPr="00304FEF">
        <w:rPr>
          <w:rFonts w:asciiTheme="minorHAnsi" w:hAnsiTheme="minorHAnsi"/>
        </w:rPr>
        <w:t xml:space="preserve"> </w:t>
      </w:r>
      <w:r w:rsidRPr="00304FEF">
        <w:rPr>
          <w:rFonts w:asciiTheme="minorHAnsi" w:hAnsiTheme="minorHAnsi"/>
        </w:rPr>
        <w:t>to provide services in sending Vietnamese citizens working overseas</w:t>
      </w:r>
      <w:r w:rsidR="007254BB" w:rsidRPr="00E745EC">
        <w:rPr>
          <w:rFonts w:asciiTheme="minorHAnsi" w:hAnsiTheme="minorHAnsi"/>
        </w:rPr>
        <w:t>;</w:t>
      </w:r>
      <w:r w:rsidRPr="00304FEF">
        <w:rPr>
          <w:rFonts w:asciiTheme="minorHAnsi" w:hAnsiTheme="minorHAnsi"/>
        </w:rPr>
        <w:t xml:space="preserve"> and</w:t>
      </w:r>
    </w:p>
    <w:p w14:paraId="2687AF3A" w14:textId="76CF47FB" w:rsidR="005421AA" w:rsidRPr="00304FEF" w:rsidRDefault="007254BB" w:rsidP="0059614B">
      <w:pPr>
        <w:pStyle w:val="Body1"/>
        <w:numPr>
          <w:ilvl w:val="0"/>
          <w:numId w:val="54"/>
        </w:numPr>
        <w:spacing w:line="276" w:lineRule="auto"/>
        <w:ind w:left="1276"/>
        <w:rPr>
          <w:rFonts w:asciiTheme="minorHAnsi" w:hAnsiTheme="minorHAnsi"/>
        </w:rPr>
      </w:pPr>
      <w:r w:rsidRPr="00E745EC">
        <w:rPr>
          <w:rFonts w:asciiTheme="minorHAnsi" w:hAnsiTheme="minorHAnsi"/>
        </w:rPr>
        <w:t>n</w:t>
      </w:r>
      <w:r w:rsidR="005421AA" w:rsidRPr="00304FEF">
        <w:rPr>
          <w:rFonts w:asciiTheme="minorHAnsi" w:hAnsiTheme="minorHAnsi"/>
        </w:rPr>
        <w:t xml:space="preserve">on-business </w:t>
      </w:r>
      <w:r w:rsidR="005421AA" w:rsidRPr="005B63D9">
        <w:rPr>
          <w:rFonts w:asciiTheme="minorHAnsi" w:hAnsiTheme="minorHAnsi"/>
        </w:rPr>
        <w:t xml:space="preserve">state organisations </w:t>
      </w:r>
      <w:r w:rsidRPr="00E745EC">
        <w:rPr>
          <w:rFonts w:asciiTheme="minorHAnsi" w:hAnsiTheme="minorHAnsi"/>
        </w:rPr>
        <w:t>endorsed by</w:t>
      </w:r>
      <w:r>
        <w:rPr>
          <w:rFonts w:asciiTheme="minorHAnsi" w:hAnsiTheme="minorHAnsi"/>
        </w:rPr>
        <w:t xml:space="preserve"> </w:t>
      </w:r>
      <w:r w:rsidR="005421AA" w:rsidRPr="005B63D9">
        <w:rPr>
          <w:rFonts w:asciiTheme="minorHAnsi" w:hAnsiTheme="minorHAnsi"/>
        </w:rPr>
        <w:t xml:space="preserve">DOLAB </w:t>
      </w:r>
      <w:r w:rsidRPr="00E745EC">
        <w:rPr>
          <w:rFonts w:asciiTheme="minorHAnsi" w:hAnsiTheme="minorHAnsi"/>
        </w:rPr>
        <w:t>to</w:t>
      </w:r>
      <w:r>
        <w:rPr>
          <w:rFonts w:asciiTheme="minorHAnsi" w:hAnsiTheme="minorHAnsi"/>
        </w:rPr>
        <w:t xml:space="preserve"> </w:t>
      </w:r>
      <w:r w:rsidR="005421AA" w:rsidRPr="005B63D9">
        <w:rPr>
          <w:rFonts w:asciiTheme="minorHAnsi" w:hAnsiTheme="minorHAnsi"/>
        </w:rPr>
        <w:t xml:space="preserve">recruit </w:t>
      </w:r>
      <w:r w:rsidRPr="00E745EC">
        <w:rPr>
          <w:rFonts w:asciiTheme="minorHAnsi" w:hAnsiTheme="minorHAnsi"/>
        </w:rPr>
        <w:t>W</w:t>
      </w:r>
      <w:r w:rsidR="005421AA" w:rsidRPr="005B63D9">
        <w:rPr>
          <w:rFonts w:asciiTheme="minorHAnsi" w:hAnsiTheme="minorHAnsi"/>
        </w:rPr>
        <w:t>orkers for the PALM scheme.</w:t>
      </w:r>
    </w:p>
    <w:p w14:paraId="3E5A0555" w14:textId="77777777" w:rsidR="005421AA" w:rsidRPr="008A593A" w:rsidRDefault="005421AA" w:rsidP="008A593A"/>
    <w:p w14:paraId="6157B9FF" w14:textId="77777777" w:rsidR="000F04E1" w:rsidRPr="008A593A" w:rsidRDefault="000F04E1" w:rsidP="008A593A"/>
    <w:p w14:paraId="0E19B33A" w14:textId="77777777" w:rsidR="00BF3261" w:rsidRPr="008A593A" w:rsidRDefault="00BF3261" w:rsidP="008A593A"/>
    <w:p w14:paraId="664A61AD" w14:textId="090966E4" w:rsidR="005421AA" w:rsidRPr="00BF3261" w:rsidRDefault="00A851B8" w:rsidP="00193E78">
      <w:pPr>
        <w:pStyle w:val="Heading1"/>
        <w:numPr>
          <w:ilvl w:val="0"/>
          <w:numId w:val="0"/>
        </w:numPr>
        <w:spacing w:before="0" w:after="0" w:line="276" w:lineRule="auto"/>
        <w:rPr>
          <w:rFonts w:asciiTheme="majorHAnsi" w:hAnsiTheme="majorHAnsi"/>
        </w:rPr>
      </w:pPr>
      <w:bookmarkStart w:id="1026" w:name="_Toc179471585"/>
      <w:bookmarkStart w:id="1027" w:name="_Toc224633142"/>
      <w:r w:rsidRPr="00BB32AB">
        <w:rPr>
          <w:rFonts w:asciiTheme="majorHAnsi" w:hAnsiTheme="majorHAnsi"/>
        </w:rPr>
        <w:t xml:space="preserve">Chapter </w:t>
      </w:r>
      <w:r>
        <w:rPr>
          <w:rFonts w:asciiTheme="majorHAnsi" w:hAnsiTheme="majorHAnsi"/>
        </w:rPr>
        <w:t xml:space="preserve">2: </w:t>
      </w:r>
      <w:r w:rsidR="005421AA" w:rsidRPr="00BF3261">
        <w:rPr>
          <w:rFonts w:asciiTheme="majorHAnsi" w:hAnsiTheme="majorHAnsi"/>
        </w:rPr>
        <w:t xml:space="preserve">Obligations of Approved Employers who participate in the </w:t>
      </w:r>
      <w:r w:rsidR="005421AA" w:rsidRPr="00E745EC">
        <w:rPr>
          <w:rFonts w:asciiTheme="majorHAnsi" w:hAnsiTheme="majorHAnsi"/>
        </w:rPr>
        <w:t>VLMA</w:t>
      </w:r>
      <w:bookmarkEnd w:id="1026"/>
      <w:bookmarkEnd w:id="1027"/>
      <w:r w:rsidR="005421AA" w:rsidRPr="00BF3261">
        <w:rPr>
          <w:rFonts w:asciiTheme="majorHAnsi" w:hAnsiTheme="majorHAnsi"/>
        </w:rPr>
        <w:t xml:space="preserve"> </w:t>
      </w:r>
    </w:p>
    <w:p w14:paraId="4E9216A5" w14:textId="5FAD6A9A" w:rsidR="005421AA" w:rsidRPr="00F3081D" w:rsidRDefault="005421AA" w:rsidP="0072390D">
      <w:pPr>
        <w:pStyle w:val="Heading2"/>
        <w:numPr>
          <w:ilvl w:val="1"/>
          <w:numId w:val="56"/>
        </w:numPr>
        <w:spacing w:line="276" w:lineRule="auto"/>
        <w:ind w:left="851"/>
        <w:rPr>
          <w:rFonts w:asciiTheme="minorHAnsi" w:hAnsiTheme="minorHAnsi"/>
        </w:rPr>
      </w:pPr>
      <w:bookmarkStart w:id="1028" w:name="_Toc179471586"/>
      <w:bookmarkStart w:id="1029" w:name="_Toc224633143"/>
      <w:r w:rsidRPr="00F3081D">
        <w:rPr>
          <w:rFonts w:asciiTheme="minorHAnsi" w:hAnsiTheme="minorHAnsi"/>
        </w:rPr>
        <w:t>Recruiting Workers</w:t>
      </w:r>
      <w:bookmarkEnd w:id="1028"/>
      <w:bookmarkEnd w:id="1029"/>
    </w:p>
    <w:p w14:paraId="557B87E4" w14:textId="77777777" w:rsidR="005421AA" w:rsidRPr="00F3081D" w:rsidRDefault="005421AA" w:rsidP="00193E78">
      <w:pPr>
        <w:pStyle w:val="Heading4"/>
        <w:spacing w:line="276" w:lineRule="auto"/>
        <w:rPr>
          <w:rFonts w:asciiTheme="minorHAnsi" w:hAnsiTheme="minorHAnsi"/>
        </w:rPr>
      </w:pPr>
      <w:r w:rsidRPr="00F3081D">
        <w:rPr>
          <w:rFonts w:asciiTheme="minorHAnsi" w:hAnsiTheme="minorHAnsi"/>
        </w:rPr>
        <w:t>Deed clauses 9 and 10</w:t>
      </w:r>
    </w:p>
    <w:p w14:paraId="7F190865" w14:textId="77777777" w:rsidR="005421AA" w:rsidRPr="00304FEF" w:rsidRDefault="005421AA" w:rsidP="0072390D">
      <w:pPr>
        <w:pStyle w:val="Body1"/>
        <w:numPr>
          <w:ilvl w:val="2"/>
          <w:numId w:val="56"/>
        </w:numPr>
        <w:spacing w:line="276" w:lineRule="auto"/>
        <w:ind w:left="851"/>
        <w:rPr>
          <w:rFonts w:asciiTheme="minorHAnsi" w:hAnsiTheme="minorHAnsi"/>
        </w:rPr>
      </w:pPr>
      <w:r w:rsidRPr="00304FEF">
        <w:rPr>
          <w:rFonts w:asciiTheme="minorHAnsi" w:hAnsiTheme="minorHAnsi"/>
        </w:rPr>
        <w:t>For all recruitments, You</w:t>
      </w:r>
      <w:r w:rsidRPr="00304FEF">
        <w:rPr>
          <w:rFonts w:asciiTheme="minorHAnsi" w:hAnsiTheme="minorHAnsi"/>
          <w:b/>
        </w:rPr>
        <w:t xml:space="preserve"> must:</w:t>
      </w:r>
    </w:p>
    <w:p w14:paraId="7E641156" w14:textId="4E8928B8" w:rsidR="005421AA" w:rsidRPr="00045031" w:rsidRDefault="005421AA" w:rsidP="0072390D">
      <w:pPr>
        <w:pStyle w:val="Body2"/>
        <w:numPr>
          <w:ilvl w:val="2"/>
          <w:numId w:val="56"/>
        </w:numPr>
        <w:spacing w:line="276" w:lineRule="auto"/>
        <w:ind w:left="851"/>
        <w:rPr>
          <w:rFonts w:asciiTheme="minorHAnsi" w:hAnsiTheme="minorHAnsi"/>
        </w:rPr>
      </w:pPr>
      <w:r w:rsidRPr="00045031">
        <w:rPr>
          <w:rFonts w:asciiTheme="minorHAnsi" w:hAnsiTheme="minorHAnsi"/>
        </w:rPr>
        <w:t xml:space="preserve">have received Notice from the </w:t>
      </w:r>
      <w:r>
        <w:rPr>
          <w:rFonts w:asciiTheme="minorHAnsi" w:hAnsiTheme="minorHAnsi"/>
        </w:rPr>
        <w:t>D</w:t>
      </w:r>
      <w:r w:rsidRPr="00045031">
        <w:rPr>
          <w:rFonts w:asciiTheme="minorHAnsi" w:hAnsiTheme="minorHAnsi"/>
        </w:rPr>
        <w:t xml:space="preserve">epartment informing You that You have met </w:t>
      </w:r>
      <w:r>
        <w:rPr>
          <w:rFonts w:asciiTheme="minorHAnsi" w:hAnsiTheme="minorHAnsi"/>
        </w:rPr>
        <w:t xml:space="preserve">the </w:t>
      </w:r>
      <w:r w:rsidRPr="00045031">
        <w:rPr>
          <w:rFonts w:asciiTheme="minorHAnsi" w:hAnsiTheme="minorHAnsi"/>
        </w:rPr>
        <w:t xml:space="preserve">eligibility </w:t>
      </w:r>
      <w:r>
        <w:rPr>
          <w:rFonts w:asciiTheme="minorHAnsi" w:hAnsiTheme="minorHAnsi"/>
        </w:rPr>
        <w:t xml:space="preserve">and selection </w:t>
      </w:r>
      <w:r w:rsidRPr="00045031">
        <w:rPr>
          <w:rFonts w:asciiTheme="minorHAnsi" w:hAnsiTheme="minorHAnsi"/>
        </w:rPr>
        <w:t xml:space="preserve">criteria and may recruit Workers under the </w:t>
      </w:r>
      <w:r w:rsidRPr="00E745EC">
        <w:rPr>
          <w:rFonts w:asciiTheme="minorHAnsi" w:hAnsiTheme="minorHAnsi"/>
        </w:rPr>
        <w:t>VLMA</w:t>
      </w:r>
      <w:r w:rsidRPr="00045031">
        <w:rPr>
          <w:rFonts w:asciiTheme="minorHAnsi" w:hAnsiTheme="minorHAnsi"/>
        </w:rPr>
        <w:t>;</w:t>
      </w:r>
    </w:p>
    <w:p w14:paraId="5FF9F9D1" w14:textId="77777777" w:rsidR="005421AA" w:rsidRPr="00045031" w:rsidRDefault="005421AA" w:rsidP="0072390D">
      <w:pPr>
        <w:pStyle w:val="Body2"/>
        <w:numPr>
          <w:ilvl w:val="2"/>
          <w:numId w:val="56"/>
        </w:numPr>
        <w:spacing w:line="276" w:lineRule="auto"/>
        <w:ind w:left="851"/>
        <w:rPr>
          <w:rFonts w:asciiTheme="minorHAnsi" w:hAnsiTheme="minorHAnsi"/>
        </w:rPr>
      </w:pPr>
      <w:r w:rsidRPr="00045031">
        <w:rPr>
          <w:rFonts w:asciiTheme="minorHAnsi" w:hAnsiTheme="minorHAnsi"/>
        </w:rPr>
        <w:t>comply with any stated requirements under that Notice, including any stated recruitment caps;</w:t>
      </w:r>
    </w:p>
    <w:p w14:paraId="13F19E38" w14:textId="7EEBF906" w:rsidR="005421AA" w:rsidRPr="00045031" w:rsidRDefault="005421AA" w:rsidP="0072390D">
      <w:pPr>
        <w:pStyle w:val="Body2"/>
        <w:numPr>
          <w:ilvl w:val="2"/>
          <w:numId w:val="56"/>
        </w:numPr>
        <w:spacing w:line="276" w:lineRule="auto"/>
        <w:ind w:left="851"/>
        <w:rPr>
          <w:rFonts w:asciiTheme="minorHAnsi" w:hAnsiTheme="minorHAnsi"/>
        </w:rPr>
      </w:pPr>
      <w:r w:rsidRPr="00045031">
        <w:rPr>
          <w:rFonts w:asciiTheme="minorHAnsi" w:hAnsiTheme="minorHAnsi"/>
        </w:rPr>
        <w:t>only recruit Workers from Vietnam</w:t>
      </w:r>
      <w:r w:rsidR="00D32B92" w:rsidRPr="00E745EC">
        <w:rPr>
          <w:rFonts w:asciiTheme="minorHAnsi" w:hAnsiTheme="minorHAnsi"/>
        </w:rPr>
        <w:t>ese</w:t>
      </w:r>
      <w:r w:rsidRPr="00045031">
        <w:rPr>
          <w:rFonts w:asciiTheme="minorHAnsi" w:hAnsiTheme="minorHAnsi"/>
        </w:rPr>
        <w:t xml:space="preserve"> recruitment pathways that the </w:t>
      </w:r>
      <w:r>
        <w:rPr>
          <w:rFonts w:asciiTheme="minorHAnsi" w:hAnsiTheme="minorHAnsi"/>
        </w:rPr>
        <w:t>D</w:t>
      </w:r>
      <w:r w:rsidRPr="00045031">
        <w:rPr>
          <w:rFonts w:asciiTheme="minorHAnsi" w:hAnsiTheme="minorHAnsi"/>
        </w:rPr>
        <w:t xml:space="preserve">epartment has advised are participating in the </w:t>
      </w:r>
      <w:r w:rsidRPr="00E745EC">
        <w:rPr>
          <w:rFonts w:asciiTheme="minorHAnsi" w:hAnsiTheme="minorHAnsi"/>
        </w:rPr>
        <w:t>VLMA</w:t>
      </w:r>
      <w:r w:rsidRPr="00045031">
        <w:rPr>
          <w:rFonts w:asciiTheme="minorHAnsi" w:hAnsiTheme="minorHAnsi"/>
        </w:rPr>
        <w:t xml:space="preserve">, and in accordance with the Deed and Guidelines; </w:t>
      </w:r>
    </w:p>
    <w:p w14:paraId="374F9546" w14:textId="77777777" w:rsidR="005421AA" w:rsidRPr="00045031" w:rsidRDefault="005421AA" w:rsidP="0072390D">
      <w:pPr>
        <w:pStyle w:val="Body2"/>
        <w:numPr>
          <w:ilvl w:val="2"/>
          <w:numId w:val="56"/>
        </w:numPr>
        <w:spacing w:line="276" w:lineRule="auto"/>
        <w:ind w:left="851"/>
        <w:rPr>
          <w:rFonts w:asciiTheme="minorHAnsi" w:hAnsiTheme="minorHAnsi"/>
        </w:rPr>
      </w:pPr>
      <w:r w:rsidRPr="00045031">
        <w:rPr>
          <w:rFonts w:asciiTheme="minorHAnsi" w:hAnsiTheme="minorHAnsi"/>
        </w:rPr>
        <w:t>only recruit unskilled, low-skilled and semi-skilled Workers for the Australian agriculture sector, including, meat processing, horticulture, fisheries (including aquaculture) and forestry;</w:t>
      </w:r>
    </w:p>
    <w:p w14:paraId="031E6A7C" w14:textId="56134DC5" w:rsidR="005421AA" w:rsidRPr="00045031" w:rsidRDefault="005421AA" w:rsidP="0072390D">
      <w:pPr>
        <w:pStyle w:val="Body2"/>
        <w:numPr>
          <w:ilvl w:val="2"/>
          <w:numId w:val="56"/>
        </w:numPr>
        <w:spacing w:line="276" w:lineRule="auto"/>
        <w:ind w:left="851"/>
        <w:rPr>
          <w:rFonts w:asciiTheme="minorHAnsi" w:hAnsiTheme="minorHAnsi"/>
        </w:rPr>
      </w:pPr>
      <w:r w:rsidRPr="00045031">
        <w:rPr>
          <w:rFonts w:asciiTheme="minorHAnsi" w:hAnsiTheme="minorHAnsi"/>
        </w:rPr>
        <w:t xml:space="preserve">ensure that candidates you are considering for recruitment are registered with a recruitment service provider as specified by the </w:t>
      </w:r>
      <w:r>
        <w:rPr>
          <w:rFonts w:asciiTheme="minorHAnsi" w:hAnsiTheme="minorHAnsi"/>
        </w:rPr>
        <w:t>D</w:t>
      </w:r>
      <w:r w:rsidRPr="00045031">
        <w:rPr>
          <w:rFonts w:asciiTheme="minorHAnsi" w:hAnsiTheme="minorHAnsi"/>
        </w:rPr>
        <w:t>epartment</w:t>
      </w:r>
      <w:r w:rsidR="00B721FF">
        <w:rPr>
          <w:rFonts w:asciiTheme="minorHAnsi" w:hAnsiTheme="minorHAnsi"/>
        </w:rPr>
        <w:t xml:space="preserve"> </w:t>
      </w:r>
      <w:r w:rsidR="00B721FF" w:rsidRPr="00E745EC">
        <w:rPr>
          <w:rFonts w:asciiTheme="minorHAnsi" w:hAnsiTheme="minorHAnsi"/>
        </w:rPr>
        <w:t>as being one of the endorsed VLMA recruitment service providers</w:t>
      </w:r>
      <w:r w:rsidRPr="00045031">
        <w:rPr>
          <w:rFonts w:asciiTheme="minorHAnsi" w:hAnsiTheme="minorHAnsi"/>
        </w:rPr>
        <w:t>;</w:t>
      </w:r>
    </w:p>
    <w:p w14:paraId="40E7D889" w14:textId="3DBD67BF" w:rsidR="005421AA" w:rsidRPr="00045031" w:rsidRDefault="0031002E" w:rsidP="0072390D">
      <w:pPr>
        <w:pStyle w:val="Body2"/>
        <w:numPr>
          <w:ilvl w:val="2"/>
          <w:numId w:val="56"/>
        </w:numPr>
        <w:spacing w:line="276" w:lineRule="auto"/>
        <w:ind w:left="851"/>
        <w:rPr>
          <w:rFonts w:asciiTheme="minorHAnsi" w:hAnsiTheme="minorHAnsi"/>
        </w:rPr>
      </w:pPr>
      <w:r w:rsidRPr="00E745EC">
        <w:rPr>
          <w:rFonts w:asciiTheme="minorHAnsi" w:hAnsiTheme="minorHAnsi"/>
        </w:rPr>
        <w:t>provide the VLMA recruitment service provider with Offers of Employment (OoE), signed by You, for each selected candidate</w:t>
      </w:r>
      <w:r w:rsidR="005421AA" w:rsidRPr="00045031">
        <w:rPr>
          <w:rFonts w:asciiTheme="minorHAnsi" w:hAnsiTheme="minorHAnsi"/>
        </w:rPr>
        <w:t>;</w:t>
      </w:r>
      <w:r>
        <w:rPr>
          <w:rFonts w:asciiTheme="minorHAnsi" w:hAnsiTheme="minorHAnsi"/>
        </w:rPr>
        <w:t xml:space="preserve"> and</w:t>
      </w:r>
    </w:p>
    <w:p w14:paraId="31C0EEA5" w14:textId="77777777" w:rsidR="005421AA" w:rsidRPr="00045031" w:rsidRDefault="005421AA" w:rsidP="0072390D">
      <w:pPr>
        <w:pStyle w:val="Body2"/>
        <w:numPr>
          <w:ilvl w:val="2"/>
          <w:numId w:val="56"/>
        </w:numPr>
        <w:spacing w:line="276" w:lineRule="auto"/>
        <w:ind w:left="851"/>
        <w:rPr>
          <w:rFonts w:asciiTheme="minorHAnsi" w:hAnsiTheme="minorHAnsi"/>
        </w:rPr>
      </w:pPr>
      <w:r w:rsidRPr="00045031">
        <w:rPr>
          <w:rFonts w:asciiTheme="minorHAnsi" w:hAnsiTheme="minorHAnsi"/>
        </w:rPr>
        <w:t>ensure each recruitment is for a minimum of six (6) months.</w:t>
      </w:r>
    </w:p>
    <w:p w14:paraId="518FEE6E" w14:textId="1DC65EC2" w:rsidR="005421AA" w:rsidRPr="00304FEF" w:rsidRDefault="005421AA" w:rsidP="0072390D">
      <w:pPr>
        <w:pStyle w:val="Body1"/>
        <w:numPr>
          <w:ilvl w:val="2"/>
          <w:numId w:val="56"/>
        </w:numPr>
        <w:spacing w:line="276" w:lineRule="auto"/>
        <w:ind w:left="851"/>
        <w:rPr>
          <w:rFonts w:asciiTheme="minorHAnsi" w:hAnsiTheme="minorHAnsi"/>
        </w:rPr>
      </w:pPr>
      <w:r w:rsidRPr="00304FEF">
        <w:rPr>
          <w:rFonts w:asciiTheme="minorHAnsi" w:hAnsiTheme="minorHAnsi"/>
        </w:rPr>
        <w:t xml:space="preserve">When submitting Your </w:t>
      </w:r>
      <w:r w:rsidR="0031002E" w:rsidRPr="00E745EC">
        <w:rPr>
          <w:rFonts w:asciiTheme="minorHAnsi" w:hAnsiTheme="minorHAnsi"/>
        </w:rPr>
        <w:t>R</w:t>
      </w:r>
      <w:r w:rsidRPr="00304FEF">
        <w:rPr>
          <w:rFonts w:asciiTheme="minorHAnsi" w:hAnsiTheme="minorHAnsi"/>
        </w:rPr>
        <w:t xml:space="preserve">ecruitment </w:t>
      </w:r>
      <w:r w:rsidR="0031002E" w:rsidRPr="00E745EC">
        <w:rPr>
          <w:rFonts w:asciiTheme="minorHAnsi" w:hAnsiTheme="minorHAnsi"/>
        </w:rPr>
        <w:t>P</w:t>
      </w:r>
      <w:r w:rsidRPr="00304FEF">
        <w:rPr>
          <w:rFonts w:asciiTheme="minorHAnsi" w:hAnsiTheme="minorHAnsi"/>
        </w:rPr>
        <w:t xml:space="preserve">lan and OoEs to the Department, You </w:t>
      </w:r>
      <w:r w:rsidRPr="00304FEF">
        <w:rPr>
          <w:rFonts w:asciiTheme="minorHAnsi" w:hAnsiTheme="minorHAnsi"/>
          <w:b/>
        </w:rPr>
        <w:t xml:space="preserve">must </w:t>
      </w:r>
      <w:r w:rsidRPr="00304FEF">
        <w:rPr>
          <w:rFonts w:asciiTheme="minorHAnsi" w:hAnsiTheme="minorHAnsi"/>
        </w:rPr>
        <w:t xml:space="preserve">include details of Your </w:t>
      </w:r>
      <w:r w:rsidRPr="00E745EC">
        <w:rPr>
          <w:rFonts w:asciiTheme="minorHAnsi" w:hAnsiTheme="minorHAnsi"/>
        </w:rPr>
        <w:t xml:space="preserve">recruitment </w:t>
      </w:r>
      <w:r w:rsidR="00267320" w:rsidRPr="00E745EC">
        <w:rPr>
          <w:rFonts w:asciiTheme="minorHAnsi" w:hAnsiTheme="minorHAnsi"/>
        </w:rPr>
        <w:t>service provider</w:t>
      </w:r>
      <w:r w:rsidR="00C239B5" w:rsidRPr="00E745EC">
        <w:rPr>
          <w:rFonts w:asciiTheme="minorHAnsi" w:hAnsiTheme="minorHAnsi"/>
        </w:rPr>
        <w:t>/s</w:t>
      </w:r>
      <w:r w:rsidR="00C239B5">
        <w:rPr>
          <w:rFonts w:asciiTheme="minorHAnsi" w:hAnsiTheme="minorHAnsi"/>
        </w:rPr>
        <w:t>.</w:t>
      </w:r>
      <w:r w:rsidRPr="00304FEF">
        <w:rPr>
          <w:rFonts w:asciiTheme="minorHAnsi" w:hAnsiTheme="minorHAnsi"/>
        </w:rPr>
        <w:t xml:space="preserve">  </w:t>
      </w:r>
    </w:p>
    <w:p w14:paraId="19BADE89" w14:textId="5E2E09C6" w:rsidR="005421AA" w:rsidRPr="00F3081D" w:rsidRDefault="005421AA" w:rsidP="0072390D">
      <w:pPr>
        <w:pStyle w:val="Heading2"/>
        <w:numPr>
          <w:ilvl w:val="1"/>
          <w:numId w:val="56"/>
        </w:numPr>
        <w:spacing w:line="276" w:lineRule="auto"/>
        <w:ind w:left="851" w:hanging="709"/>
        <w:rPr>
          <w:rFonts w:asciiTheme="minorHAnsi" w:hAnsiTheme="minorHAnsi"/>
        </w:rPr>
      </w:pPr>
      <w:bookmarkStart w:id="1030" w:name="_Toc166148926"/>
      <w:bookmarkStart w:id="1031" w:name="_Toc179471587"/>
      <w:bookmarkStart w:id="1032" w:name="_Toc224633144"/>
      <w:r w:rsidRPr="00F3081D">
        <w:rPr>
          <w:rFonts w:asciiTheme="minorHAnsi" w:hAnsiTheme="minorHAnsi"/>
        </w:rPr>
        <w:t>Managing Worker Grievances</w:t>
      </w:r>
      <w:bookmarkEnd w:id="1030"/>
      <w:r w:rsidRPr="00F3081D">
        <w:rPr>
          <w:rFonts w:asciiTheme="minorHAnsi" w:hAnsiTheme="minorHAnsi"/>
        </w:rPr>
        <w:t xml:space="preserve"> – </w:t>
      </w:r>
      <w:r w:rsidRPr="00E745EC">
        <w:rPr>
          <w:rFonts w:asciiTheme="minorHAnsi" w:hAnsiTheme="minorHAnsi"/>
        </w:rPr>
        <w:t>VLMA</w:t>
      </w:r>
      <w:bookmarkEnd w:id="1031"/>
      <w:bookmarkEnd w:id="1032"/>
    </w:p>
    <w:p w14:paraId="30F7E8D0" w14:textId="77777777" w:rsidR="005421AA" w:rsidRPr="00F3081D" w:rsidRDefault="005421AA" w:rsidP="00193E78">
      <w:pPr>
        <w:pStyle w:val="Heading4"/>
        <w:spacing w:line="276" w:lineRule="auto"/>
        <w:rPr>
          <w:rFonts w:asciiTheme="minorHAnsi" w:hAnsiTheme="minorHAnsi"/>
        </w:rPr>
      </w:pPr>
      <w:r w:rsidRPr="00F3081D">
        <w:rPr>
          <w:rFonts w:asciiTheme="minorHAnsi" w:hAnsiTheme="minorHAnsi"/>
        </w:rPr>
        <w:t>Deed clause 36</w:t>
      </w:r>
    </w:p>
    <w:p w14:paraId="31AB527F" w14:textId="675BB5CB" w:rsidR="005421AA" w:rsidRPr="00304FEF" w:rsidRDefault="005421AA" w:rsidP="0072390D">
      <w:pPr>
        <w:pStyle w:val="Body1"/>
        <w:numPr>
          <w:ilvl w:val="2"/>
          <w:numId w:val="56"/>
        </w:numPr>
        <w:spacing w:line="276" w:lineRule="auto"/>
        <w:ind w:left="851"/>
        <w:rPr>
          <w:rFonts w:asciiTheme="minorHAnsi" w:hAnsiTheme="minorHAnsi"/>
        </w:rPr>
      </w:pPr>
      <w:r w:rsidRPr="00304FEF">
        <w:rPr>
          <w:rFonts w:asciiTheme="minorHAnsi" w:hAnsiTheme="minorHAnsi"/>
        </w:rPr>
        <w:t xml:space="preserve">In addition to the requirements in the Guidelines, You recognise that all complaints made about any Vietnamese recruitment </w:t>
      </w:r>
      <w:r w:rsidR="004D0D38" w:rsidRPr="00E745EC">
        <w:rPr>
          <w:rFonts w:asciiTheme="minorHAnsi" w:hAnsiTheme="minorHAnsi"/>
        </w:rPr>
        <w:t>service provider</w:t>
      </w:r>
      <w:r w:rsidR="004D0D38" w:rsidRPr="00304FEF">
        <w:rPr>
          <w:rFonts w:asciiTheme="minorHAnsi" w:hAnsiTheme="minorHAnsi"/>
        </w:rPr>
        <w:t xml:space="preserve"> </w:t>
      </w:r>
      <w:r w:rsidRPr="00304FEF">
        <w:rPr>
          <w:rFonts w:asciiTheme="minorHAnsi" w:hAnsiTheme="minorHAnsi"/>
        </w:rPr>
        <w:t xml:space="preserve">by You or Vietnamese Workers in Australia to the Department will be referred to the </w:t>
      </w:r>
      <w:r w:rsidRPr="00E745EC">
        <w:rPr>
          <w:rFonts w:asciiTheme="minorHAnsi" w:hAnsiTheme="minorHAnsi"/>
        </w:rPr>
        <w:t>Vietnam</w:t>
      </w:r>
      <w:r w:rsidRPr="00304FEF">
        <w:rPr>
          <w:rFonts w:asciiTheme="minorHAnsi" w:hAnsiTheme="minorHAnsi"/>
        </w:rPr>
        <w:t xml:space="preserve"> Government.</w:t>
      </w:r>
    </w:p>
    <w:p w14:paraId="1488B14C" w14:textId="198222CA" w:rsidR="005421AA" w:rsidRPr="00304FEF" w:rsidRDefault="005421AA" w:rsidP="0072390D">
      <w:pPr>
        <w:pStyle w:val="Body1"/>
        <w:numPr>
          <w:ilvl w:val="2"/>
          <w:numId w:val="56"/>
        </w:numPr>
        <w:spacing w:line="276" w:lineRule="auto"/>
        <w:ind w:left="851"/>
        <w:rPr>
          <w:rFonts w:asciiTheme="minorHAnsi" w:hAnsiTheme="minorHAnsi"/>
        </w:rPr>
      </w:pPr>
      <w:r w:rsidRPr="00304FEF">
        <w:rPr>
          <w:rFonts w:asciiTheme="minorHAnsi" w:hAnsiTheme="minorHAnsi"/>
        </w:rPr>
        <w:t xml:space="preserve">You </w:t>
      </w:r>
      <w:r w:rsidRPr="00304FEF">
        <w:rPr>
          <w:rFonts w:asciiTheme="minorHAnsi" w:hAnsiTheme="minorHAnsi"/>
          <w:b/>
        </w:rPr>
        <w:t>must</w:t>
      </w:r>
      <w:r w:rsidRPr="00304FEF">
        <w:rPr>
          <w:rFonts w:asciiTheme="minorHAnsi" w:hAnsiTheme="minorHAnsi"/>
        </w:rPr>
        <w:t xml:space="preserve"> make Workers aware of how they can raise a Grievance with You and how any Grievance against a Vietnam</w:t>
      </w:r>
      <w:r w:rsidR="004D0D38" w:rsidRPr="00E745EC">
        <w:rPr>
          <w:rFonts w:asciiTheme="minorHAnsi" w:hAnsiTheme="minorHAnsi"/>
        </w:rPr>
        <w:t>ese</w:t>
      </w:r>
      <w:r w:rsidRPr="00304FEF">
        <w:rPr>
          <w:rFonts w:asciiTheme="minorHAnsi" w:hAnsiTheme="minorHAnsi"/>
        </w:rPr>
        <w:t xml:space="preserve"> recruitment service provider may be escalated to the </w:t>
      </w:r>
      <w:r w:rsidRPr="00E745EC">
        <w:rPr>
          <w:rFonts w:asciiTheme="minorHAnsi" w:hAnsiTheme="minorHAnsi"/>
        </w:rPr>
        <w:t>Vietnam</w:t>
      </w:r>
      <w:r w:rsidRPr="00304FEF">
        <w:rPr>
          <w:rFonts w:asciiTheme="minorHAnsi" w:hAnsiTheme="minorHAnsi"/>
        </w:rPr>
        <w:t xml:space="preserve"> Government.</w:t>
      </w:r>
    </w:p>
    <w:p w14:paraId="5B067E4F" w14:textId="77777777" w:rsidR="005421AA" w:rsidRPr="00F3081D" w:rsidRDefault="005421AA" w:rsidP="0072390D">
      <w:pPr>
        <w:pStyle w:val="Heading2"/>
        <w:numPr>
          <w:ilvl w:val="1"/>
          <w:numId w:val="56"/>
        </w:numPr>
        <w:spacing w:line="276" w:lineRule="auto"/>
        <w:ind w:left="851" w:hanging="824"/>
        <w:rPr>
          <w:rFonts w:asciiTheme="minorHAnsi" w:hAnsiTheme="minorHAnsi"/>
        </w:rPr>
      </w:pPr>
      <w:bookmarkStart w:id="1033" w:name="_Toc179471588"/>
      <w:bookmarkStart w:id="1034" w:name="_Toc224633145"/>
      <w:r w:rsidRPr="00F3081D">
        <w:rPr>
          <w:rFonts w:asciiTheme="minorHAnsi" w:hAnsiTheme="minorHAnsi"/>
        </w:rPr>
        <w:t>Exceptions to the PALM Guidelines</w:t>
      </w:r>
      <w:bookmarkEnd w:id="1033"/>
      <w:bookmarkEnd w:id="1034"/>
    </w:p>
    <w:p w14:paraId="23288467" w14:textId="3A70907D" w:rsidR="005421AA" w:rsidRPr="00304FEF" w:rsidRDefault="005421AA" w:rsidP="0072390D">
      <w:pPr>
        <w:pStyle w:val="Body1"/>
        <w:numPr>
          <w:ilvl w:val="2"/>
          <w:numId w:val="56"/>
        </w:numPr>
        <w:spacing w:line="276" w:lineRule="auto"/>
        <w:ind w:left="851"/>
        <w:rPr>
          <w:rFonts w:asciiTheme="minorHAnsi" w:eastAsia="Times New Roman" w:hAnsiTheme="minorHAnsi" w:cstheme="minorBidi"/>
        </w:rPr>
      </w:pPr>
      <w:r w:rsidRPr="00304FEF">
        <w:rPr>
          <w:rFonts w:asciiTheme="minorHAnsi" w:hAnsiTheme="minorHAnsi"/>
        </w:rPr>
        <w:t xml:space="preserve">Under the </w:t>
      </w:r>
      <w:r w:rsidRPr="00E745EC">
        <w:rPr>
          <w:rFonts w:asciiTheme="minorHAnsi" w:hAnsiTheme="minorHAnsi"/>
        </w:rPr>
        <w:t>VLMA</w:t>
      </w:r>
      <w:r w:rsidRPr="00304FEF">
        <w:rPr>
          <w:rFonts w:asciiTheme="minorHAnsi" w:hAnsiTheme="minorHAnsi"/>
        </w:rPr>
        <w:t xml:space="preserve">, an Approved Employer may undertake a Portability Arrangement for a Worker in accordance with sections 2.3.2 and 8.7 of the Guidelines. If an Approved </w:t>
      </w:r>
      <w:r w:rsidRPr="00304FEF">
        <w:rPr>
          <w:rFonts w:asciiTheme="minorHAnsi" w:hAnsiTheme="minorHAnsi"/>
        </w:rPr>
        <w:lastRenderedPageBreak/>
        <w:t xml:space="preserve">Employer undertakes a Portability Arrangement involving Workers participating in the </w:t>
      </w:r>
      <w:r w:rsidRPr="00E745EC">
        <w:rPr>
          <w:rFonts w:asciiTheme="minorHAnsi" w:hAnsiTheme="minorHAnsi"/>
        </w:rPr>
        <w:t>VLMA</w:t>
      </w:r>
      <w:r w:rsidRPr="00304FEF">
        <w:rPr>
          <w:rFonts w:asciiTheme="minorHAnsi" w:hAnsiTheme="minorHAnsi"/>
        </w:rPr>
        <w:t xml:space="preserve">, any transfer of a Worker </w:t>
      </w:r>
      <w:r w:rsidRPr="00304FEF">
        <w:rPr>
          <w:rFonts w:asciiTheme="minorHAnsi" w:hAnsiTheme="minorHAnsi"/>
          <w:b/>
        </w:rPr>
        <w:t>must</w:t>
      </w:r>
      <w:r w:rsidRPr="00304FEF">
        <w:rPr>
          <w:rFonts w:asciiTheme="minorHAnsi" w:hAnsiTheme="minorHAnsi"/>
        </w:rPr>
        <w:t xml:space="preserve"> only occur between Approved Employers who are approved to participate in the </w:t>
      </w:r>
      <w:r w:rsidRPr="00E745EC">
        <w:rPr>
          <w:rFonts w:asciiTheme="minorHAnsi" w:hAnsiTheme="minorHAnsi"/>
        </w:rPr>
        <w:t>VLMA</w:t>
      </w:r>
      <w:r w:rsidRPr="00304FEF">
        <w:rPr>
          <w:rFonts w:asciiTheme="minorHAnsi" w:hAnsiTheme="minorHAnsi"/>
        </w:rPr>
        <w:t xml:space="preserve">. For the avoidance of doubt, a Worker participating in the </w:t>
      </w:r>
      <w:r w:rsidRPr="00E745EC">
        <w:rPr>
          <w:rFonts w:asciiTheme="minorHAnsi" w:hAnsiTheme="minorHAnsi"/>
        </w:rPr>
        <w:t>VLMA</w:t>
      </w:r>
      <w:r w:rsidRPr="00304FEF">
        <w:rPr>
          <w:rFonts w:asciiTheme="minorHAnsi" w:hAnsiTheme="minorHAnsi"/>
        </w:rPr>
        <w:t xml:space="preserve"> may not be transferred to an Approved Employer who is not approved to participate in the </w:t>
      </w:r>
      <w:r w:rsidRPr="00E745EC">
        <w:rPr>
          <w:rFonts w:asciiTheme="minorHAnsi" w:hAnsiTheme="minorHAnsi"/>
        </w:rPr>
        <w:t>VLMA</w:t>
      </w:r>
      <w:r w:rsidRPr="00304FEF">
        <w:rPr>
          <w:rFonts w:asciiTheme="minorHAnsi" w:hAnsiTheme="minorHAnsi"/>
        </w:rPr>
        <w:t xml:space="preserve"> under a Portability Arrangement. </w:t>
      </w:r>
    </w:p>
    <w:p w14:paraId="0BD7321F" w14:textId="5FFBBC67" w:rsidR="005421AA" w:rsidRPr="00304FEF" w:rsidRDefault="005421AA" w:rsidP="0072390D">
      <w:pPr>
        <w:pStyle w:val="Body1"/>
        <w:numPr>
          <w:ilvl w:val="2"/>
          <w:numId w:val="56"/>
        </w:numPr>
        <w:spacing w:line="276" w:lineRule="auto"/>
        <w:ind w:left="851"/>
        <w:rPr>
          <w:rFonts w:asciiTheme="minorHAnsi" w:hAnsiTheme="minorHAnsi"/>
        </w:rPr>
      </w:pPr>
      <w:r w:rsidRPr="00304FEF">
        <w:rPr>
          <w:rFonts w:asciiTheme="minorHAnsi" w:hAnsiTheme="minorHAnsi"/>
        </w:rPr>
        <w:t>Annexure A - Family Accompaniment Pilot does not apply.</w:t>
      </w:r>
    </w:p>
    <w:p w14:paraId="697A8402" w14:textId="77777777" w:rsidR="005F1541" w:rsidRPr="008A593A" w:rsidRDefault="005F1541" w:rsidP="008A593A"/>
    <w:sectPr w:rsidR="005F1541" w:rsidRPr="008A593A" w:rsidSect="004D5941">
      <w:footerReference w:type="default" r:id="rId120"/>
      <w:pgSz w:w="11906" w:h="16838" w:code="9"/>
      <w:pgMar w:top="1418" w:right="1134" w:bottom="567" w:left="1134" w:header="72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BDAC3" w14:textId="77777777" w:rsidR="00ED2505" w:rsidRDefault="00ED2505" w:rsidP="00C93563">
      <w:r>
        <w:separator/>
      </w:r>
    </w:p>
    <w:p w14:paraId="34443219" w14:textId="77777777" w:rsidR="00ED2505" w:rsidRDefault="00ED2505" w:rsidP="00C93563"/>
  </w:endnote>
  <w:endnote w:type="continuationSeparator" w:id="0">
    <w:p w14:paraId="15BE5A9C" w14:textId="77777777" w:rsidR="00ED2505" w:rsidRDefault="00ED2505" w:rsidP="00C93563">
      <w:r>
        <w:continuationSeparator/>
      </w:r>
    </w:p>
    <w:p w14:paraId="42A6D0B6" w14:textId="77777777" w:rsidR="00ED2505" w:rsidRDefault="00ED2505" w:rsidP="00C93563"/>
  </w:endnote>
  <w:endnote w:type="continuationNotice" w:id="1">
    <w:p w14:paraId="1C32814C" w14:textId="77777777" w:rsidR="00ED2505" w:rsidRDefault="00ED2505" w:rsidP="00C93563"/>
    <w:p w14:paraId="5896F6EE" w14:textId="77777777" w:rsidR="00ED2505" w:rsidRDefault="00ED2505" w:rsidP="00C93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GMaruGothicMPRO">
    <w:altName w:val="HG丸ｺﾞｼｯｸM-PRO"/>
    <w:charset w:val="80"/>
    <w:family w:val="swiss"/>
    <w:pitch w:val="variable"/>
    <w:sig w:usb0="E00002FF" w:usb1="2AC7EDFE" w:usb2="00000012" w:usb3="00000000" w:csb0="0002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C3AF" w14:textId="44DA8104" w:rsidR="0050377E" w:rsidRDefault="0050377E" w:rsidP="00540FC1">
    <w:pPr>
      <w:pStyle w:val="Footer"/>
      <w:ind w:right="360"/>
      <w:rPr>
        <w:rFonts w:ascii="Calibri" w:hAnsi="Calibri" w:cs="Calibri"/>
        <w:color w:val="FF0000"/>
      </w:rPr>
    </w:pPr>
  </w:p>
  <w:p w14:paraId="34C3BAF3" w14:textId="0D945CF5" w:rsidR="0050377E" w:rsidRDefault="0050377E" w:rsidP="00540FC1">
    <w:pPr>
      <w:pStyle w:val="Footer"/>
      <w:ind w:right="360"/>
      <w:rPr>
        <w:rFonts w:ascii="Calibri" w:hAnsi="Calibri" w:cs="Calibri"/>
        <w:color w:val="FF0000"/>
      </w:rPr>
    </w:pPr>
  </w:p>
  <w:p w14:paraId="7B001072" w14:textId="77777777" w:rsidR="00FA523C" w:rsidRPr="00F56528" w:rsidRDefault="00FA523C" w:rsidP="00540FC1">
    <w:pPr>
      <w:pStyle w:val="Footer"/>
      <w:ind w:right="360"/>
      <w:rPr>
        <w:rFonts w:ascii="Calibri" w:hAnsi="Calibri" w:cs="Calibri"/>
        <w:color w:val="FF0000"/>
      </w:rPr>
    </w:pPr>
  </w:p>
  <w:p w14:paraId="479E3B3C" w14:textId="65FA8EB0" w:rsidR="00540FC1" w:rsidRPr="00540FC1" w:rsidRDefault="00540FC1" w:rsidP="00540FC1">
    <w:pPr>
      <w:pStyle w:val="Footer"/>
      <w:ind w:right="360"/>
      <w:rPr>
        <w:rFonts w:ascii="Calibri" w:hAnsi="Calibri" w:cs="Calibri"/>
        <w:b/>
        <w:bCs/>
        <w:color w:val="auto"/>
      </w:rPr>
    </w:pPr>
    <w:r w:rsidRPr="00540FC1">
      <w:rPr>
        <w:rFonts w:ascii="Calibri" w:hAnsi="Calibri" w:cs="Calibri"/>
        <w:b/>
        <w:bCs/>
        <w:color w:val="auto"/>
      </w:rPr>
      <w:tab/>
    </w:r>
  </w:p>
  <w:sdt>
    <w:sdtPr>
      <w:rPr>
        <w:rStyle w:val="PageNumber"/>
      </w:rPr>
      <w:id w:val="844431217"/>
      <w:docPartObj>
        <w:docPartGallery w:val="Page Numbers (Bottom of Page)"/>
        <w:docPartUnique/>
      </w:docPartObj>
    </w:sdtPr>
    <w:sdtEndPr>
      <w:rPr>
        <w:rStyle w:val="PageNumber"/>
      </w:rPr>
    </w:sdtEndPr>
    <w:sdtContent>
      <w:p w14:paraId="3C450840" w14:textId="77777777" w:rsidR="007318DC" w:rsidRDefault="00F56528" w:rsidP="00F56528">
        <w:pPr>
          <w:pStyle w:val="DocID"/>
          <w:rPr>
            <w:rStyle w:val="PageNumber"/>
          </w:rPr>
        </w:pPr>
        <w:r w:rsidRPr="00CF3941">
          <w:rPr>
            <w:rFonts w:ascii="Calibri" w:hAnsi="Calibri" w:cs="Calibri"/>
            <w:color w:val="262A82" w:themeColor="accent1"/>
            <w:sz w:val="16"/>
            <w:szCs w:val="16"/>
          </w:rPr>
          <w:t>PALM scheme Approved Employer Guidelines</w:t>
        </w:r>
        <w:r w:rsidRPr="00B85F4B">
          <w:rPr>
            <w:rStyle w:val="PageNumber"/>
          </w:rPr>
          <w:t xml:space="preserve"> </w:t>
        </w:r>
      </w:p>
      <w:p w14:paraId="1C535ADE" w14:textId="08D59ABD" w:rsidR="00540FC1" w:rsidRPr="00B85F4B" w:rsidRDefault="007318DC" w:rsidP="00F56528">
        <w:pPr>
          <w:pStyle w:val="DocID"/>
        </w:pPr>
        <w:r w:rsidRPr="007318DC">
          <w:rPr>
            <w:rStyle w:val="PageNumber"/>
            <w:i/>
            <w:iCs/>
          </w:rPr>
          <w:t xml:space="preserve">Version </w:t>
        </w:r>
        <w:r w:rsidR="00866FE7">
          <w:rPr>
            <w:rStyle w:val="PageNumber"/>
            <w:i/>
            <w:iCs/>
          </w:rPr>
          <w:t>2</w:t>
        </w:r>
        <w:r w:rsidR="00FB5A58">
          <w:rPr>
            <w:rStyle w:val="PageNumber"/>
            <w:i/>
            <w:iCs/>
          </w:rPr>
          <w:t>.1</w:t>
        </w:r>
        <w:r w:rsidRPr="007318DC">
          <w:rPr>
            <w:rStyle w:val="PageNumber"/>
            <w:i/>
            <w:iCs/>
          </w:rPr>
          <w:t xml:space="preserve"> – </w:t>
        </w:r>
        <w:r w:rsidR="00331606">
          <w:rPr>
            <w:rStyle w:val="PageNumber"/>
            <w:i/>
            <w:iCs/>
          </w:rPr>
          <w:t>27</w:t>
        </w:r>
        <w:r w:rsidR="00FB5A58">
          <w:rPr>
            <w:rStyle w:val="PageNumber"/>
            <w:i/>
            <w:iCs/>
          </w:rPr>
          <w:t xml:space="preserve"> </w:t>
        </w:r>
        <w:r w:rsidR="00654D4D">
          <w:rPr>
            <w:rStyle w:val="PageNumber"/>
            <w:i/>
            <w:iCs/>
          </w:rPr>
          <w:t>March</w:t>
        </w:r>
        <w:r w:rsidR="00FB5A58">
          <w:rPr>
            <w:rStyle w:val="PageNumber"/>
            <w:i/>
            <w:iCs/>
          </w:rPr>
          <w:t xml:space="preserve"> 2026</w:t>
        </w:r>
        <w:r w:rsidR="00866FE7">
          <w:rPr>
            <w:rStyle w:val="PageNumber"/>
            <w:i/>
            <w:iCs/>
          </w:rPr>
          <w:t xml:space="preserve"> </w:t>
        </w:r>
        <w:r>
          <w:rPr>
            <w:rStyle w:val="PageNumber"/>
          </w:rPr>
          <w:tab/>
        </w:r>
        <w:r>
          <w:rPr>
            <w:rStyle w:val="PageNumber"/>
          </w:rPr>
          <w:tab/>
        </w:r>
        <w:r>
          <w:rPr>
            <w:rStyle w:val="PageNumber"/>
          </w:rPr>
          <w:tab/>
        </w:r>
        <w:r>
          <w:rPr>
            <w:rStyle w:val="PageNumber"/>
          </w:rPr>
          <w:tab/>
        </w:r>
        <w:r w:rsidR="00F56528">
          <w:rPr>
            <w:rStyle w:val="PageNumber"/>
          </w:rPr>
          <w:tab/>
        </w:r>
        <w:r>
          <w:rPr>
            <w:rStyle w:val="PageNumber"/>
          </w:rPr>
          <w:tab/>
        </w:r>
        <w:r>
          <w:rPr>
            <w:rStyle w:val="PageNumber"/>
          </w:rPr>
          <w:tab/>
        </w:r>
        <w:r>
          <w:rPr>
            <w:rStyle w:val="PageNumber"/>
          </w:rPr>
          <w:tab/>
        </w:r>
        <w:r w:rsidR="00540FC1" w:rsidRPr="00B85F4B">
          <w:rPr>
            <w:rStyle w:val="PageNumber"/>
          </w:rPr>
          <w:fldChar w:fldCharType="begin"/>
        </w:r>
        <w:r w:rsidR="00540FC1" w:rsidRPr="00B85F4B">
          <w:rPr>
            <w:rStyle w:val="PageNumber"/>
          </w:rPr>
          <w:instrText xml:space="preserve"> PAGE </w:instrText>
        </w:r>
        <w:r w:rsidR="00540FC1" w:rsidRPr="00B85F4B">
          <w:rPr>
            <w:rStyle w:val="PageNumber"/>
          </w:rPr>
          <w:fldChar w:fldCharType="separate"/>
        </w:r>
        <w:r w:rsidR="00540FC1">
          <w:rPr>
            <w:rStyle w:val="PageNumber"/>
          </w:rPr>
          <w:t>2</w:t>
        </w:r>
        <w:r w:rsidR="00540FC1" w:rsidRPr="00B85F4B">
          <w:rPr>
            <w:rStyle w:val="PageNumber"/>
          </w:rPr>
          <w:fldChar w:fldCharType="end"/>
        </w:r>
      </w:p>
    </w:sdtContent>
  </w:sdt>
  <w:p w14:paraId="4152E095" w14:textId="77777777" w:rsidR="00540FC1" w:rsidRDefault="00540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ED55" w14:textId="257AD0C6" w:rsidR="009E2932" w:rsidRPr="009E2932" w:rsidRDefault="009E2932">
    <w:pPr>
      <w:pStyle w:val="Footer"/>
      <w:rPr>
        <w:rFonts w:ascii="Calibri" w:hAnsi="Calibri" w:cs="Calibri"/>
      </w:rPr>
    </w:pPr>
    <w:r w:rsidRPr="009E2932">
      <w:rPr>
        <w:rFonts w:ascii="Calibri" w:hAnsi="Calibri" w:cs="Calibri"/>
      </w:rPr>
      <w:t xml:space="preserve">PALM scheme Approved Employer Guidelines </w:t>
    </w:r>
  </w:p>
  <w:p w14:paraId="3C45475E" w14:textId="451073ED" w:rsidR="009E2932" w:rsidRPr="009E2932" w:rsidRDefault="009E2932">
    <w:pPr>
      <w:pStyle w:val="Footer"/>
      <w:rPr>
        <w:rFonts w:ascii="Arial" w:hAnsi="Arial" w:cs="Arial"/>
        <w:i/>
        <w:iCs/>
        <w:color w:val="A6A6A6" w:themeColor="background1" w:themeShade="A6"/>
        <w:sz w:val="14"/>
        <w:szCs w:val="18"/>
      </w:rPr>
    </w:pPr>
    <w:r w:rsidRPr="009E2932">
      <w:rPr>
        <w:rFonts w:ascii="Arial" w:hAnsi="Arial" w:cs="Arial"/>
        <w:i/>
        <w:iCs/>
        <w:color w:val="A6A6A6" w:themeColor="background1" w:themeShade="A6"/>
        <w:sz w:val="14"/>
        <w:szCs w:val="18"/>
      </w:rPr>
      <w:t>Version 2</w:t>
    </w:r>
    <w:r w:rsidR="00334D0E">
      <w:rPr>
        <w:rFonts w:ascii="Arial" w:hAnsi="Arial" w:cs="Arial"/>
        <w:i/>
        <w:iCs/>
        <w:color w:val="A6A6A6" w:themeColor="background1" w:themeShade="A6"/>
        <w:sz w:val="14"/>
        <w:szCs w:val="18"/>
      </w:rPr>
      <w:t>.1</w:t>
    </w:r>
    <w:r w:rsidRPr="009E2932">
      <w:rPr>
        <w:rFonts w:ascii="Arial" w:hAnsi="Arial" w:cs="Arial"/>
        <w:i/>
        <w:iCs/>
        <w:color w:val="A6A6A6" w:themeColor="background1" w:themeShade="A6"/>
        <w:sz w:val="14"/>
        <w:szCs w:val="18"/>
      </w:rPr>
      <w:t xml:space="preserve"> – </w:t>
    </w:r>
    <w:r w:rsidR="00331606">
      <w:rPr>
        <w:rFonts w:ascii="Arial" w:hAnsi="Arial" w:cs="Arial"/>
        <w:i/>
        <w:iCs/>
        <w:color w:val="A6A6A6" w:themeColor="background1" w:themeShade="A6"/>
        <w:sz w:val="14"/>
        <w:szCs w:val="18"/>
      </w:rPr>
      <w:t>27</w:t>
    </w:r>
    <w:r w:rsidR="00946BD4">
      <w:rPr>
        <w:rFonts w:ascii="Arial" w:hAnsi="Arial" w:cs="Arial"/>
        <w:i/>
        <w:iCs/>
        <w:color w:val="A6A6A6" w:themeColor="background1" w:themeShade="A6"/>
        <w:sz w:val="14"/>
        <w:szCs w:val="18"/>
      </w:rPr>
      <w:t xml:space="preserve"> March</w:t>
    </w:r>
    <w:r w:rsidR="00884E2A">
      <w:rPr>
        <w:rFonts w:ascii="Arial" w:hAnsi="Arial" w:cs="Arial"/>
        <w:i/>
        <w:iCs/>
        <w:color w:val="A6A6A6" w:themeColor="background1" w:themeShade="A6"/>
        <w:sz w:val="14"/>
        <w:szCs w:val="18"/>
      </w:rPr>
      <w:t xml:space="preserve"> 2026</w:t>
    </w:r>
    <w:r w:rsidRPr="009E2932">
      <w:rPr>
        <w:rFonts w:ascii="Arial" w:hAnsi="Arial" w:cs="Arial"/>
        <w:i/>
        <w:iCs/>
        <w:color w:val="A6A6A6" w:themeColor="background1" w:themeShade="A6"/>
        <w:sz w:val="14"/>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0F29" w14:textId="77777777" w:rsidR="002B2992" w:rsidRDefault="002B2992">
    <w:pPr>
      <w:pStyle w:val="Footer"/>
    </w:pPr>
    <w:fldSimple w:instr="DOCVARIABLE  CUFooterText \* MERGEFORMAT" w:fldLock="1">
      <w:r>
        <w:t>L\352612997.2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6563507"/>
      <w:docPartObj>
        <w:docPartGallery w:val="Page Numbers (Bottom of Page)"/>
        <w:docPartUnique/>
      </w:docPartObj>
    </w:sdtPr>
    <w:sdtEndPr>
      <w:rPr>
        <w:rStyle w:val="PageNumber"/>
      </w:rPr>
    </w:sdtEndPr>
    <w:sdtContent>
      <w:p w14:paraId="5D0F1B4D" w14:textId="3BAC8003" w:rsidR="00D74AA9" w:rsidRDefault="004C7D1D" w:rsidP="00D74AA9">
        <w:pPr>
          <w:pStyle w:val="DocID"/>
          <w:rPr>
            <w:rFonts w:ascii="Calibri" w:hAnsi="Calibri" w:cs="Calibri"/>
            <w:color w:val="262A82" w:themeColor="accent1"/>
            <w:sz w:val="16"/>
            <w:szCs w:val="16"/>
          </w:rPr>
        </w:pPr>
        <w:r>
          <w:rPr>
            <w:rStyle w:val="PageNumber"/>
          </w:rPr>
          <w:t>P</w:t>
        </w:r>
        <w:r w:rsidR="00D74AA9" w:rsidRPr="34E5F7A3">
          <w:rPr>
            <w:rFonts w:ascii="Calibri" w:hAnsi="Calibri" w:cs="Calibri"/>
            <w:color w:val="262A82" w:themeColor="accent1"/>
            <w:sz w:val="16"/>
            <w:szCs w:val="16"/>
          </w:rPr>
          <w:t>ALM scheme Approved Employer Guidelines</w:t>
        </w:r>
        <w:r w:rsidR="00D74AA9" w:rsidRPr="34E5F7A3">
          <w:rPr>
            <w:rStyle w:val="PageNumber"/>
          </w:rPr>
          <w:t xml:space="preserve"> </w:t>
        </w:r>
        <w:r w:rsidR="00D74AA9">
          <w:br/>
        </w:r>
        <w:r w:rsidR="00D74AA9" w:rsidRPr="34E5F7A3">
          <w:rPr>
            <w:rFonts w:ascii="Calibri" w:hAnsi="Calibri" w:cs="Calibri"/>
            <w:color w:val="262A82" w:themeColor="accent1"/>
            <w:sz w:val="16"/>
            <w:szCs w:val="16"/>
          </w:rPr>
          <w:t xml:space="preserve">Annexure </w:t>
        </w:r>
        <w:r w:rsidR="00D74AA9">
          <w:rPr>
            <w:rFonts w:ascii="Calibri" w:hAnsi="Calibri" w:cs="Calibri"/>
            <w:color w:val="262A82" w:themeColor="accent1"/>
            <w:sz w:val="16"/>
            <w:szCs w:val="16"/>
          </w:rPr>
          <w:t>B</w:t>
        </w:r>
        <w:r w:rsidR="00D74AA9" w:rsidRPr="34E5F7A3">
          <w:rPr>
            <w:rFonts w:ascii="Calibri" w:hAnsi="Calibri" w:cs="Calibri"/>
            <w:color w:val="262A82" w:themeColor="accent1"/>
            <w:sz w:val="16"/>
            <w:szCs w:val="16"/>
          </w:rPr>
          <w:t xml:space="preserve"> – Viet</w:t>
        </w:r>
        <w:r w:rsidR="00D74AA9">
          <w:rPr>
            <w:rFonts w:ascii="Calibri" w:hAnsi="Calibri" w:cs="Calibri"/>
            <w:color w:val="262A82" w:themeColor="accent1"/>
            <w:sz w:val="16"/>
            <w:szCs w:val="16"/>
          </w:rPr>
          <w:t>n</w:t>
        </w:r>
        <w:r w:rsidR="00D74AA9" w:rsidRPr="34E5F7A3">
          <w:rPr>
            <w:rFonts w:ascii="Calibri" w:hAnsi="Calibri" w:cs="Calibri"/>
            <w:color w:val="262A82" w:themeColor="accent1"/>
            <w:sz w:val="16"/>
            <w:szCs w:val="16"/>
          </w:rPr>
          <w:t xml:space="preserve">am Labour Mobility Arrangement </w:t>
        </w:r>
      </w:p>
      <w:p w14:paraId="279745D8" w14:textId="57F09726" w:rsidR="00D74AA9" w:rsidRDefault="00D74AA9" w:rsidP="00D74AA9">
        <w:pPr>
          <w:pStyle w:val="DocID"/>
          <w:rPr>
            <w:rStyle w:val="PageNumber"/>
          </w:rPr>
        </w:pPr>
        <w:r w:rsidRPr="007318DC">
          <w:rPr>
            <w:rStyle w:val="PageNumber"/>
            <w:i/>
            <w:iCs/>
          </w:rPr>
          <w:t>Version 1.</w:t>
        </w:r>
        <w:r>
          <w:rPr>
            <w:rStyle w:val="PageNumber"/>
            <w:i/>
            <w:iCs/>
          </w:rPr>
          <w:t>0</w:t>
        </w:r>
        <w:r w:rsidRPr="007318DC">
          <w:rPr>
            <w:rStyle w:val="PageNumber"/>
            <w:i/>
            <w:iCs/>
          </w:rPr>
          <w:t xml:space="preserve"> – </w:t>
        </w:r>
        <w:r w:rsidRPr="0027712E">
          <w:rPr>
            <w:rStyle w:val="PageNumber"/>
            <w:i/>
            <w:iCs/>
          </w:rPr>
          <w:t>October 2024</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sidRPr="00B85F4B">
          <w:rPr>
            <w:rStyle w:val="PageNumber"/>
          </w:rPr>
          <w:fldChar w:fldCharType="begin"/>
        </w:r>
        <w:r w:rsidRPr="00B85F4B">
          <w:rPr>
            <w:rStyle w:val="PageNumber"/>
          </w:rPr>
          <w:instrText xml:space="preserve"> PAGE </w:instrText>
        </w:r>
        <w:r w:rsidRPr="00B85F4B">
          <w:rPr>
            <w:rStyle w:val="PageNumber"/>
          </w:rPr>
          <w:fldChar w:fldCharType="separate"/>
        </w:r>
        <w:r>
          <w:rPr>
            <w:rStyle w:val="PageNumber"/>
          </w:rPr>
          <w:t>3</w:t>
        </w:r>
        <w:r w:rsidRPr="00B85F4B">
          <w:rPr>
            <w:rStyle w:val="PageNumber"/>
          </w:rPr>
          <w:fldChar w:fldCharType="end"/>
        </w:r>
      </w:p>
    </w:sdtContent>
  </w:sdt>
  <w:p w14:paraId="6CF192AA" w14:textId="7B692588" w:rsidR="002B2992" w:rsidRDefault="002B29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0224" w14:textId="77777777" w:rsidR="00D86B02" w:rsidRPr="00F56528" w:rsidRDefault="00D86B02" w:rsidP="00540FC1">
    <w:pPr>
      <w:pStyle w:val="Footer"/>
      <w:ind w:right="360"/>
      <w:rPr>
        <w:rFonts w:ascii="Calibri" w:hAnsi="Calibri" w:cs="Calibri"/>
        <w:color w:val="FF0000"/>
      </w:rPr>
    </w:pPr>
  </w:p>
  <w:p w14:paraId="181DE6DD" w14:textId="77777777" w:rsidR="00D86B02" w:rsidRPr="00540FC1" w:rsidRDefault="00D86B02" w:rsidP="00540FC1">
    <w:pPr>
      <w:pStyle w:val="Footer"/>
      <w:ind w:right="360"/>
      <w:rPr>
        <w:rFonts w:ascii="Calibri" w:hAnsi="Calibri" w:cs="Calibri"/>
        <w:b/>
        <w:bCs/>
        <w:color w:val="auto"/>
      </w:rPr>
    </w:pPr>
    <w:r w:rsidRPr="00540FC1">
      <w:rPr>
        <w:rFonts w:ascii="Calibri" w:hAnsi="Calibri" w:cs="Calibri"/>
        <w:b/>
        <w:bCs/>
        <w:color w:val="auto"/>
      </w:rPr>
      <w:tab/>
    </w:r>
  </w:p>
  <w:sdt>
    <w:sdtPr>
      <w:rPr>
        <w:rStyle w:val="PageNumber"/>
      </w:rPr>
      <w:id w:val="1713152934"/>
      <w:docPartObj>
        <w:docPartGallery w:val="Page Numbers (Bottom of Page)"/>
        <w:docPartUnique/>
      </w:docPartObj>
    </w:sdtPr>
    <w:sdtEndPr>
      <w:rPr>
        <w:rStyle w:val="PageNumber"/>
      </w:rPr>
    </w:sdtEndPr>
    <w:sdtContent>
      <w:p w14:paraId="4E2E6036" w14:textId="62CECC74" w:rsidR="00D86B02" w:rsidRDefault="00D86B02" w:rsidP="00F56528">
        <w:pPr>
          <w:pStyle w:val="DocID"/>
          <w:rPr>
            <w:rStyle w:val="PageNumber"/>
          </w:rPr>
        </w:pPr>
        <w:r w:rsidRPr="00CF3941">
          <w:rPr>
            <w:rFonts w:ascii="Calibri" w:hAnsi="Calibri" w:cs="Calibri"/>
            <w:color w:val="262A82" w:themeColor="accent1"/>
            <w:sz w:val="16"/>
            <w:szCs w:val="16"/>
          </w:rPr>
          <w:t>PALM scheme Approved Employer Guidelines</w:t>
        </w:r>
        <w:r w:rsidRPr="00B85F4B">
          <w:rPr>
            <w:rStyle w:val="PageNumber"/>
          </w:rPr>
          <w:t xml:space="preserve"> </w:t>
        </w:r>
        <w:r>
          <w:rPr>
            <w:rStyle w:val="PageNumber"/>
          </w:rPr>
          <w:br/>
        </w:r>
        <w:r w:rsidRPr="00165357">
          <w:rPr>
            <w:rFonts w:ascii="Calibri" w:hAnsi="Calibri" w:cs="Calibri"/>
            <w:color w:val="262A82" w:themeColor="accent1"/>
            <w:sz w:val="16"/>
            <w:szCs w:val="16"/>
          </w:rPr>
          <w:t>Annexure A - Family Accompaniment Pilot</w:t>
        </w:r>
      </w:p>
      <w:p w14:paraId="642DCCBC" w14:textId="18FDB85B" w:rsidR="00D86B02" w:rsidRPr="00B85F4B" w:rsidRDefault="00D86B02" w:rsidP="00F56528">
        <w:pPr>
          <w:pStyle w:val="DocID"/>
        </w:pPr>
        <w:r w:rsidRPr="007318DC">
          <w:rPr>
            <w:rStyle w:val="PageNumber"/>
            <w:i/>
            <w:iCs/>
          </w:rPr>
          <w:t>Version 1.</w:t>
        </w:r>
        <w:r w:rsidR="00DB172A">
          <w:rPr>
            <w:rStyle w:val="PageNumber"/>
            <w:i/>
            <w:iCs/>
          </w:rPr>
          <w:t>1</w:t>
        </w:r>
        <w:r w:rsidRPr="007318DC">
          <w:rPr>
            <w:rStyle w:val="PageNumber"/>
            <w:i/>
            <w:iCs/>
          </w:rPr>
          <w:t xml:space="preserve"> – </w:t>
        </w:r>
        <w:r w:rsidR="00DB172A">
          <w:rPr>
            <w:rStyle w:val="PageNumber"/>
            <w:i/>
            <w:iCs/>
          </w:rPr>
          <w:t>1</w:t>
        </w:r>
        <w:r w:rsidR="004F20FB">
          <w:rPr>
            <w:rStyle w:val="PageNumber"/>
            <w:i/>
            <w:iCs/>
          </w:rPr>
          <w:t>5</w:t>
        </w:r>
        <w:r w:rsidR="00DB172A">
          <w:rPr>
            <w:rStyle w:val="PageNumber"/>
            <w:i/>
            <w:iCs/>
          </w:rPr>
          <w:t xml:space="preserve"> </w:t>
        </w:r>
        <w:r w:rsidR="0028717B">
          <w:rPr>
            <w:rStyle w:val="PageNumber"/>
            <w:i/>
            <w:iCs/>
          </w:rPr>
          <w:t>August</w:t>
        </w:r>
        <w:r w:rsidR="00DB172A">
          <w:rPr>
            <w:rStyle w:val="PageNumber"/>
            <w:i/>
            <w:iCs/>
          </w:rPr>
          <w:t xml:space="preserve"> 2025</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sidRPr="00B85F4B">
          <w:rPr>
            <w:rStyle w:val="PageNumber"/>
          </w:rPr>
          <w:fldChar w:fldCharType="begin"/>
        </w:r>
        <w:r w:rsidRPr="00B85F4B">
          <w:rPr>
            <w:rStyle w:val="PageNumber"/>
          </w:rPr>
          <w:instrText xml:space="preserve"> PAGE </w:instrText>
        </w:r>
        <w:r w:rsidRPr="00B85F4B">
          <w:rPr>
            <w:rStyle w:val="PageNumber"/>
          </w:rPr>
          <w:fldChar w:fldCharType="separate"/>
        </w:r>
        <w:r>
          <w:rPr>
            <w:rStyle w:val="PageNumber"/>
          </w:rPr>
          <w:t>2</w:t>
        </w:r>
        <w:r w:rsidRPr="00B85F4B">
          <w:rPr>
            <w:rStyle w:val="PageNumber"/>
          </w:rPr>
          <w:fldChar w:fldCharType="end"/>
        </w:r>
      </w:p>
    </w:sdtContent>
  </w:sdt>
  <w:p w14:paraId="4C142F53" w14:textId="77777777" w:rsidR="00D86B02" w:rsidRDefault="00D86B0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6D38" w14:textId="77777777" w:rsidR="00D0318E" w:rsidRDefault="00D0318E" w:rsidP="001F0D68">
    <w:pPr>
      <w:pStyle w:val="Footer"/>
      <w:framePr w:wrap="none" w:vAnchor="text" w:hAnchor="margin" w:xAlign="right" w:y="1"/>
      <w:rPr>
        <w:rStyle w:val="PageNumber"/>
      </w:rPr>
    </w:pPr>
  </w:p>
  <w:p w14:paraId="405DF1DC" w14:textId="77777777" w:rsidR="00D0318E" w:rsidRDefault="002E2C7B" w:rsidP="00A032ED">
    <w:pPr>
      <w:spacing w:before="0" w:after="0" w:line="240" w:lineRule="auto"/>
      <w:jc w:val="center"/>
      <w:rPr>
        <w:rFonts w:asciiTheme="minorHAnsi" w:eastAsia="Calibri" w:hAnsiTheme="minorHAnsi" w:cstheme="minorBidi"/>
        <w:noProof/>
      </w:rPr>
    </w:pPr>
    <w:r>
      <w:rPr>
        <w:rFonts w:eastAsia="Calibri"/>
        <w:noProof/>
      </w:rPr>
      <w:pict w14:anchorId="6C8B17B8">
        <v:rect id="_x0000_i1025" style="width:468pt;height:1.5pt" o:hralign="center" o:hrstd="t" o:hr="t" fillcolor="#a0a0a0" stroked="f"/>
      </w:pict>
    </w:r>
  </w:p>
  <w:p w14:paraId="6F1449B4" w14:textId="75AD8598" w:rsidR="00D0318E" w:rsidRPr="00B85F4B" w:rsidRDefault="00D0318E" w:rsidP="00B570CF">
    <w:pPr>
      <w:pStyle w:val="Footer"/>
      <w:ind w:right="360"/>
      <w:rPr>
        <w:color w:val="auto"/>
      </w:rPr>
    </w:pPr>
    <w:r w:rsidRPr="00B85F4B">
      <w:rPr>
        <w:color w:val="auto"/>
      </w:rPr>
      <w:tab/>
    </w:r>
  </w:p>
  <w:sdt>
    <w:sdtPr>
      <w:rPr>
        <w:rStyle w:val="PageNumber"/>
      </w:rPr>
      <w:id w:val="-1887094070"/>
      <w:docPartObj>
        <w:docPartGallery w:val="Page Numbers (Bottom of Page)"/>
        <w:docPartUnique/>
      </w:docPartObj>
    </w:sdtPr>
    <w:sdtEndPr>
      <w:rPr>
        <w:rStyle w:val="PageNumber"/>
      </w:rPr>
    </w:sdtEndPr>
    <w:sdtContent>
      <w:p w14:paraId="0B934461" w14:textId="3E2BD72A" w:rsidR="00D0318E" w:rsidRPr="005F47C8" w:rsidRDefault="00617432" w:rsidP="00CE6469">
        <w:pPr>
          <w:pStyle w:val="DocID"/>
          <w:rPr>
            <w:rStyle w:val="PageNumber"/>
            <w:i/>
            <w:iCs/>
          </w:rPr>
        </w:pPr>
        <w:r w:rsidRPr="00CF3941">
          <w:rPr>
            <w:rFonts w:ascii="Calibri" w:hAnsi="Calibri" w:cs="Calibri"/>
            <w:color w:val="262A82" w:themeColor="accent1"/>
            <w:sz w:val="16"/>
            <w:szCs w:val="16"/>
          </w:rPr>
          <w:t>PALM scheme Approved Employer Guidelines</w:t>
        </w:r>
        <w:r w:rsidRPr="00B85F4B">
          <w:rPr>
            <w:rStyle w:val="PageNumber"/>
          </w:rPr>
          <w:t xml:space="preserve"> </w:t>
        </w:r>
        <w:r w:rsidR="00165357">
          <w:rPr>
            <w:rStyle w:val="PageNumber"/>
          </w:rPr>
          <w:br/>
        </w:r>
        <w:r w:rsidR="00165357" w:rsidRPr="00165357">
          <w:rPr>
            <w:rFonts w:ascii="Calibri" w:hAnsi="Calibri" w:cs="Calibri"/>
            <w:color w:val="262A82" w:themeColor="accent1"/>
            <w:sz w:val="16"/>
            <w:szCs w:val="16"/>
          </w:rPr>
          <w:t>Annexure A - Family Accompaniment Pilot</w:t>
        </w:r>
        <w:r w:rsidR="00165357" w:rsidRPr="007318DC">
          <w:rPr>
            <w:rStyle w:val="PageNumber"/>
            <w:i/>
            <w:iCs/>
          </w:rPr>
          <w:t xml:space="preserve"> </w:t>
        </w:r>
        <w:r w:rsidR="00165357">
          <w:rPr>
            <w:rStyle w:val="PageNumber"/>
            <w:i/>
            <w:iCs/>
          </w:rPr>
          <w:br/>
        </w:r>
        <w:r w:rsidR="00645D55" w:rsidRPr="007318DC">
          <w:rPr>
            <w:rStyle w:val="PageNumber"/>
            <w:i/>
            <w:iCs/>
          </w:rPr>
          <w:t>Version 1.</w:t>
        </w:r>
        <w:r w:rsidR="0043331F">
          <w:rPr>
            <w:rStyle w:val="PageNumber"/>
            <w:i/>
            <w:iCs/>
          </w:rPr>
          <w:t>1</w:t>
        </w:r>
        <w:r w:rsidR="00645D55" w:rsidRPr="007318DC">
          <w:rPr>
            <w:rStyle w:val="PageNumber"/>
            <w:i/>
            <w:iCs/>
          </w:rPr>
          <w:t xml:space="preserve"> – </w:t>
        </w:r>
        <w:r w:rsidR="0043331F">
          <w:rPr>
            <w:rStyle w:val="PageNumber"/>
            <w:i/>
            <w:iCs/>
          </w:rPr>
          <w:t>1</w:t>
        </w:r>
        <w:r w:rsidR="004F20FB">
          <w:rPr>
            <w:rStyle w:val="PageNumber"/>
            <w:i/>
            <w:iCs/>
          </w:rPr>
          <w:t>5</w:t>
        </w:r>
        <w:r w:rsidR="0043331F">
          <w:rPr>
            <w:rStyle w:val="PageNumber"/>
            <w:i/>
            <w:iCs/>
          </w:rPr>
          <w:t xml:space="preserve"> </w:t>
        </w:r>
        <w:r w:rsidR="005F47C8">
          <w:rPr>
            <w:rStyle w:val="PageNumber"/>
            <w:i/>
            <w:iCs/>
          </w:rPr>
          <w:t>August</w:t>
        </w:r>
        <w:r w:rsidR="0043331F">
          <w:rPr>
            <w:rStyle w:val="PageNumber"/>
            <w:i/>
            <w:iCs/>
          </w:rPr>
          <w:t xml:space="preserve"> 2025</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sidRPr="00B85F4B">
          <w:rPr>
            <w:rStyle w:val="PageNumber"/>
          </w:rPr>
          <w:fldChar w:fldCharType="begin"/>
        </w:r>
        <w:r w:rsidRPr="00B85F4B">
          <w:rPr>
            <w:rStyle w:val="PageNumber"/>
          </w:rPr>
          <w:instrText xml:space="preserve"> PAGE </w:instrText>
        </w:r>
        <w:r w:rsidRPr="00B85F4B">
          <w:rPr>
            <w:rStyle w:val="PageNumber"/>
          </w:rPr>
          <w:fldChar w:fldCharType="separate"/>
        </w:r>
        <w:r>
          <w:rPr>
            <w:rStyle w:val="PageNumber"/>
          </w:rPr>
          <w:t>2</w:t>
        </w:r>
        <w:r w:rsidRPr="00B85F4B">
          <w:rPr>
            <w:rStyle w:val="PageNumber"/>
          </w:rPr>
          <w:fldChar w:fldCharType="end"/>
        </w:r>
      </w:p>
    </w:sdtContent>
  </w:sdt>
  <w:p w14:paraId="6B22190C" w14:textId="77777777" w:rsidR="00D0318E" w:rsidRDefault="00D0318E" w:rsidP="00CE6469">
    <w:pPr>
      <w:pStyle w:val="DocID"/>
      <w:rPr>
        <w:rStyle w:val="PageNumber"/>
      </w:rPr>
    </w:pPr>
  </w:p>
  <w:p w14:paraId="0D7C4549" w14:textId="77777777" w:rsidR="00617432" w:rsidRPr="00617432" w:rsidRDefault="00617432" w:rsidP="00617432">
    <w:pPr>
      <w:pStyle w:val="Footer"/>
      <w:rPr>
        <w:lang w:eastAsia="zh-C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2255519"/>
      <w:docPartObj>
        <w:docPartGallery w:val="Page Numbers (Bottom of Page)"/>
        <w:docPartUnique/>
      </w:docPartObj>
    </w:sdtPr>
    <w:sdtEndPr>
      <w:rPr>
        <w:rStyle w:val="PageNumber"/>
      </w:rPr>
    </w:sdtEndPr>
    <w:sdtContent>
      <w:p w14:paraId="5EF20C5A" w14:textId="77777777" w:rsidR="00935C8A" w:rsidRDefault="00935C8A" w:rsidP="00D74AA9">
        <w:pPr>
          <w:pStyle w:val="DocID"/>
          <w:rPr>
            <w:rFonts w:ascii="Calibri" w:hAnsi="Calibri" w:cs="Calibri"/>
            <w:color w:val="262A82" w:themeColor="accent1"/>
            <w:sz w:val="16"/>
            <w:szCs w:val="16"/>
          </w:rPr>
        </w:pPr>
        <w:r>
          <w:rPr>
            <w:rStyle w:val="PageNumber"/>
          </w:rPr>
          <w:t>P</w:t>
        </w:r>
        <w:r w:rsidRPr="34E5F7A3">
          <w:rPr>
            <w:rFonts w:ascii="Calibri" w:hAnsi="Calibri" w:cs="Calibri"/>
            <w:color w:val="262A82" w:themeColor="accent1"/>
            <w:sz w:val="16"/>
            <w:szCs w:val="16"/>
          </w:rPr>
          <w:t>ALM scheme Approved Employer Guidelines</w:t>
        </w:r>
        <w:r w:rsidRPr="34E5F7A3">
          <w:rPr>
            <w:rStyle w:val="PageNumber"/>
          </w:rPr>
          <w:t xml:space="preserve"> </w:t>
        </w:r>
        <w:r>
          <w:br/>
        </w:r>
        <w:r w:rsidRPr="34E5F7A3">
          <w:rPr>
            <w:rFonts w:ascii="Calibri" w:hAnsi="Calibri" w:cs="Calibri"/>
            <w:color w:val="262A82" w:themeColor="accent1"/>
            <w:sz w:val="16"/>
            <w:szCs w:val="16"/>
          </w:rPr>
          <w:t xml:space="preserve">Annexure </w:t>
        </w:r>
        <w:r>
          <w:rPr>
            <w:rFonts w:ascii="Calibri" w:hAnsi="Calibri" w:cs="Calibri"/>
            <w:color w:val="262A82" w:themeColor="accent1"/>
            <w:sz w:val="16"/>
            <w:szCs w:val="16"/>
          </w:rPr>
          <w:t>B</w:t>
        </w:r>
        <w:r w:rsidRPr="34E5F7A3">
          <w:rPr>
            <w:rFonts w:ascii="Calibri" w:hAnsi="Calibri" w:cs="Calibri"/>
            <w:color w:val="262A82" w:themeColor="accent1"/>
            <w:sz w:val="16"/>
            <w:szCs w:val="16"/>
          </w:rPr>
          <w:t xml:space="preserve"> – Viet</w:t>
        </w:r>
        <w:r>
          <w:rPr>
            <w:rFonts w:ascii="Calibri" w:hAnsi="Calibri" w:cs="Calibri"/>
            <w:color w:val="262A82" w:themeColor="accent1"/>
            <w:sz w:val="16"/>
            <w:szCs w:val="16"/>
          </w:rPr>
          <w:t>n</w:t>
        </w:r>
        <w:r w:rsidRPr="34E5F7A3">
          <w:rPr>
            <w:rFonts w:ascii="Calibri" w:hAnsi="Calibri" w:cs="Calibri"/>
            <w:color w:val="262A82" w:themeColor="accent1"/>
            <w:sz w:val="16"/>
            <w:szCs w:val="16"/>
          </w:rPr>
          <w:t xml:space="preserve">am Labour Mobility Arrangement </w:t>
        </w:r>
      </w:p>
      <w:p w14:paraId="06D0D3CE" w14:textId="5060C861" w:rsidR="00935C8A" w:rsidRDefault="00935C8A" w:rsidP="00D74AA9">
        <w:pPr>
          <w:pStyle w:val="DocID"/>
          <w:rPr>
            <w:rStyle w:val="PageNumber"/>
          </w:rPr>
        </w:pPr>
        <w:r w:rsidRPr="007318DC">
          <w:rPr>
            <w:rStyle w:val="PageNumber"/>
            <w:i/>
            <w:iCs/>
          </w:rPr>
          <w:t>Version 1.</w:t>
        </w:r>
        <w:r w:rsidR="007F2391">
          <w:rPr>
            <w:rStyle w:val="PageNumber"/>
            <w:i/>
            <w:iCs/>
          </w:rPr>
          <w:t>1</w:t>
        </w:r>
        <w:r w:rsidRPr="007318DC">
          <w:rPr>
            <w:rStyle w:val="PageNumber"/>
            <w:i/>
            <w:iCs/>
          </w:rPr>
          <w:t xml:space="preserve"> – </w:t>
        </w:r>
        <w:r w:rsidR="007F2391">
          <w:rPr>
            <w:rStyle w:val="PageNumber"/>
            <w:i/>
            <w:iCs/>
          </w:rPr>
          <w:t>1</w:t>
        </w:r>
        <w:r w:rsidR="00127386">
          <w:rPr>
            <w:rStyle w:val="PageNumber"/>
            <w:i/>
            <w:iCs/>
          </w:rPr>
          <w:t>5</w:t>
        </w:r>
        <w:r w:rsidR="007F2391">
          <w:rPr>
            <w:rStyle w:val="PageNumber"/>
            <w:i/>
            <w:iCs/>
          </w:rPr>
          <w:t xml:space="preserve"> </w:t>
        </w:r>
        <w:r w:rsidR="0059614B">
          <w:rPr>
            <w:rStyle w:val="PageNumber"/>
            <w:i/>
            <w:iCs/>
          </w:rPr>
          <w:t>August 2025</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sidRPr="00B85F4B">
          <w:rPr>
            <w:rStyle w:val="PageNumber"/>
          </w:rPr>
          <w:fldChar w:fldCharType="begin"/>
        </w:r>
        <w:r w:rsidRPr="00B85F4B">
          <w:rPr>
            <w:rStyle w:val="PageNumber"/>
          </w:rPr>
          <w:instrText xml:space="preserve"> PAGE </w:instrText>
        </w:r>
        <w:r w:rsidRPr="00B85F4B">
          <w:rPr>
            <w:rStyle w:val="PageNumber"/>
          </w:rPr>
          <w:fldChar w:fldCharType="separate"/>
        </w:r>
        <w:r>
          <w:rPr>
            <w:rStyle w:val="PageNumber"/>
          </w:rPr>
          <w:t>3</w:t>
        </w:r>
        <w:r w:rsidRPr="00B85F4B">
          <w:rPr>
            <w:rStyle w:val="PageNumber"/>
          </w:rPr>
          <w:fldChar w:fldCharType="end"/>
        </w:r>
      </w:p>
    </w:sdtContent>
  </w:sdt>
  <w:p w14:paraId="145A4A06" w14:textId="77777777" w:rsidR="00935C8A" w:rsidRDefault="00935C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70D53" w14:textId="77777777" w:rsidR="00C57CEA" w:rsidRDefault="00C57CEA" w:rsidP="001F0D68">
    <w:pPr>
      <w:pStyle w:val="Footer"/>
      <w:framePr w:wrap="none" w:vAnchor="text" w:hAnchor="margin" w:xAlign="right" w:y="1"/>
      <w:rPr>
        <w:rStyle w:val="PageNumber"/>
      </w:rPr>
    </w:pPr>
  </w:p>
  <w:p w14:paraId="2B66F5F5" w14:textId="77777777" w:rsidR="00C57CEA" w:rsidRDefault="002E2C7B" w:rsidP="00A032ED">
    <w:pPr>
      <w:spacing w:before="0" w:after="0" w:line="240" w:lineRule="auto"/>
      <w:jc w:val="center"/>
      <w:rPr>
        <w:rFonts w:asciiTheme="minorHAnsi" w:eastAsia="Calibri" w:hAnsiTheme="minorHAnsi" w:cstheme="minorBidi"/>
        <w:noProof/>
      </w:rPr>
    </w:pPr>
    <w:r>
      <w:rPr>
        <w:rFonts w:eastAsia="Calibri"/>
        <w:noProof/>
      </w:rPr>
      <w:pict w14:anchorId="6CA37097">
        <v:rect id="_x0000_i1026" style="width:468pt;height:1.5pt" o:hralign="center" o:hrstd="t" o:hr="t" fillcolor="#a0a0a0" stroked="f"/>
      </w:pict>
    </w:r>
  </w:p>
  <w:p w14:paraId="27F67273" w14:textId="77777777" w:rsidR="00C57CEA" w:rsidRPr="00B85F4B" w:rsidRDefault="00C57CEA" w:rsidP="00B570CF">
    <w:pPr>
      <w:pStyle w:val="Footer"/>
      <w:ind w:right="360"/>
      <w:rPr>
        <w:color w:val="auto"/>
      </w:rPr>
    </w:pPr>
    <w:r w:rsidRPr="00B85F4B">
      <w:rPr>
        <w:color w:val="auto"/>
      </w:rPr>
      <w:tab/>
    </w:r>
  </w:p>
  <w:sdt>
    <w:sdtPr>
      <w:rPr>
        <w:rStyle w:val="PageNumber"/>
      </w:rPr>
      <w:id w:val="-1438284011"/>
      <w:docPartObj>
        <w:docPartGallery w:val="Page Numbers (Bottom of Page)"/>
        <w:docPartUnique/>
      </w:docPartObj>
    </w:sdtPr>
    <w:sdtEndPr>
      <w:rPr>
        <w:rStyle w:val="PageNumber"/>
      </w:rPr>
    </w:sdtEndPr>
    <w:sdtContent>
      <w:p w14:paraId="1AA91847" w14:textId="77777777" w:rsidR="00C57CEA" w:rsidRDefault="00C57CEA" w:rsidP="00C57CEA">
        <w:pPr>
          <w:pStyle w:val="DocID"/>
          <w:rPr>
            <w:rFonts w:ascii="Calibri" w:hAnsi="Calibri" w:cs="Calibri"/>
            <w:color w:val="262A82" w:themeColor="accent1"/>
            <w:sz w:val="16"/>
            <w:szCs w:val="16"/>
          </w:rPr>
        </w:pPr>
        <w:r>
          <w:rPr>
            <w:rStyle w:val="PageNumber"/>
          </w:rPr>
          <w:t>P</w:t>
        </w:r>
        <w:r w:rsidRPr="34E5F7A3">
          <w:rPr>
            <w:rFonts w:ascii="Calibri" w:hAnsi="Calibri" w:cs="Calibri"/>
            <w:color w:val="262A82" w:themeColor="accent1"/>
            <w:sz w:val="16"/>
            <w:szCs w:val="16"/>
          </w:rPr>
          <w:t>ALM scheme Approved Employer Guidelines</w:t>
        </w:r>
        <w:r w:rsidRPr="34E5F7A3">
          <w:rPr>
            <w:rStyle w:val="PageNumber"/>
          </w:rPr>
          <w:t xml:space="preserve"> </w:t>
        </w:r>
        <w:r>
          <w:br/>
        </w:r>
        <w:r w:rsidRPr="34E5F7A3">
          <w:rPr>
            <w:rFonts w:ascii="Calibri" w:hAnsi="Calibri" w:cs="Calibri"/>
            <w:color w:val="262A82" w:themeColor="accent1"/>
            <w:sz w:val="16"/>
            <w:szCs w:val="16"/>
          </w:rPr>
          <w:t xml:space="preserve">Annexure </w:t>
        </w:r>
        <w:r>
          <w:rPr>
            <w:rFonts w:ascii="Calibri" w:hAnsi="Calibri" w:cs="Calibri"/>
            <w:color w:val="262A82" w:themeColor="accent1"/>
            <w:sz w:val="16"/>
            <w:szCs w:val="16"/>
          </w:rPr>
          <w:t>B</w:t>
        </w:r>
        <w:r w:rsidRPr="34E5F7A3">
          <w:rPr>
            <w:rFonts w:ascii="Calibri" w:hAnsi="Calibri" w:cs="Calibri"/>
            <w:color w:val="262A82" w:themeColor="accent1"/>
            <w:sz w:val="16"/>
            <w:szCs w:val="16"/>
          </w:rPr>
          <w:t xml:space="preserve"> – Viet</w:t>
        </w:r>
        <w:r>
          <w:rPr>
            <w:rFonts w:ascii="Calibri" w:hAnsi="Calibri" w:cs="Calibri"/>
            <w:color w:val="262A82" w:themeColor="accent1"/>
            <w:sz w:val="16"/>
            <w:szCs w:val="16"/>
          </w:rPr>
          <w:t>n</w:t>
        </w:r>
        <w:r w:rsidRPr="34E5F7A3">
          <w:rPr>
            <w:rFonts w:ascii="Calibri" w:hAnsi="Calibri" w:cs="Calibri"/>
            <w:color w:val="262A82" w:themeColor="accent1"/>
            <w:sz w:val="16"/>
            <w:szCs w:val="16"/>
          </w:rPr>
          <w:t xml:space="preserve">am Labour Mobility Arrangement </w:t>
        </w:r>
      </w:p>
      <w:p w14:paraId="34917354" w14:textId="1FE38DDC" w:rsidR="00C57CEA" w:rsidRDefault="00C57CEA" w:rsidP="00C57CEA">
        <w:pPr>
          <w:pStyle w:val="DocID"/>
          <w:rPr>
            <w:rStyle w:val="PageNumber"/>
          </w:rPr>
        </w:pPr>
        <w:r w:rsidRPr="007318DC">
          <w:rPr>
            <w:rStyle w:val="PageNumber"/>
            <w:i/>
            <w:iCs/>
          </w:rPr>
          <w:t>Version 1.</w:t>
        </w:r>
        <w:r w:rsidR="00D32B92">
          <w:rPr>
            <w:rStyle w:val="PageNumber"/>
            <w:i/>
            <w:iCs/>
          </w:rPr>
          <w:t>1</w:t>
        </w:r>
        <w:r w:rsidRPr="007318DC">
          <w:rPr>
            <w:rStyle w:val="PageNumber"/>
            <w:i/>
            <w:iCs/>
          </w:rPr>
          <w:t xml:space="preserve"> – </w:t>
        </w:r>
        <w:r w:rsidR="00D32B92">
          <w:rPr>
            <w:rStyle w:val="PageNumber"/>
            <w:i/>
            <w:iCs/>
          </w:rPr>
          <w:t>1</w:t>
        </w:r>
        <w:r w:rsidR="00E745EC">
          <w:rPr>
            <w:rStyle w:val="PageNumber"/>
            <w:i/>
            <w:iCs/>
          </w:rPr>
          <w:t>5</w:t>
        </w:r>
        <w:r w:rsidR="00D32B92">
          <w:rPr>
            <w:rStyle w:val="PageNumber"/>
            <w:i/>
            <w:iCs/>
          </w:rPr>
          <w:t xml:space="preserve"> </w:t>
        </w:r>
        <w:r w:rsidR="0059614B">
          <w:rPr>
            <w:rStyle w:val="PageNumber"/>
            <w:i/>
            <w:iCs/>
          </w:rPr>
          <w:t>August</w:t>
        </w:r>
        <w:r w:rsidR="00D32B92">
          <w:rPr>
            <w:rStyle w:val="PageNumber"/>
            <w:i/>
            <w:iCs/>
          </w:rPr>
          <w:t xml:space="preserve"> 2025</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sidRPr="00B85F4B">
          <w:rPr>
            <w:rStyle w:val="PageNumber"/>
          </w:rPr>
          <w:fldChar w:fldCharType="begin"/>
        </w:r>
        <w:r w:rsidRPr="00B85F4B">
          <w:rPr>
            <w:rStyle w:val="PageNumber"/>
          </w:rPr>
          <w:instrText xml:space="preserve"> PAGE </w:instrText>
        </w:r>
        <w:r w:rsidRPr="00B85F4B">
          <w:rPr>
            <w:rStyle w:val="PageNumber"/>
          </w:rPr>
          <w:fldChar w:fldCharType="separate"/>
        </w:r>
        <w:r>
          <w:rPr>
            <w:rStyle w:val="PageNumber"/>
          </w:rPr>
          <w:t>2</w:t>
        </w:r>
        <w:r w:rsidRPr="00B85F4B">
          <w:rPr>
            <w:rStyle w:val="PageNumber"/>
          </w:rPr>
          <w:fldChar w:fldCharType="end"/>
        </w:r>
      </w:p>
    </w:sdtContent>
  </w:sdt>
  <w:p w14:paraId="4B023748" w14:textId="77777777" w:rsidR="00C57CEA" w:rsidRDefault="00C57CEA" w:rsidP="00CE6469">
    <w:pPr>
      <w:pStyle w:val="DocID"/>
      <w:rPr>
        <w:rStyle w:val="PageNumber"/>
      </w:rPr>
    </w:pPr>
  </w:p>
  <w:p w14:paraId="2F0F8FDC" w14:textId="77777777" w:rsidR="00E75C7E" w:rsidRDefault="00E75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3BE21" w14:textId="77777777" w:rsidR="00ED2505" w:rsidRDefault="00ED2505" w:rsidP="00C93563">
      <w:r>
        <w:separator/>
      </w:r>
    </w:p>
  </w:footnote>
  <w:footnote w:type="continuationSeparator" w:id="0">
    <w:p w14:paraId="0125FE30" w14:textId="77777777" w:rsidR="00ED2505" w:rsidRDefault="00ED2505" w:rsidP="00C93563">
      <w:r>
        <w:continuationSeparator/>
      </w:r>
    </w:p>
    <w:p w14:paraId="29953960" w14:textId="77777777" w:rsidR="00ED2505" w:rsidRDefault="00ED2505" w:rsidP="00C93563"/>
  </w:footnote>
  <w:footnote w:type="continuationNotice" w:id="1">
    <w:p w14:paraId="564DE100" w14:textId="77777777" w:rsidR="00ED2505" w:rsidRDefault="00ED2505" w:rsidP="00C93563"/>
    <w:p w14:paraId="04BD956B" w14:textId="77777777" w:rsidR="00ED2505" w:rsidRDefault="00ED2505" w:rsidP="00C93563"/>
  </w:footnote>
  <w:footnote w:id="2">
    <w:p w14:paraId="666F94C9" w14:textId="5F48F7B0" w:rsidR="00C974DB" w:rsidRDefault="00C974DB">
      <w:pPr>
        <w:pStyle w:val="FootnoteText"/>
      </w:pPr>
      <w:r>
        <w:rPr>
          <w:rStyle w:val="FootnoteReference"/>
        </w:rPr>
        <w:footnoteRef/>
      </w:r>
      <w:r>
        <w:t xml:space="preserve"> </w:t>
      </w:r>
      <w:r w:rsidR="00286A8C">
        <w:t xml:space="preserve">PALM scheme </w:t>
      </w:r>
      <w:r w:rsidR="009C527B">
        <w:t xml:space="preserve">website </w:t>
      </w:r>
      <w:r w:rsidR="00286A8C">
        <w:t xml:space="preserve">resources: </w:t>
      </w:r>
      <w:hyperlink r:id="rId1" w:history="1">
        <w:r w:rsidR="00AD643F" w:rsidRPr="00803EF0">
          <w:rPr>
            <w:rStyle w:val="Hyperlink"/>
            <w:sz w:val="16"/>
          </w:rPr>
          <w:t>https://www.palmscheme.gov.au/resources</w:t>
        </w:r>
      </w:hyperlink>
    </w:p>
    <w:p w14:paraId="5EDF3851" w14:textId="77777777" w:rsidR="00286A8C" w:rsidRDefault="00286A8C">
      <w:pPr>
        <w:pStyle w:val="FootnoteText"/>
      </w:pPr>
    </w:p>
  </w:footnote>
  <w:footnote w:id="3">
    <w:p w14:paraId="72146752" w14:textId="2DA8DA2E" w:rsidR="0055156B" w:rsidRDefault="0055156B">
      <w:pPr>
        <w:pStyle w:val="FootnoteText"/>
      </w:pPr>
      <w:r>
        <w:rPr>
          <w:rStyle w:val="FootnoteReference"/>
        </w:rPr>
        <w:footnoteRef/>
      </w:r>
      <w:r>
        <w:t xml:space="preserve"> FWO—PALM scheme: </w:t>
      </w:r>
      <w:hyperlink r:id="rId2" w:history="1">
        <w:r w:rsidRPr="0055156B">
          <w:rPr>
            <w:rStyle w:val="Hyperlink"/>
            <w:sz w:val="16"/>
          </w:rPr>
          <w:t>https://www.fairwork.gov.au/find-help-for/visa-holders-migrants/pacific-australia-labour-mobility-scheme</w:t>
        </w:r>
      </w:hyperlink>
    </w:p>
  </w:footnote>
  <w:footnote w:id="4">
    <w:p w14:paraId="6DE245B5" w14:textId="00070410" w:rsidR="006D0DCC" w:rsidRDefault="006D0DCC">
      <w:pPr>
        <w:pStyle w:val="FootnoteText"/>
      </w:pPr>
      <w:r>
        <w:rPr>
          <w:rStyle w:val="FootnoteReference"/>
        </w:rPr>
        <w:footnoteRef/>
      </w:r>
      <w:r>
        <w:t xml:space="preserve"> FWO</w:t>
      </w:r>
      <w:r w:rsidR="00D00289">
        <w:t>—</w:t>
      </w:r>
      <w:r>
        <w:t xml:space="preserve">Horticulture Showcase: </w:t>
      </w:r>
      <w:hyperlink r:id="rId3" w:history="1">
        <w:r w:rsidRPr="006D0DCC">
          <w:rPr>
            <w:rStyle w:val="Hyperlink"/>
            <w:sz w:val="16"/>
          </w:rPr>
          <w:t>https://horticulture.fairwork.gov.au/</w:t>
        </w:r>
      </w:hyperlink>
    </w:p>
  </w:footnote>
  <w:footnote w:id="5">
    <w:p w14:paraId="295160C5" w14:textId="0868DE80" w:rsidR="006D0DCC" w:rsidRDefault="006D0DCC">
      <w:pPr>
        <w:pStyle w:val="FootnoteText"/>
      </w:pPr>
      <w:r>
        <w:rPr>
          <w:rStyle w:val="FootnoteReference"/>
        </w:rPr>
        <w:footnoteRef/>
      </w:r>
      <w:r>
        <w:t xml:space="preserve"> FWO</w:t>
      </w:r>
      <w:r w:rsidR="0055156B">
        <w:t>—</w:t>
      </w:r>
      <w:r>
        <w:t xml:space="preserve">Small Business Showcase: </w:t>
      </w:r>
      <w:hyperlink r:id="rId4" w:history="1">
        <w:r w:rsidRPr="006D0DCC">
          <w:rPr>
            <w:rStyle w:val="Hyperlink"/>
            <w:sz w:val="16"/>
          </w:rPr>
          <w:t>https://smallbusiness.fairwork.gov.au/</w:t>
        </w:r>
      </w:hyperlink>
    </w:p>
  </w:footnote>
  <w:footnote w:id="6">
    <w:p w14:paraId="7F38EEF2" w14:textId="059A950F" w:rsidR="004A7EA9" w:rsidRDefault="004A7EA9" w:rsidP="004A7EA9">
      <w:pPr>
        <w:pStyle w:val="FootnoteText"/>
      </w:pPr>
      <w:r w:rsidRPr="76D4E53F">
        <w:rPr>
          <w:rStyle w:val="FootnoteReference"/>
        </w:rPr>
        <w:footnoteRef/>
      </w:r>
      <w:r>
        <w:t xml:space="preserve"> PALM scheme website</w:t>
      </w:r>
      <w:r w:rsidR="00DC7D50">
        <w:t>—eligibility</w:t>
      </w:r>
      <w:r>
        <w:t xml:space="preserve">: </w:t>
      </w:r>
      <w:hyperlink r:id="rId5">
        <w:r w:rsidRPr="76D4E53F">
          <w:rPr>
            <w:rStyle w:val="Hyperlink"/>
            <w:sz w:val="16"/>
            <w:szCs w:val="16"/>
          </w:rPr>
          <w:t>www.palmscheme.gov.au/eligibility</w:t>
        </w:r>
      </w:hyperlink>
    </w:p>
  </w:footnote>
  <w:footnote w:id="7">
    <w:p w14:paraId="459BF02C" w14:textId="77777777" w:rsidR="00E10B4E" w:rsidRDefault="00E10B4E" w:rsidP="00E10B4E">
      <w:pPr>
        <w:pStyle w:val="FootnoteText"/>
      </w:pPr>
      <w:r>
        <w:rPr>
          <w:rStyle w:val="FootnoteReference"/>
        </w:rPr>
        <w:footnoteRef/>
      </w:r>
      <w:r>
        <w:t xml:space="preserve"> ATO website—Super for employers: </w:t>
      </w:r>
      <w:hyperlink r:id="rId6" w:history="1">
        <w:r w:rsidRPr="00097DA6">
          <w:rPr>
            <w:rStyle w:val="Hyperlink"/>
            <w:sz w:val="16"/>
          </w:rPr>
          <w:t>https://www.ato.gov.au/business/super-for-employers/</w:t>
        </w:r>
      </w:hyperlink>
      <w:r>
        <w:t xml:space="preserve"> </w:t>
      </w:r>
    </w:p>
  </w:footnote>
  <w:footnote w:id="8">
    <w:p w14:paraId="7C9A3B33" w14:textId="3DAF54CB" w:rsidR="002C5EBA" w:rsidRDefault="002C5EBA">
      <w:pPr>
        <w:pStyle w:val="FootnoteText"/>
      </w:pPr>
      <w:r>
        <w:rPr>
          <w:rStyle w:val="FootnoteReference"/>
        </w:rPr>
        <w:footnoteRef/>
      </w:r>
      <w:r>
        <w:t xml:space="preserve"> </w:t>
      </w:r>
      <w:r w:rsidR="005C1E05">
        <w:t>Federal Register of Legislation—Super Guarantee</w:t>
      </w:r>
      <w:r w:rsidR="00F9652F">
        <w:t xml:space="preserve">: </w:t>
      </w:r>
      <w:hyperlink r:id="rId7" w:history="1">
        <w:r w:rsidR="00F9652F" w:rsidRPr="00F73CCE">
          <w:rPr>
            <w:rStyle w:val="Hyperlink"/>
            <w:sz w:val="16"/>
          </w:rPr>
          <w:t>https://www.legislation.gov.au/Series/C2004A04402</w:t>
        </w:r>
      </w:hyperlink>
      <w:r w:rsidR="00F9652F">
        <w:t xml:space="preserve"> </w:t>
      </w:r>
    </w:p>
  </w:footnote>
  <w:footnote w:id="9">
    <w:p w14:paraId="49B75759" w14:textId="7B8C10AA" w:rsidR="00D00289" w:rsidRDefault="00D00289">
      <w:pPr>
        <w:pStyle w:val="FootnoteText"/>
      </w:pPr>
      <w:r>
        <w:rPr>
          <w:rStyle w:val="FootnoteReference"/>
        </w:rPr>
        <w:footnoteRef/>
      </w:r>
      <w:r>
        <w:t xml:space="preserve"> FWO—National Employment Standards: </w:t>
      </w:r>
      <w:hyperlink r:id="rId8" w:history="1">
        <w:r w:rsidRPr="00D00289">
          <w:rPr>
            <w:rStyle w:val="Hyperlink"/>
            <w:sz w:val="16"/>
          </w:rPr>
          <w:t>https://www.fairwork.gov.au/employment-conditions/national-employment-standards</w:t>
        </w:r>
      </w:hyperlink>
    </w:p>
  </w:footnote>
  <w:footnote w:id="10">
    <w:p w14:paraId="66CAE8A5" w14:textId="6AA8335D" w:rsidR="0077594D" w:rsidRDefault="0077594D">
      <w:pPr>
        <w:pStyle w:val="FootnoteText"/>
      </w:pPr>
      <w:r>
        <w:rPr>
          <w:rStyle w:val="FootnoteReference"/>
        </w:rPr>
        <w:footnoteRef/>
      </w:r>
      <w:r>
        <w:t xml:space="preserve"> FWO</w:t>
      </w:r>
      <w:r w:rsidR="00D00289">
        <w:t>—</w:t>
      </w:r>
      <w:r>
        <w:t>Report a Workplace Issue</w:t>
      </w:r>
      <w:hyperlink r:id="rId9" w:anchor="dealing-with-a-workplace-issue" w:history="1">
        <w:r w:rsidRPr="0078774B">
          <w:rPr>
            <w:rStyle w:val="Hyperlink"/>
            <w:sz w:val="16"/>
          </w:rPr>
          <w:t xml:space="preserve">: </w:t>
        </w:r>
        <w:r w:rsidR="00A7302D" w:rsidRPr="0078774B">
          <w:rPr>
            <w:rStyle w:val="Hyperlink"/>
            <w:sz w:val="16"/>
          </w:rPr>
          <w:t>https://www.fairwork.gov.au/about-us/contact-us#dealing-with-a-workplace-issue</w:t>
        </w:r>
      </w:hyperlink>
    </w:p>
  </w:footnote>
  <w:footnote w:id="11">
    <w:p w14:paraId="75CAF8A0" w14:textId="496EF1CC" w:rsidR="001E6A51" w:rsidRDefault="001E6A51">
      <w:pPr>
        <w:pStyle w:val="FootnoteText"/>
      </w:pPr>
      <w:r>
        <w:rPr>
          <w:rStyle w:val="FootnoteReference"/>
        </w:rPr>
        <w:footnoteRef/>
      </w:r>
      <w:r>
        <w:t xml:space="preserve"> Australian Human Rights Commission</w:t>
      </w:r>
      <w:r w:rsidR="00FA15FD">
        <w:t>:</w:t>
      </w:r>
      <w:r>
        <w:t xml:space="preserve"> </w:t>
      </w:r>
      <w:hyperlink r:id="rId10" w:history="1">
        <w:r w:rsidRPr="00D367E1">
          <w:rPr>
            <w:rStyle w:val="Hyperlink"/>
            <w:sz w:val="16"/>
          </w:rPr>
          <w:t>https://humanrights.gov.au/our-work/legal/legislation</w:t>
        </w:r>
      </w:hyperlink>
      <w:r>
        <w:t xml:space="preserve"> </w:t>
      </w:r>
    </w:p>
  </w:footnote>
  <w:footnote w:id="12">
    <w:p w14:paraId="039E8664" w14:textId="43A1E9F0" w:rsidR="00FD5D19" w:rsidRDefault="00FD5D19">
      <w:pPr>
        <w:pStyle w:val="FootnoteText"/>
      </w:pPr>
      <w:r>
        <w:rPr>
          <w:rStyle w:val="FootnoteReference"/>
        </w:rPr>
        <w:footnoteRef/>
      </w:r>
      <w:r>
        <w:t xml:space="preserve"> </w:t>
      </w:r>
      <w:r w:rsidR="00877F5F">
        <w:t>FWO</w:t>
      </w:r>
      <w:r w:rsidR="00D00289">
        <w:t>—</w:t>
      </w:r>
      <w:r w:rsidR="00877F5F">
        <w:t xml:space="preserve">Workplace Discrimination: </w:t>
      </w:r>
      <w:hyperlink r:id="rId11" w:history="1">
        <w:r w:rsidR="00877F5F" w:rsidRPr="004331DD">
          <w:rPr>
            <w:rStyle w:val="Hyperlink"/>
            <w:sz w:val="16"/>
          </w:rPr>
          <w:t>https://www.fairwork.gov.au/tools-and-resources/fact-sheets/rights-and-obligations/workplace-discrimination</w:t>
        </w:r>
      </w:hyperlink>
      <w:r>
        <w:t xml:space="preserve"> </w:t>
      </w:r>
    </w:p>
  </w:footnote>
  <w:footnote w:id="13">
    <w:p w14:paraId="1E08AC47" w14:textId="35987919" w:rsidR="008C237E" w:rsidRDefault="008C237E">
      <w:pPr>
        <w:pStyle w:val="FootnoteText"/>
      </w:pPr>
      <w:r>
        <w:rPr>
          <w:rStyle w:val="FootnoteReference"/>
        </w:rPr>
        <w:footnoteRef/>
      </w:r>
      <w:r>
        <w:t xml:space="preserve"> </w:t>
      </w:r>
      <w:r w:rsidR="00877F5F">
        <w:t>FWO</w:t>
      </w:r>
      <w:r w:rsidR="00D00289">
        <w:t>—</w:t>
      </w:r>
      <w:r w:rsidR="00B43D11">
        <w:t xml:space="preserve">Protections at Work: </w:t>
      </w:r>
      <w:hyperlink r:id="rId12" w:history="1">
        <w:r w:rsidR="00B43D11" w:rsidRPr="004331DD">
          <w:rPr>
            <w:rStyle w:val="Hyperlink"/>
            <w:sz w:val="16"/>
          </w:rPr>
          <w:t>https://www.fairwork.gov.au/tools-and-resources/fact-sheets/rights-and-obligations/protections-at-work</w:t>
        </w:r>
      </w:hyperlink>
      <w:r>
        <w:t xml:space="preserve"> </w:t>
      </w:r>
    </w:p>
  </w:footnote>
  <w:footnote w:id="14">
    <w:p w14:paraId="59607934" w14:textId="5795C098" w:rsidR="00EA0CF7" w:rsidRDefault="00EA0CF7">
      <w:pPr>
        <w:pStyle w:val="FootnoteText"/>
      </w:pPr>
      <w:r>
        <w:rPr>
          <w:rStyle w:val="FootnoteReference"/>
        </w:rPr>
        <w:footnoteRef/>
      </w:r>
      <w:r>
        <w:t xml:space="preserve"> FWO—Pay and wages: </w:t>
      </w:r>
      <w:hyperlink r:id="rId13" w:history="1">
        <w:r w:rsidRPr="00EA0CF7">
          <w:rPr>
            <w:rStyle w:val="Hyperlink"/>
            <w:sz w:val="16"/>
          </w:rPr>
          <w:t>https://www.fairwork.gov.au/pay-and-wages</w:t>
        </w:r>
      </w:hyperlink>
    </w:p>
  </w:footnote>
  <w:footnote w:id="15">
    <w:p w14:paraId="183F97FB" w14:textId="76FE3CE4" w:rsidR="00EA0CF7" w:rsidRDefault="00EA0CF7">
      <w:pPr>
        <w:pStyle w:val="FootnoteText"/>
      </w:pPr>
      <w:r>
        <w:rPr>
          <w:rStyle w:val="FootnoteReference"/>
        </w:rPr>
        <w:footnoteRef/>
      </w:r>
      <w:r>
        <w:t xml:space="preserve"> FWO—Employment Conditions: </w:t>
      </w:r>
      <w:hyperlink r:id="rId14" w:history="1">
        <w:r w:rsidRPr="00EA0CF7">
          <w:rPr>
            <w:rStyle w:val="Hyperlink"/>
            <w:sz w:val="16"/>
          </w:rPr>
          <w:t>https://www.fairwork.gov.au/employment-conditions</w:t>
        </w:r>
      </w:hyperlink>
    </w:p>
  </w:footnote>
  <w:footnote w:id="16">
    <w:p w14:paraId="0D83B9B4" w14:textId="617CA5DE" w:rsidR="00E31518" w:rsidRDefault="00E31518">
      <w:pPr>
        <w:pStyle w:val="FootnoteText"/>
      </w:pPr>
      <w:r>
        <w:rPr>
          <w:rStyle w:val="FootnoteReference"/>
        </w:rPr>
        <w:footnoteRef/>
      </w:r>
      <w:r>
        <w:t xml:space="preserve"> FWO</w:t>
      </w:r>
      <w:r w:rsidR="007B3553">
        <w:t>—</w:t>
      </w:r>
      <w:r>
        <w:t>Compliance and Enforcement</w:t>
      </w:r>
      <w:r w:rsidR="00A7302D" w:rsidRPr="00A7302D">
        <w:t xml:space="preserve">: </w:t>
      </w:r>
      <w:hyperlink r:id="rId15" w:history="1">
        <w:r w:rsidR="00E211B0" w:rsidRPr="00E211B0">
          <w:rPr>
            <w:rStyle w:val="Hyperlink"/>
            <w:sz w:val="16"/>
          </w:rPr>
          <w:t>https://www.fairwork.gov.au/about-us/compliance-and-enforcement</w:t>
        </w:r>
      </w:hyperlink>
    </w:p>
  </w:footnote>
  <w:footnote w:id="17">
    <w:p w14:paraId="32ACA407" w14:textId="316DCD97" w:rsidR="00C06CBF" w:rsidRDefault="00C06CBF">
      <w:pPr>
        <w:pStyle w:val="FootnoteText"/>
      </w:pPr>
      <w:r>
        <w:rPr>
          <w:rStyle w:val="FootnoteReference"/>
        </w:rPr>
        <w:footnoteRef/>
      </w:r>
      <w:r>
        <w:t xml:space="preserve"> </w:t>
      </w:r>
      <w:r w:rsidR="00B90EC2">
        <w:t xml:space="preserve">Home Affairs website—Sponsorship Obligations: </w:t>
      </w:r>
      <w:hyperlink r:id="rId16" w:history="1">
        <w:r w:rsidR="006B116F" w:rsidRPr="00F73CCE">
          <w:rPr>
            <w:rStyle w:val="Hyperlink"/>
            <w:sz w:val="16"/>
          </w:rPr>
          <w:t>https://immi.homeaffairs.gov.au/visas/employing-and-sponsoring-someone/existing-sponsors/tas-sponsorship-obligations</w:t>
        </w:r>
      </w:hyperlink>
      <w:r>
        <w:t xml:space="preserve"> </w:t>
      </w:r>
    </w:p>
  </w:footnote>
  <w:footnote w:id="18">
    <w:p w14:paraId="3305E09A" w14:textId="23CD504E" w:rsidR="00757B05" w:rsidRDefault="00757B05">
      <w:pPr>
        <w:pStyle w:val="FootnoteText"/>
      </w:pPr>
      <w:r>
        <w:rPr>
          <w:rStyle w:val="FootnoteReference"/>
        </w:rPr>
        <w:footnoteRef/>
      </w:r>
      <w:r>
        <w:t xml:space="preserve"> Under the </w:t>
      </w:r>
      <w:r w:rsidRPr="00F02BD4">
        <w:rPr>
          <w:i/>
          <w:iCs/>
        </w:rPr>
        <w:t>Migration Regulations 1994</w:t>
      </w:r>
      <w:r>
        <w:rPr>
          <w:i/>
          <w:iCs/>
        </w:rPr>
        <w:t>,</w:t>
      </w:r>
      <w:r>
        <w:t xml:space="preserve"> visa condition </w:t>
      </w:r>
      <w:r w:rsidRPr="00342883">
        <w:t>8576</w:t>
      </w:r>
      <w:r>
        <w:t xml:space="preserve"> will be imposed on a Short-Term Worker: This means that the Short-Term Worker</w:t>
      </w:r>
      <w:r w:rsidRPr="00342883">
        <w:t xml:space="preserve"> </w:t>
      </w:r>
      <w:r w:rsidRPr="00887174">
        <w:rPr>
          <w:b/>
          <w:bCs/>
        </w:rPr>
        <w:t>must</w:t>
      </w:r>
      <w:r w:rsidRPr="00342883">
        <w:t xml:space="preserve"> not stay in Australia for more than 10 months in any period of 12 months</w:t>
      </w:r>
      <w:r>
        <w:t>.</w:t>
      </w:r>
    </w:p>
  </w:footnote>
  <w:footnote w:id="19">
    <w:p w14:paraId="197DEB6B" w14:textId="24515BBC" w:rsidR="004B46F1" w:rsidRDefault="004B46F1" w:rsidP="004B46F1">
      <w:pPr>
        <w:pStyle w:val="FootnoteText"/>
      </w:pPr>
      <w:r>
        <w:rPr>
          <w:rStyle w:val="FootnoteReference"/>
        </w:rPr>
        <w:footnoteRef/>
      </w:r>
      <w:r>
        <w:t xml:space="preserve"> PALM scheme</w:t>
      </w:r>
      <w:r w:rsidR="00507A3B">
        <w:t>—</w:t>
      </w:r>
      <w:r>
        <w:t xml:space="preserve">Countries </w:t>
      </w:r>
      <w:hyperlink r:id="rId17" w:history="1">
        <w:r w:rsidRPr="00A66C4A">
          <w:rPr>
            <w:rStyle w:val="Hyperlink"/>
            <w:sz w:val="16"/>
          </w:rPr>
          <w:t>https://www.palmscheme.gov.au/countries</w:t>
        </w:r>
      </w:hyperlink>
    </w:p>
  </w:footnote>
  <w:footnote w:id="20">
    <w:p w14:paraId="53A4FF61" w14:textId="4C5EC1DD" w:rsidR="00613E7E" w:rsidRDefault="00613E7E">
      <w:pPr>
        <w:pStyle w:val="FootnoteText"/>
      </w:pPr>
      <w:r>
        <w:rPr>
          <w:rStyle w:val="FootnoteReference"/>
        </w:rPr>
        <w:footnoteRef/>
      </w:r>
      <w:r>
        <w:t xml:space="preserve"> </w:t>
      </w:r>
      <w:r w:rsidR="0048606D">
        <w:t xml:space="preserve">PALM website—Recruitment: </w:t>
      </w:r>
      <w:hyperlink r:id="rId18" w:history="1">
        <w:r w:rsidR="0048606D" w:rsidRPr="003F5B63">
          <w:rPr>
            <w:rStyle w:val="Hyperlink"/>
            <w:sz w:val="16"/>
          </w:rPr>
          <w:t>https://www.palmscheme.gov.au/recruitment</w:t>
        </w:r>
      </w:hyperlink>
      <w:r w:rsidR="0048606D">
        <w:t xml:space="preserve"> </w:t>
      </w:r>
    </w:p>
  </w:footnote>
  <w:footnote w:id="21">
    <w:p w14:paraId="77EFDA37" w14:textId="77777777" w:rsidR="00F00291" w:rsidRPr="00431E9B" w:rsidRDefault="00F00291" w:rsidP="00F00291">
      <w:pPr>
        <w:pStyle w:val="FootnoteText"/>
        <w:rPr>
          <w:szCs w:val="16"/>
        </w:rPr>
      </w:pPr>
      <w:r w:rsidRPr="00431E9B">
        <w:rPr>
          <w:rStyle w:val="FootnoteReference"/>
          <w:szCs w:val="16"/>
        </w:rPr>
        <w:footnoteRef/>
      </w:r>
      <w:r>
        <w:rPr>
          <w:szCs w:val="16"/>
        </w:rPr>
        <w:t xml:space="preserve"> Workforce Australia website: </w:t>
      </w:r>
      <w:r w:rsidRPr="00431E9B">
        <w:rPr>
          <w:szCs w:val="16"/>
        </w:rPr>
        <w:t xml:space="preserve"> </w:t>
      </w:r>
      <w:hyperlink r:id="rId19" w:history="1">
        <w:r w:rsidRPr="004331DD">
          <w:rPr>
            <w:rStyle w:val="Hyperlink"/>
            <w:sz w:val="16"/>
            <w:szCs w:val="16"/>
          </w:rPr>
          <w:t>https://www.workforceaustralia.gov.au/businesses/</w:t>
        </w:r>
      </w:hyperlink>
      <w:r>
        <w:rPr>
          <w:szCs w:val="16"/>
        </w:rPr>
        <w:t xml:space="preserve"> </w:t>
      </w:r>
    </w:p>
  </w:footnote>
  <w:footnote w:id="22">
    <w:p w14:paraId="5B9A5849" w14:textId="1DCE1BF7" w:rsidR="00A707B8" w:rsidRDefault="00A707B8">
      <w:pPr>
        <w:pStyle w:val="FootnoteText"/>
      </w:pPr>
      <w:r>
        <w:rPr>
          <w:rStyle w:val="FootnoteReference"/>
        </w:rPr>
        <w:footnoteRef/>
      </w:r>
      <w:r>
        <w:t xml:space="preserve"> Fair Work Ombudsman templates: </w:t>
      </w:r>
      <w:hyperlink r:id="rId20" w:history="1">
        <w:r w:rsidR="00CC097B" w:rsidRPr="00CC097B">
          <w:rPr>
            <w:rStyle w:val="Hyperlink"/>
            <w:sz w:val="16"/>
          </w:rPr>
          <w:t>https://www.fairwork.gov.au/tools-and-resources/templates</w:t>
        </w:r>
      </w:hyperlink>
    </w:p>
  </w:footnote>
  <w:footnote w:id="23">
    <w:p w14:paraId="3AE75C1C" w14:textId="5127F8C3" w:rsidR="005208DE" w:rsidRDefault="005208DE">
      <w:pPr>
        <w:pStyle w:val="FootnoteText"/>
      </w:pPr>
      <w:r>
        <w:rPr>
          <w:rStyle w:val="FootnoteReference"/>
        </w:rPr>
        <w:footnoteRef/>
      </w:r>
      <w:r>
        <w:t xml:space="preserve"> FWO—NES: </w:t>
      </w:r>
      <w:hyperlink r:id="rId21" w:history="1">
        <w:r w:rsidRPr="005208DE">
          <w:rPr>
            <w:rStyle w:val="Hyperlink"/>
            <w:sz w:val="16"/>
          </w:rPr>
          <w:t>https://www.fairwork.gov.au/employment-conditions/national-employment-standards</w:t>
        </w:r>
      </w:hyperlink>
    </w:p>
  </w:footnote>
  <w:footnote w:id="24">
    <w:p w14:paraId="542C1F5F" w14:textId="77449769" w:rsidR="00A500E0" w:rsidRPr="0027060B" w:rsidRDefault="00A500E0" w:rsidP="00DE7239">
      <w:pPr>
        <w:pStyle w:val="FootnoteText"/>
        <w:spacing w:before="80" w:after="80"/>
      </w:pPr>
      <w:r>
        <w:rPr>
          <w:rStyle w:val="FootnoteReference"/>
        </w:rPr>
        <w:footnoteRef/>
      </w:r>
      <w:r>
        <w:t xml:space="preserve"> </w:t>
      </w:r>
      <w:r>
        <w:tab/>
      </w:r>
      <w:r w:rsidRPr="0027060B">
        <w:t>FWO</w:t>
      </w:r>
      <w:r w:rsidR="009C5466">
        <w:t>—</w:t>
      </w:r>
      <w:r w:rsidRPr="0027060B">
        <w:t xml:space="preserve">What is a </w:t>
      </w:r>
      <w:r w:rsidR="00DE7239" w:rsidRPr="0027060B">
        <w:t xml:space="preserve">Fair Work Information Statement: </w:t>
      </w:r>
      <w:hyperlink r:id="rId22" w:history="1">
        <w:r w:rsidR="00DE7239" w:rsidRPr="009417FF">
          <w:rPr>
            <w:rStyle w:val="Hyperlink"/>
            <w:rFonts w:eastAsia="Calibri"/>
            <w:sz w:val="16"/>
            <w:szCs w:val="16"/>
          </w:rPr>
          <w:t>https://www.fairwork.gov.au/employment-conditions/national-employment-standards/fair-work-information-statement</w:t>
        </w:r>
      </w:hyperlink>
      <w:r w:rsidR="00DE7239" w:rsidRPr="0027060B">
        <w:t xml:space="preserve"> </w:t>
      </w:r>
    </w:p>
  </w:footnote>
  <w:footnote w:id="25">
    <w:p w14:paraId="75119516" w14:textId="19BEA6AA" w:rsidR="009204F3" w:rsidRPr="0027060B" w:rsidRDefault="009204F3" w:rsidP="00DE7239">
      <w:pPr>
        <w:pStyle w:val="FootnoteText"/>
        <w:spacing w:before="80" w:after="80"/>
      </w:pPr>
      <w:r w:rsidRPr="0027060B">
        <w:rPr>
          <w:rStyle w:val="FootnoteReference"/>
        </w:rPr>
        <w:footnoteRef/>
      </w:r>
      <w:r w:rsidRPr="0027060B">
        <w:t xml:space="preserve"> </w:t>
      </w:r>
      <w:r w:rsidR="008F54D1" w:rsidRPr="0027060B">
        <w:tab/>
      </w:r>
      <w:r w:rsidRPr="0027060B">
        <w:t>FWO</w:t>
      </w:r>
      <w:r w:rsidR="009C5466">
        <w:t>—</w:t>
      </w:r>
      <w:r w:rsidR="008A05EB" w:rsidRPr="0027060B">
        <w:t xml:space="preserve">What is a </w:t>
      </w:r>
      <w:r w:rsidR="008F54D1" w:rsidRPr="0027060B">
        <w:t xml:space="preserve">Casual Employment Information Statement: </w:t>
      </w:r>
      <w:hyperlink r:id="rId23" w:history="1">
        <w:r w:rsidR="008F54D1" w:rsidRPr="009417FF">
          <w:rPr>
            <w:rStyle w:val="Hyperlink"/>
            <w:rFonts w:eastAsia="Calibri"/>
            <w:sz w:val="16"/>
            <w:szCs w:val="16"/>
          </w:rPr>
          <w:t>https://www.fairwork.gov.au/employment-conditions/national-employment-standards/casual-employment-information-statement</w:t>
        </w:r>
      </w:hyperlink>
    </w:p>
  </w:footnote>
  <w:footnote w:id="26">
    <w:p w14:paraId="39E25CCE" w14:textId="568B3D20" w:rsidR="00ED7A5A" w:rsidRDefault="00ED7A5A">
      <w:pPr>
        <w:pStyle w:val="FootnoteText"/>
      </w:pPr>
      <w:r>
        <w:rPr>
          <w:rStyle w:val="FootnoteReference"/>
        </w:rPr>
        <w:footnoteRef/>
      </w:r>
      <w:r>
        <w:t xml:space="preserve"> FWO </w:t>
      </w:r>
      <w:r w:rsidR="00BF368B">
        <w:t>-</w:t>
      </w:r>
      <w:r w:rsidR="00946EB9">
        <w:t xml:space="preserve"> </w:t>
      </w:r>
      <w:r>
        <w:t>Shut downs</w:t>
      </w:r>
      <w:r w:rsidR="00946EB9">
        <w:t xml:space="preserve"> and Standdowns</w:t>
      </w:r>
      <w:r>
        <w:t xml:space="preserve">: </w:t>
      </w:r>
      <w:hyperlink r:id="rId24" w:anchor=":~:text=A%20shut%20down%20is%20also,by%20an%20award%20or%20agreement" w:history="1">
        <w:r w:rsidR="00BF368B" w:rsidRPr="002C5814">
          <w:rPr>
            <w:rStyle w:val="Hyperlink"/>
            <w:sz w:val="16"/>
          </w:rPr>
          <w:t>https://www.fairwork.gov.au/tools-and-resources/library/K600633_Difference-between-stand-down-unpaid-leave-shut-down#:~:text=A%20shut%20down%20is%20also,by%20an%20award%20or%20agreement</w:t>
        </w:r>
      </w:hyperlink>
      <w:r w:rsidR="00BF368B" w:rsidRPr="00BF368B">
        <w:t>.</w:t>
      </w:r>
      <w:r w:rsidR="00BF368B">
        <w:t xml:space="preserve"> </w:t>
      </w:r>
    </w:p>
  </w:footnote>
  <w:footnote w:id="27">
    <w:p w14:paraId="41224896" w14:textId="0C6831CA" w:rsidR="00FA3C4B" w:rsidRDefault="00FA3C4B">
      <w:pPr>
        <w:pStyle w:val="FootnoteText"/>
      </w:pPr>
      <w:r>
        <w:rPr>
          <w:rStyle w:val="FootnoteReference"/>
        </w:rPr>
        <w:footnoteRef/>
      </w:r>
      <w:r>
        <w:t xml:space="preserve"> </w:t>
      </w:r>
      <w:r w:rsidR="00040793">
        <w:t xml:space="preserve">FWO – National Employment Standards: </w:t>
      </w:r>
      <w:hyperlink r:id="rId25" w:history="1">
        <w:r w:rsidR="0022659B" w:rsidRPr="00685BDA">
          <w:rPr>
            <w:rStyle w:val="Hyperlink"/>
            <w:sz w:val="16"/>
          </w:rPr>
          <w:t>https://www.fairwork.gov.au/employment-conditions/national-employment-standards</w:t>
        </w:r>
      </w:hyperlink>
      <w:r w:rsidR="0022659B">
        <w:t xml:space="preserve"> </w:t>
      </w:r>
      <w:r w:rsidR="00BC0B86">
        <w:t xml:space="preserve"> </w:t>
      </w:r>
    </w:p>
  </w:footnote>
  <w:footnote w:id="28">
    <w:p w14:paraId="1ACC4CDC" w14:textId="3996DE20" w:rsidR="002B2599" w:rsidRPr="00CA4546" w:rsidRDefault="002B2599">
      <w:pPr>
        <w:pStyle w:val="FootnoteText"/>
      </w:pPr>
      <w:r>
        <w:rPr>
          <w:rStyle w:val="FootnoteReference"/>
        </w:rPr>
        <w:footnoteRef/>
      </w:r>
      <w:r>
        <w:t xml:space="preserve"> </w:t>
      </w:r>
      <w:r w:rsidR="00CA4546">
        <w:tab/>
      </w:r>
      <w:r w:rsidR="003C5272">
        <w:t>You</w:t>
      </w:r>
      <w:r w:rsidR="00CA4546">
        <w:t xml:space="preserve"> </w:t>
      </w:r>
      <w:r w:rsidR="00CA4546" w:rsidRPr="00887174">
        <w:rPr>
          <w:b/>
          <w:bCs/>
        </w:rPr>
        <w:t>must</w:t>
      </w:r>
      <w:r w:rsidR="00CA4546">
        <w:t xml:space="preserve"> Notify Us as soon as </w:t>
      </w:r>
      <w:r w:rsidR="003C5272">
        <w:t>You</w:t>
      </w:r>
      <w:r w:rsidRPr="00CA4546">
        <w:t xml:space="preserve"> become aware </w:t>
      </w:r>
      <w:r w:rsidR="00CA4546">
        <w:t xml:space="preserve">the change has occurred or there is </w:t>
      </w:r>
      <w:r w:rsidRPr="00CA4546">
        <w:t xml:space="preserve">likely to </w:t>
      </w:r>
      <w:r w:rsidR="00CA4546">
        <w:t xml:space="preserve">be a </w:t>
      </w:r>
      <w:r w:rsidRPr="00CA4546">
        <w:t>change, or by 5.00 PM (AEST/AEDT) the next Business Day, at the latest.</w:t>
      </w:r>
    </w:p>
  </w:footnote>
  <w:footnote w:id="29">
    <w:p w14:paraId="4B3A2BB3" w14:textId="4695D2B8" w:rsidR="009351CF" w:rsidRDefault="009351CF" w:rsidP="009351CF">
      <w:pPr>
        <w:pStyle w:val="FootnoteText"/>
      </w:pPr>
      <w:r>
        <w:rPr>
          <w:rStyle w:val="FootnoteReference"/>
        </w:rPr>
        <w:footnoteRef/>
      </w:r>
      <w:r>
        <w:t xml:space="preserve"> ATO website</w:t>
      </w:r>
      <w:r w:rsidR="00153C4A">
        <w:t>—PALM scheme</w:t>
      </w:r>
      <w:r>
        <w:t>:</w:t>
      </w:r>
      <w:r w:rsidRPr="007F42C3">
        <w:t xml:space="preserve"> </w:t>
      </w:r>
      <w:hyperlink r:id="rId26" w:history="1">
        <w:r w:rsidRPr="004331DD">
          <w:rPr>
            <w:rStyle w:val="Hyperlink"/>
            <w:sz w:val="16"/>
          </w:rPr>
          <w:t>https://www.ato.gov.au/Individuals/Coming-to-Australia-or-going-overseas/Coming-to-Australia/Pacific-Australia-Labour-Mobility-scheme/</w:t>
        </w:r>
      </w:hyperlink>
      <w:r>
        <w:t xml:space="preserve"> </w:t>
      </w:r>
    </w:p>
  </w:footnote>
  <w:footnote w:id="30">
    <w:p w14:paraId="11AB4A86" w14:textId="4DDA7327" w:rsidR="009351CF" w:rsidRDefault="009351CF" w:rsidP="009351CF">
      <w:pPr>
        <w:pStyle w:val="FootnoteText"/>
      </w:pPr>
      <w:r>
        <w:rPr>
          <w:rStyle w:val="FootnoteReference"/>
        </w:rPr>
        <w:footnoteRef/>
      </w:r>
      <w:r>
        <w:t xml:space="preserve"> PALM scheme</w:t>
      </w:r>
      <w:r w:rsidR="00153C4A">
        <w:t>—</w:t>
      </w:r>
      <w:r>
        <w:t xml:space="preserve">Resources/Lodging a Tax Return: </w:t>
      </w:r>
      <w:hyperlink r:id="rId27" w:history="1">
        <w:r w:rsidRPr="00FB3D47">
          <w:rPr>
            <w:rStyle w:val="Hyperlink"/>
            <w:sz w:val="16"/>
          </w:rPr>
          <w:t>https://www.palmscheme.gov.au/resources/lodging-tax-return</w:t>
        </w:r>
      </w:hyperlink>
      <w:r>
        <w:t xml:space="preserve"> </w:t>
      </w:r>
    </w:p>
  </w:footnote>
  <w:footnote w:id="31">
    <w:p w14:paraId="3214A184" w14:textId="1C770AAC" w:rsidR="00B10AF8" w:rsidRDefault="00B10AF8">
      <w:pPr>
        <w:pStyle w:val="FootnoteText"/>
      </w:pPr>
      <w:r>
        <w:rPr>
          <w:rStyle w:val="FootnoteReference"/>
        </w:rPr>
        <w:footnoteRef/>
      </w:r>
      <w:r>
        <w:t xml:space="preserve"> Fair Work Ombudsman</w:t>
      </w:r>
      <w:r w:rsidR="00535450">
        <w:t>—</w:t>
      </w:r>
      <w:r w:rsidR="009F3B4F">
        <w:t>Resolving Workplace Disputes</w:t>
      </w:r>
      <w:r w:rsidR="00535450">
        <w:t>:</w:t>
      </w:r>
      <w:r>
        <w:t xml:space="preserve"> </w:t>
      </w:r>
      <w:hyperlink r:id="rId28" w:history="1">
        <w:r w:rsidRPr="00D367E1">
          <w:rPr>
            <w:rStyle w:val="Hyperlink"/>
            <w:sz w:val="16"/>
          </w:rPr>
          <w:t>https://www.fairwork.gov.au/tools-and-resources/language-help/english/issues-in-the-workplace/resolving-workplace-disputes</w:t>
        </w:r>
      </w:hyperlink>
      <w:r>
        <w:t xml:space="preserve"> </w:t>
      </w:r>
    </w:p>
  </w:footnote>
  <w:footnote w:id="32">
    <w:p w14:paraId="3EA3FCDC" w14:textId="5AC9C312" w:rsidR="009F3B4F" w:rsidRDefault="009F3B4F">
      <w:pPr>
        <w:pStyle w:val="FootnoteText"/>
      </w:pPr>
      <w:r>
        <w:rPr>
          <w:rStyle w:val="FootnoteReference"/>
        </w:rPr>
        <w:footnoteRef/>
      </w:r>
      <w:r>
        <w:t xml:space="preserve"> Fair Work Ombudsman</w:t>
      </w:r>
      <w:r w:rsidR="00535450">
        <w:t>—</w:t>
      </w:r>
      <w:r w:rsidR="009C4759">
        <w:t>Effective</w:t>
      </w:r>
      <w:r>
        <w:t xml:space="preserve"> Dispute</w:t>
      </w:r>
      <w:r w:rsidR="009C4759">
        <w:t xml:space="preserve"> Resolution</w:t>
      </w:r>
      <w:r w:rsidR="00535450">
        <w:t>:</w:t>
      </w:r>
      <w:r w:rsidR="009C4759">
        <w:t xml:space="preserve"> </w:t>
      </w:r>
      <w:hyperlink r:id="rId29" w:history="1">
        <w:r w:rsidR="009C4759" w:rsidRPr="00D367E1">
          <w:rPr>
            <w:rStyle w:val="Hyperlink"/>
            <w:sz w:val="16"/>
          </w:rPr>
          <w:t>https://www.fairwork.gov.au/tools-and-resources/best-practice-guides/effective-dispute-resolution</w:t>
        </w:r>
      </w:hyperlink>
      <w:r>
        <w:t xml:space="preserve"> </w:t>
      </w:r>
    </w:p>
  </w:footnote>
  <w:footnote w:id="33">
    <w:p w14:paraId="646A28B2" w14:textId="2013657C" w:rsidR="0039711B" w:rsidRDefault="0039711B">
      <w:pPr>
        <w:pStyle w:val="FootnoteText"/>
      </w:pPr>
      <w:r>
        <w:rPr>
          <w:rStyle w:val="FootnoteReference"/>
        </w:rPr>
        <w:footnoteRef/>
      </w:r>
      <w:r>
        <w:t xml:space="preserve"> PALM scheme website </w:t>
      </w:r>
      <w:r w:rsidRPr="0039711B">
        <w:t xml:space="preserve">- </w:t>
      </w:r>
      <w:r w:rsidRPr="0039711B">
        <w:rPr>
          <w:lang w:val="en-US"/>
        </w:rPr>
        <w:t xml:space="preserve">Payroll Deductions </w:t>
      </w:r>
      <w:r w:rsidR="00BE4AE1">
        <w:rPr>
          <w:lang w:val="en-US"/>
        </w:rPr>
        <w:t>Explained</w:t>
      </w:r>
      <w:r>
        <w:t xml:space="preserve">: </w:t>
      </w:r>
      <w:hyperlink r:id="rId30" w:history="1">
        <w:r w:rsidR="00BE4AE1" w:rsidRPr="00FB3D47">
          <w:rPr>
            <w:rStyle w:val="Hyperlink"/>
            <w:sz w:val="16"/>
          </w:rPr>
          <w:t>https://www.palmscheme.gov.au/resources/payroll-deductions-explained</w:t>
        </w:r>
      </w:hyperlink>
      <w:r w:rsidR="00BE4AE1">
        <w:t xml:space="preserve"> </w:t>
      </w:r>
      <w:r>
        <w:t xml:space="preserve"> </w:t>
      </w:r>
    </w:p>
  </w:footnote>
  <w:footnote w:id="34">
    <w:p w14:paraId="01A65C57" w14:textId="680C25AE" w:rsidR="00A53892" w:rsidRDefault="00A53892">
      <w:pPr>
        <w:pStyle w:val="FootnoteText"/>
      </w:pPr>
      <w:r>
        <w:rPr>
          <w:rStyle w:val="FootnoteReference"/>
        </w:rPr>
        <w:footnoteRef/>
      </w:r>
      <w:r>
        <w:t xml:space="preserve"> FWO</w:t>
      </w:r>
      <w:r w:rsidR="007835E7">
        <w:t>—</w:t>
      </w:r>
      <w:r>
        <w:t xml:space="preserve">Piecework records: </w:t>
      </w:r>
      <w:hyperlink r:id="rId31" w:history="1">
        <w:r w:rsidRPr="00340148">
          <w:rPr>
            <w:rStyle w:val="Hyperlink"/>
            <w:sz w:val="16"/>
          </w:rPr>
          <w:t>https://horticulture.fairwork.gov.au/piecework-records</w:t>
        </w:r>
      </w:hyperlink>
      <w:r>
        <w:t xml:space="preserve"> </w:t>
      </w:r>
    </w:p>
  </w:footnote>
  <w:footnote w:id="35">
    <w:p w14:paraId="47F16F7F" w14:textId="06098A11" w:rsidR="007D73E9" w:rsidRDefault="007D73E9" w:rsidP="007D73E9">
      <w:pPr>
        <w:pStyle w:val="FootnoteText"/>
      </w:pPr>
      <w:r>
        <w:rPr>
          <w:rStyle w:val="FootnoteReference"/>
        </w:rPr>
        <w:footnoteRef/>
      </w:r>
      <w:r>
        <w:t xml:space="preserve"> FWO</w:t>
      </w:r>
      <w:r w:rsidR="007835E7">
        <w:t>—</w:t>
      </w:r>
      <w:r>
        <w:t xml:space="preserve">Infringement notices: </w:t>
      </w:r>
      <w:hyperlink r:id="rId32" w:history="1">
        <w:r w:rsidRPr="00340148">
          <w:rPr>
            <w:rStyle w:val="Hyperlink"/>
            <w:sz w:val="16"/>
          </w:rPr>
          <w:t>https://www.fairwork.gov.au/about-us/compliance-and-enforcement/infringement-notices</w:t>
        </w:r>
      </w:hyperlink>
      <w:r>
        <w:t xml:space="preserve"> </w:t>
      </w:r>
    </w:p>
  </w:footnote>
  <w:footnote w:id="36">
    <w:p w14:paraId="4657507D" w14:textId="71875353" w:rsidR="00D7041A" w:rsidRDefault="00D7041A">
      <w:pPr>
        <w:pStyle w:val="FootnoteText"/>
      </w:pPr>
      <w:r>
        <w:rPr>
          <w:rStyle w:val="FootnoteReference"/>
        </w:rPr>
        <w:footnoteRef/>
      </w:r>
      <w:r>
        <w:t xml:space="preserve">  FWO</w:t>
      </w:r>
      <w:r w:rsidR="007835E7">
        <w:t>—</w:t>
      </w:r>
      <w:r w:rsidR="000A0CED">
        <w:t>Recordkeeping</w:t>
      </w:r>
      <w:r>
        <w:t xml:space="preserve">: </w:t>
      </w:r>
      <w:hyperlink r:id="rId33" w:history="1">
        <w:r>
          <w:rPr>
            <w:rStyle w:val="Hyperlink"/>
            <w:sz w:val="16"/>
          </w:rPr>
          <w:t>https://www.fairwork.gov.au/pay-and-wages/paying-wages/record-keeping</w:t>
        </w:r>
      </w:hyperlink>
      <w:r>
        <w:t xml:space="preserve"> </w:t>
      </w:r>
    </w:p>
  </w:footnote>
  <w:footnote w:id="37">
    <w:p w14:paraId="7770085D" w14:textId="31CB0656" w:rsidR="00333A29" w:rsidRPr="00E70B62" w:rsidRDefault="00333A29" w:rsidP="00E70B62">
      <w:pPr>
        <w:pStyle w:val="FootnoteText"/>
      </w:pPr>
      <w:r w:rsidRPr="00C6040C">
        <w:rPr>
          <w:rStyle w:val="FootnoteReference"/>
        </w:rPr>
        <w:footnoteRef/>
      </w:r>
      <w:r w:rsidRPr="00E70B62">
        <w:t xml:space="preserve"> </w:t>
      </w:r>
      <w:r w:rsidR="00C6040C">
        <w:t>FWO</w:t>
      </w:r>
      <w:r w:rsidR="007835E7">
        <w:t>—</w:t>
      </w:r>
      <w:r w:rsidR="00201F50">
        <w:t>Pay slip</w:t>
      </w:r>
      <w:r w:rsidR="00C6040C">
        <w:t xml:space="preserve">s: </w:t>
      </w:r>
      <w:hyperlink r:id="rId34" w:anchor="pay-slips" w:history="1">
        <w:r w:rsidR="004C2646" w:rsidRPr="004C2646">
          <w:rPr>
            <w:rStyle w:val="Hyperlink"/>
            <w:sz w:val="16"/>
          </w:rPr>
          <w:t>https://www.fairwork.gov.au/tools-and-resources/templates#pay-slips</w:t>
        </w:r>
      </w:hyperlink>
    </w:p>
  </w:footnote>
  <w:footnote w:id="38">
    <w:p w14:paraId="21F42A65" w14:textId="588D5081" w:rsidR="004D2991" w:rsidRDefault="004D2991">
      <w:pPr>
        <w:pStyle w:val="FootnoteText"/>
      </w:pPr>
      <w:r>
        <w:rPr>
          <w:rStyle w:val="FootnoteReference"/>
        </w:rPr>
        <w:footnoteRef/>
      </w:r>
      <w:r>
        <w:t xml:space="preserve"> Home Affairs</w:t>
      </w:r>
      <w:r w:rsidR="007835E7">
        <w:t>—PALM stream visa</w:t>
      </w:r>
      <w:r>
        <w:t xml:space="preserve">: </w:t>
      </w:r>
      <w:hyperlink r:id="rId35" w:history="1">
        <w:r w:rsidRPr="004331DD">
          <w:rPr>
            <w:rStyle w:val="Hyperlink"/>
            <w:sz w:val="16"/>
          </w:rPr>
          <w:t>https://immi.homeaffairs.gov.au/visas/getting-a-visa/visa-listing/temporary-work-403/pacific-australia-labour-mobility-stream</w:t>
        </w:r>
      </w:hyperlink>
      <w:r>
        <w:t xml:space="preserve"> </w:t>
      </w:r>
    </w:p>
  </w:footnote>
  <w:footnote w:id="39">
    <w:p w14:paraId="4E4E5AD1" w14:textId="564CA197" w:rsidR="0092695D" w:rsidRDefault="0092695D" w:rsidP="0092695D">
      <w:pPr>
        <w:pStyle w:val="FootnoteText"/>
      </w:pPr>
      <w:r>
        <w:rPr>
          <w:rStyle w:val="FootnoteReference"/>
        </w:rPr>
        <w:footnoteRef/>
      </w:r>
      <w:r>
        <w:t xml:space="preserve"> PALM scheme</w:t>
      </w:r>
      <w:r w:rsidR="007835E7">
        <w:t>—R</w:t>
      </w:r>
      <w:r>
        <w:t xml:space="preserve">esources: </w:t>
      </w:r>
      <w:hyperlink r:id="rId36" w:history="1">
        <w:r w:rsidRPr="00340148">
          <w:rPr>
            <w:rStyle w:val="Hyperlink"/>
            <w:sz w:val="16"/>
          </w:rPr>
          <w:t>https://www.palmscheme.gov.au/resources</w:t>
        </w:r>
      </w:hyperlink>
      <w:r>
        <w:t xml:space="preserve"> </w:t>
      </w:r>
    </w:p>
  </w:footnote>
  <w:footnote w:id="40">
    <w:p w14:paraId="2B1CAF3F" w14:textId="33DC0172" w:rsidR="00F058DE" w:rsidRDefault="00F058DE">
      <w:pPr>
        <w:pStyle w:val="FootnoteText"/>
      </w:pPr>
      <w:r>
        <w:rPr>
          <w:rStyle w:val="FootnoteReference"/>
        </w:rPr>
        <w:footnoteRef/>
      </w:r>
      <w:r>
        <w:t xml:space="preserve"> PALM scheme </w:t>
      </w:r>
      <w:r w:rsidR="006F2622">
        <w:t>–</w:t>
      </w:r>
      <w:r w:rsidR="00E969CF">
        <w:t xml:space="preserve"> </w:t>
      </w:r>
      <w:r w:rsidR="006F2622">
        <w:t>International airfares and domestic transportation matrix:</w:t>
      </w:r>
      <w:r w:rsidR="006F2622" w:rsidRPr="006F2622">
        <w:t xml:space="preserve"> </w:t>
      </w:r>
      <w:hyperlink r:id="rId37" w:history="1">
        <w:r w:rsidR="006F2622" w:rsidRPr="00F54C13">
          <w:rPr>
            <w:rStyle w:val="Hyperlink"/>
            <w:sz w:val="16"/>
          </w:rPr>
          <w:t>https://www.palmscheme.gov.au/resources/international-airfares-and-domestic-transportation-matrix-and-frequently-asked-questions</w:t>
        </w:r>
      </w:hyperlink>
    </w:p>
    <w:p w14:paraId="758C9B20" w14:textId="77777777" w:rsidR="006F2622" w:rsidRDefault="006F2622">
      <w:pPr>
        <w:pStyle w:val="FootnoteText"/>
      </w:pPr>
    </w:p>
  </w:footnote>
  <w:footnote w:id="41">
    <w:p w14:paraId="6E76520B" w14:textId="535F4DD6" w:rsidR="00563CC0" w:rsidRDefault="00563CC0">
      <w:pPr>
        <w:pStyle w:val="FootnoteText"/>
      </w:pPr>
      <w:r>
        <w:rPr>
          <w:rStyle w:val="FootnoteReference"/>
        </w:rPr>
        <w:footnoteRef/>
      </w:r>
      <w:r>
        <w:t xml:space="preserve"> PALM scheme resources: </w:t>
      </w:r>
      <w:hyperlink r:id="rId38" w:history="1">
        <w:r w:rsidRPr="00F54C13">
          <w:rPr>
            <w:rStyle w:val="Hyperlink"/>
            <w:sz w:val="16"/>
          </w:rPr>
          <w:t>https://www.palmscheme.gov.au/resources</w:t>
        </w:r>
      </w:hyperlink>
    </w:p>
    <w:p w14:paraId="3FB68B9C" w14:textId="77777777" w:rsidR="00563CC0" w:rsidRDefault="00563CC0">
      <w:pPr>
        <w:pStyle w:val="FootnoteText"/>
      </w:pPr>
    </w:p>
  </w:footnote>
  <w:footnote w:id="42">
    <w:p w14:paraId="321756A9" w14:textId="77777777" w:rsidR="00105767" w:rsidRDefault="00105767" w:rsidP="00105767">
      <w:pPr>
        <w:pStyle w:val="FootnoteText"/>
      </w:pPr>
      <w:r>
        <w:rPr>
          <w:rStyle w:val="FootnoteReference"/>
        </w:rPr>
        <w:footnoteRef/>
      </w:r>
      <w:r>
        <w:t xml:space="preserve"> PALM scheme—Resources/health Insurance: </w:t>
      </w:r>
      <w:hyperlink r:id="rId39" w:history="1">
        <w:r w:rsidRPr="00FB3D47">
          <w:rPr>
            <w:rStyle w:val="Hyperlink"/>
            <w:sz w:val="16"/>
          </w:rPr>
          <w:t>https://www.palmscheme.gov.au/resources/health-insurance</w:t>
        </w:r>
      </w:hyperlink>
      <w:r>
        <w:t xml:space="preserve"> </w:t>
      </w:r>
    </w:p>
  </w:footnote>
  <w:footnote w:id="43">
    <w:p w14:paraId="1A0B169D" w14:textId="66BDCC79" w:rsidR="00527474" w:rsidRDefault="00527474" w:rsidP="00527474">
      <w:pPr>
        <w:pStyle w:val="FootnoteText"/>
      </w:pPr>
      <w:r>
        <w:rPr>
          <w:rStyle w:val="FootnoteReference"/>
        </w:rPr>
        <w:footnoteRef/>
      </w:r>
      <w:r>
        <w:t xml:space="preserve"> FWO</w:t>
      </w:r>
      <w:r w:rsidR="00DB0733">
        <w:t>—</w:t>
      </w:r>
      <w:r>
        <w:t xml:space="preserve">Resources: </w:t>
      </w:r>
      <w:hyperlink r:id="rId40" w:anchor="Our-resources" w:history="1">
        <w:r w:rsidRPr="00AC4FBF">
          <w:rPr>
            <w:rStyle w:val="Hyperlink"/>
            <w:sz w:val="16"/>
          </w:rPr>
          <w:t>https://www.fairwork.gov.au/find-help-for/visa-holders-migrants/pacific-australia-labour-mobility-scheme#Our-resources</w:t>
        </w:r>
      </w:hyperlink>
      <w:r>
        <w:t xml:space="preserve"> </w:t>
      </w:r>
    </w:p>
  </w:footnote>
  <w:footnote w:id="44">
    <w:p w14:paraId="20DF66FD" w14:textId="061AEEDA" w:rsidR="00391BD0" w:rsidRDefault="00391BD0" w:rsidP="00A83C0D">
      <w:pPr>
        <w:pStyle w:val="FootnoteText"/>
        <w:ind w:left="0" w:firstLine="0"/>
      </w:pPr>
      <w:r>
        <w:rPr>
          <w:rStyle w:val="FootnoteReference"/>
        </w:rPr>
        <w:footnoteRef/>
      </w:r>
      <w:r>
        <w:t xml:space="preserve"> </w:t>
      </w:r>
      <w:r w:rsidR="00A83C0D">
        <w:t>Safe Work Australia—</w:t>
      </w:r>
      <w:r w:rsidR="00A83C0D" w:rsidRPr="00A84AE6">
        <w:t xml:space="preserve"> WHS regulators and workers' compensation authorities contact information</w:t>
      </w:r>
      <w:r w:rsidR="00A83C0D">
        <w:t xml:space="preserve">: </w:t>
      </w:r>
      <w:hyperlink r:id="rId41" w:history="1">
        <w:r w:rsidR="00A83C0D" w:rsidRPr="00A83C0D">
          <w:rPr>
            <w:rStyle w:val="Hyperlink"/>
            <w:sz w:val="16"/>
            <w:szCs w:val="16"/>
          </w:rPr>
          <w:t>https://www.safeworkaustralia.gov.au/law-and-regulation/whs-regulators-and-workers-compensation-authorities-contact-information</w:t>
        </w:r>
      </w:hyperlink>
    </w:p>
  </w:footnote>
  <w:footnote w:id="45">
    <w:p w14:paraId="0CD464B4" w14:textId="4BD3E285" w:rsidR="00392C89" w:rsidRDefault="00392C89">
      <w:pPr>
        <w:pStyle w:val="FootnoteText"/>
      </w:pPr>
      <w:r>
        <w:rPr>
          <w:rStyle w:val="FootnoteReference"/>
        </w:rPr>
        <w:footnoteRef/>
      </w:r>
      <w:r>
        <w:t xml:space="preserve"> </w:t>
      </w:r>
      <w:r w:rsidR="00C66680">
        <w:t>Safe</w:t>
      </w:r>
      <w:r w:rsidR="00EF498F">
        <w:t xml:space="preserve"> </w:t>
      </w:r>
      <w:r w:rsidR="00C66680">
        <w:t>work Australia</w:t>
      </w:r>
      <w:r w:rsidR="00EF498F">
        <w:t xml:space="preserve"> Labour Hire duties</w:t>
      </w:r>
      <w:r w:rsidR="00C66680">
        <w:t xml:space="preserve">: </w:t>
      </w:r>
      <w:hyperlink r:id="rId42" w:history="1">
        <w:r w:rsidR="00EF498F" w:rsidRPr="00F54C13">
          <w:rPr>
            <w:rStyle w:val="Hyperlink"/>
            <w:sz w:val="16"/>
          </w:rPr>
          <w:t>https://www.safeworkaustralia.gov.au/system/files/documents/1908/labour-hire-duties-of-persons-conducting-business-undertaking.pdf</w:t>
        </w:r>
      </w:hyperlink>
    </w:p>
    <w:p w14:paraId="7DB0EC72" w14:textId="77777777" w:rsidR="00EF498F" w:rsidRDefault="00EF498F">
      <w:pPr>
        <w:pStyle w:val="FootnoteText"/>
      </w:pPr>
    </w:p>
  </w:footnote>
  <w:footnote w:id="46">
    <w:p w14:paraId="09A5E82F" w14:textId="5EDFDB2C" w:rsidR="001D06E7" w:rsidRDefault="001D06E7" w:rsidP="001D06E7">
      <w:pPr>
        <w:pStyle w:val="FootnoteText"/>
      </w:pPr>
      <w:r>
        <w:rPr>
          <w:rStyle w:val="FootnoteReference"/>
        </w:rPr>
        <w:footnoteRef/>
      </w:r>
      <w:r>
        <w:t xml:space="preserve"> </w:t>
      </w:r>
      <w:r w:rsidR="00790F60">
        <w:t xml:space="preserve">Commonwealth Ombudsman—Contact us: </w:t>
      </w:r>
      <w:hyperlink r:id="rId43" w:history="1">
        <w:r w:rsidR="00790F60" w:rsidRPr="00AC4FBF">
          <w:rPr>
            <w:rStyle w:val="Hyperlink"/>
            <w:sz w:val="16"/>
          </w:rPr>
          <w:t>https://www.ombudsman.gov.au/contact</w:t>
        </w:r>
      </w:hyperlink>
    </w:p>
  </w:footnote>
  <w:footnote w:id="47">
    <w:p w14:paraId="2C4A71F3" w14:textId="4AD00543" w:rsidR="001D06E7" w:rsidRDefault="001D06E7" w:rsidP="001D06E7">
      <w:pPr>
        <w:pStyle w:val="FootnoteText"/>
      </w:pPr>
      <w:r>
        <w:rPr>
          <w:rStyle w:val="FootnoteReference"/>
        </w:rPr>
        <w:footnoteRef/>
      </w:r>
      <w:r>
        <w:t xml:space="preserve"> PALM </w:t>
      </w:r>
      <w:r w:rsidR="00C21268">
        <w:t>scheme</w:t>
      </w:r>
      <w:r w:rsidR="005E1861">
        <w:t>—</w:t>
      </w:r>
      <w:r>
        <w:t xml:space="preserve">Worker Support: </w:t>
      </w:r>
      <w:hyperlink r:id="rId44" w:history="1">
        <w:r w:rsidRPr="00800A03">
          <w:rPr>
            <w:rStyle w:val="Hyperlink"/>
            <w:sz w:val="16"/>
          </w:rPr>
          <w:t>https://www.palmscheme.gov.au/worker-support</w:t>
        </w:r>
      </w:hyperlink>
      <w:r>
        <w:t xml:space="preserve">  </w:t>
      </w:r>
    </w:p>
  </w:footnote>
  <w:footnote w:id="48">
    <w:p w14:paraId="4594A41E" w14:textId="3F4F6999" w:rsidR="00F42407" w:rsidRDefault="00F42407" w:rsidP="00F42407">
      <w:pPr>
        <w:pStyle w:val="FootnoteText"/>
      </w:pPr>
      <w:r>
        <w:rPr>
          <w:rStyle w:val="FootnoteReference"/>
        </w:rPr>
        <w:footnoteRef/>
      </w:r>
      <w:r>
        <w:t xml:space="preserve"> FWO</w:t>
      </w:r>
      <w:r w:rsidR="009B13EE">
        <w:t>—</w:t>
      </w:r>
      <w:r>
        <w:t xml:space="preserve">Consultation and cooperation in the Workplace: </w:t>
      </w:r>
      <w:hyperlink r:id="rId45" w:history="1">
        <w:r w:rsidRPr="00800A03">
          <w:rPr>
            <w:rStyle w:val="Hyperlink"/>
            <w:sz w:val="16"/>
          </w:rPr>
          <w:t>https://www.fairwork.gov.au/tools-and-resources/best-practice-guides/consultation-and-cooperation-in-the-workplace</w:t>
        </w:r>
      </w:hyperlink>
      <w:r>
        <w:t xml:space="preserve"> </w:t>
      </w:r>
    </w:p>
  </w:footnote>
  <w:footnote w:id="49">
    <w:p w14:paraId="1F6626F5" w14:textId="218309F9" w:rsidR="000816FE" w:rsidRDefault="000816FE" w:rsidP="000816FE">
      <w:pPr>
        <w:pStyle w:val="FootnoteText"/>
      </w:pPr>
      <w:r>
        <w:rPr>
          <w:rStyle w:val="FootnoteReference"/>
        </w:rPr>
        <w:footnoteRef/>
      </w:r>
      <w:r>
        <w:t xml:space="preserve"> PALM </w:t>
      </w:r>
      <w:r w:rsidR="00C21268">
        <w:t>scheme</w:t>
      </w:r>
      <w:r w:rsidR="009B13EE">
        <w:t>—</w:t>
      </w:r>
      <w:r>
        <w:t xml:space="preserve">Worker Support: </w:t>
      </w:r>
      <w:hyperlink r:id="rId46" w:history="1">
        <w:r w:rsidRPr="00800A03">
          <w:rPr>
            <w:rStyle w:val="Hyperlink"/>
            <w:sz w:val="16"/>
          </w:rPr>
          <w:t>https://www.palmscheme.gov.au/worker-support</w:t>
        </w:r>
      </w:hyperlink>
      <w:r>
        <w:t xml:space="preserve">  </w:t>
      </w:r>
    </w:p>
  </w:footnote>
  <w:footnote w:id="50">
    <w:p w14:paraId="47BF5E7E" w14:textId="1BF18743" w:rsidR="00C21268" w:rsidRDefault="00C21268">
      <w:pPr>
        <w:pStyle w:val="FootnoteText"/>
      </w:pPr>
      <w:r>
        <w:rPr>
          <w:rStyle w:val="FootnoteReference"/>
        </w:rPr>
        <w:footnoteRef/>
      </w:r>
      <w:r>
        <w:t xml:space="preserve"> PALM scheme—Community Connections Program: </w:t>
      </w:r>
      <w:bookmarkStart w:id="617" w:name="_Hlk159310941"/>
      <w:r w:rsidR="00B4424D">
        <w:fldChar w:fldCharType="begin"/>
      </w:r>
      <w:r w:rsidR="00B4424D">
        <w:instrText>HYPERLINK "https://www.palmscheme.gov.au/contact"</w:instrText>
      </w:r>
      <w:r w:rsidR="00B4424D">
        <w:fldChar w:fldCharType="separate"/>
      </w:r>
      <w:r w:rsidRPr="00C21268">
        <w:rPr>
          <w:rStyle w:val="Hyperlink"/>
          <w:sz w:val="16"/>
        </w:rPr>
        <w:t>https://www.palmscheme.gov.au/contact</w:t>
      </w:r>
      <w:r w:rsidR="00B4424D">
        <w:rPr>
          <w:rStyle w:val="Hyperlink"/>
          <w:sz w:val="16"/>
        </w:rPr>
        <w:fldChar w:fldCharType="end"/>
      </w:r>
      <w:bookmarkEnd w:id="617"/>
    </w:p>
  </w:footnote>
  <w:footnote w:id="51">
    <w:p w14:paraId="2B54B180" w14:textId="1AEE7778" w:rsidR="00C21268" w:rsidRDefault="00C21268">
      <w:pPr>
        <w:pStyle w:val="FootnoteText"/>
      </w:pPr>
      <w:r>
        <w:rPr>
          <w:rStyle w:val="FootnoteReference"/>
        </w:rPr>
        <w:footnoteRef/>
      </w:r>
      <w:r>
        <w:t xml:space="preserve"> FWO—Community service leave: </w:t>
      </w:r>
      <w:hyperlink r:id="rId47" w:history="1">
        <w:r w:rsidRPr="00C21268">
          <w:rPr>
            <w:rStyle w:val="Hyperlink"/>
            <w:sz w:val="16"/>
          </w:rPr>
          <w:t>https://www.fairwork.gov.au/leave/community-service-leave</w:t>
        </w:r>
      </w:hyperlink>
    </w:p>
  </w:footnote>
  <w:footnote w:id="52">
    <w:p w14:paraId="122D124B" w14:textId="2EB94D6C" w:rsidR="00EA2E35" w:rsidRDefault="00EA2E35">
      <w:pPr>
        <w:pStyle w:val="FootnoteText"/>
      </w:pPr>
      <w:r>
        <w:rPr>
          <w:rStyle w:val="FootnoteReference"/>
        </w:rPr>
        <w:footnoteRef/>
      </w:r>
      <w:r>
        <w:t xml:space="preserve"> PALM scheme—Skills development: </w:t>
      </w:r>
      <w:hyperlink r:id="rId48" w:history="1">
        <w:r w:rsidRPr="00EA2E35">
          <w:rPr>
            <w:rStyle w:val="Hyperlink"/>
            <w:sz w:val="16"/>
          </w:rPr>
          <w:t>https://www.palmscheme.gov.au/skills-development</w:t>
        </w:r>
      </w:hyperlink>
    </w:p>
  </w:footnote>
  <w:footnote w:id="53">
    <w:p w14:paraId="729E3E43" w14:textId="624D2ED5" w:rsidR="00E911BB" w:rsidRDefault="00E911BB" w:rsidP="00E911BB">
      <w:pPr>
        <w:pStyle w:val="FootnoteText"/>
      </w:pPr>
      <w:r>
        <w:rPr>
          <w:rStyle w:val="FootnoteReference"/>
        </w:rPr>
        <w:footnoteRef/>
      </w:r>
      <w:r>
        <w:t xml:space="preserve"> PALM scheme</w:t>
      </w:r>
      <w:r w:rsidR="00C21268">
        <w:t>—</w:t>
      </w:r>
      <w:r>
        <w:t xml:space="preserve">Contact Information: </w:t>
      </w:r>
      <w:hyperlink r:id="rId49" w:history="1">
        <w:r w:rsidRPr="00C57F5D">
          <w:rPr>
            <w:rStyle w:val="Hyperlink"/>
            <w:sz w:val="16"/>
          </w:rPr>
          <w:t>https://www.palmscheme.gov.au/contact</w:t>
        </w:r>
      </w:hyperlink>
      <w:r>
        <w:t xml:space="preserve"> </w:t>
      </w:r>
    </w:p>
  </w:footnote>
  <w:footnote w:id="54">
    <w:p w14:paraId="6E53D364" w14:textId="312C8549" w:rsidR="00BE59D0" w:rsidRDefault="00BE59D0">
      <w:pPr>
        <w:pStyle w:val="FootnoteText"/>
      </w:pPr>
      <w:r>
        <w:rPr>
          <w:rStyle w:val="FootnoteReference"/>
        </w:rPr>
        <w:footnoteRef/>
      </w:r>
      <w:r>
        <w:t xml:space="preserve"> </w:t>
      </w:r>
      <w:r w:rsidR="001A57FB">
        <w:t xml:space="preserve">Australian Competition and Consumer Commission: </w:t>
      </w:r>
      <w:hyperlink r:id="rId50" w:history="1">
        <w:r w:rsidR="001A57FB" w:rsidRPr="00803EF0">
          <w:rPr>
            <w:rStyle w:val="Hyperlink"/>
            <w:sz w:val="16"/>
          </w:rPr>
          <w:t>https://www.accc.gov.au/consumers/problem-with-a-product-or-service-you-bought/where-to-go-for-consumer-help</w:t>
        </w:r>
      </w:hyperlink>
    </w:p>
    <w:p w14:paraId="2EB7C802" w14:textId="77777777" w:rsidR="001A57FB" w:rsidRDefault="001A57FB">
      <w:pPr>
        <w:pStyle w:val="FootnoteText"/>
      </w:pPr>
    </w:p>
  </w:footnote>
  <w:footnote w:id="55">
    <w:p w14:paraId="0D6361A5" w14:textId="77777777" w:rsidR="008D27D8" w:rsidRDefault="008D27D8" w:rsidP="008D27D8">
      <w:pPr>
        <w:pStyle w:val="FootnoteText"/>
      </w:pPr>
      <w:r>
        <w:rPr>
          <w:rStyle w:val="FootnoteReference"/>
        </w:rPr>
        <w:footnoteRef/>
      </w:r>
      <w:r>
        <w:t xml:space="preserve"> FWO—Resignation and notice: </w:t>
      </w:r>
      <w:hyperlink r:id="rId51" w:history="1">
        <w:r w:rsidRPr="00DC0A49">
          <w:rPr>
            <w:rStyle w:val="Hyperlink"/>
            <w:sz w:val="16"/>
          </w:rPr>
          <w:t>https://www.fairwork.gov.au/ending-employment/notice-and-final-pay/resignation-and-notice</w:t>
        </w:r>
      </w:hyperlink>
      <w:r>
        <w:t xml:space="preserve"> </w:t>
      </w:r>
    </w:p>
  </w:footnote>
  <w:footnote w:id="56">
    <w:p w14:paraId="6116BF75" w14:textId="1294CB5B" w:rsidR="00E67ED0" w:rsidRDefault="00E67ED0">
      <w:pPr>
        <w:pStyle w:val="FootnoteText"/>
      </w:pPr>
      <w:r>
        <w:rPr>
          <w:rStyle w:val="FootnoteReference"/>
        </w:rPr>
        <w:footnoteRef/>
      </w:r>
      <w:r>
        <w:t xml:space="preserve"> </w:t>
      </w:r>
      <w:r w:rsidR="002F20CD" w:rsidRPr="00BA1701">
        <w:t>An unfair dismissal is where a termination is harsh, unjust or unreasonable in the circumstances, and was not a case of genuine redundancy.</w:t>
      </w:r>
    </w:p>
  </w:footnote>
  <w:footnote w:id="57">
    <w:p w14:paraId="70A23D6B" w14:textId="77777777" w:rsidR="004E0D31" w:rsidRDefault="00171C91" w:rsidP="004E0D31">
      <w:pPr>
        <w:pStyle w:val="FootnoteText"/>
      </w:pPr>
      <w:r>
        <w:rPr>
          <w:rStyle w:val="FootnoteReference"/>
        </w:rPr>
        <w:footnoteRef/>
      </w:r>
      <w:r>
        <w:t xml:space="preserve"> </w:t>
      </w:r>
      <w:r w:rsidR="004E0D31">
        <w:t xml:space="preserve">FWO—Workplace law about terminating employment: </w:t>
      </w:r>
      <w:hyperlink r:id="rId52" w:anchor="termination-of-employment" w:history="1">
        <w:r w:rsidR="004E0D31" w:rsidRPr="00407326">
          <w:rPr>
            <w:rStyle w:val="Hyperlink"/>
            <w:sz w:val="16"/>
          </w:rPr>
          <w:t>https://www.fairwork.gov.au/tools-and-resources/fact-sheets/minimum-workplace-entitlements/ending-employment#termination-of-employment</w:t>
        </w:r>
      </w:hyperlink>
      <w:r w:rsidR="004E0D31" w:rsidRPr="00AA1A1B">
        <w:t>.</w:t>
      </w:r>
      <w:r w:rsidR="004E0D31">
        <w:t xml:space="preserve"> </w:t>
      </w:r>
    </w:p>
    <w:p w14:paraId="69DC9A02" w14:textId="1B1B2FE7" w:rsidR="00171C91" w:rsidRDefault="00171C91">
      <w:pPr>
        <w:pStyle w:val="FootnoteText"/>
      </w:pPr>
    </w:p>
  </w:footnote>
  <w:footnote w:id="58">
    <w:p w14:paraId="7B477FA1" w14:textId="77777777" w:rsidR="00AD0395" w:rsidRDefault="00AD0395" w:rsidP="00AD0395">
      <w:pPr>
        <w:pStyle w:val="FootnoteText"/>
      </w:pPr>
      <w:r>
        <w:rPr>
          <w:rStyle w:val="FootnoteReference"/>
        </w:rPr>
        <w:footnoteRef/>
      </w:r>
      <w:r>
        <w:t xml:space="preserve">  FWO—Notice and Final Pay: </w:t>
      </w:r>
      <w:hyperlink r:id="rId53" w:history="1">
        <w:r w:rsidRPr="00DC0A49">
          <w:rPr>
            <w:rStyle w:val="Hyperlink"/>
            <w:sz w:val="16"/>
          </w:rPr>
          <w:t>https://www.fairwork.gov.au/ending-employment/notice-and-final-pay/dismissal-and-notice</w:t>
        </w:r>
      </w:hyperlink>
      <w:r>
        <w:t xml:space="preserve"> </w:t>
      </w:r>
    </w:p>
  </w:footnote>
  <w:footnote w:id="59">
    <w:p w14:paraId="66677166" w14:textId="77777777" w:rsidR="0077450A" w:rsidRDefault="0077450A" w:rsidP="0077450A">
      <w:pPr>
        <w:pStyle w:val="FootnoteText"/>
      </w:pPr>
      <w:r>
        <w:rPr>
          <w:rStyle w:val="FootnoteReference"/>
        </w:rPr>
        <w:footnoteRef/>
      </w:r>
      <w:r>
        <w:t xml:space="preserve"> FWO – Information about preparing employee final pay: </w:t>
      </w:r>
      <w:hyperlink r:id="rId54" w:history="1">
        <w:r w:rsidRPr="00FB3D47">
          <w:rPr>
            <w:rStyle w:val="Hyperlink"/>
            <w:sz w:val="16"/>
          </w:rPr>
          <w:t>https://www.fairwork.gov.au/ending-employment/notice-and-final-pay/final-pay</w:t>
        </w:r>
      </w:hyperlink>
      <w:r>
        <w:t xml:space="preserve"> </w:t>
      </w:r>
    </w:p>
  </w:footnote>
  <w:footnote w:id="60">
    <w:p w14:paraId="3A645637" w14:textId="5FA82101" w:rsidR="004C52CB" w:rsidRDefault="004C52CB">
      <w:pPr>
        <w:pStyle w:val="FootnoteText"/>
      </w:pPr>
      <w:r>
        <w:rPr>
          <w:rStyle w:val="FootnoteReference"/>
        </w:rPr>
        <w:footnoteRef/>
      </w:r>
      <w:r>
        <w:t xml:space="preserve"> PALM scheme </w:t>
      </w:r>
      <w:r w:rsidR="00AA7B18">
        <w:t xml:space="preserve">website resources: </w:t>
      </w:r>
      <w:r w:rsidR="00AA7B18" w:rsidRPr="00AA7B18">
        <w:t xml:space="preserve"> </w:t>
      </w:r>
      <w:hyperlink r:id="rId55" w:history="1">
        <w:r w:rsidR="00AA7B18" w:rsidRPr="00803EF0">
          <w:rPr>
            <w:rStyle w:val="Hyperlink"/>
            <w:sz w:val="16"/>
          </w:rPr>
          <w:t>https://www.palmscheme.gov.au/resources</w:t>
        </w:r>
      </w:hyperlink>
    </w:p>
    <w:p w14:paraId="6233AF8B" w14:textId="77777777" w:rsidR="00AA7B18" w:rsidRDefault="00AA7B18">
      <w:pPr>
        <w:pStyle w:val="FootnoteText"/>
      </w:pPr>
    </w:p>
  </w:footnote>
  <w:footnote w:id="61">
    <w:p w14:paraId="09AA252B" w14:textId="3C34EF77" w:rsidR="004D2317" w:rsidRDefault="004D2317">
      <w:pPr>
        <w:pStyle w:val="FootnoteText"/>
      </w:pPr>
      <w:r>
        <w:rPr>
          <w:rStyle w:val="FootnoteReference"/>
        </w:rPr>
        <w:footnoteRef/>
      </w:r>
      <w:r>
        <w:t xml:space="preserve"> </w:t>
      </w:r>
      <w:hyperlink r:id="rId56" w:history="1">
        <w:r w:rsidR="00057C80" w:rsidRPr="002562F7">
          <w:rPr>
            <w:rStyle w:val="Hyperlink"/>
            <w:sz w:val="16"/>
          </w:rPr>
          <w:t>https://www.ato.gov.au/individuals-and-families/super-for-individuals-and-families/super/temporary-residents-and-superannuation/departing-australia-superannuation-payment-dasp</w:t>
        </w:r>
      </w:hyperlink>
    </w:p>
  </w:footnote>
  <w:footnote w:id="62">
    <w:p w14:paraId="16EF90EC" w14:textId="1A47351F" w:rsidR="00364335" w:rsidRDefault="00364335" w:rsidP="00364335">
      <w:pPr>
        <w:pStyle w:val="FootnoteText"/>
      </w:pPr>
      <w:r>
        <w:rPr>
          <w:rStyle w:val="FootnoteReference"/>
        </w:rPr>
        <w:footnoteRef/>
      </w:r>
      <w:r>
        <w:t xml:space="preserve"> </w:t>
      </w:r>
      <w:r w:rsidR="00EC3854">
        <w:t>Federal Register of Legislation—</w:t>
      </w:r>
      <w:r w:rsidRPr="001A0BBE">
        <w:rPr>
          <w:i/>
          <w:iCs/>
        </w:rPr>
        <w:t>Privacy Act 19</w:t>
      </w:r>
      <w:r w:rsidRPr="001A0BBE">
        <w:rPr>
          <w:i/>
          <w:iCs/>
          <w:szCs w:val="16"/>
        </w:rPr>
        <w:t xml:space="preserve">88: </w:t>
      </w:r>
      <w:hyperlink r:id="rId57" w:history="1">
        <w:r w:rsidR="009E78FB" w:rsidRPr="00DC0A49">
          <w:rPr>
            <w:rStyle w:val="Hyperlink"/>
            <w:sz w:val="16"/>
          </w:rPr>
          <w:t>https://www.legislation.gov.au/C2004A03712/latest/text</w:t>
        </w:r>
      </w:hyperlink>
      <w:r w:rsidR="009E78FB">
        <w:t xml:space="preserve"> </w:t>
      </w:r>
    </w:p>
  </w:footnote>
  <w:footnote w:id="63">
    <w:p w14:paraId="2C5AE7CD" w14:textId="75AFB902" w:rsidR="00EC3854" w:rsidRDefault="00EC3854">
      <w:pPr>
        <w:pStyle w:val="FootnoteText"/>
      </w:pPr>
      <w:r>
        <w:rPr>
          <w:rStyle w:val="FootnoteReference"/>
        </w:rPr>
        <w:footnoteRef/>
      </w:r>
      <w:r>
        <w:t xml:space="preserve"> Office of the Australian Information Commissioner—Australian Privacy Principles: </w:t>
      </w:r>
      <w:hyperlink r:id="rId58" w:history="1">
        <w:r w:rsidRPr="00EC3854">
          <w:rPr>
            <w:rStyle w:val="Hyperlink"/>
            <w:sz w:val="16"/>
          </w:rPr>
          <w:t>https://www.oaic.gov.au/privacy/australian-privacy-principles</w:t>
        </w:r>
      </w:hyperlink>
    </w:p>
  </w:footnote>
  <w:footnote w:id="64">
    <w:p w14:paraId="7F9771D7" w14:textId="0A14DEFF" w:rsidR="00364335" w:rsidRDefault="00364335" w:rsidP="00364335">
      <w:pPr>
        <w:pStyle w:val="FootnoteText"/>
      </w:pPr>
      <w:r>
        <w:rPr>
          <w:rStyle w:val="FootnoteReference"/>
        </w:rPr>
        <w:footnoteRef/>
      </w:r>
      <w:r>
        <w:t xml:space="preserve"> </w:t>
      </w:r>
      <w:r w:rsidR="00D45DE8">
        <w:t>Federal Register of Legislation—</w:t>
      </w:r>
      <w:r w:rsidRPr="00BC345A">
        <w:rPr>
          <w:i/>
          <w:iCs/>
        </w:rPr>
        <w:t>Archives Act 1983</w:t>
      </w:r>
      <w:r>
        <w:t>:</w:t>
      </w:r>
      <w:r w:rsidR="009D4605" w:rsidRPr="009D4605">
        <w:t xml:space="preserve"> </w:t>
      </w:r>
      <w:hyperlink r:id="rId59" w:history="1">
        <w:r w:rsidR="009D4605" w:rsidRPr="009D4605">
          <w:rPr>
            <w:rStyle w:val="Hyperlink"/>
            <w:rFonts w:cs="Calibri"/>
            <w:sz w:val="16"/>
            <w:szCs w:val="14"/>
          </w:rPr>
          <w:t>https://www.legislation.gov.au/C2004A02796/latest/text</w:t>
        </w:r>
      </w:hyperlink>
      <w:r w:rsidR="009D4605" w:rsidRPr="009D4605">
        <w:rPr>
          <w:rFonts w:cs="Calibri"/>
          <w:szCs w:val="14"/>
        </w:rPr>
        <w:t xml:space="preserve"> </w:t>
      </w:r>
    </w:p>
  </w:footnote>
  <w:footnote w:id="65">
    <w:p w14:paraId="6FF74993" w14:textId="21316D00" w:rsidR="00364335" w:rsidRDefault="00364335" w:rsidP="00364335">
      <w:pPr>
        <w:pStyle w:val="FootnoteText"/>
      </w:pPr>
      <w:r>
        <w:rPr>
          <w:rStyle w:val="FootnoteReference"/>
        </w:rPr>
        <w:footnoteRef/>
      </w:r>
      <w:r>
        <w:t xml:space="preserve"> </w:t>
      </w:r>
      <w:r w:rsidR="00D45DE8">
        <w:t>Federal Register of Legislation—</w:t>
      </w:r>
      <w:r w:rsidRPr="00D45DE8">
        <w:rPr>
          <w:i/>
          <w:iCs/>
          <w:szCs w:val="16"/>
        </w:rPr>
        <w:t>Privacy (Tax File Number) Rule 2015</w:t>
      </w:r>
      <w:r w:rsidRPr="001E6AC8">
        <w:rPr>
          <w:i/>
          <w:iCs/>
          <w:szCs w:val="16"/>
        </w:rPr>
        <w:t>:</w:t>
      </w:r>
      <w:r w:rsidRPr="001E6AC8">
        <w:rPr>
          <w:szCs w:val="16"/>
        </w:rPr>
        <w:t xml:space="preserve"> </w:t>
      </w:r>
      <w:hyperlink r:id="rId60" w:history="1">
        <w:r w:rsidR="00D45DE8" w:rsidRPr="00D45DE8">
          <w:rPr>
            <w:rStyle w:val="Hyperlink"/>
            <w:sz w:val="16"/>
            <w:szCs w:val="16"/>
          </w:rPr>
          <w:t>https://www.legislation.gov.au/Details/F2015L00249</w:t>
        </w:r>
      </w:hyperlink>
    </w:p>
  </w:footnote>
  <w:footnote w:id="66">
    <w:p w14:paraId="7CCE91FF" w14:textId="0F2A417F" w:rsidR="00364335" w:rsidRPr="00D45DE8" w:rsidRDefault="00364335" w:rsidP="00364335">
      <w:pPr>
        <w:pStyle w:val="FootnoteText"/>
      </w:pPr>
      <w:r>
        <w:rPr>
          <w:rStyle w:val="FootnoteReference"/>
        </w:rPr>
        <w:footnoteRef/>
      </w:r>
      <w:r>
        <w:t xml:space="preserve"> </w:t>
      </w:r>
      <w:r w:rsidR="00D45DE8">
        <w:t>Federal Register of Legislation—</w:t>
      </w:r>
      <w:r w:rsidRPr="001A0BBE">
        <w:rPr>
          <w:i/>
          <w:iCs/>
          <w:szCs w:val="16"/>
        </w:rPr>
        <w:t>Taxation Administration Act 1953:</w:t>
      </w:r>
      <w:r w:rsidR="00D45DE8">
        <w:rPr>
          <w:i/>
          <w:iCs/>
          <w:szCs w:val="16"/>
        </w:rPr>
        <w:t xml:space="preserve"> </w:t>
      </w:r>
      <w:hyperlink r:id="rId61" w:history="1">
        <w:r w:rsidR="00114F4E" w:rsidRPr="00DC0A49">
          <w:rPr>
            <w:rStyle w:val="Hyperlink"/>
            <w:sz w:val="16"/>
          </w:rPr>
          <w:t>https://www.legislation.gov.au/C1953A00001/latest/text</w:t>
        </w:r>
      </w:hyperlink>
      <w:r w:rsidR="00114F4E">
        <w:t xml:space="preserve"> </w:t>
      </w:r>
    </w:p>
  </w:footnote>
  <w:footnote w:id="67">
    <w:p w14:paraId="1BC3DEBF" w14:textId="653B7769" w:rsidR="00364335" w:rsidRDefault="00364335" w:rsidP="00364335">
      <w:pPr>
        <w:pStyle w:val="FootnoteText"/>
      </w:pPr>
      <w:r>
        <w:rPr>
          <w:rStyle w:val="FootnoteReference"/>
        </w:rPr>
        <w:footnoteRef/>
      </w:r>
      <w:r>
        <w:t xml:space="preserve"> </w:t>
      </w:r>
      <w:r w:rsidR="00D45DE8">
        <w:t>Federal Register of Legislation—</w:t>
      </w:r>
      <w:r w:rsidRPr="00BC345A">
        <w:rPr>
          <w:i/>
          <w:iCs/>
        </w:rPr>
        <w:t>Freedom of Information Act 1982</w:t>
      </w:r>
      <w:r>
        <w:t xml:space="preserve">: </w:t>
      </w:r>
      <w:hyperlink r:id="rId62" w:history="1">
        <w:r w:rsidR="00806EFB" w:rsidRPr="00DC0A49">
          <w:rPr>
            <w:rStyle w:val="Hyperlink"/>
            <w:sz w:val="16"/>
          </w:rPr>
          <w:t>https://www.legislation.gov.au/C2004A02562/latest/text</w:t>
        </w:r>
      </w:hyperlink>
      <w:r w:rsidR="00806EFB">
        <w:t xml:space="preserve"> </w:t>
      </w:r>
    </w:p>
  </w:footnote>
  <w:footnote w:id="68">
    <w:p w14:paraId="1B677DB5" w14:textId="7D1A9DA9" w:rsidR="00EA09D3" w:rsidRDefault="00EA09D3">
      <w:pPr>
        <w:pStyle w:val="FootnoteText"/>
      </w:pPr>
      <w:r>
        <w:rPr>
          <w:rStyle w:val="FootnoteReference"/>
        </w:rPr>
        <w:footnoteRef/>
      </w:r>
      <w:r>
        <w:t xml:space="preserve"> OAIC website </w:t>
      </w:r>
      <w:r w:rsidR="00A8077A">
        <w:t>Notif</w:t>
      </w:r>
      <w:r w:rsidR="00C92F05">
        <w:t>iable data breaches</w:t>
      </w:r>
      <w:r>
        <w:t xml:space="preserve">: </w:t>
      </w:r>
      <w:r w:rsidRPr="00F07E46">
        <w:rPr>
          <w:color w:val="009CCC" w:themeColor="accent3"/>
          <w:u w:val="single"/>
        </w:rPr>
        <w:t>https://www.oaic.gov.au/privacy/notifiable-data-breaches/about-the-notifiable-data-breaches-scheme</w:t>
      </w:r>
    </w:p>
  </w:footnote>
  <w:footnote w:id="69">
    <w:p w14:paraId="284A8CB2" w14:textId="0751DBAE" w:rsidR="00C92F05" w:rsidRDefault="00C92F05">
      <w:pPr>
        <w:pStyle w:val="FootnoteText"/>
      </w:pPr>
      <w:r>
        <w:rPr>
          <w:rStyle w:val="FootnoteReference"/>
        </w:rPr>
        <w:footnoteRef/>
      </w:r>
      <w:r>
        <w:t xml:space="preserve"> OAIC website </w:t>
      </w:r>
      <w:r w:rsidR="005A3468">
        <w:t>Handling privacy complaints:</w:t>
      </w:r>
      <w:r w:rsidR="005A3468" w:rsidRPr="005A3468">
        <w:t xml:space="preserve"> </w:t>
      </w:r>
      <w:r w:rsidR="005A3468" w:rsidRPr="00F07E46">
        <w:rPr>
          <w:color w:val="009CCC" w:themeColor="accent3"/>
          <w:u w:val="single"/>
        </w:rPr>
        <w:t>https://www.oaic.gov.au/privacy/privacy-guidance-for-organisations-and-government-agencies/more-guidance/handling-privacy-complaints</w:t>
      </w:r>
    </w:p>
  </w:footnote>
  <w:footnote w:id="70">
    <w:p w14:paraId="2EA8B27F" w14:textId="6D6C4492" w:rsidR="00A50B9A" w:rsidRDefault="00A50B9A">
      <w:pPr>
        <w:pStyle w:val="FootnoteText"/>
      </w:pPr>
      <w:r>
        <w:rPr>
          <w:rStyle w:val="FootnoteReference"/>
        </w:rPr>
        <w:footnoteRef/>
      </w:r>
      <w:r>
        <w:t xml:space="preserve"> </w:t>
      </w:r>
      <w:r w:rsidR="00DA732D">
        <w:t xml:space="preserve">DEWR website Privacy Policy: </w:t>
      </w:r>
      <w:hyperlink r:id="rId63" w:history="1">
        <w:r w:rsidR="0045501A" w:rsidRPr="00043043">
          <w:rPr>
            <w:rStyle w:val="Hyperlink"/>
            <w:sz w:val="16"/>
          </w:rPr>
          <w:t>https://www.dewr.gov.au/about-department/resources/dewr-privacy-policy</w:t>
        </w:r>
      </w:hyperlink>
    </w:p>
    <w:p w14:paraId="2EC75B45" w14:textId="77777777" w:rsidR="0045501A" w:rsidRDefault="0045501A">
      <w:pPr>
        <w:pStyle w:val="FootnoteText"/>
      </w:pPr>
    </w:p>
    <w:p w14:paraId="21D56909" w14:textId="77777777" w:rsidR="0045501A" w:rsidRDefault="0045501A">
      <w:pPr>
        <w:pStyle w:val="FootnoteText"/>
      </w:pPr>
    </w:p>
    <w:p w14:paraId="7F562D8F" w14:textId="77777777" w:rsidR="0045501A" w:rsidRDefault="004550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2FF5D" w14:paraId="29078ECB" w14:textId="77777777" w:rsidTr="00981A16">
      <w:trPr>
        <w:trHeight w:val="300"/>
      </w:trPr>
      <w:tc>
        <w:tcPr>
          <w:tcW w:w="3210" w:type="dxa"/>
        </w:tcPr>
        <w:p w14:paraId="0A30CB66" w14:textId="1694FB6C" w:rsidR="7662FF5D" w:rsidRDefault="7662FF5D" w:rsidP="00981A16">
          <w:pPr>
            <w:pStyle w:val="Header"/>
            <w:ind w:left="-115"/>
          </w:pPr>
        </w:p>
      </w:tc>
      <w:tc>
        <w:tcPr>
          <w:tcW w:w="3210" w:type="dxa"/>
        </w:tcPr>
        <w:p w14:paraId="4A944A0D" w14:textId="4AFB6CB5" w:rsidR="7662FF5D" w:rsidRDefault="7662FF5D" w:rsidP="00981A16">
          <w:pPr>
            <w:pStyle w:val="Header"/>
            <w:jc w:val="center"/>
          </w:pPr>
        </w:p>
      </w:tc>
      <w:tc>
        <w:tcPr>
          <w:tcW w:w="3210" w:type="dxa"/>
        </w:tcPr>
        <w:p w14:paraId="252FAB72" w14:textId="36E8578A" w:rsidR="7662FF5D" w:rsidRDefault="7662FF5D" w:rsidP="00981A16">
          <w:pPr>
            <w:pStyle w:val="Header"/>
            <w:ind w:right="-115"/>
            <w:jc w:val="right"/>
          </w:pPr>
        </w:p>
      </w:tc>
    </w:tr>
  </w:tbl>
  <w:p w14:paraId="7A21DB09" w14:textId="1CA6A75D" w:rsidR="009C15B3" w:rsidRDefault="009C15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6EB4" w14:textId="77777777" w:rsidR="004F0551" w:rsidRDefault="004F05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A5A8" w14:textId="56F847C4" w:rsidR="004F0551" w:rsidRDefault="004F05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021C" w14:textId="77777777" w:rsidR="0020373E" w:rsidRDefault="0088061E" w:rsidP="00C93563">
    <w:r>
      <w:rPr>
        <w:noProof/>
      </w:rPr>
      <w:drawing>
        <wp:anchor distT="0" distB="0" distL="114300" distR="114300" simplePos="0" relativeHeight="251658240" behindDoc="1" locked="0" layoutInCell="1" allowOverlap="1" wp14:anchorId="1395EA5B" wp14:editId="2468F319">
          <wp:simplePos x="0" y="0"/>
          <wp:positionH relativeFrom="page">
            <wp:posOffset>-66675</wp:posOffset>
          </wp:positionH>
          <wp:positionV relativeFrom="page">
            <wp:align>center</wp:align>
          </wp:positionV>
          <wp:extent cx="7617600" cy="10767600"/>
          <wp:effectExtent l="0" t="0" r="2540" b="0"/>
          <wp:wrapNone/>
          <wp:docPr id="24651585" name="Picture 24651585" descr="A smart art graphic that demonstrates the types of potential corrective actions in response to non-compliance. From bottom to top the order is education, action plans/remediation, recruitment caps in the middle, breach notice, suspension and at the top is termination or non renewal of the d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1585" name="Picture 24651585" descr="A smart art graphic that demonstrates the types of potential corrective actions in response to non-compliance. From bottom to top the order is education, action plans/remediation, recruitment caps in the middle, breach notice, suspension and at the top is termination or non renewal of the deed."/>
                  <pic:cNvPicPr/>
                </pic:nvPicPr>
                <pic:blipFill>
                  <a:blip r:embed="rId1"/>
                  <a:stretch>
                    <a:fillRect/>
                  </a:stretch>
                </pic:blipFill>
                <pic:spPr>
                  <a:xfrm>
                    <a:off x="0" y="0"/>
                    <a:ext cx="7617600" cy="107676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F0F4E" w14:textId="77777777" w:rsidR="004F0551" w:rsidRDefault="004F055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6D95" w14:textId="77777777" w:rsidR="004F0551" w:rsidRDefault="004F05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D824" w14:textId="7B13247D" w:rsidR="004F0551" w:rsidRDefault="004F0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5A0"/>
    <w:multiLevelType w:val="hybridMultilevel"/>
    <w:tmpl w:val="A63A7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592CCF"/>
    <w:multiLevelType w:val="hybridMultilevel"/>
    <w:tmpl w:val="F3E2A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F56B14"/>
    <w:multiLevelType w:val="hybridMultilevel"/>
    <w:tmpl w:val="B58A0D5E"/>
    <w:lvl w:ilvl="0" w:tplc="10F006A0">
      <w:start w:val="1"/>
      <w:numFmt w:val="decimal"/>
      <w:pStyle w:val="MBPoint"/>
      <w:lvlText w:val="%1."/>
      <w:lvlJc w:val="left"/>
      <w:pPr>
        <w:ind w:left="502" w:hanging="360"/>
      </w:pPr>
      <w:rPr>
        <w:rFonts w:hint="default"/>
      </w:rPr>
    </w:lvl>
    <w:lvl w:ilvl="1" w:tplc="6DD0269C">
      <w:start w:val="1"/>
      <w:numFmt w:val="bullet"/>
      <w:lvlText w:val=""/>
      <w:lvlJc w:val="left"/>
      <w:pPr>
        <w:ind w:left="1137" w:hanging="360"/>
      </w:pPr>
      <w:rPr>
        <w:rFonts w:ascii="Symbol" w:hAnsi="Symbol" w:hint="default"/>
      </w:rPr>
    </w:lvl>
    <w:lvl w:ilvl="2" w:tplc="78FE3688" w:tentative="1">
      <w:start w:val="1"/>
      <w:numFmt w:val="lowerRoman"/>
      <w:lvlText w:val="%3."/>
      <w:lvlJc w:val="right"/>
      <w:pPr>
        <w:ind w:left="1857" w:hanging="180"/>
      </w:pPr>
    </w:lvl>
    <w:lvl w:ilvl="3" w:tplc="8C1A46D8" w:tentative="1">
      <w:start w:val="1"/>
      <w:numFmt w:val="decimal"/>
      <w:lvlText w:val="%4."/>
      <w:lvlJc w:val="left"/>
      <w:pPr>
        <w:ind w:left="2577" w:hanging="360"/>
      </w:pPr>
    </w:lvl>
    <w:lvl w:ilvl="4" w:tplc="50F68320" w:tentative="1">
      <w:start w:val="1"/>
      <w:numFmt w:val="lowerLetter"/>
      <w:lvlText w:val="%5."/>
      <w:lvlJc w:val="left"/>
      <w:pPr>
        <w:ind w:left="3297" w:hanging="360"/>
      </w:pPr>
    </w:lvl>
    <w:lvl w:ilvl="5" w:tplc="CE58A154" w:tentative="1">
      <w:start w:val="1"/>
      <w:numFmt w:val="lowerRoman"/>
      <w:lvlText w:val="%6."/>
      <w:lvlJc w:val="right"/>
      <w:pPr>
        <w:ind w:left="4017" w:hanging="180"/>
      </w:pPr>
    </w:lvl>
    <w:lvl w:ilvl="6" w:tplc="B92A1496" w:tentative="1">
      <w:start w:val="1"/>
      <w:numFmt w:val="decimal"/>
      <w:lvlText w:val="%7."/>
      <w:lvlJc w:val="left"/>
      <w:pPr>
        <w:ind w:left="4737" w:hanging="360"/>
      </w:pPr>
    </w:lvl>
    <w:lvl w:ilvl="7" w:tplc="FCCCD686" w:tentative="1">
      <w:start w:val="1"/>
      <w:numFmt w:val="lowerLetter"/>
      <w:lvlText w:val="%8."/>
      <w:lvlJc w:val="left"/>
      <w:pPr>
        <w:ind w:left="5457" w:hanging="360"/>
      </w:pPr>
    </w:lvl>
    <w:lvl w:ilvl="8" w:tplc="7CB8070E" w:tentative="1">
      <w:start w:val="1"/>
      <w:numFmt w:val="lowerRoman"/>
      <w:lvlText w:val="%9."/>
      <w:lvlJc w:val="right"/>
      <w:pPr>
        <w:ind w:left="6177" w:hanging="180"/>
      </w:pPr>
    </w:lvl>
  </w:abstractNum>
  <w:abstractNum w:abstractNumId="3" w15:restartNumberingAfterBreak="0">
    <w:nsid w:val="0A190E7F"/>
    <w:multiLevelType w:val="multilevel"/>
    <w:tmpl w:val="073E155E"/>
    <w:styleLink w:val="TableNumbers"/>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0C6D7527"/>
    <w:multiLevelType w:val="hybridMultilevel"/>
    <w:tmpl w:val="55786176"/>
    <w:lvl w:ilvl="0" w:tplc="7B247050">
      <w:start w:val="1"/>
      <w:numFmt w:val="upperLetter"/>
      <w:pStyle w:val="Body4new"/>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345EE3"/>
    <w:multiLevelType w:val="multilevel"/>
    <w:tmpl w:val="BE0A2218"/>
    <w:lvl w:ilvl="0">
      <w:start w:val="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ascii="Calibri" w:hAnsi="Calibri" w:cs="Calibri" w:hint="default"/>
      </w:rPr>
    </w:lvl>
    <w:lvl w:ilvl="3">
      <w:start w:val="1"/>
      <w:numFmt w:val="decimal"/>
      <w:lvlText w:val="%1.%2.%3.%4"/>
      <w:lvlJc w:val="left"/>
      <w:pPr>
        <w:ind w:left="1713"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16C11727"/>
    <w:multiLevelType w:val="multilevel"/>
    <w:tmpl w:val="EEFCC020"/>
    <w:lvl w:ilvl="0">
      <w:start w:val="1"/>
      <w:numFmt w:val="decimal"/>
      <w:pStyle w:val="Heading1"/>
      <w:lvlText w:val="Chapter %1:"/>
      <w:lvlJc w:val="left"/>
      <w:pPr>
        <w:ind w:left="2155" w:hanging="2155"/>
      </w:pPr>
      <w:rPr>
        <w:rFonts w:asciiTheme="majorHAnsi" w:hAnsiTheme="majorHAnsi" w:hint="default"/>
      </w:rPr>
    </w:lvl>
    <w:lvl w:ilvl="1">
      <w:start w:val="1"/>
      <w:numFmt w:val="decimal"/>
      <w:pStyle w:val="Heading2"/>
      <w:lvlText w:val="%1.%2."/>
      <w:lvlJc w:val="left"/>
      <w:pPr>
        <w:ind w:left="851" w:hanging="851"/>
      </w:pPr>
      <w:rPr>
        <w:rFonts w:hint="default"/>
        <w:i w:val="0"/>
        <w:iCs/>
        <w:specVanish w:val="0"/>
      </w:rPr>
    </w:lvl>
    <w:lvl w:ilvl="2">
      <w:start w:val="1"/>
      <w:numFmt w:val="decimal"/>
      <w:pStyle w:val="Body1"/>
      <w:lvlText w:val="%1.%2.%3."/>
      <w:lvlJc w:val="left"/>
      <w:pPr>
        <w:tabs>
          <w:tab w:val="num" w:pos="1135"/>
        </w:tabs>
        <w:ind w:left="851" w:hanging="851"/>
      </w:pPr>
      <w:rPr>
        <w:rFonts w:asciiTheme="minorHAnsi" w:hAnsi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Body2"/>
      <w:lvlText w:val="(%4)"/>
      <w:lvlJc w:val="left"/>
      <w:pPr>
        <w:tabs>
          <w:tab w:val="num" w:pos="1277"/>
        </w:tabs>
        <w:ind w:left="1277" w:hanging="567"/>
      </w:pPr>
      <w:rPr>
        <w:rFonts w:asciiTheme="minorHAnsi" w:hAnsiTheme="minorHAnsi" w:hint="default"/>
        <w:b w:val="0"/>
        <w:i w:val="0"/>
        <w:color w:val="000000" w:themeColor="text1"/>
        <w:sz w:val="20"/>
        <w:szCs w:val="20"/>
      </w:rPr>
    </w:lvl>
    <w:lvl w:ilvl="4">
      <w:start w:val="1"/>
      <w:numFmt w:val="lowerRoman"/>
      <w:pStyle w:val="Body3"/>
      <w:lvlText w:val="(%5)"/>
      <w:lvlJc w:val="left"/>
      <w:pPr>
        <w:tabs>
          <w:tab w:val="num" w:pos="1985"/>
        </w:tabs>
        <w:ind w:left="1985" w:hanging="567"/>
      </w:pPr>
      <w:rPr>
        <w:rFonts w:ascii="Calibri" w:hAnsi="Calibri" w:hint="default"/>
        <w:b w:val="0"/>
        <w:i w:val="0"/>
        <w:sz w:val="22"/>
      </w:rPr>
    </w:lvl>
    <w:lvl w:ilvl="5">
      <w:start w:val="1"/>
      <w:numFmt w:val="decimal"/>
      <w:pStyle w:val="Body4"/>
      <w:lvlText w:val="%6."/>
      <w:lvlJc w:val="left"/>
      <w:pPr>
        <w:ind w:left="1777" w:hanging="360"/>
      </w:pPr>
      <w:rPr>
        <w:sz w:val="20"/>
        <w:szCs w:val="16"/>
      </w:rPr>
    </w:lvl>
    <w:lvl w:ilvl="6">
      <w:start w:val="1"/>
      <w:numFmt w:val="decimal"/>
      <w:lvlText w:val="%1.%2.%3.%4.%5.%6.%7."/>
      <w:lvlJc w:val="left"/>
      <w:pPr>
        <w:ind w:left="-602" w:hanging="454"/>
      </w:pPr>
      <w:rPr>
        <w:rFonts w:hint="default"/>
      </w:rPr>
    </w:lvl>
    <w:lvl w:ilvl="7">
      <w:start w:val="1"/>
      <w:numFmt w:val="decimal"/>
      <w:lvlText w:val="%1.%2.%3.%4.%5.%6.%7.%8."/>
      <w:lvlJc w:val="left"/>
      <w:pPr>
        <w:ind w:left="-602" w:hanging="454"/>
      </w:pPr>
      <w:rPr>
        <w:rFonts w:hint="default"/>
      </w:rPr>
    </w:lvl>
    <w:lvl w:ilvl="8">
      <w:start w:val="1"/>
      <w:numFmt w:val="decimal"/>
      <w:lvlText w:val="%1.%2.%3.%4.%5.%6.%7.%8.%9."/>
      <w:lvlJc w:val="left"/>
      <w:pPr>
        <w:ind w:left="-602" w:hanging="454"/>
      </w:pPr>
      <w:rPr>
        <w:rFonts w:hint="default"/>
      </w:rPr>
    </w:lvl>
  </w:abstractNum>
  <w:abstractNum w:abstractNumId="8" w15:restartNumberingAfterBreak="0">
    <w:nsid w:val="17320DA0"/>
    <w:multiLevelType w:val="multilevel"/>
    <w:tmpl w:val="FB42CE3A"/>
    <w:lvl w:ilvl="0">
      <w:start w:val="1"/>
      <w:numFmt w:val="none"/>
      <w:lvlText w:val="%1"/>
      <w:lvlJc w:val="left"/>
      <w:pPr>
        <w:tabs>
          <w:tab w:val="num" w:pos="851"/>
        </w:tabs>
        <w:ind w:left="851" w:firstLine="0"/>
      </w:pPr>
      <w:rPr>
        <w:rFonts w:hint="default"/>
      </w:rPr>
    </w:lvl>
    <w:lvl w:ilvl="1">
      <w:start w:val="1"/>
      <w:numFmt w:val="decimal"/>
      <w:lvlText w:val="%2"/>
      <w:lvlJc w:val="left"/>
      <w:pPr>
        <w:tabs>
          <w:tab w:val="num" w:pos="1531"/>
        </w:tabs>
        <w:ind w:left="1531" w:hanging="680"/>
      </w:pPr>
      <w:rPr>
        <w:rFonts w:hint="default"/>
        <w:b/>
        <w:bCs/>
        <w:sz w:val="28"/>
        <w:szCs w:val="28"/>
        <w:lang w:val="en-GB"/>
      </w:rPr>
    </w:lvl>
    <w:lvl w:ilvl="2">
      <w:start w:val="1"/>
      <w:numFmt w:val="decimal"/>
      <w:lvlText w:val="%2.%3"/>
      <w:lvlJc w:val="left"/>
      <w:pPr>
        <w:tabs>
          <w:tab w:val="num" w:pos="1531"/>
        </w:tabs>
        <w:ind w:left="1531" w:hanging="680"/>
      </w:pPr>
      <w:rPr>
        <w:rFonts w:hint="default"/>
        <w:b w:val="0"/>
      </w:rPr>
    </w:lvl>
    <w:lvl w:ilvl="3">
      <w:start w:val="1"/>
      <w:numFmt w:val="lowerLetter"/>
      <w:lvlText w:val="(%4)"/>
      <w:lvlJc w:val="left"/>
      <w:pPr>
        <w:tabs>
          <w:tab w:val="num" w:pos="1418"/>
        </w:tabs>
        <w:ind w:left="1361" w:hanging="510"/>
      </w:pPr>
      <w:rPr>
        <w:rFonts w:hint="default"/>
        <w:b w:val="0"/>
        <w:bCs w:val="0"/>
        <w:color w:val="auto"/>
        <w:sz w:val="20"/>
        <w:szCs w:val="20"/>
      </w:rPr>
    </w:lvl>
    <w:lvl w:ilvl="4">
      <w:start w:val="1"/>
      <w:numFmt w:val="lowerRoman"/>
      <w:lvlText w:val="(%5)"/>
      <w:lvlJc w:val="left"/>
      <w:pPr>
        <w:tabs>
          <w:tab w:val="num" w:pos="2892"/>
        </w:tabs>
        <w:ind w:left="2609" w:hanging="397"/>
      </w:pPr>
      <w:rPr>
        <w:rFonts w:hint="default"/>
        <w:b w:val="0"/>
        <w:bCs/>
      </w:rPr>
    </w:lvl>
    <w:lvl w:ilvl="5">
      <w:start w:val="1"/>
      <w:numFmt w:val="lowerLetter"/>
      <w:lvlText w:val="(%6)"/>
      <w:lvlJc w:val="left"/>
      <w:pPr>
        <w:ind w:left="3025" w:hanging="360"/>
      </w:pPr>
      <w:rPr>
        <w:rFonts w:hint="default"/>
        <w:i w:val="0"/>
        <w:iCs w:val="0"/>
      </w:rPr>
    </w:lvl>
    <w:lvl w:ilvl="6">
      <w:start w:val="1"/>
      <w:numFmt w:val="upperRoman"/>
      <w:lvlText w:val="(%7)"/>
      <w:lvlJc w:val="left"/>
      <w:pPr>
        <w:tabs>
          <w:tab w:val="num" w:pos="4253"/>
        </w:tabs>
        <w:ind w:left="4253" w:hanging="68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9" w15:restartNumberingAfterBreak="0">
    <w:nsid w:val="1B0852A0"/>
    <w:multiLevelType w:val="hybridMultilevel"/>
    <w:tmpl w:val="7BBECF74"/>
    <w:lvl w:ilvl="0" w:tplc="A3EAC686">
      <w:start w:val="1"/>
      <w:numFmt w:val="bullet"/>
      <w:lvlText w:val="·"/>
      <w:lvlJc w:val="left"/>
      <w:pPr>
        <w:ind w:left="720" w:hanging="360"/>
      </w:pPr>
      <w:rPr>
        <w:rFonts w:ascii="Symbol" w:hAnsi="Symbol" w:hint="default"/>
      </w:rPr>
    </w:lvl>
    <w:lvl w:ilvl="1" w:tplc="B72E13EC">
      <w:start w:val="1"/>
      <w:numFmt w:val="bullet"/>
      <w:lvlText w:val="o"/>
      <w:lvlJc w:val="left"/>
      <w:pPr>
        <w:ind w:left="1440" w:hanging="360"/>
      </w:pPr>
      <w:rPr>
        <w:rFonts w:ascii="Courier New" w:hAnsi="Courier New" w:hint="default"/>
      </w:rPr>
    </w:lvl>
    <w:lvl w:ilvl="2" w:tplc="862A8CB0">
      <w:start w:val="1"/>
      <w:numFmt w:val="bullet"/>
      <w:lvlText w:val=""/>
      <w:lvlJc w:val="left"/>
      <w:pPr>
        <w:ind w:left="2160" w:hanging="360"/>
      </w:pPr>
      <w:rPr>
        <w:rFonts w:ascii="Wingdings" w:hAnsi="Wingdings" w:hint="default"/>
      </w:rPr>
    </w:lvl>
    <w:lvl w:ilvl="3" w:tplc="B0F409CA">
      <w:start w:val="1"/>
      <w:numFmt w:val="bullet"/>
      <w:lvlText w:val=""/>
      <w:lvlJc w:val="left"/>
      <w:pPr>
        <w:ind w:left="2880" w:hanging="360"/>
      </w:pPr>
      <w:rPr>
        <w:rFonts w:ascii="Symbol" w:hAnsi="Symbol" w:hint="default"/>
      </w:rPr>
    </w:lvl>
    <w:lvl w:ilvl="4" w:tplc="C4A6C260">
      <w:start w:val="1"/>
      <w:numFmt w:val="bullet"/>
      <w:lvlText w:val="o"/>
      <w:lvlJc w:val="left"/>
      <w:pPr>
        <w:ind w:left="3600" w:hanging="360"/>
      </w:pPr>
      <w:rPr>
        <w:rFonts w:ascii="Courier New" w:hAnsi="Courier New" w:hint="default"/>
      </w:rPr>
    </w:lvl>
    <w:lvl w:ilvl="5" w:tplc="82DEF4EE">
      <w:start w:val="1"/>
      <w:numFmt w:val="bullet"/>
      <w:lvlText w:val=""/>
      <w:lvlJc w:val="left"/>
      <w:pPr>
        <w:ind w:left="4320" w:hanging="360"/>
      </w:pPr>
      <w:rPr>
        <w:rFonts w:ascii="Wingdings" w:hAnsi="Wingdings" w:hint="default"/>
      </w:rPr>
    </w:lvl>
    <w:lvl w:ilvl="6" w:tplc="0810A898">
      <w:start w:val="1"/>
      <w:numFmt w:val="bullet"/>
      <w:lvlText w:val=""/>
      <w:lvlJc w:val="left"/>
      <w:pPr>
        <w:ind w:left="5040" w:hanging="360"/>
      </w:pPr>
      <w:rPr>
        <w:rFonts w:ascii="Symbol" w:hAnsi="Symbol" w:hint="default"/>
      </w:rPr>
    </w:lvl>
    <w:lvl w:ilvl="7" w:tplc="455C66C4">
      <w:start w:val="1"/>
      <w:numFmt w:val="bullet"/>
      <w:lvlText w:val="o"/>
      <w:lvlJc w:val="left"/>
      <w:pPr>
        <w:ind w:left="5760" w:hanging="360"/>
      </w:pPr>
      <w:rPr>
        <w:rFonts w:ascii="Courier New" w:hAnsi="Courier New" w:hint="default"/>
      </w:rPr>
    </w:lvl>
    <w:lvl w:ilvl="8" w:tplc="E1C2614C">
      <w:start w:val="1"/>
      <w:numFmt w:val="bullet"/>
      <w:lvlText w:val=""/>
      <w:lvlJc w:val="left"/>
      <w:pPr>
        <w:ind w:left="6480" w:hanging="360"/>
      </w:pPr>
      <w:rPr>
        <w:rFonts w:ascii="Wingdings" w:hAnsi="Wingdings" w:hint="default"/>
      </w:rPr>
    </w:lvl>
  </w:abstractNum>
  <w:abstractNum w:abstractNumId="10" w15:restartNumberingAfterBreak="0">
    <w:nsid w:val="1B5846B4"/>
    <w:multiLevelType w:val="multilevel"/>
    <w:tmpl w:val="438263AE"/>
    <w:lvl w:ilvl="0">
      <w:start w:val="1"/>
      <w:numFmt w:val="decimal"/>
      <w:pStyle w:val="HWLELvl1"/>
      <w:lvlText w:val="%1."/>
      <w:lvlJc w:val="left"/>
      <w:pPr>
        <w:tabs>
          <w:tab w:val="num" w:pos="709"/>
        </w:tabs>
        <w:ind w:left="709" w:hanging="709"/>
      </w:pPr>
      <w:rPr>
        <w:b w:val="0"/>
        <w:i w:val="0"/>
      </w:rPr>
    </w:lvl>
    <w:lvl w:ilvl="1">
      <w:start w:val="1"/>
      <w:numFmt w:val="decimal"/>
      <w:pStyle w:val="HWLELvl2"/>
      <w:lvlText w:val="%1.%2"/>
      <w:lvlJc w:val="left"/>
      <w:pPr>
        <w:tabs>
          <w:tab w:val="num" w:pos="709"/>
        </w:tabs>
        <w:ind w:left="709" w:hanging="709"/>
      </w:pPr>
      <w:rPr>
        <w:rFonts w:ascii="Arial" w:hAnsi="Arial" w:cs="Times New Roman" w:hint="default"/>
        <w:b w:val="0"/>
        <w:i w:val="0"/>
        <w:color w:val="auto"/>
        <w:sz w:val="20"/>
      </w:rPr>
    </w:lvl>
    <w:lvl w:ilvl="2">
      <w:start w:val="1"/>
      <w:numFmt w:val="lowerLetter"/>
      <w:pStyle w:val="HWLELvl3"/>
      <w:lvlText w:val="(%3)"/>
      <w:lvlJc w:val="left"/>
      <w:pPr>
        <w:tabs>
          <w:tab w:val="num" w:pos="1418"/>
        </w:tabs>
        <w:ind w:left="1418" w:hanging="709"/>
      </w:pPr>
      <w:rPr>
        <w:b w:val="0"/>
        <w:i w:val="0"/>
      </w:rPr>
    </w:lvl>
    <w:lvl w:ilvl="3">
      <w:start w:val="1"/>
      <w:numFmt w:val="lowerRoman"/>
      <w:pStyle w:val="HWLELvl4"/>
      <w:lvlText w:val="(%4)"/>
      <w:lvlJc w:val="left"/>
      <w:pPr>
        <w:tabs>
          <w:tab w:val="num" w:pos="2126"/>
        </w:tabs>
        <w:ind w:left="2126" w:hanging="708"/>
      </w:pPr>
      <w:rPr>
        <w:b w:val="0"/>
        <w:i w:val="0"/>
      </w:rPr>
    </w:lvl>
    <w:lvl w:ilvl="4">
      <w:start w:val="1"/>
      <w:numFmt w:val="upperLetter"/>
      <w:pStyle w:val="HWLELvl5"/>
      <w:lvlText w:val="(%5)"/>
      <w:lvlJc w:val="left"/>
      <w:pPr>
        <w:tabs>
          <w:tab w:val="num" w:pos="2835"/>
        </w:tabs>
        <w:ind w:left="2835" w:hanging="709"/>
      </w:pPr>
      <w:rPr>
        <w:b w:val="0"/>
        <w:i w:val="0"/>
      </w:rPr>
    </w:lvl>
    <w:lvl w:ilvl="5">
      <w:start w:val="1"/>
      <w:numFmt w:val="decimal"/>
      <w:pStyle w:val="HWLELvl6"/>
      <w:lvlText w:val="(%6)"/>
      <w:lvlJc w:val="left"/>
      <w:pPr>
        <w:tabs>
          <w:tab w:val="num" w:pos="3544"/>
        </w:tabs>
        <w:ind w:left="3544" w:hanging="709"/>
      </w:pPr>
      <w:rPr>
        <w:b w:val="0"/>
        <w:i w:val="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1BFC431E"/>
    <w:multiLevelType w:val="hybridMultilevel"/>
    <w:tmpl w:val="F82E904E"/>
    <w:lvl w:ilvl="0" w:tplc="810ADB88">
      <w:start w:val="1"/>
      <w:numFmt w:val="lowerLetter"/>
      <w:lvlText w:val="(%1)"/>
      <w:lvlJc w:val="left"/>
      <w:pPr>
        <w:ind w:left="1998" w:hanging="360"/>
      </w:pPr>
      <w:rPr>
        <w:rFonts w:hint="default"/>
        <w:color w:val="auto"/>
        <w:sz w:val="20"/>
        <w:szCs w:val="20"/>
      </w:rPr>
    </w:lvl>
    <w:lvl w:ilvl="1" w:tplc="0C090019" w:tentative="1">
      <w:start w:val="1"/>
      <w:numFmt w:val="lowerLetter"/>
      <w:lvlText w:val="%2."/>
      <w:lvlJc w:val="left"/>
      <w:pPr>
        <w:ind w:left="2718" w:hanging="360"/>
      </w:pPr>
    </w:lvl>
    <w:lvl w:ilvl="2" w:tplc="0C09001B" w:tentative="1">
      <w:start w:val="1"/>
      <w:numFmt w:val="lowerRoman"/>
      <w:lvlText w:val="%3."/>
      <w:lvlJc w:val="right"/>
      <w:pPr>
        <w:ind w:left="3438" w:hanging="180"/>
      </w:pPr>
    </w:lvl>
    <w:lvl w:ilvl="3" w:tplc="0C09000F" w:tentative="1">
      <w:start w:val="1"/>
      <w:numFmt w:val="decimal"/>
      <w:lvlText w:val="%4."/>
      <w:lvlJc w:val="left"/>
      <w:pPr>
        <w:ind w:left="4158" w:hanging="360"/>
      </w:pPr>
    </w:lvl>
    <w:lvl w:ilvl="4" w:tplc="0C090019" w:tentative="1">
      <w:start w:val="1"/>
      <w:numFmt w:val="lowerLetter"/>
      <w:lvlText w:val="%5."/>
      <w:lvlJc w:val="left"/>
      <w:pPr>
        <w:ind w:left="4878" w:hanging="360"/>
      </w:pPr>
    </w:lvl>
    <w:lvl w:ilvl="5" w:tplc="0C09001B" w:tentative="1">
      <w:start w:val="1"/>
      <w:numFmt w:val="lowerRoman"/>
      <w:lvlText w:val="%6."/>
      <w:lvlJc w:val="right"/>
      <w:pPr>
        <w:ind w:left="5598" w:hanging="180"/>
      </w:pPr>
    </w:lvl>
    <w:lvl w:ilvl="6" w:tplc="0C09000F" w:tentative="1">
      <w:start w:val="1"/>
      <w:numFmt w:val="decimal"/>
      <w:lvlText w:val="%7."/>
      <w:lvlJc w:val="left"/>
      <w:pPr>
        <w:ind w:left="6318" w:hanging="360"/>
      </w:pPr>
    </w:lvl>
    <w:lvl w:ilvl="7" w:tplc="0C090019" w:tentative="1">
      <w:start w:val="1"/>
      <w:numFmt w:val="lowerLetter"/>
      <w:lvlText w:val="%8."/>
      <w:lvlJc w:val="left"/>
      <w:pPr>
        <w:ind w:left="7038" w:hanging="360"/>
      </w:pPr>
    </w:lvl>
    <w:lvl w:ilvl="8" w:tplc="0C09001B" w:tentative="1">
      <w:start w:val="1"/>
      <w:numFmt w:val="lowerRoman"/>
      <w:lvlText w:val="%9."/>
      <w:lvlJc w:val="right"/>
      <w:pPr>
        <w:ind w:left="7758" w:hanging="180"/>
      </w:pPr>
    </w:lvl>
  </w:abstractNum>
  <w:abstractNum w:abstractNumId="12" w15:restartNumberingAfterBreak="0">
    <w:nsid w:val="1C110094"/>
    <w:multiLevelType w:val="multilevel"/>
    <w:tmpl w:val="97D420F2"/>
    <w:lvl w:ilvl="0">
      <w:start w:val="1"/>
      <w:numFmt w:val="none"/>
      <w:lvlText w:val="%1"/>
      <w:lvlJc w:val="left"/>
      <w:pPr>
        <w:tabs>
          <w:tab w:val="num" w:pos="720"/>
        </w:tabs>
        <w:ind w:left="720" w:firstLine="0"/>
      </w:pPr>
      <w:rPr>
        <w:rFonts w:hint="default"/>
        <w:sz w:val="20"/>
      </w:rPr>
    </w:lvl>
    <w:lvl w:ilvl="1">
      <w:start w:val="1"/>
      <w:numFmt w:val="decimal"/>
      <w:lvlText w:val="%2"/>
      <w:lvlJc w:val="left"/>
      <w:pPr>
        <w:tabs>
          <w:tab w:val="num" w:pos="1400"/>
        </w:tabs>
        <w:ind w:left="1400" w:hanging="680"/>
      </w:pPr>
      <w:rPr>
        <w:rFonts w:hint="default"/>
        <w:b/>
        <w:bCs/>
        <w:sz w:val="28"/>
        <w:szCs w:val="28"/>
        <w:lang w:val="en-GB"/>
      </w:rPr>
    </w:lvl>
    <w:lvl w:ilvl="2">
      <w:start w:val="1"/>
      <w:numFmt w:val="decimal"/>
      <w:lvlText w:val="%2.%3"/>
      <w:lvlJc w:val="left"/>
      <w:pPr>
        <w:tabs>
          <w:tab w:val="num" w:pos="1400"/>
        </w:tabs>
        <w:ind w:left="1400" w:hanging="680"/>
      </w:pPr>
      <w:rPr>
        <w:rFonts w:hint="default"/>
        <w:b w:val="0"/>
      </w:rPr>
    </w:lvl>
    <w:lvl w:ilvl="3">
      <w:start w:val="1"/>
      <w:numFmt w:val="lowerLetter"/>
      <w:lvlText w:val="(%4)"/>
      <w:lvlJc w:val="left"/>
      <w:pPr>
        <w:tabs>
          <w:tab w:val="num" w:pos="2138"/>
        </w:tabs>
        <w:ind w:left="2081" w:hanging="510"/>
      </w:pPr>
      <w:rPr>
        <w:rFonts w:hint="default"/>
        <w:b w:val="0"/>
        <w:bCs w:val="0"/>
        <w:color w:val="auto"/>
        <w:sz w:val="20"/>
        <w:szCs w:val="20"/>
      </w:rPr>
    </w:lvl>
    <w:lvl w:ilvl="4">
      <w:start w:val="1"/>
      <w:numFmt w:val="lowerRoman"/>
      <w:lvlText w:val="(%5)"/>
      <w:lvlJc w:val="left"/>
      <w:pPr>
        <w:tabs>
          <w:tab w:val="num" w:pos="2761"/>
        </w:tabs>
        <w:ind w:left="2478" w:hanging="397"/>
      </w:pPr>
      <w:rPr>
        <w:rFonts w:hint="default"/>
        <w:b w:val="0"/>
        <w:bCs/>
      </w:rPr>
    </w:lvl>
    <w:lvl w:ilvl="5">
      <w:start w:val="1"/>
      <w:numFmt w:val="lowerLetter"/>
      <w:lvlText w:val="(%6)"/>
      <w:lvlJc w:val="left"/>
      <w:pPr>
        <w:ind w:left="2894" w:hanging="360"/>
      </w:pPr>
      <w:rPr>
        <w:rFonts w:hint="default"/>
        <w:i w:val="0"/>
        <w:iCs w:val="0"/>
      </w:rPr>
    </w:lvl>
    <w:lvl w:ilvl="6">
      <w:start w:val="1"/>
      <w:numFmt w:val="upperRoman"/>
      <w:lvlText w:val="(%7)"/>
      <w:lvlJc w:val="left"/>
      <w:pPr>
        <w:tabs>
          <w:tab w:val="num" w:pos="4122"/>
        </w:tabs>
        <w:ind w:left="4122" w:hanging="680"/>
      </w:pPr>
      <w:rPr>
        <w:rFonts w:hint="default"/>
      </w:rPr>
    </w:lvl>
    <w:lvl w:ilvl="7">
      <w:start w:val="1"/>
      <w:numFmt w:val="none"/>
      <w:suff w:val="nothing"/>
      <w:lvlText w:val="%8"/>
      <w:lvlJc w:val="left"/>
      <w:pPr>
        <w:ind w:left="720" w:firstLine="0"/>
      </w:pPr>
      <w:rPr>
        <w:rFonts w:hint="default"/>
      </w:rPr>
    </w:lvl>
    <w:lvl w:ilvl="8">
      <w:start w:val="1"/>
      <w:numFmt w:val="none"/>
      <w:suff w:val="nothing"/>
      <w:lvlText w:val="%9"/>
      <w:lvlJc w:val="left"/>
      <w:pPr>
        <w:ind w:left="720" w:firstLine="0"/>
      </w:pPr>
      <w:rPr>
        <w:rFonts w:hint="default"/>
      </w:rPr>
    </w:lvl>
  </w:abstractNum>
  <w:abstractNum w:abstractNumId="13" w15:restartNumberingAfterBreak="0">
    <w:nsid w:val="1D075677"/>
    <w:multiLevelType w:val="hybridMultilevel"/>
    <w:tmpl w:val="D0BA2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17741F"/>
    <w:multiLevelType w:val="multilevel"/>
    <w:tmpl w:val="524CBDA0"/>
    <w:styleLink w:val="Numbers"/>
    <w:lvl w:ilvl="0">
      <w:start w:val="1"/>
      <w:numFmt w:val="decimal"/>
      <w:lvlText w:val="%1."/>
      <w:lvlJc w:val="left"/>
      <w:pPr>
        <w:ind w:left="0" w:firstLine="0"/>
      </w:pPr>
      <w:rPr>
        <w:rFonts w:asciiTheme="minorHAnsi" w:hAnsiTheme="minorHAnsi" w:hint="default"/>
        <w:sz w:val="20"/>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2752AC0"/>
    <w:multiLevelType w:val="multilevel"/>
    <w:tmpl w:val="6058A3D4"/>
    <w:lvl w:ilvl="0">
      <w:start w:val="1"/>
      <w:numFmt w:val="upperLetter"/>
      <w:pStyle w:val="Attachment-Annex"/>
      <w:suff w:val="space"/>
      <w:lvlText w:val="Anne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30E7AF1"/>
    <w:multiLevelType w:val="multilevel"/>
    <w:tmpl w:val="691600D0"/>
    <w:lvl w:ilvl="0">
      <w:start w:val="1"/>
      <w:numFmt w:val="none"/>
      <w:lvlText w:val="%1"/>
      <w:lvlJc w:val="left"/>
      <w:pPr>
        <w:tabs>
          <w:tab w:val="num" w:pos="720"/>
        </w:tabs>
        <w:ind w:left="720" w:firstLine="0"/>
      </w:pPr>
      <w:rPr>
        <w:rFonts w:hint="default"/>
        <w:sz w:val="20"/>
      </w:rPr>
    </w:lvl>
    <w:lvl w:ilvl="1">
      <w:start w:val="1"/>
      <w:numFmt w:val="decimal"/>
      <w:lvlText w:val="%2"/>
      <w:lvlJc w:val="left"/>
      <w:pPr>
        <w:tabs>
          <w:tab w:val="num" w:pos="1400"/>
        </w:tabs>
        <w:ind w:left="1400" w:hanging="680"/>
      </w:pPr>
      <w:rPr>
        <w:rFonts w:hint="default"/>
        <w:b/>
        <w:bCs/>
        <w:sz w:val="28"/>
        <w:szCs w:val="28"/>
      </w:rPr>
    </w:lvl>
    <w:lvl w:ilvl="2">
      <w:start w:val="1"/>
      <w:numFmt w:val="decimal"/>
      <w:lvlText w:val="%2.%3"/>
      <w:lvlJc w:val="left"/>
      <w:pPr>
        <w:tabs>
          <w:tab w:val="num" w:pos="1400"/>
        </w:tabs>
        <w:ind w:left="1400" w:hanging="680"/>
      </w:pPr>
      <w:rPr>
        <w:rFonts w:hint="default"/>
        <w:b w:val="0"/>
      </w:rPr>
    </w:lvl>
    <w:lvl w:ilvl="3">
      <w:start w:val="1"/>
      <w:numFmt w:val="lowerLetter"/>
      <w:lvlText w:val="(%4)"/>
      <w:lvlJc w:val="left"/>
      <w:pPr>
        <w:tabs>
          <w:tab w:val="num" w:pos="2138"/>
        </w:tabs>
        <w:ind w:left="2081" w:hanging="510"/>
      </w:pPr>
      <w:rPr>
        <w:rFonts w:hint="default"/>
        <w:b w:val="0"/>
        <w:bCs w:val="0"/>
        <w:color w:val="auto"/>
      </w:rPr>
    </w:lvl>
    <w:lvl w:ilvl="4">
      <w:start w:val="1"/>
      <w:numFmt w:val="lowerRoman"/>
      <w:lvlText w:val="(%5)"/>
      <w:lvlJc w:val="left"/>
      <w:pPr>
        <w:tabs>
          <w:tab w:val="num" w:pos="2761"/>
        </w:tabs>
        <w:ind w:left="2478" w:hanging="397"/>
      </w:pPr>
      <w:rPr>
        <w:rFonts w:hint="default"/>
        <w:b w:val="0"/>
        <w:bCs/>
      </w:rPr>
    </w:lvl>
    <w:lvl w:ilvl="5">
      <w:start w:val="1"/>
      <w:numFmt w:val="lowerLetter"/>
      <w:lvlText w:val="(%6)"/>
      <w:lvlJc w:val="left"/>
      <w:pPr>
        <w:ind w:left="2894" w:hanging="360"/>
      </w:pPr>
      <w:rPr>
        <w:rFonts w:hint="default"/>
        <w:i w:val="0"/>
        <w:iCs w:val="0"/>
      </w:rPr>
    </w:lvl>
    <w:lvl w:ilvl="6">
      <w:start w:val="1"/>
      <w:numFmt w:val="upperRoman"/>
      <w:lvlText w:val="(%7)"/>
      <w:lvlJc w:val="left"/>
      <w:pPr>
        <w:tabs>
          <w:tab w:val="num" w:pos="4122"/>
        </w:tabs>
        <w:ind w:left="4122" w:hanging="680"/>
      </w:pPr>
      <w:rPr>
        <w:rFonts w:hint="default"/>
      </w:rPr>
    </w:lvl>
    <w:lvl w:ilvl="7">
      <w:start w:val="1"/>
      <w:numFmt w:val="none"/>
      <w:suff w:val="nothing"/>
      <w:lvlText w:val="%8"/>
      <w:lvlJc w:val="left"/>
      <w:pPr>
        <w:ind w:left="720" w:firstLine="0"/>
      </w:pPr>
      <w:rPr>
        <w:rFonts w:hint="default"/>
      </w:rPr>
    </w:lvl>
    <w:lvl w:ilvl="8">
      <w:start w:val="1"/>
      <w:numFmt w:val="none"/>
      <w:suff w:val="nothing"/>
      <w:lvlText w:val="%9"/>
      <w:lvlJc w:val="left"/>
      <w:pPr>
        <w:ind w:left="720" w:firstLine="0"/>
      </w:pPr>
      <w:rPr>
        <w:rFonts w:hint="default"/>
      </w:rPr>
    </w:lvl>
  </w:abstractNum>
  <w:abstractNum w:abstractNumId="17" w15:restartNumberingAfterBreak="0">
    <w:nsid w:val="231E7B1D"/>
    <w:multiLevelType w:val="hybridMultilevel"/>
    <w:tmpl w:val="92ECE8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8022071"/>
    <w:multiLevelType w:val="multilevel"/>
    <w:tmpl w:val="01D818E0"/>
    <w:lvl w:ilvl="0">
      <w:start w:val="1"/>
      <w:numFmt w:val="decimal"/>
      <w:pStyle w:val="DiagramHeading"/>
      <w:suff w:val="space"/>
      <w:lvlText w:val="Diagram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8C84B9E"/>
    <w:multiLevelType w:val="hybridMultilevel"/>
    <w:tmpl w:val="70D63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111947"/>
    <w:multiLevelType w:val="multilevel"/>
    <w:tmpl w:val="4BBA7D84"/>
    <w:styleLink w:val="BulletNumberStarter"/>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2B951CAF"/>
    <w:multiLevelType w:val="hybridMultilevel"/>
    <w:tmpl w:val="396C52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D780502"/>
    <w:multiLevelType w:val="multilevel"/>
    <w:tmpl w:val="587C18A2"/>
    <w:styleLink w:val="PALMNumbers"/>
    <w:lvl w:ilvl="0">
      <w:start w:val="1"/>
      <w:numFmt w:val="decimal"/>
      <w:lvlText w:val="%1."/>
      <w:lvlJc w:val="left"/>
      <w:pPr>
        <w:ind w:left="360" w:hanging="360"/>
      </w:pPr>
      <w:rPr>
        <w:rFonts w:hint="default"/>
        <w:color w:val="00A880" w:themeColor="accent2"/>
      </w:rPr>
    </w:lvl>
    <w:lvl w:ilvl="1">
      <w:start w:val="1"/>
      <w:numFmt w:val="lowerLetter"/>
      <w:lvlText w:val="%2."/>
      <w:lvlJc w:val="left"/>
      <w:pPr>
        <w:ind w:left="720" w:hanging="360"/>
      </w:pPr>
      <w:rPr>
        <w:rFonts w:hint="default"/>
        <w:color w:val="00A880" w:themeColor="accent2"/>
      </w:rPr>
    </w:lvl>
    <w:lvl w:ilvl="2">
      <w:start w:val="1"/>
      <w:numFmt w:val="lowerRoman"/>
      <w:lvlText w:val="%3."/>
      <w:lvlJc w:val="left"/>
      <w:pPr>
        <w:ind w:left="1080" w:hanging="360"/>
      </w:pPr>
      <w:rPr>
        <w:rFonts w:hint="default"/>
        <w:color w:val="00A880" w:themeColor="accent2"/>
      </w:rPr>
    </w:lvl>
    <w:lvl w:ilvl="3">
      <w:start w:val="1"/>
      <w:numFmt w:val="decimal"/>
      <w:lvlText w:val="(%4)"/>
      <w:lvlJc w:val="left"/>
      <w:pPr>
        <w:ind w:left="1440" w:hanging="360"/>
      </w:pPr>
      <w:rPr>
        <w:rFonts w:hint="default"/>
        <w:color w:val="00A880" w:themeColor="accent2"/>
      </w:rPr>
    </w:lvl>
    <w:lvl w:ilvl="4">
      <w:start w:val="1"/>
      <w:numFmt w:val="lowerLetter"/>
      <w:lvlText w:val="(%5)"/>
      <w:lvlJc w:val="left"/>
      <w:pPr>
        <w:ind w:left="1800" w:hanging="360"/>
      </w:pPr>
      <w:rPr>
        <w:rFonts w:hint="default"/>
        <w:color w:val="00A880" w:themeColor="accent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6603557"/>
    <w:multiLevelType w:val="multilevel"/>
    <w:tmpl w:val="691600D0"/>
    <w:lvl w:ilvl="0">
      <w:start w:val="1"/>
      <w:numFmt w:val="none"/>
      <w:lvlText w:val="%1"/>
      <w:lvlJc w:val="left"/>
      <w:pPr>
        <w:tabs>
          <w:tab w:val="num" w:pos="720"/>
        </w:tabs>
        <w:ind w:left="720" w:firstLine="0"/>
      </w:pPr>
      <w:rPr>
        <w:rFonts w:hint="default"/>
        <w:sz w:val="20"/>
      </w:rPr>
    </w:lvl>
    <w:lvl w:ilvl="1">
      <w:start w:val="1"/>
      <w:numFmt w:val="decimal"/>
      <w:lvlText w:val="%2"/>
      <w:lvlJc w:val="left"/>
      <w:pPr>
        <w:tabs>
          <w:tab w:val="num" w:pos="1400"/>
        </w:tabs>
        <w:ind w:left="1400" w:hanging="680"/>
      </w:pPr>
      <w:rPr>
        <w:rFonts w:hint="default"/>
        <w:b/>
        <w:bCs/>
        <w:sz w:val="28"/>
        <w:szCs w:val="28"/>
      </w:rPr>
    </w:lvl>
    <w:lvl w:ilvl="2">
      <w:start w:val="1"/>
      <w:numFmt w:val="decimal"/>
      <w:lvlText w:val="%2.%3"/>
      <w:lvlJc w:val="left"/>
      <w:pPr>
        <w:tabs>
          <w:tab w:val="num" w:pos="1400"/>
        </w:tabs>
        <w:ind w:left="1400" w:hanging="680"/>
      </w:pPr>
      <w:rPr>
        <w:rFonts w:hint="default"/>
        <w:b w:val="0"/>
      </w:rPr>
    </w:lvl>
    <w:lvl w:ilvl="3">
      <w:start w:val="1"/>
      <w:numFmt w:val="lowerLetter"/>
      <w:lvlText w:val="(%4)"/>
      <w:lvlJc w:val="left"/>
      <w:pPr>
        <w:tabs>
          <w:tab w:val="num" w:pos="2138"/>
        </w:tabs>
        <w:ind w:left="2081" w:hanging="510"/>
      </w:pPr>
      <w:rPr>
        <w:rFonts w:hint="default"/>
        <w:b w:val="0"/>
        <w:bCs w:val="0"/>
        <w:color w:val="auto"/>
      </w:rPr>
    </w:lvl>
    <w:lvl w:ilvl="4">
      <w:start w:val="1"/>
      <w:numFmt w:val="lowerRoman"/>
      <w:lvlText w:val="(%5)"/>
      <w:lvlJc w:val="left"/>
      <w:pPr>
        <w:tabs>
          <w:tab w:val="num" w:pos="2761"/>
        </w:tabs>
        <w:ind w:left="2478" w:hanging="397"/>
      </w:pPr>
      <w:rPr>
        <w:rFonts w:hint="default"/>
        <w:b w:val="0"/>
        <w:bCs/>
      </w:rPr>
    </w:lvl>
    <w:lvl w:ilvl="5">
      <w:start w:val="1"/>
      <w:numFmt w:val="lowerLetter"/>
      <w:lvlText w:val="(%6)"/>
      <w:lvlJc w:val="left"/>
      <w:pPr>
        <w:ind w:left="2894" w:hanging="360"/>
      </w:pPr>
      <w:rPr>
        <w:rFonts w:hint="default"/>
        <w:i w:val="0"/>
        <w:iCs w:val="0"/>
      </w:rPr>
    </w:lvl>
    <w:lvl w:ilvl="6">
      <w:start w:val="1"/>
      <w:numFmt w:val="upperRoman"/>
      <w:lvlText w:val="(%7)"/>
      <w:lvlJc w:val="left"/>
      <w:pPr>
        <w:tabs>
          <w:tab w:val="num" w:pos="4122"/>
        </w:tabs>
        <w:ind w:left="4122" w:hanging="680"/>
      </w:pPr>
      <w:rPr>
        <w:rFonts w:hint="default"/>
      </w:rPr>
    </w:lvl>
    <w:lvl w:ilvl="7">
      <w:start w:val="1"/>
      <w:numFmt w:val="none"/>
      <w:suff w:val="nothing"/>
      <w:lvlText w:val="%8"/>
      <w:lvlJc w:val="left"/>
      <w:pPr>
        <w:ind w:left="720" w:firstLine="0"/>
      </w:pPr>
      <w:rPr>
        <w:rFonts w:hint="default"/>
      </w:rPr>
    </w:lvl>
    <w:lvl w:ilvl="8">
      <w:start w:val="1"/>
      <w:numFmt w:val="none"/>
      <w:suff w:val="nothing"/>
      <w:lvlText w:val="%9"/>
      <w:lvlJc w:val="left"/>
      <w:pPr>
        <w:ind w:left="720" w:firstLine="0"/>
      </w:pPr>
      <w:rPr>
        <w:rFonts w:hint="default"/>
      </w:rPr>
    </w:lvl>
  </w:abstractNum>
  <w:abstractNum w:abstractNumId="24" w15:restartNumberingAfterBreak="0">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5" w15:restartNumberingAfterBreak="0">
    <w:nsid w:val="3B9F0EE5"/>
    <w:multiLevelType w:val="multilevel"/>
    <w:tmpl w:val="BFF261C2"/>
    <w:lvl w:ilvl="0">
      <w:numFmt w:val="none"/>
      <w:pStyle w:val="Definition"/>
      <w:suff w:val="nothing"/>
      <w:lvlText w:val=""/>
      <w:lvlJc w:val="left"/>
      <w:pPr>
        <w:ind w:left="426" w:firstLine="0"/>
      </w:pPr>
      <w:rPr>
        <w:rFonts w:ascii="Calibri" w:hAnsi="Calibri" w:cs="Times New Roman" w:hint="default"/>
        <w:b w:val="0"/>
        <w:i w:val="0"/>
        <w:caps w:val="0"/>
        <w:strike w:val="0"/>
        <w:dstrike w:val="0"/>
        <w:sz w:val="22"/>
        <w:szCs w:val="22"/>
        <w:u w:val="none"/>
        <w:effect w:val="none"/>
      </w:rPr>
    </w:lvl>
    <w:lvl w:ilvl="1">
      <w:start w:val="1"/>
      <w:numFmt w:val="lowerLetter"/>
      <w:pStyle w:val="DefinitionNum2"/>
      <w:lvlText w:val="(%2)"/>
      <w:lvlJc w:val="left"/>
      <w:pPr>
        <w:tabs>
          <w:tab w:val="num" w:pos="993"/>
        </w:tabs>
        <w:ind w:left="993" w:hanging="567"/>
      </w:pPr>
      <w:rPr>
        <w:rFonts w:ascii="Calibri" w:hAnsi="Calibri" w:cs="Times New Roman" w:hint="default"/>
        <w:b w:val="0"/>
        <w:i w:val="0"/>
        <w:strike w:val="0"/>
        <w:dstrike w:val="0"/>
        <w:sz w:val="22"/>
        <w:szCs w:val="22"/>
        <w:u w:val="none"/>
        <w:effect w:val="none"/>
      </w:rPr>
    </w:lvl>
    <w:lvl w:ilvl="2">
      <w:start w:val="1"/>
      <w:numFmt w:val="lowerRoman"/>
      <w:pStyle w:val="DefinitionNum3"/>
      <w:lvlText w:val="(%3)"/>
      <w:lvlJc w:val="left"/>
      <w:pPr>
        <w:tabs>
          <w:tab w:val="num" w:pos="1560"/>
        </w:tabs>
        <w:ind w:left="1560" w:hanging="567"/>
      </w:pPr>
      <w:rPr>
        <w:rFonts w:ascii="Calibri" w:hAnsi="Calibri" w:cs="Times New Roman" w:hint="default"/>
        <w:b w:val="0"/>
        <w:i w:val="0"/>
        <w:strike w:val="0"/>
        <w:dstrike w:val="0"/>
        <w:sz w:val="22"/>
        <w:u w:val="none"/>
        <w:effect w:val="none"/>
      </w:rPr>
    </w:lvl>
    <w:lvl w:ilvl="3">
      <w:start w:val="1"/>
      <w:numFmt w:val="upperLetter"/>
      <w:pStyle w:val="DefinitionNum4"/>
      <w:lvlText w:val="(%4)"/>
      <w:lvlJc w:val="left"/>
      <w:pPr>
        <w:tabs>
          <w:tab w:val="num" w:pos="2127"/>
        </w:tabs>
        <w:ind w:left="2127" w:hanging="567"/>
      </w:pPr>
      <w:rPr>
        <w:rFonts w:ascii="Calibri" w:hAnsi="Calibri" w:cs="Times New Roman" w:hint="default"/>
        <w:b w:val="0"/>
        <w:i w:val="0"/>
        <w:strike w:val="0"/>
        <w:dstrike w:val="0"/>
        <w:sz w:val="22"/>
        <w:u w:val="none"/>
        <w:effect w:val="none"/>
      </w:rPr>
    </w:lvl>
    <w:lvl w:ilvl="4">
      <w:start w:val="1"/>
      <w:numFmt w:val="none"/>
      <w:lvlText w:val="%5"/>
      <w:lvlJc w:val="left"/>
      <w:pPr>
        <w:tabs>
          <w:tab w:val="num" w:pos="4282"/>
        </w:tabs>
        <w:ind w:left="4282" w:hanging="964"/>
      </w:pPr>
      <w:rPr>
        <w:b w:val="0"/>
        <w:i w:val="0"/>
        <w:strike w:val="0"/>
        <w:dstrike w:val="0"/>
        <w:u w:val="none"/>
        <w:effect w:val="none"/>
      </w:rPr>
    </w:lvl>
    <w:lvl w:ilvl="5">
      <w:start w:val="1"/>
      <w:numFmt w:val="none"/>
      <w:lvlText w:val="%6"/>
      <w:lvlJc w:val="left"/>
      <w:pPr>
        <w:tabs>
          <w:tab w:val="num" w:pos="5246"/>
        </w:tabs>
        <w:ind w:left="5246" w:hanging="964"/>
      </w:pPr>
      <w:rPr>
        <w:b w:val="0"/>
        <w:i w:val="0"/>
        <w:strike w:val="0"/>
        <w:dstrike w:val="0"/>
        <w:u w:val="none"/>
        <w:effect w:val="none"/>
      </w:rPr>
    </w:lvl>
    <w:lvl w:ilvl="6">
      <w:start w:val="1"/>
      <w:numFmt w:val="none"/>
      <w:lvlText w:val="%7"/>
      <w:lvlJc w:val="left"/>
      <w:pPr>
        <w:tabs>
          <w:tab w:val="num" w:pos="6209"/>
        </w:tabs>
        <w:ind w:left="6209" w:hanging="963"/>
      </w:pPr>
      <w:rPr>
        <w:b w:val="0"/>
        <w:i w:val="0"/>
        <w:strike w:val="0"/>
        <w:dstrike w:val="0"/>
        <w:u w:val="none"/>
        <w:effect w:val="none"/>
      </w:rPr>
    </w:lvl>
    <w:lvl w:ilvl="7">
      <w:start w:val="1"/>
      <w:numFmt w:val="none"/>
      <w:lvlText w:val="%8"/>
      <w:lvlJc w:val="left"/>
      <w:pPr>
        <w:tabs>
          <w:tab w:val="num" w:pos="7173"/>
        </w:tabs>
        <w:ind w:left="7173" w:hanging="964"/>
      </w:pPr>
      <w:rPr>
        <w:b w:val="0"/>
        <w:i w:val="0"/>
        <w:strike w:val="0"/>
        <w:dstrike w:val="0"/>
        <w:u w:val="none"/>
        <w:effect w:val="none"/>
      </w:rPr>
    </w:lvl>
    <w:lvl w:ilvl="8">
      <w:start w:val="1"/>
      <w:numFmt w:val="none"/>
      <w:lvlRestart w:val="0"/>
      <w:suff w:val="nothing"/>
      <w:lvlText w:val=""/>
      <w:lvlJc w:val="left"/>
      <w:pPr>
        <w:ind w:left="426" w:firstLine="0"/>
      </w:pPr>
    </w:lvl>
  </w:abstractNum>
  <w:abstractNum w:abstractNumId="26" w15:restartNumberingAfterBreak="0">
    <w:nsid w:val="43943A5B"/>
    <w:multiLevelType w:val="multilevel"/>
    <w:tmpl w:val="FB42CE3A"/>
    <w:lvl w:ilvl="0">
      <w:start w:val="1"/>
      <w:numFmt w:val="none"/>
      <w:lvlText w:val="%1"/>
      <w:lvlJc w:val="left"/>
      <w:pPr>
        <w:tabs>
          <w:tab w:val="num" w:pos="851"/>
        </w:tabs>
        <w:ind w:left="851" w:firstLine="0"/>
      </w:pPr>
      <w:rPr>
        <w:rFonts w:hint="default"/>
      </w:rPr>
    </w:lvl>
    <w:lvl w:ilvl="1">
      <w:start w:val="1"/>
      <w:numFmt w:val="decimal"/>
      <w:lvlText w:val="%2"/>
      <w:lvlJc w:val="left"/>
      <w:pPr>
        <w:tabs>
          <w:tab w:val="num" w:pos="1531"/>
        </w:tabs>
        <w:ind w:left="1531" w:hanging="680"/>
      </w:pPr>
      <w:rPr>
        <w:rFonts w:hint="default"/>
        <w:b/>
        <w:bCs/>
        <w:sz w:val="28"/>
        <w:szCs w:val="28"/>
        <w:lang w:val="en-GB"/>
      </w:rPr>
    </w:lvl>
    <w:lvl w:ilvl="2">
      <w:start w:val="1"/>
      <w:numFmt w:val="decimal"/>
      <w:lvlText w:val="%2.%3"/>
      <w:lvlJc w:val="left"/>
      <w:pPr>
        <w:tabs>
          <w:tab w:val="num" w:pos="1531"/>
        </w:tabs>
        <w:ind w:left="1531" w:hanging="680"/>
      </w:pPr>
      <w:rPr>
        <w:rFonts w:hint="default"/>
        <w:b w:val="0"/>
      </w:rPr>
    </w:lvl>
    <w:lvl w:ilvl="3">
      <w:start w:val="1"/>
      <w:numFmt w:val="lowerLetter"/>
      <w:lvlText w:val="(%4)"/>
      <w:lvlJc w:val="left"/>
      <w:pPr>
        <w:tabs>
          <w:tab w:val="num" w:pos="1418"/>
        </w:tabs>
        <w:ind w:left="1361" w:hanging="510"/>
      </w:pPr>
      <w:rPr>
        <w:rFonts w:hint="default"/>
        <w:b w:val="0"/>
        <w:bCs w:val="0"/>
        <w:color w:val="auto"/>
        <w:sz w:val="20"/>
        <w:szCs w:val="20"/>
      </w:rPr>
    </w:lvl>
    <w:lvl w:ilvl="4">
      <w:start w:val="1"/>
      <w:numFmt w:val="lowerRoman"/>
      <w:lvlText w:val="(%5)"/>
      <w:lvlJc w:val="left"/>
      <w:pPr>
        <w:tabs>
          <w:tab w:val="num" w:pos="2892"/>
        </w:tabs>
        <w:ind w:left="2609" w:hanging="397"/>
      </w:pPr>
      <w:rPr>
        <w:rFonts w:hint="default"/>
        <w:b w:val="0"/>
        <w:bCs/>
      </w:rPr>
    </w:lvl>
    <w:lvl w:ilvl="5">
      <w:start w:val="1"/>
      <w:numFmt w:val="lowerLetter"/>
      <w:lvlText w:val="(%6)"/>
      <w:lvlJc w:val="left"/>
      <w:pPr>
        <w:ind w:left="3025" w:hanging="360"/>
      </w:pPr>
      <w:rPr>
        <w:rFonts w:hint="default"/>
        <w:i w:val="0"/>
        <w:iCs w:val="0"/>
      </w:rPr>
    </w:lvl>
    <w:lvl w:ilvl="6">
      <w:start w:val="1"/>
      <w:numFmt w:val="upperRoman"/>
      <w:lvlText w:val="(%7)"/>
      <w:lvlJc w:val="left"/>
      <w:pPr>
        <w:tabs>
          <w:tab w:val="num" w:pos="4253"/>
        </w:tabs>
        <w:ind w:left="4253" w:hanging="68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27" w15:restartNumberingAfterBreak="0">
    <w:nsid w:val="43FB3593"/>
    <w:multiLevelType w:val="hybridMultilevel"/>
    <w:tmpl w:val="879AB028"/>
    <w:lvl w:ilvl="0" w:tplc="5F688722">
      <w:start w:val="1"/>
      <w:numFmt w:val="bullet"/>
      <w:pStyle w:val="Table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730029"/>
    <w:multiLevelType w:val="multilevel"/>
    <w:tmpl w:val="FB42CE3A"/>
    <w:lvl w:ilvl="0">
      <w:start w:val="1"/>
      <w:numFmt w:val="none"/>
      <w:lvlText w:val="%1"/>
      <w:lvlJc w:val="left"/>
      <w:pPr>
        <w:tabs>
          <w:tab w:val="num" w:pos="851"/>
        </w:tabs>
        <w:ind w:left="851" w:firstLine="0"/>
      </w:pPr>
      <w:rPr>
        <w:rFonts w:hint="default"/>
      </w:rPr>
    </w:lvl>
    <w:lvl w:ilvl="1">
      <w:start w:val="1"/>
      <w:numFmt w:val="decimal"/>
      <w:lvlText w:val="%2"/>
      <w:lvlJc w:val="left"/>
      <w:pPr>
        <w:tabs>
          <w:tab w:val="num" w:pos="1531"/>
        </w:tabs>
        <w:ind w:left="1531" w:hanging="680"/>
      </w:pPr>
      <w:rPr>
        <w:rFonts w:hint="default"/>
        <w:b/>
        <w:bCs/>
        <w:sz w:val="28"/>
        <w:szCs w:val="28"/>
        <w:lang w:val="en-GB"/>
      </w:rPr>
    </w:lvl>
    <w:lvl w:ilvl="2">
      <w:start w:val="1"/>
      <w:numFmt w:val="decimal"/>
      <w:lvlText w:val="%2.%3"/>
      <w:lvlJc w:val="left"/>
      <w:pPr>
        <w:tabs>
          <w:tab w:val="num" w:pos="1531"/>
        </w:tabs>
        <w:ind w:left="1531" w:hanging="680"/>
      </w:pPr>
      <w:rPr>
        <w:rFonts w:hint="default"/>
        <w:b w:val="0"/>
      </w:rPr>
    </w:lvl>
    <w:lvl w:ilvl="3">
      <w:start w:val="1"/>
      <w:numFmt w:val="lowerLetter"/>
      <w:lvlText w:val="(%4)"/>
      <w:lvlJc w:val="left"/>
      <w:pPr>
        <w:tabs>
          <w:tab w:val="num" w:pos="2269"/>
        </w:tabs>
        <w:ind w:left="2212" w:hanging="510"/>
      </w:pPr>
      <w:rPr>
        <w:rFonts w:hint="default"/>
        <w:b w:val="0"/>
        <w:bCs w:val="0"/>
        <w:color w:val="auto"/>
        <w:sz w:val="20"/>
        <w:szCs w:val="20"/>
      </w:rPr>
    </w:lvl>
    <w:lvl w:ilvl="4">
      <w:start w:val="1"/>
      <w:numFmt w:val="lowerRoman"/>
      <w:lvlText w:val="(%5)"/>
      <w:lvlJc w:val="left"/>
      <w:pPr>
        <w:tabs>
          <w:tab w:val="num" w:pos="2892"/>
        </w:tabs>
        <w:ind w:left="2609" w:hanging="397"/>
      </w:pPr>
      <w:rPr>
        <w:rFonts w:hint="default"/>
        <w:b w:val="0"/>
        <w:bCs/>
      </w:rPr>
    </w:lvl>
    <w:lvl w:ilvl="5">
      <w:start w:val="1"/>
      <w:numFmt w:val="lowerLetter"/>
      <w:lvlText w:val="(%6)"/>
      <w:lvlJc w:val="left"/>
      <w:pPr>
        <w:ind w:left="3025" w:hanging="360"/>
      </w:pPr>
      <w:rPr>
        <w:rFonts w:hint="default"/>
        <w:i w:val="0"/>
        <w:iCs w:val="0"/>
      </w:rPr>
    </w:lvl>
    <w:lvl w:ilvl="6">
      <w:start w:val="1"/>
      <w:numFmt w:val="upperRoman"/>
      <w:lvlText w:val="(%7)"/>
      <w:lvlJc w:val="left"/>
      <w:pPr>
        <w:tabs>
          <w:tab w:val="num" w:pos="4253"/>
        </w:tabs>
        <w:ind w:left="4253" w:hanging="68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29" w15:restartNumberingAfterBreak="0">
    <w:nsid w:val="459A5FE7"/>
    <w:multiLevelType w:val="multilevel"/>
    <w:tmpl w:val="FFBEA9E6"/>
    <w:lvl w:ilvl="0">
      <w:start w:val="1"/>
      <w:numFmt w:val="none"/>
      <w:lvlText w:val="%1"/>
      <w:lvlJc w:val="left"/>
      <w:pPr>
        <w:tabs>
          <w:tab w:val="num" w:pos="720"/>
        </w:tabs>
        <w:ind w:left="720" w:firstLine="0"/>
      </w:pPr>
      <w:rPr>
        <w:rFonts w:hint="default"/>
        <w:sz w:val="20"/>
      </w:rPr>
    </w:lvl>
    <w:lvl w:ilvl="1">
      <w:start w:val="1"/>
      <w:numFmt w:val="decimal"/>
      <w:lvlText w:val="%2"/>
      <w:lvlJc w:val="left"/>
      <w:pPr>
        <w:tabs>
          <w:tab w:val="num" w:pos="1400"/>
        </w:tabs>
        <w:ind w:left="1400" w:hanging="680"/>
      </w:pPr>
      <w:rPr>
        <w:rFonts w:hint="default"/>
        <w:b/>
        <w:bCs/>
        <w:sz w:val="28"/>
        <w:szCs w:val="28"/>
      </w:rPr>
    </w:lvl>
    <w:lvl w:ilvl="2">
      <w:start w:val="1"/>
      <w:numFmt w:val="decimal"/>
      <w:lvlText w:val="%2.%3"/>
      <w:lvlJc w:val="left"/>
      <w:pPr>
        <w:tabs>
          <w:tab w:val="num" w:pos="1400"/>
        </w:tabs>
        <w:ind w:left="1400" w:hanging="680"/>
      </w:pPr>
      <w:rPr>
        <w:rFonts w:hint="default"/>
        <w:b w:val="0"/>
      </w:rPr>
    </w:lvl>
    <w:lvl w:ilvl="3">
      <w:start w:val="1"/>
      <w:numFmt w:val="lowerLetter"/>
      <w:lvlText w:val="(%4)"/>
      <w:lvlJc w:val="left"/>
      <w:pPr>
        <w:tabs>
          <w:tab w:val="num" w:pos="2138"/>
        </w:tabs>
        <w:ind w:left="2081" w:hanging="510"/>
      </w:pPr>
      <w:rPr>
        <w:rFonts w:hint="default"/>
        <w:b w:val="0"/>
        <w:bCs w:val="0"/>
        <w:color w:val="auto"/>
        <w:sz w:val="20"/>
        <w:szCs w:val="20"/>
      </w:rPr>
    </w:lvl>
    <w:lvl w:ilvl="4">
      <w:start w:val="1"/>
      <w:numFmt w:val="lowerRoman"/>
      <w:lvlText w:val="(%5)"/>
      <w:lvlJc w:val="left"/>
      <w:pPr>
        <w:tabs>
          <w:tab w:val="num" w:pos="2761"/>
        </w:tabs>
        <w:ind w:left="2478" w:hanging="397"/>
      </w:pPr>
      <w:rPr>
        <w:rFonts w:hint="default"/>
        <w:b w:val="0"/>
        <w:bCs/>
      </w:rPr>
    </w:lvl>
    <w:lvl w:ilvl="5">
      <w:start w:val="1"/>
      <w:numFmt w:val="lowerLetter"/>
      <w:lvlText w:val="(%6)"/>
      <w:lvlJc w:val="left"/>
      <w:pPr>
        <w:ind w:left="2894" w:hanging="360"/>
      </w:pPr>
      <w:rPr>
        <w:rFonts w:hint="default"/>
        <w:i w:val="0"/>
        <w:iCs w:val="0"/>
      </w:rPr>
    </w:lvl>
    <w:lvl w:ilvl="6">
      <w:start w:val="1"/>
      <w:numFmt w:val="upperRoman"/>
      <w:lvlText w:val="(%7)"/>
      <w:lvlJc w:val="left"/>
      <w:pPr>
        <w:tabs>
          <w:tab w:val="num" w:pos="4122"/>
        </w:tabs>
        <w:ind w:left="4122" w:hanging="680"/>
      </w:pPr>
      <w:rPr>
        <w:rFonts w:hint="default"/>
      </w:rPr>
    </w:lvl>
    <w:lvl w:ilvl="7">
      <w:start w:val="1"/>
      <w:numFmt w:val="none"/>
      <w:suff w:val="nothing"/>
      <w:lvlText w:val="%8"/>
      <w:lvlJc w:val="left"/>
      <w:pPr>
        <w:ind w:left="720" w:firstLine="0"/>
      </w:pPr>
      <w:rPr>
        <w:rFonts w:hint="default"/>
      </w:rPr>
    </w:lvl>
    <w:lvl w:ilvl="8">
      <w:start w:val="1"/>
      <w:numFmt w:val="none"/>
      <w:suff w:val="nothing"/>
      <w:lvlText w:val="%9"/>
      <w:lvlJc w:val="left"/>
      <w:pPr>
        <w:ind w:left="720" w:firstLine="0"/>
      </w:pPr>
      <w:rPr>
        <w:rFonts w:hint="default"/>
      </w:rPr>
    </w:lvl>
  </w:abstractNum>
  <w:abstractNum w:abstractNumId="30" w15:restartNumberingAfterBreak="0">
    <w:nsid w:val="48A10858"/>
    <w:multiLevelType w:val="multilevel"/>
    <w:tmpl w:val="F438CB42"/>
    <w:lvl w:ilvl="0">
      <w:start w:val="2"/>
      <w:numFmt w:val="decimal"/>
      <w:lvlText w:val="%1"/>
      <w:lvlJc w:val="left"/>
      <w:pPr>
        <w:ind w:left="435" w:hanging="435"/>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ascii="Calibri" w:hAnsi="Calibri" w:cs="Calibri"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31" w15:restartNumberingAfterBreak="0">
    <w:nsid w:val="49DA6BDD"/>
    <w:multiLevelType w:val="multilevel"/>
    <w:tmpl w:val="FB42CE3A"/>
    <w:lvl w:ilvl="0">
      <w:start w:val="1"/>
      <w:numFmt w:val="none"/>
      <w:lvlText w:val="%1"/>
      <w:lvlJc w:val="left"/>
      <w:pPr>
        <w:tabs>
          <w:tab w:val="num" w:pos="851"/>
        </w:tabs>
        <w:ind w:left="851" w:firstLine="0"/>
      </w:pPr>
      <w:rPr>
        <w:rFonts w:hint="default"/>
      </w:rPr>
    </w:lvl>
    <w:lvl w:ilvl="1">
      <w:start w:val="1"/>
      <w:numFmt w:val="decimal"/>
      <w:lvlText w:val="%2"/>
      <w:lvlJc w:val="left"/>
      <w:pPr>
        <w:tabs>
          <w:tab w:val="num" w:pos="1531"/>
        </w:tabs>
        <w:ind w:left="1531" w:hanging="680"/>
      </w:pPr>
      <w:rPr>
        <w:rFonts w:hint="default"/>
        <w:b/>
        <w:bCs/>
        <w:sz w:val="28"/>
        <w:szCs w:val="28"/>
        <w:lang w:val="en-GB"/>
      </w:rPr>
    </w:lvl>
    <w:lvl w:ilvl="2">
      <w:start w:val="1"/>
      <w:numFmt w:val="decimal"/>
      <w:lvlText w:val="%2.%3"/>
      <w:lvlJc w:val="left"/>
      <w:pPr>
        <w:tabs>
          <w:tab w:val="num" w:pos="1531"/>
        </w:tabs>
        <w:ind w:left="1531" w:hanging="680"/>
      </w:pPr>
      <w:rPr>
        <w:rFonts w:hint="default"/>
        <w:b w:val="0"/>
      </w:rPr>
    </w:lvl>
    <w:lvl w:ilvl="3">
      <w:start w:val="1"/>
      <w:numFmt w:val="lowerLetter"/>
      <w:lvlText w:val="(%4)"/>
      <w:lvlJc w:val="left"/>
      <w:pPr>
        <w:tabs>
          <w:tab w:val="num" w:pos="2269"/>
        </w:tabs>
        <w:ind w:left="2212" w:hanging="510"/>
      </w:pPr>
      <w:rPr>
        <w:rFonts w:hint="default"/>
        <w:b w:val="0"/>
        <w:bCs w:val="0"/>
        <w:color w:val="auto"/>
        <w:sz w:val="20"/>
        <w:szCs w:val="20"/>
      </w:rPr>
    </w:lvl>
    <w:lvl w:ilvl="4">
      <w:start w:val="1"/>
      <w:numFmt w:val="lowerRoman"/>
      <w:lvlText w:val="(%5)"/>
      <w:lvlJc w:val="left"/>
      <w:pPr>
        <w:tabs>
          <w:tab w:val="num" w:pos="2892"/>
        </w:tabs>
        <w:ind w:left="2609" w:hanging="397"/>
      </w:pPr>
      <w:rPr>
        <w:rFonts w:hint="default"/>
        <w:b w:val="0"/>
        <w:bCs/>
      </w:rPr>
    </w:lvl>
    <w:lvl w:ilvl="5">
      <w:start w:val="1"/>
      <w:numFmt w:val="lowerLetter"/>
      <w:lvlText w:val="(%6)"/>
      <w:lvlJc w:val="left"/>
      <w:pPr>
        <w:ind w:left="3025" w:hanging="360"/>
      </w:pPr>
      <w:rPr>
        <w:rFonts w:hint="default"/>
        <w:i w:val="0"/>
        <w:iCs w:val="0"/>
      </w:rPr>
    </w:lvl>
    <w:lvl w:ilvl="6">
      <w:start w:val="1"/>
      <w:numFmt w:val="upperRoman"/>
      <w:lvlText w:val="(%7)"/>
      <w:lvlJc w:val="left"/>
      <w:pPr>
        <w:tabs>
          <w:tab w:val="num" w:pos="4253"/>
        </w:tabs>
        <w:ind w:left="4253" w:hanging="68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32" w15:restartNumberingAfterBreak="0">
    <w:nsid w:val="4A740E0E"/>
    <w:multiLevelType w:val="multilevel"/>
    <w:tmpl w:val="FB42CE3A"/>
    <w:lvl w:ilvl="0">
      <w:start w:val="1"/>
      <w:numFmt w:val="none"/>
      <w:lvlText w:val="%1"/>
      <w:lvlJc w:val="left"/>
      <w:pPr>
        <w:tabs>
          <w:tab w:val="num" w:pos="851"/>
        </w:tabs>
        <w:ind w:left="851" w:firstLine="0"/>
      </w:pPr>
      <w:rPr>
        <w:rFonts w:hint="default"/>
      </w:rPr>
    </w:lvl>
    <w:lvl w:ilvl="1">
      <w:start w:val="1"/>
      <w:numFmt w:val="decimal"/>
      <w:lvlText w:val="%2"/>
      <w:lvlJc w:val="left"/>
      <w:pPr>
        <w:tabs>
          <w:tab w:val="num" w:pos="1531"/>
        </w:tabs>
        <w:ind w:left="1531" w:hanging="680"/>
      </w:pPr>
      <w:rPr>
        <w:rFonts w:hint="default"/>
        <w:b/>
        <w:bCs/>
        <w:sz w:val="28"/>
        <w:szCs w:val="28"/>
        <w:lang w:val="en-GB"/>
      </w:rPr>
    </w:lvl>
    <w:lvl w:ilvl="2">
      <w:start w:val="1"/>
      <w:numFmt w:val="decimal"/>
      <w:lvlText w:val="%2.%3"/>
      <w:lvlJc w:val="left"/>
      <w:pPr>
        <w:tabs>
          <w:tab w:val="num" w:pos="1531"/>
        </w:tabs>
        <w:ind w:left="1531" w:hanging="680"/>
      </w:pPr>
      <w:rPr>
        <w:rFonts w:hint="default"/>
        <w:b w:val="0"/>
      </w:rPr>
    </w:lvl>
    <w:lvl w:ilvl="3">
      <w:start w:val="1"/>
      <w:numFmt w:val="lowerLetter"/>
      <w:lvlText w:val="(%4)"/>
      <w:lvlJc w:val="left"/>
      <w:pPr>
        <w:tabs>
          <w:tab w:val="num" w:pos="2269"/>
        </w:tabs>
        <w:ind w:left="2212" w:hanging="510"/>
      </w:pPr>
      <w:rPr>
        <w:rFonts w:hint="default"/>
        <w:b w:val="0"/>
        <w:bCs w:val="0"/>
        <w:color w:val="auto"/>
        <w:sz w:val="20"/>
        <w:szCs w:val="20"/>
      </w:rPr>
    </w:lvl>
    <w:lvl w:ilvl="4">
      <w:start w:val="1"/>
      <w:numFmt w:val="lowerRoman"/>
      <w:lvlText w:val="(%5)"/>
      <w:lvlJc w:val="left"/>
      <w:pPr>
        <w:tabs>
          <w:tab w:val="num" w:pos="2892"/>
        </w:tabs>
        <w:ind w:left="2609" w:hanging="397"/>
      </w:pPr>
      <w:rPr>
        <w:rFonts w:hint="default"/>
        <w:b w:val="0"/>
        <w:bCs/>
      </w:rPr>
    </w:lvl>
    <w:lvl w:ilvl="5">
      <w:start w:val="1"/>
      <w:numFmt w:val="lowerLetter"/>
      <w:lvlText w:val="(%6)"/>
      <w:lvlJc w:val="left"/>
      <w:pPr>
        <w:ind w:left="3025" w:hanging="360"/>
      </w:pPr>
      <w:rPr>
        <w:rFonts w:hint="default"/>
        <w:i w:val="0"/>
        <w:iCs w:val="0"/>
      </w:rPr>
    </w:lvl>
    <w:lvl w:ilvl="6">
      <w:start w:val="1"/>
      <w:numFmt w:val="upperRoman"/>
      <w:lvlText w:val="(%7)"/>
      <w:lvlJc w:val="left"/>
      <w:pPr>
        <w:tabs>
          <w:tab w:val="num" w:pos="4253"/>
        </w:tabs>
        <w:ind w:left="4253" w:hanging="68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33" w15:restartNumberingAfterBreak="0">
    <w:nsid w:val="4E1D6FE4"/>
    <w:multiLevelType w:val="hybridMultilevel"/>
    <w:tmpl w:val="B204C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C63C34"/>
    <w:multiLevelType w:val="multilevel"/>
    <w:tmpl w:val="DF4E41A4"/>
    <w:styleLink w:val="PALMBullets"/>
    <w:lvl w:ilvl="0">
      <w:start w:val="1"/>
      <w:numFmt w:val="bullet"/>
      <w:lvlText w:val=""/>
      <w:lvlJc w:val="left"/>
      <w:pPr>
        <w:ind w:left="360" w:hanging="360"/>
      </w:pPr>
      <w:rPr>
        <w:rFonts w:ascii="Symbol" w:hAnsi="Symbol" w:hint="default"/>
        <w:color w:val="00A880" w:themeColor="accent2"/>
      </w:rPr>
    </w:lvl>
    <w:lvl w:ilvl="1">
      <w:start w:val="1"/>
      <w:numFmt w:val="bullet"/>
      <w:lvlText w:val=""/>
      <w:lvlJc w:val="left"/>
      <w:pPr>
        <w:ind w:left="720" w:hanging="360"/>
      </w:pPr>
      <w:rPr>
        <w:rFonts w:ascii="Symbol" w:hAnsi="Symbol" w:hint="default"/>
        <w:color w:val="00A880" w:themeColor="accent2"/>
      </w:rPr>
    </w:lvl>
    <w:lvl w:ilvl="2">
      <w:start w:val="1"/>
      <w:numFmt w:val="bullet"/>
      <w:lvlText w:val=""/>
      <w:lvlJc w:val="left"/>
      <w:pPr>
        <w:ind w:left="1080" w:hanging="360"/>
      </w:pPr>
      <w:rPr>
        <w:rFonts w:ascii="Wingdings" w:hAnsi="Wingdings" w:hint="default"/>
        <w:color w:val="00A880" w:themeColor="accent2"/>
      </w:rPr>
    </w:lvl>
    <w:lvl w:ilvl="3">
      <w:start w:val="1"/>
      <w:numFmt w:val="bullet"/>
      <w:lvlText w:val=""/>
      <w:lvlJc w:val="left"/>
      <w:pPr>
        <w:ind w:left="1440" w:hanging="360"/>
      </w:pPr>
      <w:rPr>
        <w:rFonts w:ascii="Symbol" w:hAnsi="Symbol" w:hint="default"/>
        <w:color w:val="00A880" w:themeColor="accent2"/>
      </w:rPr>
    </w:lvl>
    <w:lvl w:ilvl="4">
      <w:start w:val="1"/>
      <w:numFmt w:val="bullet"/>
      <w:lvlText w:val=""/>
      <w:lvlJc w:val="left"/>
      <w:pPr>
        <w:ind w:left="1800" w:hanging="360"/>
      </w:pPr>
      <w:rPr>
        <w:rFonts w:ascii="Symbol" w:hAnsi="Symbol" w:hint="default"/>
        <w:color w:val="00A880" w:themeColor="accent2"/>
      </w:rPr>
    </w:lvl>
    <w:lvl w:ilvl="5">
      <w:start w:val="1"/>
      <w:numFmt w:val="bullet"/>
      <w:lvlText w:val=""/>
      <w:lvlJc w:val="left"/>
      <w:pPr>
        <w:ind w:left="2160" w:hanging="360"/>
      </w:pPr>
      <w:rPr>
        <w:rFonts w:ascii="Wingdings" w:hAnsi="Wingdings" w:hint="default"/>
        <w:color w:val="00A880" w:themeColor="accent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DF433A6"/>
    <w:multiLevelType w:val="multilevel"/>
    <w:tmpl w:val="0024A2FC"/>
    <w:lvl w:ilvl="0">
      <w:start w:val="1"/>
      <w:numFmt w:val="decimal"/>
      <w:pStyle w:val="TableHeading"/>
      <w:suff w:val="space"/>
      <w:lvlText w:val="Table %1:"/>
      <w:lvlJc w:val="left"/>
      <w:pPr>
        <w:ind w:left="2552" w:hanging="1417"/>
      </w:pPr>
      <w:rPr>
        <w:rFonts w:hint="default"/>
        <w:b/>
        <w:bCs/>
        <w:strike w:val="0"/>
      </w:rPr>
    </w:lvl>
    <w:lvl w:ilvl="1">
      <w:start w:val="1"/>
      <w:numFmt w:val="none"/>
      <w:suff w:val="nothing"/>
      <w:lvlText w:val=""/>
      <w:lvlJc w:val="left"/>
      <w:pPr>
        <w:ind w:left="850" w:hanging="850"/>
      </w:pPr>
      <w:rPr>
        <w:rFonts w:hint="default"/>
      </w:rPr>
    </w:lvl>
    <w:lvl w:ilvl="2">
      <w:start w:val="1"/>
      <w:numFmt w:val="none"/>
      <w:suff w:val="nothing"/>
      <w:lvlText w:val=""/>
      <w:lvlJc w:val="left"/>
      <w:pPr>
        <w:ind w:left="-1" w:hanging="850"/>
      </w:pPr>
      <w:rPr>
        <w:rFonts w:hint="default"/>
      </w:rPr>
    </w:lvl>
    <w:lvl w:ilvl="3">
      <w:start w:val="1"/>
      <w:numFmt w:val="none"/>
      <w:suff w:val="nothing"/>
      <w:lvlText w:val=""/>
      <w:lvlJc w:val="left"/>
      <w:pPr>
        <w:ind w:left="-852" w:hanging="850"/>
      </w:pPr>
      <w:rPr>
        <w:rFonts w:hint="default"/>
      </w:rPr>
    </w:lvl>
    <w:lvl w:ilvl="4">
      <w:start w:val="1"/>
      <w:numFmt w:val="none"/>
      <w:suff w:val="nothing"/>
      <w:lvlText w:val=""/>
      <w:lvlJc w:val="left"/>
      <w:pPr>
        <w:ind w:left="-1703" w:hanging="850"/>
      </w:pPr>
      <w:rPr>
        <w:rFonts w:hint="default"/>
      </w:rPr>
    </w:lvl>
    <w:lvl w:ilvl="5">
      <w:start w:val="1"/>
      <w:numFmt w:val="none"/>
      <w:suff w:val="nothing"/>
      <w:lvlText w:val=""/>
      <w:lvlJc w:val="left"/>
      <w:pPr>
        <w:ind w:left="-2554" w:hanging="850"/>
      </w:pPr>
      <w:rPr>
        <w:rFonts w:hint="default"/>
      </w:rPr>
    </w:lvl>
    <w:lvl w:ilvl="6">
      <w:start w:val="1"/>
      <w:numFmt w:val="none"/>
      <w:suff w:val="nothing"/>
      <w:lvlText w:val=""/>
      <w:lvlJc w:val="left"/>
      <w:pPr>
        <w:ind w:left="-3405" w:hanging="850"/>
      </w:pPr>
      <w:rPr>
        <w:rFonts w:hint="default"/>
      </w:rPr>
    </w:lvl>
    <w:lvl w:ilvl="7">
      <w:start w:val="1"/>
      <w:numFmt w:val="none"/>
      <w:suff w:val="nothing"/>
      <w:lvlText w:val=""/>
      <w:lvlJc w:val="left"/>
      <w:pPr>
        <w:ind w:left="-4256" w:hanging="850"/>
      </w:pPr>
      <w:rPr>
        <w:rFonts w:hint="default"/>
      </w:rPr>
    </w:lvl>
    <w:lvl w:ilvl="8">
      <w:start w:val="1"/>
      <w:numFmt w:val="none"/>
      <w:suff w:val="nothing"/>
      <w:lvlText w:val=""/>
      <w:lvlJc w:val="left"/>
      <w:pPr>
        <w:ind w:left="-5107" w:hanging="850"/>
      </w:pPr>
      <w:rPr>
        <w:rFonts w:hint="default"/>
      </w:rPr>
    </w:lvl>
  </w:abstractNum>
  <w:abstractNum w:abstractNumId="36" w15:restartNumberingAfterBreak="0">
    <w:nsid w:val="5F8F43AC"/>
    <w:multiLevelType w:val="multilevel"/>
    <w:tmpl w:val="FB42CE3A"/>
    <w:lvl w:ilvl="0">
      <w:start w:val="1"/>
      <w:numFmt w:val="none"/>
      <w:lvlText w:val="%1"/>
      <w:lvlJc w:val="left"/>
      <w:pPr>
        <w:tabs>
          <w:tab w:val="num" w:pos="851"/>
        </w:tabs>
        <w:ind w:left="851" w:firstLine="0"/>
      </w:pPr>
      <w:rPr>
        <w:rFonts w:hint="default"/>
      </w:rPr>
    </w:lvl>
    <w:lvl w:ilvl="1">
      <w:start w:val="1"/>
      <w:numFmt w:val="decimal"/>
      <w:lvlText w:val="%2"/>
      <w:lvlJc w:val="left"/>
      <w:pPr>
        <w:tabs>
          <w:tab w:val="num" w:pos="1531"/>
        </w:tabs>
        <w:ind w:left="1531" w:hanging="680"/>
      </w:pPr>
      <w:rPr>
        <w:rFonts w:hint="default"/>
        <w:b/>
        <w:bCs/>
        <w:sz w:val="28"/>
        <w:szCs w:val="28"/>
        <w:lang w:val="en-GB"/>
      </w:rPr>
    </w:lvl>
    <w:lvl w:ilvl="2">
      <w:start w:val="1"/>
      <w:numFmt w:val="decimal"/>
      <w:lvlText w:val="%2.%3"/>
      <w:lvlJc w:val="left"/>
      <w:pPr>
        <w:tabs>
          <w:tab w:val="num" w:pos="1531"/>
        </w:tabs>
        <w:ind w:left="1531" w:hanging="680"/>
      </w:pPr>
      <w:rPr>
        <w:rFonts w:hint="default"/>
        <w:b w:val="0"/>
      </w:rPr>
    </w:lvl>
    <w:lvl w:ilvl="3">
      <w:start w:val="1"/>
      <w:numFmt w:val="lowerLetter"/>
      <w:lvlText w:val="(%4)"/>
      <w:lvlJc w:val="left"/>
      <w:pPr>
        <w:tabs>
          <w:tab w:val="num" w:pos="1418"/>
        </w:tabs>
        <w:ind w:left="1361" w:hanging="510"/>
      </w:pPr>
      <w:rPr>
        <w:rFonts w:hint="default"/>
        <w:b w:val="0"/>
        <w:bCs w:val="0"/>
        <w:color w:val="auto"/>
        <w:sz w:val="20"/>
        <w:szCs w:val="20"/>
      </w:rPr>
    </w:lvl>
    <w:lvl w:ilvl="4">
      <w:start w:val="1"/>
      <w:numFmt w:val="lowerRoman"/>
      <w:lvlText w:val="(%5)"/>
      <w:lvlJc w:val="left"/>
      <w:pPr>
        <w:tabs>
          <w:tab w:val="num" w:pos="2892"/>
        </w:tabs>
        <w:ind w:left="2609" w:hanging="397"/>
      </w:pPr>
      <w:rPr>
        <w:rFonts w:hint="default"/>
        <w:b w:val="0"/>
        <w:bCs/>
      </w:rPr>
    </w:lvl>
    <w:lvl w:ilvl="5">
      <w:start w:val="1"/>
      <w:numFmt w:val="lowerLetter"/>
      <w:lvlText w:val="(%6)"/>
      <w:lvlJc w:val="left"/>
      <w:pPr>
        <w:ind w:left="3025" w:hanging="360"/>
      </w:pPr>
      <w:rPr>
        <w:rFonts w:hint="default"/>
        <w:i w:val="0"/>
        <w:iCs w:val="0"/>
      </w:rPr>
    </w:lvl>
    <w:lvl w:ilvl="6">
      <w:start w:val="1"/>
      <w:numFmt w:val="upperRoman"/>
      <w:lvlText w:val="(%7)"/>
      <w:lvlJc w:val="left"/>
      <w:pPr>
        <w:tabs>
          <w:tab w:val="num" w:pos="4253"/>
        </w:tabs>
        <w:ind w:left="4253" w:hanging="68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37" w15:restartNumberingAfterBreak="0">
    <w:nsid w:val="61B52585"/>
    <w:multiLevelType w:val="multilevel"/>
    <w:tmpl w:val="317E2988"/>
    <w:lvl w:ilvl="0">
      <w:start w:val="1"/>
      <w:numFmt w:val="decimal"/>
      <w:pStyle w:val="AnnexHeading2"/>
      <w:lvlText w:val="%1."/>
      <w:lvlJc w:val="left"/>
      <w:pPr>
        <w:ind w:left="360" w:hanging="360"/>
      </w:pPr>
      <w:rPr>
        <w:rFonts w:hint="default"/>
      </w:rPr>
    </w:lvl>
    <w:lvl w:ilvl="1">
      <w:start w:val="1"/>
      <w:numFmt w:val="decimal"/>
      <w:pStyle w:val="AnnexBody"/>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6866CCE"/>
    <w:multiLevelType w:val="hybridMultilevel"/>
    <w:tmpl w:val="855A6CB8"/>
    <w:lvl w:ilvl="0" w:tplc="333019FC">
      <w:start w:val="7"/>
      <w:numFmt w:val="lowerLetter"/>
      <w:lvlText w:val="(%1)"/>
      <w:lvlJc w:val="left"/>
      <w:pPr>
        <w:ind w:left="1998"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72C42A5"/>
    <w:multiLevelType w:val="multilevel"/>
    <w:tmpl w:val="FB42CE3A"/>
    <w:lvl w:ilvl="0">
      <w:start w:val="1"/>
      <w:numFmt w:val="none"/>
      <w:lvlText w:val="%1"/>
      <w:lvlJc w:val="left"/>
      <w:pPr>
        <w:tabs>
          <w:tab w:val="num" w:pos="851"/>
        </w:tabs>
        <w:ind w:left="851" w:firstLine="0"/>
      </w:pPr>
      <w:rPr>
        <w:rFonts w:hint="default"/>
      </w:rPr>
    </w:lvl>
    <w:lvl w:ilvl="1">
      <w:start w:val="1"/>
      <w:numFmt w:val="decimal"/>
      <w:lvlText w:val="%2"/>
      <w:lvlJc w:val="left"/>
      <w:pPr>
        <w:tabs>
          <w:tab w:val="num" w:pos="1531"/>
        </w:tabs>
        <w:ind w:left="1531" w:hanging="680"/>
      </w:pPr>
      <w:rPr>
        <w:rFonts w:hint="default"/>
        <w:b/>
        <w:bCs/>
        <w:sz w:val="28"/>
        <w:szCs w:val="28"/>
        <w:lang w:val="en-GB"/>
      </w:rPr>
    </w:lvl>
    <w:lvl w:ilvl="2">
      <w:start w:val="1"/>
      <w:numFmt w:val="decimal"/>
      <w:lvlText w:val="%2.%3"/>
      <w:lvlJc w:val="left"/>
      <w:pPr>
        <w:tabs>
          <w:tab w:val="num" w:pos="1531"/>
        </w:tabs>
        <w:ind w:left="1531" w:hanging="680"/>
      </w:pPr>
      <w:rPr>
        <w:rFonts w:hint="default"/>
        <w:b w:val="0"/>
      </w:rPr>
    </w:lvl>
    <w:lvl w:ilvl="3">
      <w:start w:val="1"/>
      <w:numFmt w:val="lowerLetter"/>
      <w:lvlText w:val="(%4)"/>
      <w:lvlJc w:val="left"/>
      <w:pPr>
        <w:tabs>
          <w:tab w:val="num" w:pos="2269"/>
        </w:tabs>
        <w:ind w:left="2212" w:hanging="510"/>
      </w:pPr>
      <w:rPr>
        <w:rFonts w:hint="default"/>
        <w:b w:val="0"/>
        <w:bCs w:val="0"/>
        <w:color w:val="auto"/>
        <w:sz w:val="20"/>
        <w:szCs w:val="20"/>
      </w:rPr>
    </w:lvl>
    <w:lvl w:ilvl="4">
      <w:start w:val="1"/>
      <w:numFmt w:val="lowerRoman"/>
      <w:lvlText w:val="(%5)"/>
      <w:lvlJc w:val="left"/>
      <w:pPr>
        <w:tabs>
          <w:tab w:val="num" w:pos="2892"/>
        </w:tabs>
        <w:ind w:left="2609" w:hanging="397"/>
      </w:pPr>
      <w:rPr>
        <w:rFonts w:hint="default"/>
        <w:b w:val="0"/>
        <w:bCs/>
      </w:rPr>
    </w:lvl>
    <w:lvl w:ilvl="5">
      <w:start w:val="1"/>
      <w:numFmt w:val="lowerLetter"/>
      <w:lvlText w:val="(%6)"/>
      <w:lvlJc w:val="left"/>
      <w:pPr>
        <w:ind w:left="3025" w:hanging="360"/>
      </w:pPr>
      <w:rPr>
        <w:rFonts w:hint="default"/>
        <w:i w:val="0"/>
        <w:iCs w:val="0"/>
      </w:rPr>
    </w:lvl>
    <w:lvl w:ilvl="6">
      <w:start w:val="1"/>
      <w:numFmt w:val="upperRoman"/>
      <w:lvlText w:val="(%7)"/>
      <w:lvlJc w:val="left"/>
      <w:pPr>
        <w:tabs>
          <w:tab w:val="num" w:pos="4253"/>
        </w:tabs>
        <w:ind w:left="4253" w:hanging="68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40" w15:restartNumberingAfterBreak="0">
    <w:nsid w:val="688D26AD"/>
    <w:multiLevelType w:val="multilevel"/>
    <w:tmpl w:val="43F6C604"/>
    <w:lvl w:ilvl="0">
      <w:start w:val="1"/>
      <w:numFmt w:val="decimal"/>
      <w:pStyle w:val="Standardclause"/>
      <w:lvlText w:val="%1."/>
      <w:lvlJc w:val="left"/>
      <w:pPr>
        <w:tabs>
          <w:tab w:val="num" w:pos="425"/>
        </w:tabs>
        <w:ind w:left="1559" w:hanging="1559"/>
      </w:pPr>
      <w:rPr>
        <w:rFonts w:ascii="Calibri" w:hAnsi="Calibri" w:hint="default"/>
        <w:b/>
        <w:i w:val="0"/>
        <w:caps/>
        <w:sz w:val="26"/>
        <w:szCs w:val="22"/>
        <w:u w:val="none"/>
      </w:rPr>
    </w:lvl>
    <w:lvl w:ilvl="1">
      <w:start w:val="1"/>
      <w:numFmt w:val="decimal"/>
      <w:pStyle w:val="Standardsubclause"/>
      <w:lvlText w:val="%1.%2"/>
      <w:lvlJc w:val="left"/>
      <w:pPr>
        <w:tabs>
          <w:tab w:val="num" w:pos="1220"/>
        </w:tabs>
        <w:ind w:left="1220"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Theme="minorHAnsi" w:hAnsiTheme="minorHAns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1" w15:restartNumberingAfterBreak="0">
    <w:nsid w:val="6C01258A"/>
    <w:multiLevelType w:val="multilevel"/>
    <w:tmpl w:val="BB9E50CA"/>
    <w:lvl w:ilvl="0">
      <w:start w:val="1"/>
      <w:numFmt w:val="decimal"/>
      <w:lvlText w:val="%1."/>
      <w:lvlJc w:val="left"/>
      <w:pPr>
        <w:ind w:left="680" w:hanging="680"/>
      </w:pPr>
      <w:rPr>
        <w:rFonts w:hint="default"/>
      </w:rPr>
    </w:lvl>
    <w:lvl w:ilvl="1">
      <w:start w:val="1"/>
      <w:numFmt w:val="decimal"/>
      <w:pStyle w:val="BodyText"/>
      <w:lvlText w:val="%1.%2"/>
      <w:lvlJc w:val="left"/>
      <w:pPr>
        <w:ind w:left="851" w:hanging="284"/>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42" w15:restartNumberingAfterBreak="0">
    <w:nsid w:val="6D5940D5"/>
    <w:multiLevelType w:val="multilevel"/>
    <w:tmpl w:val="1896BA3A"/>
    <w:styleLink w:val="Bullets"/>
    <w:lvl w:ilvl="0">
      <w:start w:val="1"/>
      <w:numFmt w:val="decimal"/>
      <w:lvlText w:val=""/>
      <w:lvlJc w:val="left"/>
      <w:pPr>
        <w:ind w:left="0" w:firstLine="0"/>
      </w:p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6DD37810"/>
    <w:multiLevelType w:val="multilevel"/>
    <w:tmpl w:val="691600D0"/>
    <w:lvl w:ilvl="0">
      <w:start w:val="1"/>
      <w:numFmt w:val="none"/>
      <w:lvlText w:val="%1"/>
      <w:lvlJc w:val="left"/>
      <w:pPr>
        <w:tabs>
          <w:tab w:val="num" w:pos="720"/>
        </w:tabs>
        <w:ind w:left="720" w:firstLine="0"/>
      </w:pPr>
      <w:rPr>
        <w:rFonts w:hint="default"/>
        <w:sz w:val="20"/>
      </w:rPr>
    </w:lvl>
    <w:lvl w:ilvl="1">
      <w:start w:val="1"/>
      <w:numFmt w:val="decimal"/>
      <w:lvlText w:val="%2"/>
      <w:lvlJc w:val="left"/>
      <w:pPr>
        <w:tabs>
          <w:tab w:val="num" w:pos="1400"/>
        </w:tabs>
        <w:ind w:left="1400" w:hanging="680"/>
      </w:pPr>
      <w:rPr>
        <w:rFonts w:hint="default"/>
        <w:b/>
        <w:bCs/>
        <w:sz w:val="28"/>
        <w:szCs w:val="28"/>
      </w:rPr>
    </w:lvl>
    <w:lvl w:ilvl="2">
      <w:start w:val="1"/>
      <w:numFmt w:val="decimal"/>
      <w:lvlText w:val="%2.%3"/>
      <w:lvlJc w:val="left"/>
      <w:pPr>
        <w:tabs>
          <w:tab w:val="num" w:pos="1400"/>
        </w:tabs>
        <w:ind w:left="1400" w:hanging="680"/>
      </w:pPr>
      <w:rPr>
        <w:rFonts w:hint="default"/>
        <w:b w:val="0"/>
      </w:rPr>
    </w:lvl>
    <w:lvl w:ilvl="3">
      <w:start w:val="1"/>
      <w:numFmt w:val="lowerLetter"/>
      <w:lvlText w:val="(%4)"/>
      <w:lvlJc w:val="left"/>
      <w:pPr>
        <w:tabs>
          <w:tab w:val="num" w:pos="2138"/>
        </w:tabs>
        <w:ind w:left="2081" w:hanging="510"/>
      </w:pPr>
      <w:rPr>
        <w:rFonts w:hint="default"/>
        <w:b w:val="0"/>
        <w:bCs w:val="0"/>
        <w:color w:val="auto"/>
      </w:rPr>
    </w:lvl>
    <w:lvl w:ilvl="4">
      <w:start w:val="1"/>
      <w:numFmt w:val="lowerRoman"/>
      <w:lvlText w:val="(%5)"/>
      <w:lvlJc w:val="left"/>
      <w:pPr>
        <w:tabs>
          <w:tab w:val="num" w:pos="2761"/>
        </w:tabs>
        <w:ind w:left="2478" w:hanging="397"/>
      </w:pPr>
      <w:rPr>
        <w:rFonts w:hint="default"/>
        <w:b w:val="0"/>
        <w:bCs/>
      </w:rPr>
    </w:lvl>
    <w:lvl w:ilvl="5">
      <w:start w:val="1"/>
      <w:numFmt w:val="lowerLetter"/>
      <w:lvlText w:val="(%6)"/>
      <w:lvlJc w:val="left"/>
      <w:pPr>
        <w:ind w:left="2894" w:hanging="360"/>
      </w:pPr>
      <w:rPr>
        <w:rFonts w:hint="default"/>
        <w:i w:val="0"/>
        <w:iCs w:val="0"/>
      </w:rPr>
    </w:lvl>
    <w:lvl w:ilvl="6">
      <w:start w:val="1"/>
      <w:numFmt w:val="upperRoman"/>
      <w:lvlText w:val="(%7)"/>
      <w:lvlJc w:val="left"/>
      <w:pPr>
        <w:tabs>
          <w:tab w:val="num" w:pos="4122"/>
        </w:tabs>
        <w:ind w:left="4122" w:hanging="680"/>
      </w:pPr>
      <w:rPr>
        <w:rFonts w:hint="default"/>
      </w:rPr>
    </w:lvl>
    <w:lvl w:ilvl="7">
      <w:start w:val="1"/>
      <w:numFmt w:val="none"/>
      <w:suff w:val="nothing"/>
      <w:lvlText w:val="%8"/>
      <w:lvlJc w:val="left"/>
      <w:pPr>
        <w:ind w:left="720" w:firstLine="0"/>
      </w:pPr>
      <w:rPr>
        <w:rFonts w:hint="default"/>
      </w:rPr>
    </w:lvl>
    <w:lvl w:ilvl="8">
      <w:start w:val="1"/>
      <w:numFmt w:val="none"/>
      <w:suff w:val="nothing"/>
      <w:lvlText w:val="%9"/>
      <w:lvlJc w:val="left"/>
      <w:pPr>
        <w:ind w:left="720" w:firstLine="0"/>
      </w:pPr>
      <w:rPr>
        <w:rFonts w:hint="default"/>
      </w:rPr>
    </w:lvl>
  </w:abstractNum>
  <w:abstractNum w:abstractNumId="44" w15:restartNumberingAfterBreak="0">
    <w:nsid w:val="70F66300"/>
    <w:multiLevelType w:val="hybridMultilevel"/>
    <w:tmpl w:val="6F069762"/>
    <w:lvl w:ilvl="0" w:tplc="FFFFFFFF">
      <w:start w:val="1"/>
      <w:numFmt w:val="lowerLetter"/>
      <w:lvlText w:val="(%1)"/>
      <w:lvlJc w:val="left"/>
      <w:pPr>
        <w:ind w:left="1571" w:hanging="360"/>
      </w:pPr>
      <w:rPr>
        <w:rFonts w:hint="default"/>
        <w:color w:val="auto"/>
      </w:r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lowerLetter"/>
      <w:lvlText w:val="(%4)"/>
      <w:lvlJc w:val="left"/>
      <w:pPr>
        <w:ind w:left="3731" w:hanging="360"/>
      </w:pPr>
      <w:rPr>
        <w:rFonts w:hint="default"/>
        <w:color w:val="auto"/>
      </w:r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5" w15:restartNumberingAfterBreak="0">
    <w:nsid w:val="728A6A41"/>
    <w:multiLevelType w:val="hybridMultilevel"/>
    <w:tmpl w:val="6942936C"/>
    <w:lvl w:ilvl="0" w:tplc="37701542">
      <w:start w:val="1"/>
      <w:numFmt w:val="bullet"/>
      <w:pStyle w:val="Bullets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EE917B9"/>
    <w:multiLevelType w:val="hybridMultilevel"/>
    <w:tmpl w:val="B520221A"/>
    <w:lvl w:ilvl="0" w:tplc="EFBC82EC">
      <w:start w:val="1"/>
      <w:numFmt w:val="lowerLetter"/>
      <w:pStyle w:val="AnnexBody2"/>
      <w:lvlText w:val="%1."/>
      <w:lvlJc w:val="left"/>
      <w:pPr>
        <w:ind w:left="1174" w:hanging="360"/>
      </w:p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47" w15:restartNumberingAfterBreak="0">
    <w:nsid w:val="7F0F4723"/>
    <w:multiLevelType w:val="hybridMultilevel"/>
    <w:tmpl w:val="6F069762"/>
    <w:lvl w:ilvl="0" w:tplc="FFFFFFFF">
      <w:start w:val="1"/>
      <w:numFmt w:val="lowerLetter"/>
      <w:lvlText w:val="(%1)"/>
      <w:lvlJc w:val="left"/>
      <w:pPr>
        <w:ind w:left="1571" w:hanging="360"/>
      </w:pPr>
      <w:rPr>
        <w:rFonts w:hint="default"/>
        <w:color w:val="auto"/>
      </w:r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5FB0366E">
      <w:start w:val="1"/>
      <w:numFmt w:val="lowerLetter"/>
      <w:lvlText w:val="(%4)"/>
      <w:lvlJc w:val="left"/>
      <w:pPr>
        <w:ind w:left="3731" w:hanging="360"/>
      </w:pPr>
      <w:rPr>
        <w:rFonts w:hint="default"/>
        <w:color w:val="auto"/>
      </w:r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num w:numId="1" w16cid:durableId="1635718944">
    <w:abstractNumId w:val="24"/>
  </w:num>
  <w:num w:numId="2" w16cid:durableId="755324525">
    <w:abstractNumId w:val="42"/>
  </w:num>
  <w:num w:numId="3" w16cid:durableId="1381704920">
    <w:abstractNumId w:val="14"/>
  </w:num>
  <w:num w:numId="4" w16cid:durableId="899950008">
    <w:abstractNumId w:val="3"/>
  </w:num>
  <w:num w:numId="5" w16cid:durableId="116416357">
    <w:abstractNumId w:val="20"/>
  </w:num>
  <w:num w:numId="6" w16cid:durableId="1094017320">
    <w:abstractNumId w:val="22"/>
  </w:num>
  <w:num w:numId="7" w16cid:durableId="991564258">
    <w:abstractNumId w:val="34"/>
  </w:num>
  <w:num w:numId="8" w16cid:durableId="867520894">
    <w:abstractNumId w:val="7"/>
  </w:num>
  <w:num w:numId="9" w16cid:durableId="1144732807">
    <w:abstractNumId w:val="32"/>
  </w:num>
  <w:num w:numId="10" w16cid:durableId="12071391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1789442">
    <w:abstractNumId w:val="35"/>
  </w:num>
  <w:num w:numId="12" w16cid:durableId="1254584270">
    <w:abstractNumId w:val="18"/>
  </w:num>
  <w:num w:numId="13" w16cid:durableId="913852351">
    <w:abstractNumId w:val="27"/>
  </w:num>
  <w:num w:numId="14" w16cid:durableId="564532759">
    <w:abstractNumId w:val="15"/>
  </w:num>
  <w:num w:numId="15" w16cid:durableId="1283224543">
    <w:abstractNumId w:val="41"/>
  </w:num>
  <w:num w:numId="16" w16cid:durableId="793135416">
    <w:abstractNumId w:val="37"/>
  </w:num>
  <w:num w:numId="17" w16cid:durableId="1126964848">
    <w:abstractNumId w:val="46"/>
  </w:num>
  <w:num w:numId="18" w16cid:durableId="132870666">
    <w:abstractNumId w:val="45"/>
  </w:num>
  <w:num w:numId="19" w16cid:durableId="14648098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5863950">
    <w:abstractNumId w:val="33"/>
  </w:num>
  <w:num w:numId="21" w16cid:durableId="1806770922">
    <w:abstractNumId w:val="1"/>
  </w:num>
  <w:num w:numId="22" w16cid:durableId="1185289515">
    <w:abstractNumId w:val="40"/>
  </w:num>
  <w:num w:numId="23" w16cid:durableId="4962682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8111456">
    <w:abstractNumId w:val="21"/>
  </w:num>
  <w:num w:numId="25" w16cid:durableId="19535149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9249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8143925">
    <w:abstractNumId w:val="12"/>
  </w:num>
  <w:num w:numId="28" w16cid:durableId="1817840551">
    <w:abstractNumId w:val="29"/>
  </w:num>
  <w:num w:numId="29" w16cid:durableId="1090614542">
    <w:abstractNumId w:val="16"/>
  </w:num>
  <w:num w:numId="30" w16cid:durableId="1260217673">
    <w:abstractNumId w:val="43"/>
  </w:num>
  <w:num w:numId="31" w16cid:durableId="350493104">
    <w:abstractNumId w:val="23"/>
  </w:num>
  <w:num w:numId="32" w16cid:durableId="1165166129">
    <w:abstractNumId w:val="17"/>
  </w:num>
  <w:num w:numId="33" w16cid:durableId="326203413">
    <w:abstractNumId w:val="4"/>
  </w:num>
  <w:num w:numId="34" w16cid:durableId="2856211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3833140">
    <w:abstractNumId w:val="2"/>
  </w:num>
  <w:num w:numId="36" w16cid:durableId="11213867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25674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6851246">
    <w:abstractNumId w:val="19"/>
  </w:num>
  <w:num w:numId="39" w16cid:durableId="9690931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21563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08368880">
    <w:abstractNumId w:val="7"/>
    <w:lvlOverride w:ilvl="0">
      <w:startOverride w:val="14"/>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3329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1101688">
    <w:abstractNumId w:val="28"/>
  </w:num>
  <w:num w:numId="44" w16cid:durableId="1464076081">
    <w:abstractNumId w:val="31"/>
  </w:num>
  <w:num w:numId="45" w16cid:durableId="8058979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94144375">
    <w:abstractNumId w:val="39"/>
  </w:num>
  <w:num w:numId="47" w16cid:durableId="2131514812">
    <w:abstractNumId w:val="26"/>
  </w:num>
  <w:num w:numId="48" w16cid:durableId="1819179265">
    <w:abstractNumId w:val="7"/>
    <w:lvlOverride w:ilvl="0">
      <w:startOverride w:val="2"/>
    </w:lvlOverride>
    <w:lvlOverride w:ilvl="1">
      <w:startOverride w:val="1"/>
    </w:lvlOverride>
    <w:lvlOverride w:ilvl="2">
      <w:startOverride w:val="6"/>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48959794">
    <w:abstractNumId w:val="36"/>
  </w:num>
  <w:num w:numId="50" w16cid:durableId="1948660042">
    <w:abstractNumId w:val="8"/>
  </w:num>
  <w:num w:numId="51" w16cid:durableId="1367825746">
    <w:abstractNumId w:val="7"/>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90223056">
    <w:abstractNumId w:val="3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08241213">
    <w:abstractNumId w:val="47"/>
  </w:num>
  <w:num w:numId="54" w16cid:durableId="1280531342">
    <w:abstractNumId w:val="44"/>
  </w:num>
  <w:num w:numId="55" w16cid:durableId="147596857">
    <w:abstractNumId w:val="5"/>
  </w:num>
  <w:num w:numId="56" w16cid:durableId="432020460">
    <w:abstractNumId w:val="30"/>
  </w:num>
  <w:num w:numId="57" w16cid:durableId="223368834">
    <w:abstractNumId w:val="0"/>
  </w:num>
  <w:num w:numId="58" w16cid:durableId="2115127968">
    <w:abstractNumId w:val="13"/>
  </w:num>
  <w:num w:numId="59" w16cid:durableId="1694574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216069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364968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26247553">
    <w:abstractNumId w:val="9"/>
  </w:num>
  <w:num w:numId="63" w16cid:durableId="510919793">
    <w:abstractNumId w:val="11"/>
  </w:num>
  <w:num w:numId="64" w16cid:durableId="381171414">
    <w:abstractNumId w:val="3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9182051.8"/>
  </w:docVars>
  <w:rsids>
    <w:rsidRoot w:val="00475393"/>
    <w:rsid w:val="00000351"/>
    <w:rsid w:val="0000039F"/>
    <w:rsid w:val="000004D0"/>
    <w:rsid w:val="00000534"/>
    <w:rsid w:val="00000556"/>
    <w:rsid w:val="000005F0"/>
    <w:rsid w:val="000007BA"/>
    <w:rsid w:val="000008CA"/>
    <w:rsid w:val="000009BC"/>
    <w:rsid w:val="00000BE6"/>
    <w:rsid w:val="00000C7F"/>
    <w:rsid w:val="00000D77"/>
    <w:rsid w:val="00000F2E"/>
    <w:rsid w:val="00001400"/>
    <w:rsid w:val="000014D0"/>
    <w:rsid w:val="000015FD"/>
    <w:rsid w:val="000018A2"/>
    <w:rsid w:val="00001998"/>
    <w:rsid w:val="00001C46"/>
    <w:rsid w:val="00001C83"/>
    <w:rsid w:val="00001DB0"/>
    <w:rsid w:val="00001F2A"/>
    <w:rsid w:val="00001F6B"/>
    <w:rsid w:val="00002398"/>
    <w:rsid w:val="00002471"/>
    <w:rsid w:val="00002480"/>
    <w:rsid w:val="0000275B"/>
    <w:rsid w:val="00002833"/>
    <w:rsid w:val="00002890"/>
    <w:rsid w:val="000029A4"/>
    <w:rsid w:val="000029E7"/>
    <w:rsid w:val="00002BBF"/>
    <w:rsid w:val="00002C04"/>
    <w:rsid w:val="00002EED"/>
    <w:rsid w:val="0000308B"/>
    <w:rsid w:val="0000341D"/>
    <w:rsid w:val="00003464"/>
    <w:rsid w:val="000039EB"/>
    <w:rsid w:val="00003A67"/>
    <w:rsid w:val="00003AED"/>
    <w:rsid w:val="00003B52"/>
    <w:rsid w:val="00003B7A"/>
    <w:rsid w:val="00003DCB"/>
    <w:rsid w:val="0000419F"/>
    <w:rsid w:val="000041A8"/>
    <w:rsid w:val="00004592"/>
    <w:rsid w:val="000046AC"/>
    <w:rsid w:val="0000474A"/>
    <w:rsid w:val="00004757"/>
    <w:rsid w:val="0000499F"/>
    <w:rsid w:val="00004AF4"/>
    <w:rsid w:val="00004B94"/>
    <w:rsid w:val="00004E33"/>
    <w:rsid w:val="000050E2"/>
    <w:rsid w:val="000052D1"/>
    <w:rsid w:val="00005338"/>
    <w:rsid w:val="000056F5"/>
    <w:rsid w:val="00005722"/>
    <w:rsid w:val="00005956"/>
    <w:rsid w:val="00005965"/>
    <w:rsid w:val="00005B52"/>
    <w:rsid w:val="00005D4C"/>
    <w:rsid w:val="00005E65"/>
    <w:rsid w:val="0000615F"/>
    <w:rsid w:val="00006559"/>
    <w:rsid w:val="000069EB"/>
    <w:rsid w:val="00006C03"/>
    <w:rsid w:val="00006C7D"/>
    <w:rsid w:val="00006DAE"/>
    <w:rsid w:val="00006F52"/>
    <w:rsid w:val="000070CC"/>
    <w:rsid w:val="00007161"/>
    <w:rsid w:val="00007201"/>
    <w:rsid w:val="000072FA"/>
    <w:rsid w:val="00007340"/>
    <w:rsid w:val="00007354"/>
    <w:rsid w:val="00007487"/>
    <w:rsid w:val="000077E6"/>
    <w:rsid w:val="0000785F"/>
    <w:rsid w:val="00007AB5"/>
    <w:rsid w:val="00007DE9"/>
    <w:rsid w:val="00007E72"/>
    <w:rsid w:val="00007E7C"/>
    <w:rsid w:val="00007E91"/>
    <w:rsid w:val="00007EB0"/>
    <w:rsid w:val="00007F88"/>
    <w:rsid w:val="00007F8B"/>
    <w:rsid w:val="00010225"/>
    <w:rsid w:val="0001032E"/>
    <w:rsid w:val="000105C6"/>
    <w:rsid w:val="000105F7"/>
    <w:rsid w:val="00010818"/>
    <w:rsid w:val="00010B15"/>
    <w:rsid w:val="00010B4C"/>
    <w:rsid w:val="00010D0E"/>
    <w:rsid w:val="00010D60"/>
    <w:rsid w:val="00010E08"/>
    <w:rsid w:val="00011022"/>
    <w:rsid w:val="0001108E"/>
    <w:rsid w:val="00011229"/>
    <w:rsid w:val="000115DD"/>
    <w:rsid w:val="00011601"/>
    <w:rsid w:val="000116BC"/>
    <w:rsid w:val="00011780"/>
    <w:rsid w:val="00011A37"/>
    <w:rsid w:val="00011C4F"/>
    <w:rsid w:val="00012268"/>
    <w:rsid w:val="000122E8"/>
    <w:rsid w:val="00012386"/>
    <w:rsid w:val="00012550"/>
    <w:rsid w:val="00012689"/>
    <w:rsid w:val="00012813"/>
    <w:rsid w:val="0001290B"/>
    <w:rsid w:val="00012A1E"/>
    <w:rsid w:val="00012AD9"/>
    <w:rsid w:val="00012DB8"/>
    <w:rsid w:val="00012EAE"/>
    <w:rsid w:val="00012F6A"/>
    <w:rsid w:val="000130E8"/>
    <w:rsid w:val="00013243"/>
    <w:rsid w:val="00013289"/>
    <w:rsid w:val="00013363"/>
    <w:rsid w:val="000135DD"/>
    <w:rsid w:val="00013634"/>
    <w:rsid w:val="0001390D"/>
    <w:rsid w:val="00013A39"/>
    <w:rsid w:val="00013BB6"/>
    <w:rsid w:val="00013D17"/>
    <w:rsid w:val="00013E1A"/>
    <w:rsid w:val="00013E2E"/>
    <w:rsid w:val="00014317"/>
    <w:rsid w:val="0001443D"/>
    <w:rsid w:val="0001450D"/>
    <w:rsid w:val="000145A6"/>
    <w:rsid w:val="000145B5"/>
    <w:rsid w:val="000146F0"/>
    <w:rsid w:val="00014726"/>
    <w:rsid w:val="00014757"/>
    <w:rsid w:val="00014BE3"/>
    <w:rsid w:val="000151EA"/>
    <w:rsid w:val="000154D4"/>
    <w:rsid w:val="00015843"/>
    <w:rsid w:val="000158AF"/>
    <w:rsid w:val="000159CE"/>
    <w:rsid w:val="00015AE4"/>
    <w:rsid w:val="00015AE6"/>
    <w:rsid w:val="00015B53"/>
    <w:rsid w:val="00015C40"/>
    <w:rsid w:val="00015DEB"/>
    <w:rsid w:val="00015E8B"/>
    <w:rsid w:val="00016039"/>
    <w:rsid w:val="00016442"/>
    <w:rsid w:val="000165B8"/>
    <w:rsid w:val="000166E3"/>
    <w:rsid w:val="00016AE1"/>
    <w:rsid w:val="00016D48"/>
    <w:rsid w:val="00016E70"/>
    <w:rsid w:val="000170CD"/>
    <w:rsid w:val="000171B5"/>
    <w:rsid w:val="000172F3"/>
    <w:rsid w:val="000173E6"/>
    <w:rsid w:val="000174F0"/>
    <w:rsid w:val="00017A28"/>
    <w:rsid w:val="00017CBC"/>
    <w:rsid w:val="00017D37"/>
    <w:rsid w:val="00017E30"/>
    <w:rsid w:val="00017E76"/>
    <w:rsid w:val="00017F4C"/>
    <w:rsid w:val="000200CD"/>
    <w:rsid w:val="00020103"/>
    <w:rsid w:val="000202B9"/>
    <w:rsid w:val="00020588"/>
    <w:rsid w:val="000208AB"/>
    <w:rsid w:val="00020BD8"/>
    <w:rsid w:val="00020DCA"/>
    <w:rsid w:val="00020F33"/>
    <w:rsid w:val="00021236"/>
    <w:rsid w:val="0002127B"/>
    <w:rsid w:val="0002129A"/>
    <w:rsid w:val="000212FA"/>
    <w:rsid w:val="00021531"/>
    <w:rsid w:val="0002187D"/>
    <w:rsid w:val="00021A29"/>
    <w:rsid w:val="00021C44"/>
    <w:rsid w:val="00021CBC"/>
    <w:rsid w:val="00021F40"/>
    <w:rsid w:val="00021FC6"/>
    <w:rsid w:val="00022456"/>
    <w:rsid w:val="0002253D"/>
    <w:rsid w:val="0002269B"/>
    <w:rsid w:val="00022713"/>
    <w:rsid w:val="000227A7"/>
    <w:rsid w:val="00022A7A"/>
    <w:rsid w:val="00022A87"/>
    <w:rsid w:val="00022CE0"/>
    <w:rsid w:val="00022D62"/>
    <w:rsid w:val="00022ED8"/>
    <w:rsid w:val="00022F7E"/>
    <w:rsid w:val="000232DA"/>
    <w:rsid w:val="00023854"/>
    <w:rsid w:val="00023995"/>
    <w:rsid w:val="00023D84"/>
    <w:rsid w:val="00023DB3"/>
    <w:rsid w:val="00023EE4"/>
    <w:rsid w:val="00024076"/>
    <w:rsid w:val="000243A4"/>
    <w:rsid w:val="00024436"/>
    <w:rsid w:val="00024449"/>
    <w:rsid w:val="0002451F"/>
    <w:rsid w:val="00024551"/>
    <w:rsid w:val="00024986"/>
    <w:rsid w:val="00024AA6"/>
    <w:rsid w:val="00024BEE"/>
    <w:rsid w:val="00024D54"/>
    <w:rsid w:val="00024FE1"/>
    <w:rsid w:val="0002509E"/>
    <w:rsid w:val="000250EE"/>
    <w:rsid w:val="0002516F"/>
    <w:rsid w:val="00025180"/>
    <w:rsid w:val="000252C9"/>
    <w:rsid w:val="000254AE"/>
    <w:rsid w:val="00025579"/>
    <w:rsid w:val="00025611"/>
    <w:rsid w:val="00025691"/>
    <w:rsid w:val="000257E8"/>
    <w:rsid w:val="00025829"/>
    <w:rsid w:val="00025A0A"/>
    <w:rsid w:val="00025AD2"/>
    <w:rsid w:val="00025B2A"/>
    <w:rsid w:val="00025D2E"/>
    <w:rsid w:val="00025DE4"/>
    <w:rsid w:val="00025E21"/>
    <w:rsid w:val="00025E23"/>
    <w:rsid w:val="0002608F"/>
    <w:rsid w:val="000260ED"/>
    <w:rsid w:val="00026200"/>
    <w:rsid w:val="00026233"/>
    <w:rsid w:val="0002625E"/>
    <w:rsid w:val="0002627B"/>
    <w:rsid w:val="00026504"/>
    <w:rsid w:val="0002658C"/>
    <w:rsid w:val="00026669"/>
    <w:rsid w:val="000266AF"/>
    <w:rsid w:val="0002671C"/>
    <w:rsid w:val="00026816"/>
    <w:rsid w:val="00026A2D"/>
    <w:rsid w:val="00026B3A"/>
    <w:rsid w:val="00026D05"/>
    <w:rsid w:val="00026E4A"/>
    <w:rsid w:val="00026E94"/>
    <w:rsid w:val="00027074"/>
    <w:rsid w:val="0002756A"/>
    <w:rsid w:val="00027669"/>
    <w:rsid w:val="000276AA"/>
    <w:rsid w:val="00027C30"/>
    <w:rsid w:val="00027C89"/>
    <w:rsid w:val="00027D2A"/>
    <w:rsid w:val="00027DA2"/>
    <w:rsid w:val="0003059B"/>
    <w:rsid w:val="00030648"/>
    <w:rsid w:val="0003065A"/>
    <w:rsid w:val="000306B1"/>
    <w:rsid w:val="000307F5"/>
    <w:rsid w:val="00030951"/>
    <w:rsid w:val="00030A5A"/>
    <w:rsid w:val="00030AE8"/>
    <w:rsid w:val="00030B76"/>
    <w:rsid w:val="00031307"/>
    <w:rsid w:val="00031348"/>
    <w:rsid w:val="0003167E"/>
    <w:rsid w:val="00031A22"/>
    <w:rsid w:val="00031DE5"/>
    <w:rsid w:val="00031E45"/>
    <w:rsid w:val="00031E5A"/>
    <w:rsid w:val="00031F8D"/>
    <w:rsid w:val="00031FB4"/>
    <w:rsid w:val="000320DC"/>
    <w:rsid w:val="000322BE"/>
    <w:rsid w:val="00032532"/>
    <w:rsid w:val="000327A1"/>
    <w:rsid w:val="00032AB2"/>
    <w:rsid w:val="00032BB8"/>
    <w:rsid w:val="00032EFB"/>
    <w:rsid w:val="00033174"/>
    <w:rsid w:val="00033335"/>
    <w:rsid w:val="00033673"/>
    <w:rsid w:val="00033B31"/>
    <w:rsid w:val="00033CC2"/>
    <w:rsid w:val="00033CCA"/>
    <w:rsid w:val="000340C3"/>
    <w:rsid w:val="000340D4"/>
    <w:rsid w:val="0003456C"/>
    <w:rsid w:val="0003479D"/>
    <w:rsid w:val="000347B9"/>
    <w:rsid w:val="000347F8"/>
    <w:rsid w:val="00034883"/>
    <w:rsid w:val="000349EF"/>
    <w:rsid w:val="00034DA0"/>
    <w:rsid w:val="00035293"/>
    <w:rsid w:val="00035566"/>
    <w:rsid w:val="000355BD"/>
    <w:rsid w:val="000355F4"/>
    <w:rsid w:val="0003562F"/>
    <w:rsid w:val="00035877"/>
    <w:rsid w:val="000358CD"/>
    <w:rsid w:val="00035B59"/>
    <w:rsid w:val="00035D72"/>
    <w:rsid w:val="000360BA"/>
    <w:rsid w:val="000360EC"/>
    <w:rsid w:val="0003627D"/>
    <w:rsid w:val="000365B7"/>
    <w:rsid w:val="00036666"/>
    <w:rsid w:val="000366E0"/>
    <w:rsid w:val="0003678A"/>
    <w:rsid w:val="00036A02"/>
    <w:rsid w:val="00036A89"/>
    <w:rsid w:val="00036B2F"/>
    <w:rsid w:val="00036E44"/>
    <w:rsid w:val="00036ECA"/>
    <w:rsid w:val="00037033"/>
    <w:rsid w:val="000371C3"/>
    <w:rsid w:val="00037407"/>
    <w:rsid w:val="000375DE"/>
    <w:rsid w:val="0003788E"/>
    <w:rsid w:val="00037AF7"/>
    <w:rsid w:val="00037C1E"/>
    <w:rsid w:val="00037DC6"/>
    <w:rsid w:val="00037ECD"/>
    <w:rsid w:val="00037F51"/>
    <w:rsid w:val="00040049"/>
    <w:rsid w:val="0004013A"/>
    <w:rsid w:val="000403D6"/>
    <w:rsid w:val="00040500"/>
    <w:rsid w:val="00040607"/>
    <w:rsid w:val="000406E0"/>
    <w:rsid w:val="00040715"/>
    <w:rsid w:val="00040793"/>
    <w:rsid w:val="00040795"/>
    <w:rsid w:val="000407E8"/>
    <w:rsid w:val="00040A8A"/>
    <w:rsid w:val="00040B20"/>
    <w:rsid w:val="00040BA9"/>
    <w:rsid w:val="00040BAA"/>
    <w:rsid w:val="00040BCE"/>
    <w:rsid w:val="00040FB7"/>
    <w:rsid w:val="000410FE"/>
    <w:rsid w:val="00041107"/>
    <w:rsid w:val="00041199"/>
    <w:rsid w:val="000412C2"/>
    <w:rsid w:val="0004154C"/>
    <w:rsid w:val="000418A9"/>
    <w:rsid w:val="000419E7"/>
    <w:rsid w:val="00041BF6"/>
    <w:rsid w:val="00041C32"/>
    <w:rsid w:val="00041F18"/>
    <w:rsid w:val="0004209B"/>
    <w:rsid w:val="0004212C"/>
    <w:rsid w:val="00042241"/>
    <w:rsid w:val="00042298"/>
    <w:rsid w:val="000423B2"/>
    <w:rsid w:val="000424F2"/>
    <w:rsid w:val="00042511"/>
    <w:rsid w:val="000425B9"/>
    <w:rsid w:val="00042606"/>
    <w:rsid w:val="00042752"/>
    <w:rsid w:val="00042928"/>
    <w:rsid w:val="000429C8"/>
    <w:rsid w:val="000429E2"/>
    <w:rsid w:val="00042E67"/>
    <w:rsid w:val="00042EEE"/>
    <w:rsid w:val="00042F78"/>
    <w:rsid w:val="0004331A"/>
    <w:rsid w:val="00043320"/>
    <w:rsid w:val="000434FD"/>
    <w:rsid w:val="00043860"/>
    <w:rsid w:val="00043A2A"/>
    <w:rsid w:val="00044025"/>
    <w:rsid w:val="00044059"/>
    <w:rsid w:val="0004419E"/>
    <w:rsid w:val="000441A7"/>
    <w:rsid w:val="00044292"/>
    <w:rsid w:val="00044812"/>
    <w:rsid w:val="000448DB"/>
    <w:rsid w:val="000448E5"/>
    <w:rsid w:val="00044927"/>
    <w:rsid w:val="00044C26"/>
    <w:rsid w:val="00044F11"/>
    <w:rsid w:val="000454B9"/>
    <w:rsid w:val="0004566F"/>
    <w:rsid w:val="0004581A"/>
    <w:rsid w:val="00045A17"/>
    <w:rsid w:val="00045A5C"/>
    <w:rsid w:val="00045CDE"/>
    <w:rsid w:val="00045F6E"/>
    <w:rsid w:val="0004616A"/>
    <w:rsid w:val="000462C9"/>
    <w:rsid w:val="000463CA"/>
    <w:rsid w:val="000463D2"/>
    <w:rsid w:val="000463E3"/>
    <w:rsid w:val="000465BB"/>
    <w:rsid w:val="0004661E"/>
    <w:rsid w:val="0004683A"/>
    <w:rsid w:val="00046A11"/>
    <w:rsid w:val="00046C9A"/>
    <w:rsid w:val="000471DC"/>
    <w:rsid w:val="0004720B"/>
    <w:rsid w:val="00047519"/>
    <w:rsid w:val="000475B6"/>
    <w:rsid w:val="00047756"/>
    <w:rsid w:val="0004786B"/>
    <w:rsid w:val="00047BA7"/>
    <w:rsid w:val="00047C8C"/>
    <w:rsid w:val="00047F36"/>
    <w:rsid w:val="00047F5B"/>
    <w:rsid w:val="00047F6A"/>
    <w:rsid w:val="000502AE"/>
    <w:rsid w:val="000505A3"/>
    <w:rsid w:val="0005078D"/>
    <w:rsid w:val="00050A32"/>
    <w:rsid w:val="00050AA0"/>
    <w:rsid w:val="00050BAC"/>
    <w:rsid w:val="00050BC6"/>
    <w:rsid w:val="00050C1C"/>
    <w:rsid w:val="00050CBC"/>
    <w:rsid w:val="00050D23"/>
    <w:rsid w:val="00050E42"/>
    <w:rsid w:val="00050F20"/>
    <w:rsid w:val="00051142"/>
    <w:rsid w:val="0005160A"/>
    <w:rsid w:val="000517BB"/>
    <w:rsid w:val="000518F0"/>
    <w:rsid w:val="00051A0A"/>
    <w:rsid w:val="00051CB6"/>
    <w:rsid w:val="00051E2E"/>
    <w:rsid w:val="00051E4C"/>
    <w:rsid w:val="00051FF4"/>
    <w:rsid w:val="0005241C"/>
    <w:rsid w:val="00052464"/>
    <w:rsid w:val="00052581"/>
    <w:rsid w:val="000528E0"/>
    <w:rsid w:val="00052B2F"/>
    <w:rsid w:val="00052B50"/>
    <w:rsid w:val="00052B8C"/>
    <w:rsid w:val="00052D58"/>
    <w:rsid w:val="00052FB2"/>
    <w:rsid w:val="000530D2"/>
    <w:rsid w:val="00053396"/>
    <w:rsid w:val="00053621"/>
    <w:rsid w:val="000537CF"/>
    <w:rsid w:val="000537E1"/>
    <w:rsid w:val="00053945"/>
    <w:rsid w:val="00053C68"/>
    <w:rsid w:val="00053C76"/>
    <w:rsid w:val="00053DE5"/>
    <w:rsid w:val="00053E2E"/>
    <w:rsid w:val="00054287"/>
    <w:rsid w:val="00054292"/>
    <w:rsid w:val="000545E9"/>
    <w:rsid w:val="0005462D"/>
    <w:rsid w:val="000548AA"/>
    <w:rsid w:val="0005495A"/>
    <w:rsid w:val="00054A59"/>
    <w:rsid w:val="00054C39"/>
    <w:rsid w:val="00054C90"/>
    <w:rsid w:val="00054E38"/>
    <w:rsid w:val="00054EAF"/>
    <w:rsid w:val="00054ED6"/>
    <w:rsid w:val="00054FFF"/>
    <w:rsid w:val="0005514E"/>
    <w:rsid w:val="000553DD"/>
    <w:rsid w:val="00055404"/>
    <w:rsid w:val="00055688"/>
    <w:rsid w:val="000558B0"/>
    <w:rsid w:val="00055DE4"/>
    <w:rsid w:val="00056054"/>
    <w:rsid w:val="00056090"/>
    <w:rsid w:val="00056157"/>
    <w:rsid w:val="0005624F"/>
    <w:rsid w:val="00056413"/>
    <w:rsid w:val="000564A9"/>
    <w:rsid w:val="00056504"/>
    <w:rsid w:val="000565D6"/>
    <w:rsid w:val="0005686D"/>
    <w:rsid w:val="000568A8"/>
    <w:rsid w:val="00056DF5"/>
    <w:rsid w:val="00057405"/>
    <w:rsid w:val="0005751B"/>
    <w:rsid w:val="0005756E"/>
    <w:rsid w:val="0005764C"/>
    <w:rsid w:val="0005782E"/>
    <w:rsid w:val="0005783D"/>
    <w:rsid w:val="000578FA"/>
    <w:rsid w:val="0005790D"/>
    <w:rsid w:val="0005797C"/>
    <w:rsid w:val="00057C13"/>
    <w:rsid w:val="00057C80"/>
    <w:rsid w:val="00057CC4"/>
    <w:rsid w:val="00057CFB"/>
    <w:rsid w:val="00057D3D"/>
    <w:rsid w:val="00057F01"/>
    <w:rsid w:val="00060346"/>
    <w:rsid w:val="00060430"/>
    <w:rsid w:val="0006045D"/>
    <w:rsid w:val="0006053A"/>
    <w:rsid w:val="00060D2B"/>
    <w:rsid w:val="0006103C"/>
    <w:rsid w:val="000610D6"/>
    <w:rsid w:val="0006125E"/>
    <w:rsid w:val="00061271"/>
    <w:rsid w:val="00061373"/>
    <w:rsid w:val="0006144F"/>
    <w:rsid w:val="00061515"/>
    <w:rsid w:val="0006152A"/>
    <w:rsid w:val="0006173A"/>
    <w:rsid w:val="00061E43"/>
    <w:rsid w:val="00061E4B"/>
    <w:rsid w:val="00061F54"/>
    <w:rsid w:val="0006208F"/>
    <w:rsid w:val="000621CF"/>
    <w:rsid w:val="00062362"/>
    <w:rsid w:val="00062864"/>
    <w:rsid w:val="00062A73"/>
    <w:rsid w:val="00062A9E"/>
    <w:rsid w:val="00062B1A"/>
    <w:rsid w:val="00062E4D"/>
    <w:rsid w:val="00062E99"/>
    <w:rsid w:val="00062ED2"/>
    <w:rsid w:val="00062F80"/>
    <w:rsid w:val="00063712"/>
    <w:rsid w:val="000637A4"/>
    <w:rsid w:val="00063868"/>
    <w:rsid w:val="000638CC"/>
    <w:rsid w:val="0006397A"/>
    <w:rsid w:val="00063ADD"/>
    <w:rsid w:val="00063B64"/>
    <w:rsid w:val="00063CC9"/>
    <w:rsid w:val="0006416A"/>
    <w:rsid w:val="00064179"/>
    <w:rsid w:val="000642A9"/>
    <w:rsid w:val="000642B2"/>
    <w:rsid w:val="000642B3"/>
    <w:rsid w:val="0006431A"/>
    <w:rsid w:val="00064417"/>
    <w:rsid w:val="00064481"/>
    <w:rsid w:val="0006464B"/>
    <w:rsid w:val="0006468A"/>
    <w:rsid w:val="000647D6"/>
    <w:rsid w:val="00064825"/>
    <w:rsid w:val="00064B6D"/>
    <w:rsid w:val="00064D45"/>
    <w:rsid w:val="00064DE8"/>
    <w:rsid w:val="00065682"/>
    <w:rsid w:val="000656B9"/>
    <w:rsid w:val="000657D7"/>
    <w:rsid w:val="00065822"/>
    <w:rsid w:val="00065855"/>
    <w:rsid w:val="000659B9"/>
    <w:rsid w:val="00065B0B"/>
    <w:rsid w:val="00066315"/>
    <w:rsid w:val="000664F4"/>
    <w:rsid w:val="00066686"/>
    <w:rsid w:val="00066710"/>
    <w:rsid w:val="00066960"/>
    <w:rsid w:val="00066CDC"/>
    <w:rsid w:val="00066DF2"/>
    <w:rsid w:val="00067327"/>
    <w:rsid w:val="00067370"/>
    <w:rsid w:val="000673FB"/>
    <w:rsid w:val="000677CC"/>
    <w:rsid w:val="0006784F"/>
    <w:rsid w:val="00067884"/>
    <w:rsid w:val="000678D3"/>
    <w:rsid w:val="00067903"/>
    <w:rsid w:val="00067A9E"/>
    <w:rsid w:val="00067D3D"/>
    <w:rsid w:val="00067DCD"/>
    <w:rsid w:val="00067FE9"/>
    <w:rsid w:val="00070023"/>
    <w:rsid w:val="000704C8"/>
    <w:rsid w:val="00070606"/>
    <w:rsid w:val="000706E2"/>
    <w:rsid w:val="00070720"/>
    <w:rsid w:val="0007086A"/>
    <w:rsid w:val="00070A04"/>
    <w:rsid w:val="00070BE6"/>
    <w:rsid w:val="00070C53"/>
    <w:rsid w:val="00070E1B"/>
    <w:rsid w:val="00070F91"/>
    <w:rsid w:val="000712C5"/>
    <w:rsid w:val="000713FD"/>
    <w:rsid w:val="00071412"/>
    <w:rsid w:val="0007156C"/>
    <w:rsid w:val="00071A1C"/>
    <w:rsid w:val="00071C9F"/>
    <w:rsid w:val="00071DEF"/>
    <w:rsid w:val="0007209B"/>
    <w:rsid w:val="000720A1"/>
    <w:rsid w:val="00072119"/>
    <w:rsid w:val="000721DB"/>
    <w:rsid w:val="0007237E"/>
    <w:rsid w:val="0007255C"/>
    <w:rsid w:val="000725AA"/>
    <w:rsid w:val="00072870"/>
    <w:rsid w:val="00072952"/>
    <w:rsid w:val="00072B2C"/>
    <w:rsid w:val="00072C6C"/>
    <w:rsid w:val="00072D89"/>
    <w:rsid w:val="00072DE5"/>
    <w:rsid w:val="00072E2F"/>
    <w:rsid w:val="00072F5F"/>
    <w:rsid w:val="000731C9"/>
    <w:rsid w:val="000733C3"/>
    <w:rsid w:val="00073627"/>
    <w:rsid w:val="00073688"/>
    <w:rsid w:val="000738F7"/>
    <w:rsid w:val="00073B75"/>
    <w:rsid w:val="00073E2B"/>
    <w:rsid w:val="00073F64"/>
    <w:rsid w:val="00073F8C"/>
    <w:rsid w:val="00073FE7"/>
    <w:rsid w:val="00074172"/>
    <w:rsid w:val="00074309"/>
    <w:rsid w:val="00074320"/>
    <w:rsid w:val="000743C4"/>
    <w:rsid w:val="000743E6"/>
    <w:rsid w:val="00074915"/>
    <w:rsid w:val="00074B57"/>
    <w:rsid w:val="00074FEB"/>
    <w:rsid w:val="0007515E"/>
    <w:rsid w:val="00075209"/>
    <w:rsid w:val="00075215"/>
    <w:rsid w:val="000752F8"/>
    <w:rsid w:val="000753C1"/>
    <w:rsid w:val="00075451"/>
    <w:rsid w:val="0007585A"/>
    <w:rsid w:val="00075C77"/>
    <w:rsid w:val="00075D1D"/>
    <w:rsid w:val="0007619E"/>
    <w:rsid w:val="000762A8"/>
    <w:rsid w:val="000765E4"/>
    <w:rsid w:val="000768DC"/>
    <w:rsid w:val="00076980"/>
    <w:rsid w:val="00076B6F"/>
    <w:rsid w:val="00076BF2"/>
    <w:rsid w:val="00076C7C"/>
    <w:rsid w:val="00076E3E"/>
    <w:rsid w:val="00076E63"/>
    <w:rsid w:val="00076EA5"/>
    <w:rsid w:val="00076F75"/>
    <w:rsid w:val="00077168"/>
    <w:rsid w:val="0007719C"/>
    <w:rsid w:val="000772E2"/>
    <w:rsid w:val="0007747B"/>
    <w:rsid w:val="00077599"/>
    <w:rsid w:val="0007771F"/>
    <w:rsid w:val="00077775"/>
    <w:rsid w:val="0007791C"/>
    <w:rsid w:val="00077B05"/>
    <w:rsid w:val="00077CF7"/>
    <w:rsid w:val="00077D4D"/>
    <w:rsid w:val="0008009D"/>
    <w:rsid w:val="000801FF"/>
    <w:rsid w:val="00080340"/>
    <w:rsid w:val="0008066C"/>
    <w:rsid w:val="0008068F"/>
    <w:rsid w:val="000809DF"/>
    <w:rsid w:val="00080BB7"/>
    <w:rsid w:val="00080CDC"/>
    <w:rsid w:val="00080F15"/>
    <w:rsid w:val="00080F71"/>
    <w:rsid w:val="0008129F"/>
    <w:rsid w:val="00081527"/>
    <w:rsid w:val="000816FE"/>
    <w:rsid w:val="00081723"/>
    <w:rsid w:val="00081FA6"/>
    <w:rsid w:val="00082047"/>
    <w:rsid w:val="0008241A"/>
    <w:rsid w:val="0008246A"/>
    <w:rsid w:val="00082806"/>
    <w:rsid w:val="000829F8"/>
    <w:rsid w:val="00082B91"/>
    <w:rsid w:val="00082BDD"/>
    <w:rsid w:val="00083017"/>
    <w:rsid w:val="000833BC"/>
    <w:rsid w:val="000836D6"/>
    <w:rsid w:val="0008395A"/>
    <w:rsid w:val="00083CBD"/>
    <w:rsid w:val="000844FA"/>
    <w:rsid w:val="0008454A"/>
    <w:rsid w:val="0008464A"/>
    <w:rsid w:val="000847C9"/>
    <w:rsid w:val="00084C58"/>
    <w:rsid w:val="00084FAB"/>
    <w:rsid w:val="000853DA"/>
    <w:rsid w:val="00085675"/>
    <w:rsid w:val="00085B90"/>
    <w:rsid w:val="00085C02"/>
    <w:rsid w:val="00085C3A"/>
    <w:rsid w:val="00085DA7"/>
    <w:rsid w:val="00085E18"/>
    <w:rsid w:val="000860CB"/>
    <w:rsid w:val="00086522"/>
    <w:rsid w:val="00086572"/>
    <w:rsid w:val="00086B62"/>
    <w:rsid w:val="00086EC8"/>
    <w:rsid w:val="00086F3A"/>
    <w:rsid w:val="00086F92"/>
    <w:rsid w:val="0008720C"/>
    <w:rsid w:val="00087385"/>
    <w:rsid w:val="0008772C"/>
    <w:rsid w:val="000878A9"/>
    <w:rsid w:val="00087AAE"/>
    <w:rsid w:val="00087EBA"/>
    <w:rsid w:val="00090099"/>
    <w:rsid w:val="00090643"/>
    <w:rsid w:val="000906FE"/>
    <w:rsid w:val="00090760"/>
    <w:rsid w:val="000907F4"/>
    <w:rsid w:val="000909F1"/>
    <w:rsid w:val="000909FD"/>
    <w:rsid w:val="00090C86"/>
    <w:rsid w:val="00090D45"/>
    <w:rsid w:val="00090D95"/>
    <w:rsid w:val="00090E63"/>
    <w:rsid w:val="0009109D"/>
    <w:rsid w:val="000910AD"/>
    <w:rsid w:val="000910FD"/>
    <w:rsid w:val="000911D6"/>
    <w:rsid w:val="0009124D"/>
    <w:rsid w:val="00091683"/>
    <w:rsid w:val="00091A5A"/>
    <w:rsid w:val="000920EE"/>
    <w:rsid w:val="000928AF"/>
    <w:rsid w:val="00092E4D"/>
    <w:rsid w:val="00093149"/>
    <w:rsid w:val="0009333D"/>
    <w:rsid w:val="000934EB"/>
    <w:rsid w:val="000939AE"/>
    <w:rsid w:val="000939AF"/>
    <w:rsid w:val="00093B73"/>
    <w:rsid w:val="00093D42"/>
    <w:rsid w:val="00093FBC"/>
    <w:rsid w:val="000946DD"/>
    <w:rsid w:val="00094725"/>
    <w:rsid w:val="00094C96"/>
    <w:rsid w:val="00094DAC"/>
    <w:rsid w:val="00094DE5"/>
    <w:rsid w:val="00095037"/>
    <w:rsid w:val="00095038"/>
    <w:rsid w:val="00095368"/>
    <w:rsid w:val="000956B9"/>
    <w:rsid w:val="00095735"/>
    <w:rsid w:val="0009577F"/>
    <w:rsid w:val="00095ACC"/>
    <w:rsid w:val="00096218"/>
    <w:rsid w:val="0009624B"/>
    <w:rsid w:val="000963A9"/>
    <w:rsid w:val="000965BC"/>
    <w:rsid w:val="000967E9"/>
    <w:rsid w:val="00096909"/>
    <w:rsid w:val="00096930"/>
    <w:rsid w:val="00096A69"/>
    <w:rsid w:val="00096AEC"/>
    <w:rsid w:val="00096BC0"/>
    <w:rsid w:val="00096CBB"/>
    <w:rsid w:val="00096D31"/>
    <w:rsid w:val="00096F69"/>
    <w:rsid w:val="000971CA"/>
    <w:rsid w:val="000972B6"/>
    <w:rsid w:val="000974AA"/>
    <w:rsid w:val="000976B5"/>
    <w:rsid w:val="00097736"/>
    <w:rsid w:val="000977F4"/>
    <w:rsid w:val="00097B37"/>
    <w:rsid w:val="00097C91"/>
    <w:rsid w:val="00097EF5"/>
    <w:rsid w:val="000A00D2"/>
    <w:rsid w:val="000A018D"/>
    <w:rsid w:val="000A0883"/>
    <w:rsid w:val="000A0B2E"/>
    <w:rsid w:val="000A0CED"/>
    <w:rsid w:val="000A0F1A"/>
    <w:rsid w:val="000A1234"/>
    <w:rsid w:val="000A1266"/>
    <w:rsid w:val="000A151B"/>
    <w:rsid w:val="000A166C"/>
    <w:rsid w:val="000A176A"/>
    <w:rsid w:val="000A182A"/>
    <w:rsid w:val="000A19AA"/>
    <w:rsid w:val="000A19E2"/>
    <w:rsid w:val="000A1A2B"/>
    <w:rsid w:val="000A1CAE"/>
    <w:rsid w:val="000A1F40"/>
    <w:rsid w:val="000A1F48"/>
    <w:rsid w:val="000A2045"/>
    <w:rsid w:val="000A2336"/>
    <w:rsid w:val="000A23F1"/>
    <w:rsid w:val="000A2560"/>
    <w:rsid w:val="000A276B"/>
    <w:rsid w:val="000A2C76"/>
    <w:rsid w:val="000A2E30"/>
    <w:rsid w:val="000A2EC8"/>
    <w:rsid w:val="000A2EE9"/>
    <w:rsid w:val="000A3114"/>
    <w:rsid w:val="000A3176"/>
    <w:rsid w:val="000A37CA"/>
    <w:rsid w:val="000A37CB"/>
    <w:rsid w:val="000A3A52"/>
    <w:rsid w:val="000A3C1A"/>
    <w:rsid w:val="000A3F33"/>
    <w:rsid w:val="000A4087"/>
    <w:rsid w:val="000A428B"/>
    <w:rsid w:val="000A42A3"/>
    <w:rsid w:val="000A42F7"/>
    <w:rsid w:val="000A4546"/>
    <w:rsid w:val="000A4BC5"/>
    <w:rsid w:val="000A4C63"/>
    <w:rsid w:val="000A4E28"/>
    <w:rsid w:val="000A4E57"/>
    <w:rsid w:val="000A4E75"/>
    <w:rsid w:val="000A5037"/>
    <w:rsid w:val="000A5321"/>
    <w:rsid w:val="000A599E"/>
    <w:rsid w:val="000A5E0C"/>
    <w:rsid w:val="000A5F87"/>
    <w:rsid w:val="000A6119"/>
    <w:rsid w:val="000A6234"/>
    <w:rsid w:val="000A629B"/>
    <w:rsid w:val="000A6358"/>
    <w:rsid w:val="000A63F8"/>
    <w:rsid w:val="000A6682"/>
    <w:rsid w:val="000A6AB9"/>
    <w:rsid w:val="000A6B52"/>
    <w:rsid w:val="000A6C0E"/>
    <w:rsid w:val="000A703E"/>
    <w:rsid w:val="000A712B"/>
    <w:rsid w:val="000A71BC"/>
    <w:rsid w:val="000A72BB"/>
    <w:rsid w:val="000A72CB"/>
    <w:rsid w:val="000A7426"/>
    <w:rsid w:val="000A7471"/>
    <w:rsid w:val="000A754C"/>
    <w:rsid w:val="000A75A1"/>
    <w:rsid w:val="000A75F1"/>
    <w:rsid w:val="000A7A8F"/>
    <w:rsid w:val="000A7AA1"/>
    <w:rsid w:val="000A7E0B"/>
    <w:rsid w:val="000A7E81"/>
    <w:rsid w:val="000A7FB3"/>
    <w:rsid w:val="000B00B9"/>
    <w:rsid w:val="000B014A"/>
    <w:rsid w:val="000B0162"/>
    <w:rsid w:val="000B021A"/>
    <w:rsid w:val="000B0514"/>
    <w:rsid w:val="000B059D"/>
    <w:rsid w:val="000B061E"/>
    <w:rsid w:val="000B0772"/>
    <w:rsid w:val="000B085C"/>
    <w:rsid w:val="000B094B"/>
    <w:rsid w:val="000B0A63"/>
    <w:rsid w:val="000B0ABA"/>
    <w:rsid w:val="000B0B94"/>
    <w:rsid w:val="000B0C70"/>
    <w:rsid w:val="000B0D9B"/>
    <w:rsid w:val="000B100F"/>
    <w:rsid w:val="000B110A"/>
    <w:rsid w:val="000B1473"/>
    <w:rsid w:val="000B1609"/>
    <w:rsid w:val="000B18BE"/>
    <w:rsid w:val="000B19DC"/>
    <w:rsid w:val="000B1B0D"/>
    <w:rsid w:val="000B1C13"/>
    <w:rsid w:val="000B1D58"/>
    <w:rsid w:val="000B207B"/>
    <w:rsid w:val="000B20B5"/>
    <w:rsid w:val="000B2179"/>
    <w:rsid w:val="000B2195"/>
    <w:rsid w:val="000B22F1"/>
    <w:rsid w:val="000B22F5"/>
    <w:rsid w:val="000B24C6"/>
    <w:rsid w:val="000B2689"/>
    <w:rsid w:val="000B26AB"/>
    <w:rsid w:val="000B26F1"/>
    <w:rsid w:val="000B281B"/>
    <w:rsid w:val="000B2FA8"/>
    <w:rsid w:val="000B2FBA"/>
    <w:rsid w:val="000B30BD"/>
    <w:rsid w:val="000B3133"/>
    <w:rsid w:val="000B319A"/>
    <w:rsid w:val="000B330D"/>
    <w:rsid w:val="000B335D"/>
    <w:rsid w:val="000B35B0"/>
    <w:rsid w:val="000B36BB"/>
    <w:rsid w:val="000B3A3F"/>
    <w:rsid w:val="000B40A3"/>
    <w:rsid w:val="000B411C"/>
    <w:rsid w:val="000B412A"/>
    <w:rsid w:val="000B42F6"/>
    <w:rsid w:val="000B4393"/>
    <w:rsid w:val="000B43D5"/>
    <w:rsid w:val="000B4575"/>
    <w:rsid w:val="000B475F"/>
    <w:rsid w:val="000B4806"/>
    <w:rsid w:val="000B4DA6"/>
    <w:rsid w:val="000B4F9E"/>
    <w:rsid w:val="000B510B"/>
    <w:rsid w:val="000B5111"/>
    <w:rsid w:val="000B52F7"/>
    <w:rsid w:val="000B53F0"/>
    <w:rsid w:val="000B553D"/>
    <w:rsid w:val="000B5840"/>
    <w:rsid w:val="000B5982"/>
    <w:rsid w:val="000B5A17"/>
    <w:rsid w:val="000B5C63"/>
    <w:rsid w:val="000B5C6D"/>
    <w:rsid w:val="000B5EB1"/>
    <w:rsid w:val="000B5ECC"/>
    <w:rsid w:val="000B5FCD"/>
    <w:rsid w:val="000B6040"/>
    <w:rsid w:val="000B6076"/>
    <w:rsid w:val="000B613C"/>
    <w:rsid w:val="000B6286"/>
    <w:rsid w:val="000B6320"/>
    <w:rsid w:val="000B63B8"/>
    <w:rsid w:val="000B6690"/>
    <w:rsid w:val="000B6774"/>
    <w:rsid w:val="000B683F"/>
    <w:rsid w:val="000B68B4"/>
    <w:rsid w:val="000B6BFC"/>
    <w:rsid w:val="000B6C00"/>
    <w:rsid w:val="000B6C8E"/>
    <w:rsid w:val="000B6DBC"/>
    <w:rsid w:val="000B6DE7"/>
    <w:rsid w:val="000B71BE"/>
    <w:rsid w:val="000B723D"/>
    <w:rsid w:val="000B750B"/>
    <w:rsid w:val="000B7684"/>
    <w:rsid w:val="000B79B4"/>
    <w:rsid w:val="000B79F8"/>
    <w:rsid w:val="000B7ADF"/>
    <w:rsid w:val="000B7CC7"/>
    <w:rsid w:val="000B7DF9"/>
    <w:rsid w:val="000B7E76"/>
    <w:rsid w:val="000B7EB2"/>
    <w:rsid w:val="000B7EB3"/>
    <w:rsid w:val="000B7F64"/>
    <w:rsid w:val="000C04E0"/>
    <w:rsid w:val="000C0531"/>
    <w:rsid w:val="000C072D"/>
    <w:rsid w:val="000C0745"/>
    <w:rsid w:val="000C08A5"/>
    <w:rsid w:val="000C08B7"/>
    <w:rsid w:val="000C08FE"/>
    <w:rsid w:val="000C0BE8"/>
    <w:rsid w:val="000C0DDE"/>
    <w:rsid w:val="000C0DFB"/>
    <w:rsid w:val="000C0E27"/>
    <w:rsid w:val="000C0F7E"/>
    <w:rsid w:val="000C1131"/>
    <w:rsid w:val="000C153B"/>
    <w:rsid w:val="000C1938"/>
    <w:rsid w:val="000C19F7"/>
    <w:rsid w:val="000C1A6C"/>
    <w:rsid w:val="000C1C9C"/>
    <w:rsid w:val="000C20B0"/>
    <w:rsid w:val="000C25E1"/>
    <w:rsid w:val="000C292B"/>
    <w:rsid w:val="000C2C44"/>
    <w:rsid w:val="000C2D01"/>
    <w:rsid w:val="000C30CE"/>
    <w:rsid w:val="000C31BC"/>
    <w:rsid w:val="000C3D5A"/>
    <w:rsid w:val="000C41C0"/>
    <w:rsid w:val="000C4414"/>
    <w:rsid w:val="000C44B8"/>
    <w:rsid w:val="000C469F"/>
    <w:rsid w:val="000C480B"/>
    <w:rsid w:val="000C48CD"/>
    <w:rsid w:val="000C4973"/>
    <w:rsid w:val="000C4BC8"/>
    <w:rsid w:val="000C4BD9"/>
    <w:rsid w:val="000C4C14"/>
    <w:rsid w:val="000C4FEF"/>
    <w:rsid w:val="000C5107"/>
    <w:rsid w:val="000C52E1"/>
    <w:rsid w:val="000C5304"/>
    <w:rsid w:val="000C534B"/>
    <w:rsid w:val="000C565D"/>
    <w:rsid w:val="000C56CE"/>
    <w:rsid w:val="000C57D3"/>
    <w:rsid w:val="000C5DA0"/>
    <w:rsid w:val="000C6038"/>
    <w:rsid w:val="000C6386"/>
    <w:rsid w:val="000C67B3"/>
    <w:rsid w:val="000C69DF"/>
    <w:rsid w:val="000C6AA6"/>
    <w:rsid w:val="000C6AF6"/>
    <w:rsid w:val="000C6ED9"/>
    <w:rsid w:val="000C7345"/>
    <w:rsid w:val="000C7504"/>
    <w:rsid w:val="000C77D3"/>
    <w:rsid w:val="000C79DB"/>
    <w:rsid w:val="000C7BC8"/>
    <w:rsid w:val="000C7D03"/>
    <w:rsid w:val="000C7DA8"/>
    <w:rsid w:val="000C7E52"/>
    <w:rsid w:val="000C7F60"/>
    <w:rsid w:val="000C7F76"/>
    <w:rsid w:val="000C7F93"/>
    <w:rsid w:val="000D009B"/>
    <w:rsid w:val="000D023E"/>
    <w:rsid w:val="000D0853"/>
    <w:rsid w:val="000D0D0F"/>
    <w:rsid w:val="000D0F04"/>
    <w:rsid w:val="000D0F15"/>
    <w:rsid w:val="000D0F34"/>
    <w:rsid w:val="000D0FE1"/>
    <w:rsid w:val="000D10D8"/>
    <w:rsid w:val="000D10E9"/>
    <w:rsid w:val="000D1148"/>
    <w:rsid w:val="000D11D1"/>
    <w:rsid w:val="000D1416"/>
    <w:rsid w:val="000D1428"/>
    <w:rsid w:val="000D143A"/>
    <w:rsid w:val="000D14C9"/>
    <w:rsid w:val="000D1590"/>
    <w:rsid w:val="000D159E"/>
    <w:rsid w:val="000D170F"/>
    <w:rsid w:val="000D174A"/>
    <w:rsid w:val="000D17C6"/>
    <w:rsid w:val="000D18C2"/>
    <w:rsid w:val="000D1928"/>
    <w:rsid w:val="000D1B03"/>
    <w:rsid w:val="000D1BB7"/>
    <w:rsid w:val="000D1F90"/>
    <w:rsid w:val="000D20EE"/>
    <w:rsid w:val="000D2167"/>
    <w:rsid w:val="000D2418"/>
    <w:rsid w:val="000D2437"/>
    <w:rsid w:val="000D298B"/>
    <w:rsid w:val="000D2B1B"/>
    <w:rsid w:val="000D2CE3"/>
    <w:rsid w:val="000D2DFE"/>
    <w:rsid w:val="000D2E1C"/>
    <w:rsid w:val="000D31BF"/>
    <w:rsid w:val="000D32EF"/>
    <w:rsid w:val="000D34AB"/>
    <w:rsid w:val="000D3542"/>
    <w:rsid w:val="000D3985"/>
    <w:rsid w:val="000D3C5D"/>
    <w:rsid w:val="000D3CFF"/>
    <w:rsid w:val="000D3DD0"/>
    <w:rsid w:val="000D3DD7"/>
    <w:rsid w:val="000D3EB4"/>
    <w:rsid w:val="000D40DF"/>
    <w:rsid w:val="000D4201"/>
    <w:rsid w:val="000D424D"/>
    <w:rsid w:val="000D4350"/>
    <w:rsid w:val="000D47A8"/>
    <w:rsid w:val="000D494E"/>
    <w:rsid w:val="000D4A4B"/>
    <w:rsid w:val="000D4AC2"/>
    <w:rsid w:val="000D4BA8"/>
    <w:rsid w:val="000D4C2F"/>
    <w:rsid w:val="000D4CB7"/>
    <w:rsid w:val="000D4E9C"/>
    <w:rsid w:val="000D4EEC"/>
    <w:rsid w:val="000D4FD0"/>
    <w:rsid w:val="000D5266"/>
    <w:rsid w:val="000D52F3"/>
    <w:rsid w:val="000D562F"/>
    <w:rsid w:val="000D596F"/>
    <w:rsid w:val="000D5AC8"/>
    <w:rsid w:val="000D5B4B"/>
    <w:rsid w:val="000D5BF2"/>
    <w:rsid w:val="000D5FEC"/>
    <w:rsid w:val="000D6005"/>
    <w:rsid w:val="000D614F"/>
    <w:rsid w:val="000D619C"/>
    <w:rsid w:val="000D625B"/>
    <w:rsid w:val="000D6315"/>
    <w:rsid w:val="000D634B"/>
    <w:rsid w:val="000D6901"/>
    <w:rsid w:val="000D6902"/>
    <w:rsid w:val="000D6D6F"/>
    <w:rsid w:val="000D6DAD"/>
    <w:rsid w:val="000D6DBC"/>
    <w:rsid w:val="000D7235"/>
    <w:rsid w:val="000D7269"/>
    <w:rsid w:val="000D73C6"/>
    <w:rsid w:val="000D7457"/>
    <w:rsid w:val="000D78A0"/>
    <w:rsid w:val="000D78E2"/>
    <w:rsid w:val="000D7AF6"/>
    <w:rsid w:val="000D7E10"/>
    <w:rsid w:val="000E0233"/>
    <w:rsid w:val="000E02B3"/>
    <w:rsid w:val="000E0602"/>
    <w:rsid w:val="000E06B6"/>
    <w:rsid w:val="000E0707"/>
    <w:rsid w:val="000E087B"/>
    <w:rsid w:val="000E096D"/>
    <w:rsid w:val="000E0A47"/>
    <w:rsid w:val="000E0B98"/>
    <w:rsid w:val="000E0DF2"/>
    <w:rsid w:val="000E10D2"/>
    <w:rsid w:val="000E1175"/>
    <w:rsid w:val="000E12FF"/>
    <w:rsid w:val="000E145A"/>
    <w:rsid w:val="000E15AD"/>
    <w:rsid w:val="000E19E5"/>
    <w:rsid w:val="000E1A3F"/>
    <w:rsid w:val="000E1B40"/>
    <w:rsid w:val="000E248B"/>
    <w:rsid w:val="000E27E9"/>
    <w:rsid w:val="000E2860"/>
    <w:rsid w:val="000E299F"/>
    <w:rsid w:val="000E2ACA"/>
    <w:rsid w:val="000E2B24"/>
    <w:rsid w:val="000E2B99"/>
    <w:rsid w:val="000E2C2D"/>
    <w:rsid w:val="000E3396"/>
    <w:rsid w:val="000E382D"/>
    <w:rsid w:val="000E397F"/>
    <w:rsid w:val="000E3987"/>
    <w:rsid w:val="000E3A97"/>
    <w:rsid w:val="000E3C27"/>
    <w:rsid w:val="000E3D10"/>
    <w:rsid w:val="000E3D50"/>
    <w:rsid w:val="000E3D73"/>
    <w:rsid w:val="000E3E29"/>
    <w:rsid w:val="000E404E"/>
    <w:rsid w:val="000E48B5"/>
    <w:rsid w:val="000E4B4F"/>
    <w:rsid w:val="000E4B5B"/>
    <w:rsid w:val="000E4DDE"/>
    <w:rsid w:val="000E5268"/>
    <w:rsid w:val="000E53B6"/>
    <w:rsid w:val="000E5466"/>
    <w:rsid w:val="000E5615"/>
    <w:rsid w:val="000E56B8"/>
    <w:rsid w:val="000E58D2"/>
    <w:rsid w:val="000E591A"/>
    <w:rsid w:val="000E5A4F"/>
    <w:rsid w:val="000E5BB6"/>
    <w:rsid w:val="000E5C54"/>
    <w:rsid w:val="000E5F9F"/>
    <w:rsid w:val="000E6153"/>
    <w:rsid w:val="000E6182"/>
    <w:rsid w:val="000E6661"/>
    <w:rsid w:val="000E675F"/>
    <w:rsid w:val="000E6864"/>
    <w:rsid w:val="000E6912"/>
    <w:rsid w:val="000E693B"/>
    <w:rsid w:val="000E69B6"/>
    <w:rsid w:val="000E69CC"/>
    <w:rsid w:val="000E6E1C"/>
    <w:rsid w:val="000E6F39"/>
    <w:rsid w:val="000E715F"/>
    <w:rsid w:val="000E7436"/>
    <w:rsid w:val="000E74DF"/>
    <w:rsid w:val="000E750A"/>
    <w:rsid w:val="000E7678"/>
    <w:rsid w:val="000E7690"/>
    <w:rsid w:val="000E78C1"/>
    <w:rsid w:val="000E7B48"/>
    <w:rsid w:val="000E7DFA"/>
    <w:rsid w:val="000E7E29"/>
    <w:rsid w:val="000E7FBB"/>
    <w:rsid w:val="000F03DD"/>
    <w:rsid w:val="000F03EC"/>
    <w:rsid w:val="000F04B8"/>
    <w:rsid w:val="000F04E1"/>
    <w:rsid w:val="000F04E2"/>
    <w:rsid w:val="000F065A"/>
    <w:rsid w:val="000F06FB"/>
    <w:rsid w:val="000F0852"/>
    <w:rsid w:val="000F0894"/>
    <w:rsid w:val="000F0DF3"/>
    <w:rsid w:val="000F1000"/>
    <w:rsid w:val="000F1112"/>
    <w:rsid w:val="000F144D"/>
    <w:rsid w:val="000F1762"/>
    <w:rsid w:val="000F1931"/>
    <w:rsid w:val="000F199F"/>
    <w:rsid w:val="000F1DF0"/>
    <w:rsid w:val="000F1EAB"/>
    <w:rsid w:val="000F200B"/>
    <w:rsid w:val="000F213A"/>
    <w:rsid w:val="000F2497"/>
    <w:rsid w:val="000F2586"/>
    <w:rsid w:val="000F25C9"/>
    <w:rsid w:val="000F276E"/>
    <w:rsid w:val="000F28B8"/>
    <w:rsid w:val="000F2AA3"/>
    <w:rsid w:val="000F2CD3"/>
    <w:rsid w:val="000F2D89"/>
    <w:rsid w:val="000F2F54"/>
    <w:rsid w:val="000F3441"/>
    <w:rsid w:val="000F3766"/>
    <w:rsid w:val="000F3A8A"/>
    <w:rsid w:val="000F3BF1"/>
    <w:rsid w:val="000F3CAF"/>
    <w:rsid w:val="000F3FB6"/>
    <w:rsid w:val="000F3FEE"/>
    <w:rsid w:val="000F403C"/>
    <w:rsid w:val="000F4041"/>
    <w:rsid w:val="000F43D1"/>
    <w:rsid w:val="000F44B4"/>
    <w:rsid w:val="000F44FB"/>
    <w:rsid w:val="000F4B45"/>
    <w:rsid w:val="000F4E66"/>
    <w:rsid w:val="000F4F27"/>
    <w:rsid w:val="000F4F88"/>
    <w:rsid w:val="000F4FF3"/>
    <w:rsid w:val="000F506A"/>
    <w:rsid w:val="000F50AF"/>
    <w:rsid w:val="000F5215"/>
    <w:rsid w:val="000F55BB"/>
    <w:rsid w:val="000F5765"/>
    <w:rsid w:val="000F58D1"/>
    <w:rsid w:val="000F5C53"/>
    <w:rsid w:val="000F635E"/>
    <w:rsid w:val="000F6ACE"/>
    <w:rsid w:val="000F7070"/>
    <w:rsid w:val="000F719E"/>
    <w:rsid w:val="000F72E0"/>
    <w:rsid w:val="000F73C4"/>
    <w:rsid w:val="000F7568"/>
    <w:rsid w:val="000F7570"/>
    <w:rsid w:val="000F7801"/>
    <w:rsid w:val="000F79CA"/>
    <w:rsid w:val="000F7A29"/>
    <w:rsid w:val="000F7A90"/>
    <w:rsid w:val="000F7C60"/>
    <w:rsid w:val="000F7CF8"/>
    <w:rsid w:val="000F7D7B"/>
    <w:rsid w:val="000F7E43"/>
    <w:rsid w:val="000F7F4E"/>
    <w:rsid w:val="000F7FC4"/>
    <w:rsid w:val="0010017E"/>
    <w:rsid w:val="0010028F"/>
    <w:rsid w:val="00100413"/>
    <w:rsid w:val="0010049A"/>
    <w:rsid w:val="001004D7"/>
    <w:rsid w:val="00100689"/>
    <w:rsid w:val="001009BC"/>
    <w:rsid w:val="00100A8C"/>
    <w:rsid w:val="00100B63"/>
    <w:rsid w:val="00100C25"/>
    <w:rsid w:val="00100E9E"/>
    <w:rsid w:val="00100EAD"/>
    <w:rsid w:val="00100EF9"/>
    <w:rsid w:val="00101445"/>
    <w:rsid w:val="001014AA"/>
    <w:rsid w:val="00101555"/>
    <w:rsid w:val="0010161F"/>
    <w:rsid w:val="001018E8"/>
    <w:rsid w:val="0010191E"/>
    <w:rsid w:val="00101A22"/>
    <w:rsid w:val="00101CB8"/>
    <w:rsid w:val="00101D9A"/>
    <w:rsid w:val="00102071"/>
    <w:rsid w:val="00102100"/>
    <w:rsid w:val="0010220E"/>
    <w:rsid w:val="0010227E"/>
    <w:rsid w:val="001026F5"/>
    <w:rsid w:val="001028C4"/>
    <w:rsid w:val="001029F2"/>
    <w:rsid w:val="00102D7F"/>
    <w:rsid w:val="00102FE1"/>
    <w:rsid w:val="00103071"/>
    <w:rsid w:val="001030A5"/>
    <w:rsid w:val="001031A8"/>
    <w:rsid w:val="00103718"/>
    <w:rsid w:val="00103925"/>
    <w:rsid w:val="00103C4F"/>
    <w:rsid w:val="00103D15"/>
    <w:rsid w:val="00103D23"/>
    <w:rsid w:val="00103D42"/>
    <w:rsid w:val="0010409E"/>
    <w:rsid w:val="00104183"/>
    <w:rsid w:val="001048AA"/>
    <w:rsid w:val="00104A19"/>
    <w:rsid w:val="00104D4A"/>
    <w:rsid w:val="00104DAC"/>
    <w:rsid w:val="00104DC5"/>
    <w:rsid w:val="00105053"/>
    <w:rsid w:val="00105157"/>
    <w:rsid w:val="00105234"/>
    <w:rsid w:val="00105316"/>
    <w:rsid w:val="001053B4"/>
    <w:rsid w:val="0010546C"/>
    <w:rsid w:val="0010553E"/>
    <w:rsid w:val="00105767"/>
    <w:rsid w:val="00105779"/>
    <w:rsid w:val="00105804"/>
    <w:rsid w:val="00105826"/>
    <w:rsid w:val="0010595B"/>
    <w:rsid w:val="00105B3E"/>
    <w:rsid w:val="00105BC4"/>
    <w:rsid w:val="00105CB9"/>
    <w:rsid w:val="00105D81"/>
    <w:rsid w:val="00105ED3"/>
    <w:rsid w:val="00105F26"/>
    <w:rsid w:val="00105F52"/>
    <w:rsid w:val="00105FD9"/>
    <w:rsid w:val="001065A0"/>
    <w:rsid w:val="00106788"/>
    <w:rsid w:val="00106796"/>
    <w:rsid w:val="0010679A"/>
    <w:rsid w:val="00106804"/>
    <w:rsid w:val="00106A39"/>
    <w:rsid w:val="00106A79"/>
    <w:rsid w:val="00106AB9"/>
    <w:rsid w:val="00106ADE"/>
    <w:rsid w:val="001070BD"/>
    <w:rsid w:val="00107119"/>
    <w:rsid w:val="0010719C"/>
    <w:rsid w:val="001077CA"/>
    <w:rsid w:val="00107E95"/>
    <w:rsid w:val="00107F86"/>
    <w:rsid w:val="001102B4"/>
    <w:rsid w:val="00110518"/>
    <w:rsid w:val="00110A4E"/>
    <w:rsid w:val="00110B09"/>
    <w:rsid w:val="00110C98"/>
    <w:rsid w:val="00110F47"/>
    <w:rsid w:val="0011160E"/>
    <w:rsid w:val="0011177A"/>
    <w:rsid w:val="00111986"/>
    <w:rsid w:val="00111ABC"/>
    <w:rsid w:val="00111D41"/>
    <w:rsid w:val="00111EE3"/>
    <w:rsid w:val="00111F0B"/>
    <w:rsid w:val="00111F0C"/>
    <w:rsid w:val="00112043"/>
    <w:rsid w:val="00112148"/>
    <w:rsid w:val="00112237"/>
    <w:rsid w:val="001127E9"/>
    <w:rsid w:val="001127F6"/>
    <w:rsid w:val="0011290F"/>
    <w:rsid w:val="00112E37"/>
    <w:rsid w:val="00112E40"/>
    <w:rsid w:val="00112EA5"/>
    <w:rsid w:val="00112F31"/>
    <w:rsid w:val="00113066"/>
    <w:rsid w:val="0011310C"/>
    <w:rsid w:val="00113323"/>
    <w:rsid w:val="00113462"/>
    <w:rsid w:val="001134E0"/>
    <w:rsid w:val="00113A12"/>
    <w:rsid w:val="00113B51"/>
    <w:rsid w:val="00113BF6"/>
    <w:rsid w:val="00113C9E"/>
    <w:rsid w:val="00113DAE"/>
    <w:rsid w:val="00113ED9"/>
    <w:rsid w:val="001140CC"/>
    <w:rsid w:val="001141DB"/>
    <w:rsid w:val="0011420C"/>
    <w:rsid w:val="00114218"/>
    <w:rsid w:val="0011429D"/>
    <w:rsid w:val="001142F0"/>
    <w:rsid w:val="00114391"/>
    <w:rsid w:val="00114431"/>
    <w:rsid w:val="001144AE"/>
    <w:rsid w:val="001144C5"/>
    <w:rsid w:val="00114777"/>
    <w:rsid w:val="00114C0E"/>
    <w:rsid w:val="00114C9B"/>
    <w:rsid w:val="00114F4E"/>
    <w:rsid w:val="00114F77"/>
    <w:rsid w:val="00114FBA"/>
    <w:rsid w:val="00115233"/>
    <w:rsid w:val="0011526F"/>
    <w:rsid w:val="001155E2"/>
    <w:rsid w:val="001156A9"/>
    <w:rsid w:val="0011593F"/>
    <w:rsid w:val="00115B12"/>
    <w:rsid w:val="00115B6F"/>
    <w:rsid w:val="00115D15"/>
    <w:rsid w:val="00115EC8"/>
    <w:rsid w:val="0011625C"/>
    <w:rsid w:val="0011685D"/>
    <w:rsid w:val="001168E3"/>
    <w:rsid w:val="001168F4"/>
    <w:rsid w:val="00116991"/>
    <w:rsid w:val="00116BEA"/>
    <w:rsid w:val="00116E9C"/>
    <w:rsid w:val="00116F7D"/>
    <w:rsid w:val="0011767B"/>
    <w:rsid w:val="00117873"/>
    <w:rsid w:val="00117B0A"/>
    <w:rsid w:val="00117C0D"/>
    <w:rsid w:val="00117DEB"/>
    <w:rsid w:val="00117E35"/>
    <w:rsid w:val="00120055"/>
    <w:rsid w:val="001200F5"/>
    <w:rsid w:val="00120229"/>
    <w:rsid w:val="001204BF"/>
    <w:rsid w:val="00120728"/>
    <w:rsid w:val="00120B55"/>
    <w:rsid w:val="00120B82"/>
    <w:rsid w:val="00120C89"/>
    <w:rsid w:val="00120CBF"/>
    <w:rsid w:val="00121187"/>
    <w:rsid w:val="001212F6"/>
    <w:rsid w:val="00121641"/>
    <w:rsid w:val="001217EC"/>
    <w:rsid w:val="00121A3B"/>
    <w:rsid w:val="00121C36"/>
    <w:rsid w:val="00121CA4"/>
    <w:rsid w:val="00121FD9"/>
    <w:rsid w:val="001221D5"/>
    <w:rsid w:val="001223CF"/>
    <w:rsid w:val="00122573"/>
    <w:rsid w:val="00122734"/>
    <w:rsid w:val="00123487"/>
    <w:rsid w:val="001236E9"/>
    <w:rsid w:val="001237D0"/>
    <w:rsid w:val="001239E1"/>
    <w:rsid w:val="0012432F"/>
    <w:rsid w:val="0012453D"/>
    <w:rsid w:val="00124969"/>
    <w:rsid w:val="00124A51"/>
    <w:rsid w:val="00124A9A"/>
    <w:rsid w:val="00124B29"/>
    <w:rsid w:val="00124BCF"/>
    <w:rsid w:val="00124D0E"/>
    <w:rsid w:val="00124D14"/>
    <w:rsid w:val="00124D76"/>
    <w:rsid w:val="00124DEA"/>
    <w:rsid w:val="00124F4C"/>
    <w:rsid w:val="00125373"/>
    <w:rsid w:val="0012539B"/>
    <w:rsid w:val="0012543D"/>
    <w:rsid w:val="001259F4"/>
    <w:rsid w:val="001259F6"/>
    <w:rsid w:val="00125AB7"/>
    <w:rsid w:val="00125B30"/>
    <w:rsid w:val="00125CF1"/>
    <w:rsid w:val="00125E3E"/>
    <w:rsid w:val="00125E9C"/>
    <w:rsid w:val="00125F67"/>
    <w:rsid w:val="0012607C"/>
    <w:rsid w:val="00126382"/>
    <w:rsid w:val="00126513"/>
    <w:rsid w:val="00126651"/>
    <w:rsid w:val="001266E0"/>
    <w:rsid w:val="00126813"/>
    <w:rsid w:val="00126A0D"/>
    <w:rsid w:val="00126CB8"/>
    <w:rsid w:val="00126D11"/>
    <w:rsid w:val="00126DD2"/>
    <w:rsid w:val="00126DE8"/>
    <w:rsid w:val="00127015"/>
    <w:rsid w:val="00127386"/>
    <w:rsid w:val="00127537"/>
    <w:rsid w:val="001278E4"/>
    <w:rsid w:val="001279EA"/>
    <w:rsid w:val="00127E08"/>
    <w:rsid w:val="00127EE6"/>
    <w:rsid w:val="00127FE3"/>
    <w:rsid w:val="00127FEC"/>
    <w:rsid w:val="00130028"/>
    <w:rsid w:val="001300F7"/>
    <w:rsid w:val="00130257"/>
    <w:rsid w:val="0013038C"/>
    <w:rsid w:val="001307A1"/>
    <w:rsid w:val="00130C50"/>
    <w:rsid w:val="00130C6A"/>
    <w:rsid w:val="00130D5D"/>
    <w:rsid w:val="00130E14"/>
    <w:rsid w:val="00130E6E"/>
    <w:rsid w:val="00131006"/>
    <w:rsid w:val="00131291"/>
    <w:rsid w:val="001314A5"/>
    <w:rsid w:val="00131558"/>
    <w:rsid w:val="001315B7"/>
    <w:rsid w:val="0013162E"/>
    <w:rsid w:val="0013171D"/>
    <w:rsid w:val="00131856"/>
    <w:rsid w:val="00131979"/>
    <w:rsid w:val="00131DA2"/>
    <w:rsid w:val="00131EC7"/>
    <w:rsid w:val="00131F22"/>
    <w:rsid w:val="001321E1"/>
    <w:rsid w:val="00132219"/>
    <w:rsid w:val="0013222A"/>
    <w:rsid w:val="001326E7"/>
    <w:rsid w:val="00132833"/>
    <w:rsid w:val="0013286A"/>
    <w:rsid w:val="00132A12"/>
    <w:rsid w:val="00132A32"/>
    <w:rsid w:val="00132A50"/>
    <w:rsid w:val="00132AC0"/>
    <w:rsid w:val="00132B53"/>
    <w:rsid w:val="00133111"/>
    <w:rsid w:val="0013388F"/>
    <w:rsid w:val="00133B95"/>
    <w:rsid w:val="00134106"/>
    <w:rsid w:val="001345F2"/>
    <w:rsid w:val="00134635"/>
    <w:rsid w:val="001346F4"/>
    <w:rsid w:val="001349B4"/>
    <w:rsid w:val="001349C3"/>
    <w:rsid w:val="00134BC7"/>
    <w:rsid w:val="00134C69"/>
    <w:rsid w:val="00134D4E"/>
    <w:rsid w:val="00134DD0"/>
    <w:rsid w:val="00135132"/>
    <w:rsid w:val="001351D3"/>
    <w:rsid w:val="001351FF"/>
    <w:rsid w:val="00135396"/>
    <w:rsid w:val="001353A0"/>
    <w:rsid w:val="0013578C"/>
    <w:rsid w:val="00135870"/>
    <w:rsid w:val="0013597F"/>
    <w:rsid w:val="0013599C"/>
    <w:rsid w:val="001359FD"/>
    <w:rsid w:val="00135BE3"/>
    <w:rsid w:val="00135CDE"/>
    <w:rsid w:val="00136045"/>
    <w:rsid w:val="0013615F"/>
    <w:rsid w:val="0013624D"/>
    <w:rsid w:val="001364F2"/>
    <w:rsid w:val="00136609"/>
    <w:rsid w:val="00136643"/>
    <w:rsid w:val="00136878"/>
    <w:rsid w:val="00136940"/>
    <w:rsid w:val="001369CE"/>
    <w:rsid w:val="001369EC"/>
    <w:rsid w:val="00136AFE"/>
    <w:rsid w:val="00136B1F"/>
    <w:rsid w:val="00136E90"/>
    <w:rsid w:val="00137025"/>
    <w:rsid w:val="0013726E"/>
    <w:rsid w:val="001375D1"/>
    <w:rsid w:val="001375D9"/>
    <w:rsid w:val="001376D6"/>
    <w:rsid w:val="00137C32"/>
    <w:rsid w:val="00137EE0"/>
    <w:rsid w:val="00140191"/>
    <w:rsid w:val="00140199"/>
    <w:rsid w:val="00140311"/>
    <w:rsid w:val="00140569"/>
    <w:rsid w:val="001405D7"/>
    <w:rsid w:val="00140A3F"/>
    <w:rsid w:val="00140B14"/>
    <w:rsid w:val="00140C20"/>
    <w:rsid w:val="00140C43"/>
    <w:rsid w:val="00140DC4"/>
    <w:rsid w:val="00140F0F"/>
    <w:rsid w:val="00140F2A"/>
    <w:rsid w:val="00141030"/>
    <w:rsid w:val="001410C6"/>
    <w:rsid w:val="001412D7"/>
    <w:rsid w:val="00141351"/>
    <w:rsid w:val="00141428"/>
    <w:rsid w:val="00141587"/>
    <w:rsid w:val="00141617"/>
    <w:rsid w:val="00141673"/>
    <w:rsid w:val="00141703"/>
    <w:rsid w:val="00141D3B"/>
    <w:rsid w:val="00141DB3"/>
    <w:rsid w:val="00141DB7"/>
    <w:rsid w:val="00141E0E"/>
    <w:rsid w:val="00142042"/>
    <w:rsid w:val="001420FB"/>
    <w:rsid w:val="0014218D"/>
    <w:rsid w:val="0014228C"/>
    <w:rsid w:val="001424D7"/>
    <w:rsid w:val="001427E4"/>
    <w:rsid w:val="00142827"/>
    <w:rsid w:val="00142CF3"/>
    <w:rsid w:val="00142EB6"/>
    <w:rsid w:val="001431EC"/>
    <w:rsid w:val="001434A5"/>
    <w:rsid w:val="00143835"/>
    <w:rsid w:val="00143AAA"/>
    <w:rsid w:val="00143B6A"/>
    <w:rsid w:val="00143BA7"/>
    <w:rsid w:val="00143DD0"/>
    <w:rsid w:val="00144064"/>
    <w:rsid w:val="00144095"/>
    <w:rsid w:val="001443BF"/>
    <w:rsid w:val="001444C8"/>
    <w:rsid w:val="0014457D"/>
    <w:rsid w:val="00144ABE"/>
    <w:rsid w:val="00144B83"/>
    <w:rsid w:val="00144C81"/>
    <w:rsid w:val="00144D13"/>
    <w:rsid w:val="00144F3A"/>
    <w:rsid w:val="00144F48"/>
    <w:rsid w:val="00144F91"/>
    <w:rsid w:val="00144FE1"/>
    <w:rsid w:val="00145312"/>
    <w:rsid w:val="001453D9"/>
    <w:rsid w:val="00145570"/>
    <w:rsid w:val="00145959"/>
    <w:rsid w:val="001459D0"/>
    <w:rsid w:val="00145CF3"/>
    <w:rsid w:val="00145DF9"/>
    <w:rsid w:val="00145E2D"/>
    <w:rsid w:val="00145F76"/>
    <w:rsid w:val="00146050"/>
    <w:rsid w:val="0014634C"/>
    <w:rsid w:val="0014647A"/>
    <w:rsid w:val="001464C8"/>
    <w:rsid w:val="0014653C"/>
    <w:rsid w:val="001466BE"/>
    <w:rsid w:val="001466E1"/>
    <w:rsid w:val="001468EC"/>
    <w:rsid w:val="001469C5"/>
    <w:rsid w:val="00146A57"/>
    <w:rsid w:val="00146B0D"/>
    <w:rsid w:val="00146B3F"/>
    <w:rsid w:val="00146BC4"/>
    <w:rsid w:val="00146D39"/>
    <w:rsid w:val="00146E2E"/>
    <w:rsid w:val="001470BE"/>
    <w:rsid w:val="001470F8"/>
    <w:rsid w:val="001476A0"/>
    <w:rsid w:val="001476C5"/>
    <w:rsid w:val="001477C0"/>
    <w:rsid w:val="001477D3"/>
    <w:rsid w:val="00147DE9"/>
    <w:rsid w:val="00147E22"/>
    <w:rsid w:val="00147EFC"/>
    <w:rsid w:val="00147F46"/>
    <w:rsid w:val="0014F16C"/>
    <w:rsid w:val="001500B3"/>
    <w:rsid w:val="0015013D"/>
    <w:rsid w:val="001509B7"/>
    <w:rsid w:val="00150A22"/>
    <w:rsid w:val="00150BF9"/>
    <w:rsid w:val="00150CBD"/>
    <w:rsid w:val="00150D28"/>
    <w:rsid w:val="00150E66"/>
    <w:rsid w:val="001510A8"/>
    <w:rsid w:val="001510C6"/>
    <w:rsid w:val="001511FE"/>
    <w:rsid w:val="0015131B"/>
    <w:rsid w:val="0015136F"/>
    <w:rsid w:val="00151570"/>
    <w:rsid w:val="0015160B"/>
    <w:rsid w:val="00151628"/>
    <w:rsid w:val="00151E46"/>
    <w:rsid w:val="0015208F"/>
    <w:rsid w:val="00152358"/>
    <w:rsid w:val="00152469"/>
    <w:rsid w:val="001524A4"/>
    <w:rsid w:val="00152C6D"/>
    <w:rsid w:val="00152CF6"/>
    <w:rsid w:val="0015340A"/>
    <w:rsid w:val="001534CB"/>
    <w:rsid w:val="00153A79"/>
    <w:rsid w:val="00153C1D"/>
    <w:rsid w:val="00153C4A"/>
    <w:rsid w:val="00153E49"/>
    <w:rsid w:val="0015444F"/>
    <w:rsid w:val="00154B42"/>
    <w:rsid w:val="00154B5A"/>
    <w:rsid w:val="00154CD3"/>
    <w:rsid w:val="001555E4"/>
    <w:rsid w:val="001557CD"/>
    <w:rsid w:val="0015580A"/>
    <w:rsid w:val="00155E8F"/>
    <w:rsid w:val="00156020"/>
    <w:rsid w:val="0015603A"/>
    <w:rsid w:val="0015616B"/>
    <w:rsid w:val="001561C2"/>
    <w:rsid w:val="0015628A"/>
    <w:rsid w:val="00156B36"/>
    <w:rsid w:val="00156CFF"/>
    <w:rsid w:val="00156D62"/>
    <w:rsid w:val="00156EAE"/>
    <w:rsid w:val="00156F1D"/>
    <w:rsid w:val="00156F41"/>
    <w:rsid w:val="001570A3"/>
    <w:rsid w:val="00157102"/>
    <w:rsid w:val="001572D3"/>
    <w:rsid w:val="00157377"/>
    <w:rsid w:val="00157497"/>
    <w:rsid w:val="0015754E"/>
    <w:rsid w:val="0015774F"/>
    <w:rsid w:val="0015775B"/>
    <w:rsid w:val="001578A6"/>
    <w:rsid w:val="00157B99"/>
    <w:rsid w:val="00157BA5"/>
    <w:rsid w:val="00157C12"/>
    <w:rsid w:val="00157E00"/>
    <w:rsid w:val="001601D6"/>
    <w:rsid w:val="001601DB"/>
    <w:rsid w:val="001602A4"/>
    <w:rsid w:val="001607DE"/>
    <w:rsid w:val="00160A63"/>
    <w:rsid w:val="00160F5D"/>
    <w:rsid w:val="0016132C"/>
    <w:rsid w:val="00161434"/>
    <w:rsid w:val="001616FB"/>
    <w:rsid w:val="001619F0"/>
    <w:rsid w:val="00161B8E"/>
    <w:rsid w:val="00161C0E"/>
    <w:rsid w:val="00162079"/>
    <w:rsid w:val="001625F7"/>
    <w:rsid w:val="00162716"/>
    <w:rsid w:val="001629BF"/>
    <w:rsid w:val="00162A05"/>
    <w:rsid w:val="00162A64"/>
    <w:rsid w:val="00162B65"/>
    <w:rsid w:val="00162C2C"/>
    <w:rsid w:val="00162C98"/>
    <w:rsid w:val="00162D64"/>
    <w:rsid w:val="00162F0A"/>
    <w:rsid w:val="00163056"/>
    <w:rsid w:val="00163240"/>
    <w:rsid w:val="001632A0"/>
    <w:rsid w:val="00163827"/>
    <w:rsid w:val="00163A74"/>
    <w:rsid w:val="00163AF7"/>
    <w:rsid w:val="00163B96"/>
    <w:rsid w:val="00163E71"/>
    <w:rsid w:val="00163E93"/>
    <w:rsid w:val="00163EED"/>
    <w:rsid w:val="001641DD"/>
    <w:rsid w:val="00164525"/>
    <w:rsid w:val="001648F6"/>
    <w:rsid w:val="001649A2"/>
    <w:rsid w:val="00164A9D"/>
    <w:rsid w:val="00164E4C"/>
    <w:rsid w:val="00164E6D"/>
    <w:rsid w:val="00165164"/>
    <w:rsid w:val="00165357"/>
    <w:rsid w:val="001656A6"/>
    <w:rsid w:val="001658F2"/>
    <w:rsid w:val="001659A6"/>
    <w:rsid w:val="001660A6"/>
    <w:rsid w:val="0016611B"/>
    <w:rsid w:val="001661B4"/>
    <w:rsid w:val="00166328"/>
    <w:rsid w:val="00166811"/>
    <w:rsid w:val="00166AE2"/>
    <w:rsid w:val="00166FDF"/>
    <w:rsid w:val="001671AE"/>
    <w:rsid w:val="0016740C"/>
    <w:rsid w:val="001675E6"/>
    <w:rsid w:val="00167604"/>
    <w:rsid w:val="001676FD"/>
    <w:rsid w:val="00167804"/>
    <w:rsid w:val="00167A8B"/>
    <w:rsid w:val="00167ADC"/>
    <w:rsid w:val="00167B3F"/>
    <w:rsid w:val="00167BFF"/>
    <w:rsid w:val="00167FC1"/>
    <w:rsid w:val="0017008D"/>
    <w:rsid w:val="001702DF"/>
    <w:rsid w:val="00170439"/>
    <w:rsid w:val="00170460"/>
    <w:rsid w:val="001704D7"/>
    <w:rsid w:val="00170549"/>
    <w:rsid w:val="00170836"/>
    <w:rsid w:val="00170A90"/>
    <w:rsid w:val="00170BCB"/>
    <w:rsid w:val="00170C5B"/>
    <w:rsid w:val="00170E53"/>
    <w:rsid w:val="00170E75"/>
    <w:rsid w:val="00170F72"/>
    <w:rsid w:val="00171013"/>
    <w:rsid w:val="00171314"/>
    <w:rsid w:val="00171683"/>
    <w:rsid w:val="0017191E"/>
    <w:rsid w:val="00171AB3"/>
    <w:rsid w:val="00171C5C"/>
    <w:rsid w:val="00171C91"/>
    <w:rsid w:val="00171D65"/>
    <w:rsid w:val="00171DF8"/>
    <w:rsid w:val="00171F91"/>
    <w:rsid w:val="00171FBF"/>
    <w:rsid w:val="001720A8"/>
    <w:rsid w:val="0017218D"/>
    <w:rsid w:val="00172230"/>
    <w:rsid w:val="001722B9"/>
    <w:rsid w:val="00172499"/>
    <w:rsid w:val="00172538"/>
    <w:rsid w:val="0017258F"/>
    <w:rsid w:val="001727AF"/>
    <w:rsid w:val="001728C1"/>
    <w:rsid w:val="00172A57"/>
    <w:rsid w:val="00172CA3"/>
    <w:rsid w:val="00172F62"/>
    <w:rsid w:val="00173219"/>
    <w:rsid w:val="00173680"/>
    <w:rsid w:val="0017383F"/>
    <w:rsid w:val="00173A11"/>
    <w:rsid w:val="00173A85"/>
    <w:rsid w:val="00173BED"/>
    <w:rsid w:val="00173D34"/>
    <w:rsid w:val="001741E6"/>
    <w:rsid w:val="001743A2"/>
    <w:rsid w:val="00174784"/>
    <w:rsid w:val="001747D5"/>
    <w:rsid w:val="001748C1"/>
    <w:rsid w:val="00174CC2"/>
    <w:rsid w:val="00174CE3"/>
    <w:rsid w:val="00174E3F"/>
    <w:rsid w:val="00174F03"/>
    <w:rsid w:val="00174F10"/>
    <w:rsid w:val="00175001"/>
    <w:rsid w:val="001751AF"/>
    <w:rsid w:val="0017528C"/>
    <w:rsid w:val="00175312"/>
    <w:rsid w:val="00175645"/>
    <w:rsid w:val="0017566B"/>
    <w:rsid w:val="00175827"/>
    <w:rsid w:val="001759A2"/>
    <w:rsid w:val="00175B4E"/>
    <w:rsid w:val="00175D6B"/>
    <w:rsid w:val="00175F83"/>
    <w:rsid w:val="00176188"/>
    <w:rsid w:val="00176277"/>
    <w:rsid w:val="001763D4"/>
    <w:rsid w:val="00176665"/>
    <w:rsid w:val="00176A49"/>
    <w:rsid w:val="00176AE2"/>
    <w:rsid w:val="00176E18"/>
    <w:rsid w:val="00177180"/>
    <w:rsid w:val="00177184"/>
    <w:rsid w:val="001772B8"/>
    <w:rsid w:val="0017737F"/>
    <w:rsid w:val="0017739F"/>
    <w:rsid w:val="001774E3"/>
    <w:rsid w:val="00177778"/>
    <w:rsid w:val="001777D5"/>
    <w:rsid w:val="00177B6F"/>
    <w:rsid w:val="00177C9A"/>
    <w:rsid w:val="00177D0F"/>
    <w:rsid w:val="00177E64"/>
    <w:rsid w:val="00177EE0"/>
    <w:rsid w:val="00177EE6"/>
    <w:rsid w:val="00177FD6"/>
    <w:rsid w:val="00180011"/>
    <w:rsid w:val="0018013C"/>
    <w:rsid w:val="001802DF"/>
    <w:rsid w:val="00180457"/>
    <w:rsid w:val="0018053A"/>
    <w:rsid w:val="001807D6"/>
    <w:rsid w:val="001809CE"/>
    <w:rsid w:val="00180A87"/>
    <w:rsid w:val="00180BD0"/>
    <w:rsid w:val="00180DD8"/>
    <w:rsid w:val="00180F2D"/>
    <w:rsid w:val="001810AF"/>
    <w:rsid w:val="00181147"/>
    <w:rsid w:val="001811FD"/>
    <w:rsid w:val="00181552"/>
    <w:rsid w:val="0018169A"/>
    <w:rsid w:val="001817FD"/>
    <w:rsid w:val="001818F9"/>
    <w:rsid w:val="00181B3F"/>
    <w:rsid w:val="00181B74"/>
    <w:rsid w:val="001820E6"/>
    <w:rsid w:val="001823EC"/>
    <w:rsid w:val="001824C1"/>
    <w:rsid w:val="00182537"/>
    <w:rsid w:val="001825B6"/>
    <w:rsid w:val="001827FA"/>
    <w:rsid w:val="00182951"/>
    <w:rsid w:val="001829F4"/>
    <w:rsid w:val="00182A72"/>
    <w:rsid w:val="00182BC1"/>
    <w:rsid w:val="00182BDD"/>
    <w:rsid w:val="00182E9D"/>
    <w:rsid w:val="00182EAF"/>
    <w:rsid w:val="0018310E"/>
    <w:rsid w:val="00183876"/>
    <w:rsid w:val="00183985"/>
    <w:rsid w:val="001839DC"/>
    <w:rsid w:val="00183A16"/>
    <w:rsid w:val="00183C83"/>
    <w:rsid w:val="00183C93"/>
    <w:rsid w:val="00183DB6"/>
    <w:rsid w:val="001840F3"/>
    <w:rsid w:val="001841C3"/>
    <w:rsid w:val="0018462B"/>
    <w:rsid w:val="001848BA"/>
    <w:rsid w:val="00184AB8"/>
    <w:rsid w:val="00184CF6"/>
    <w:rsid w:val="00184D5E"/>
    <w:rsid w:val="00184F54"/>
    <w:rsid w:val="001854A8"/>
    <w:rsid w:val="001856BF"/>
    <w:rsid w:val="001859FE"/>
    <w:rsid w:val="00185DBE"/>
    <w:rsid w:val="00185FFA"/>
    <w:rsid w:val="0018604F"/>
    <w:rsid w:val="00186269"/>
    <w:rsid w:val="0018632B"/>
    <w:rsid w:val="00186775"/>
    <w:rsid w:val="00186898"/>
    <w:rsid w:val="0018692A"/>
    <w:rsid w:val="00186C69"/>
    <w:rsid w:val="00186D79"/>
    <w:rsid w:val="00186F24"/>
    <w:rsid w:val="00186FCF"/>
    <w:rsid w:val="001871E3"/>
    <w:rsid w:val="00187312"/>
    <w:rsid w:val="00187372"/>
    <w:rsid w:val="001874CB"/>
    <w:rsid w:val="001879A6"/>
    <w:rsid w:val="001879EC"/>
    <w:rsid w:val="00187A9E"/>
    <w:rsid w:val="00187D12"/>
    <w:rsid w:val="00187FFC"/>
    <w:rsid w:val="00190070"/>
    <w:rsid w:val="001902CE"/>
    <w:rsid w:val="001903B2"/>
    <w:rsid w:val="00190478"/>
    <w:rsid w:val="00190529"/>
    <w:rsid w:val="00190678"/>
    <w:rsid w:val="001909A4"/>
    <w:rsid w:val="00190A09"/>
    <w:rsid w:val="00190DC1"/>
    <w:rsid w:val="00190E2C"/>
    <w:rsid w:val="0019110E"/>
    <w:rsid w:val="00191177"/>
    <w:rsid w:val="00191305"/>
    <w:rsid w:val="001914B2"/>
    <w:rsid w:val="0019179D"/>
    <w:rsid w:val="00191B05"/>
    <w:rsid w:val="001922CF"/>
    <w:rsid w:val="00192381"/>
    <w:rsid w:val="001923A5"/>
    <w:rsid w:val="0019286D"/>
    <w:rsid w:val="001928C9"/>
    <w:rsid w:val="00192A1A"/>
    <w:rsid w:val="00192B70"/>
    <w:rsid w:val="00192C7F"/>
    <w:rsid w:val="00192CEA"/>
    <w:rsid w:val="00192E18"/>
    <w:rsid w:val="00192E2A"/>
    <w:rsid w:val="00192EC3"/>
    <w:rsid w:val="00192FC9"/>
    <w:rsid w:val="0019304F"/>
    <w:rsid w:val="0019305F"/>
    <w:rsid w:val="00193176"/>
    <w:rsid w:val="001933C2"/>
    <w:rsid w:val="00193AE2"/>
    <w:rsid w:val="00193B2C"/>
    <w:rsid w:val="00193BA5"/>
    <w:rsid w:val="00193E78"/>
    <w:rsid w:val="00193E85"/>
    <w:rsid w:val="00193E9E"/>
    <w:rsid w:val="001942C4"/>
    <w:rsid w:val="001943C5"/>
    <w:rsid w:val="00194741"/>
    <w:rsid w:val="001949AC"/>
    <w:rsid w:val="00194B78"/>
    <w:rsid w:val="00194BBB"/>
    <w:rsid w:val="00194C8C"/>
    <w:rsid w:val="00194E88"/>
    <w:rsid w:val="00194F72"/>
    <w:rsid w:val="001950BE"/>
    <w:rsid w:val="0019529C"/>
    <w:rsid w:val="001954FD"/>
    <w:rsid w:val="00195855"/>
    <w:rsid w:val="001958E4"/>
    <w:rsid w:val="001958FD"/>
    <w:rsid w:val="00195968"/>
    <w:rsid w:val="00195D43"/>
    <w:rsid w:val="00195D86"/>
    <w:rsid w:val="00195D95"/>
    <w:rsid w:val="0019607D"/>
    <w:rsid w:val="00196370"/>
    <w:rsid w:val="001963FE"/>
    <w:rsid w:val="001969EA"/>
    <w:rsid w:val="00196D83"/>
    <w:rsid w:val="00196F04"/>
    <w:rsid w:val="00196F7D"/>
    <w:rsid w:val="00197147"/>
    <w:rsid w:val="001973AD"/>
    <w:rsid w:val="001975E4"/>
    <w:rsid w:val="00197715"/>
    <w:rsid w:val="0019774C"/>
    <w:rsid w:val="00197821"/>
    <w:rsid w:val="001978A9"/>
    <w:rsid w:val="00197975"/>
    <w:rsid w:val="00197A64"/>
    <w:rsid w:val="00197D8F"/>
    <w:rsid w:val="00197F2E"/>
    <w:rsid w:val="001A0627"/>
    <w:rsid w:val="001A0A4F"/>
    <w:rsid w:val="001A0A8A"/>
    <w:rsid w:val="001A0BAB"/>
    <w:rsid w:val="001A0DD1"/>
    <w:rsid w:val="001A112B"/>
    <w:rsid w:val="001A1226"/>
    <w:rsid w:val="001A132C"/>
    <w:rsid w:val="001A1400"/>
    <w:rsid w:val="001A143F"/>
    <w:rsid w:val="001A14E2"/>
    <w:rsid w:val="001A178B"/>
    <w:rsid w:val="001A1A39"/>
    <w:rsid w:val="001A1C15"/>
    <w:rsid w:val="001A1C66"/>
    <w:rsid w:val="001A1CDD"/>
    <w:rsid w:val="001A1E55"/>
    <w:rsid w:val="001A1F97"/>
    <w:rsid w:val="001A2256"/>
    <w:rsid w:val="001A2465"/>
    <w:rsid w:val="001A25D2"/>
    <w:rsid w:val="001A283D"/>
    <w:rsid w:val="001A2A9F"/>
    <w:rsid w:val="001A2B0D"/>
    <w:rsid w:val="001A2C9C"/>
    <w:rsid w:val="001A2E46"/>
    <w:rsid w:val="001A2E8E"/>
    <w:rsid w:val="001A2EBC"/>
    <w:rsid w:val="001A3288"/>
    <w:rsid w:val="001A35B8"/>
    <w:rsid w:val="001A35BC"/>
    <w:rsid w:val="001A35DB"/>
    <w:rsid w:val="001A3906"/>
    <w:rsid w:val="001A39E9"/>
    <w:rsid w:val="001A3CF6"/>
    <w:rsid w:val="001A3D41"/>
    <w:rsid w:val="001A3F6C"/>
    <w:rsid w:val="001A4247"/>
    <w:rsid w:val="001A42FC"/>
    <w:rsid w:val="001A4352"/>
    <w:rsid w:val="001A437B"/>
    <w:rsid w:val="001A439B"/>
    <w:rsid w:val="001A457C"/>
    <w:rsid w:val="001A45B0"/>
    <w:rsid w:val="001A4619"/>
    <w:rsid w:val="001A4B3B"/>
    <w:rsid w:val="001A4D12"/>
    <w:rsid w:val="001A50B8"/>
    <w:rsid w:val="001A55BE"/>
    <w:rsid w:val="001A5697"/>
    <w:rsid w:val="001A577B"/>
    <w:rsid w:val="001A57C2"/>
    <w:rsid w:val="001A57FB"/>
    <w:rsid w:val="001A589C"/>
    <w:rsid w:val="001A58B9"/>
    <w:rsid w:val="001A596E"/>
    <w:rsid w:val="001A598F"/>
    <w:rsid w:val="001A5B0B"/>
    <w:rsid w:val="001A5C3C"/>
    <w:rsid w:val="001A5DA3"/>
    <w:rsid w:val="001A5E39"/>
    <w:rsid w:val="001A5F9B"/>
    <w:rsid w:val="001A6259"/>
    <w:rsid w:val="001A62C7"/>
    <w:rsid w:val="001A6367"/>
    <w:rsid w:val="001A6451"/>
    <w:rsid w:val="001A649D"/>
    <w:rsid w:val="001A66D3"/>
    <w:rsid w:val="001A672F"/>
    <w:rsid w:val="001A67C8"/>
    <w:rsid w:val="001A6AC4"/>
    <w:rsid w:val="001A6C0B"/>
    <w:rsid w:val="001A6C9C"/>
    <w:rsid w:val="001A6F0A"/>
    <w:rsid w:val="001A712D"/>
    <w:rsid w:val="001A72C0"/>
    <w:rsid w:val="001A73D6"/>
    <w:rsid w:val="001A7413"/>
    <w:rsid w:val="001A749B"/>
    <w:rsid w:val="001A76F0"/>
    <w:rsid w:val="001A77B2"/>
    <w:rsid w:val="001A77F1"/>
    <w:rsid w:val="001A77F7"/>
    <w:rsid w:val="001A78F5"/>
    <w:rsid w:val="001A79E9"/>
    <w:rsid w:val="001A7A27"/>
    <w:rsid w:val="001A7DF9"/>
    <w:rsid w:val="001A7E9B"/>
    <w:rsid w:val="001B00D4"/>
    <w:rsid w:val="001B05EE"/>
    <w:rsid w:val="001B0714"/>
    <w:rsid w:val="001B083B"/>
    <w:rsid w:val="001B09D8"/>
    <w:rsid w:val="001B0CA2"/>
    <w:rsid w:val="001B0D42"/>
    <w:rsid w:val="001B0D49"/>
    <w:rsid w:val="001B0E95"/>
    <w:rsid w:val="001B0EAE"/>
    <w:rsid w:val="001B0FB0"/>
    <w:rsid w:val="001B10D4"/>
    <w:rsid w:val="001B13D6"/>
    <w:rsid w:val="001B161D"/>
    <w:rsid w:val="001B183C"/>
    <w:rsid w:val="001B18E5"/>
    <w:rsid w:val="001B1AFB"/>
    <w:rsid w:val="001B1D7A"/>
    <w:rsid w:val="001B1F4B"/>
    <w:rsid w:val="001B25E6"/>
    <w:rsid w:val="001B26CF"/>
    <w:rsid w:val="001B2B49"/>
    <w:rsid w:val="001B3050"/>
    <w:rsid w:val="001B323D"/>
    <w:rsid w:val="001B3260"/>
    <w:rsid w:val="001B33B8"/>
    <w:rsid w:val="001B3415"/>
    <w:rsid w:val="001B379D"/>
    <w:rsid w:val="001B3882"/>
    <w:rsid w:val="001B38AC"/>
    <w:rsid w:val="001B3900"/>
    <w:rsid w:val="001B3C1C"/>
    <w:rsid w:val="001B3C51"/>
    <w:rsid w:val="001B3F78"/>
    <w:rsid w:val="001B3FAD"/>
    <w:rsid w:val="001B444B"/>
    <w:rsid w:val="001B458F"/>
    <w:rsid w:val="001B45D3"/>
    <w:rsid w:val="001B4696"/>
    <w:rsid w:val="001B494C"/>
    <w:rsid w:val="001B49C0"/>
    <w:rsid w:val="001B4CF5"/>
    <w:rsid w:val="001B4D48"/>
    <w:rsid w:val="001B4E6D"/>
    <w:rsid w:val="001B51E8"/>
    <w:rsid w:val="001B5282"/>
    <w:rsid w:val="001B53B2"/>
    <w:rsid w:val="001B5429"/>
    <w:rsid w:val="001B5472"/>
    <w:rsid w:val="001B5550"/>
    <w:rsid w:val="001B5AEF"/>
    <w:rsid w:val="001B5D3C"/>
    <w:rsid w:val="001B5F75"/>
    <w:rsid w:val="001B5FAA"/>
    <w:rsid w:val="001B6060"/>
    <w:rsid w:val="001B629D"/>
    <w:rsid w:val="001B633E"/>
    <w:rsid w:val="001B6371"/>
    <w:rsid w:val="001B6391"/>
    <w:rsid w:val="001B655F"/>
    <w:rsid w:val="001B67DC"/>
    <w:rsid w:val="001B681D"/>
    <w:rsid w:val="001B6863"/>
    <w:rsid w:val="001B6B26"/>
    <w:rsid w:val="001B6B52"/>
    <w:rsid w:val="001B6C2E"/>
    <w:rsid w:val="001B6C9B"/>
    <w:rsid w:val="001B6CA2"/>
    <w:rsid w:val="001B6CFC"/>
    <w:rsid w:val="001B6DB2"/>
    <w:rsid w:val="001B6E26"/>
    <w:rsid w:val="001B6F68"/>
    <w:rsid w:val="001B6FCF"/>
    <w:rsid w:val="001B70DD"/>
    <w:rsid w:val="001B70EC"/>
    <w:rsid w:val="001B7350"/>
    <w:rsid w:val="001B7DDF"/>
    <w:rsid w:val="001B7ED8"/>
    <w:rsid w:val="001C0575"/>
    <w:rsid w:val="001C060F"/>
    <w:rsid w:val="001C0A76"/>
    <w:rsid w:val="001C0AA3"/>
    <w:rsid w:val="001C0AB6"/>
    <w:rsid w:val="001C1505"/>
    <w:rsid w:val="001C1735"/>
    <w:rsid w:val="001C1954"/>
    <w:rsid w:val="001C1A9F"/>
    <w:rsid w:val="001C1BEA"/>
    <w:rsid w:val="001C1D00"/>
    <w:rsid w:val="001C1E5E"/>
    <w:rsid w:val="001C2249"/>
    <w:rsid w:val="001C2825"/>
    <w:rsid w:val="001C296D"/>
    <w:rsid w:val="001C2A4B"/>
    <w:rsid w:val="001C2ADD"/>
    <w:rsid w:val="001C2B8B"/>
    <w:rsid w:val="001C2D2B"/>
    <w:rsid w:val="001C2EB2"/>
    <w:rsid w:val="001C2EB9"/>
    <w:rsid w:val="001C2FED"/>
    <w:rsid w:val="001C3155"/>
    <w:rsid w:val="001C344B"/>
    <w:rsid w:val="001C3710"/>
    <w:rsid w:val="001C3717"/>
    <w:rsid w:val="001C388F"/>
    <w:rsid w:val="001C38A2"/>
    <w:rsid w:val="001C397D"/>
    <w:rsid w:val="001C3BBD"/>
    <w:rsid w:val="001C3BED"/>
    <w:rsid w:val="001C3C84"/>
    <w:rsid w:val="001C3EAB"/>
    <w:rsid w:val="001C3FF5"/>
    <w:rsid w:val="001C4118"/>
    <w:rsid w:val="001C43CA"/>
    <w:rsid w:val="001C4671"/>
    <w:rsid w:val="001C467E"/>
    <w:rsid w:val="001C482A"/>
    <w:rsid w:val="001C48B1"/>
    <w:rsid w:val="001C4917"/>
    <w:rsid w:val="001C4CC8"/>
    <w:rsid w:val="001C4D6E"/>
    <w:rsid w:val="001C4E4A"/>
    <w:rsid w:val="001C523A"/>
    <w:rsid w:val="001C5374"/>
    <w:rsid w:val="001C53CE"/>
    <w:rsid w:val="001C53DF"/>
    <w:rsid w:val="001C545D"/>
    <w:rsid w:val="001C58BE"/>
    <w:rsid w:val="001C5AB7"/>
    <w:rsid w:val="001C5B80"/>
    <w:rsid w:val="001C5D29"/>
    <w:rsid w:val="001C5E5C"/>
    <w:rsid w:val="001C6027"/>
    <w:rsid w:val="001C63A5"/>
    <w:rsid w:val="001C643D"/>
    <w:rsid w:val="001C6482"/>
    <w:rsid w:val="001C64CE"/>
    <w:rsid w:val="001C6591"/>
    <w:rsid w:val="001C67D5"/>
    <w:rsid w:val="001C69EF"/>
    <w:rsid w:val="001C6A6B"/>
    <w:rsid w:val="001C6B08"/>
    <w:rsid w:val="001C6B5C"/>
    <w:rsid w:val="001C6F8B"/>
    <w:rsid w:val="001C7235"/>
    <w:rsid w:val="001C7876"/>
    <w:rsid w:val="001C7877"/>
    <w:rsid w:val="001C78DA"/>
    <w:rsid w:val="001C7CC4"/>
    <w:rsid w:val="001C7D29"/>
    <w:rsid w:val="001C7D2D"/>
    <w:rsid w:val="001C7E2E"/>
    <w:rsid w:val="001C7E5E"/>
    <w:rsid w:val="001C7FA7"/>
    <w:rsid w:val="001C7FAD"/>
    <w:rsid w:val="001D00B0"/>
    <w:rsid w:val="001D03A8"/>
    <w:rsid w:val="001D06E7"/>
    <w:rsid w:val="001D0BA2"/>
    <w:rsid w:val="001D0D3A"/>
    <w:rsid w:val="001D0D48"/>
    <w:rsid w:val="001D0E50"/>
    <w:rsid w:val="001D10EB"/>
    <w:rsid w:val="001D1157"/>
    <w:rsid w:val="001D12D3"/>
    <w:rsid w:val="001D1547"/>
    <w:rsid w:val="001D1731"/>
    <w:rsid w:val="001D1915"/>
    <w:rsid w:val="001D1981"/>
    <w:rsid w:val="001D19DF"/>
    <w:rsid w:val="001D1CBE"/>
    <w:rsid w:val="001D21B4"/>
    <w:rsid w:val="001D2306"/>
    <w:rsid w:val="001D23C5"/>
    <w:rsid w:val="001D24B5"/>
    <w:rsid w:val="001D280C"/>
    <w:rsid w:val="001D2841"/>
    <w:rsid w:val="001D2B73"/>
    <w:rsid w:val="001D2C1B"/>
    <w:rsid w:val="001D2D20"/>
    <w:rsid w:val="001D2EAD"/>
    <w:rsid w:val="001D2F18"/>
    <w:rsid w:val="001D2F30"/>
    <w:rsid w:val="001D2F61"/>
    <w:rsid w:val="001D3007"/>
    <w:rsid w:val="001D3117"/>
    <w:rsid w:val="001D33A8"/>
    <w:rsid w:val="001D33C0"/>
    <w:rsid w:val="001D3459"/>
    <w:rsid w:val="001D35B6"/>
    <w:rsid w:val="001D36AE"/>
    <w:rsid w:val="001D386B"/>
    <w:rsid w:val="001D3A63"/>
    <w:rsid w:val="001D3B20"/>
    <w:rsid w:val="001D3E80"/>
    <w:rsid w:val="001D400D"/>
    <w:rsid w:val="001D4094"/>
    <w:rsid w:val="001D4342"/>
    <w:rsid w:val="001D43DC"/>
    <w:rsid w:val="001D444C"/>
    <w:rsid w:val="001D4655"/>
    <w:rsid w:val="001D465B"/>
    <w:rsid w:val="001D4697"/>
    <w:rsid w:val="001D473C"/>
    <w:rsid w:val="001D4A33"/>
    <w:rsid w:val="001D4B18"/>
    <w:rsid w:val="001D4B46"/>
    <w:rsid w:val="001D4C83"/>
    <w:rsid w:val="001D516A"/>
    <w:rsid w:val="001D51D1"/>
    <w:rsid w:val="001D5245"/>
    <w:rsid w:val="001D52E9"/>
    <w:rsid w:val="001D5492"/>
    <w:rsid w:val="001D5602"/>
    <w:rsid w:val="001D57DC"/>
    <w:rsid w:val="001D592B"/>
    <w:rsid w:val="001D5AC1"/>
    <w:rsid w:val="001D5B25"/>
    <w:rsid w:val="001D5B83"/>
    <w:rsid w:val="001D5C72"/>
    <w:rsid w:val="001D623E"/>
    <w:rsid w:val="001D63C5"/>
    <w:rsid w:val="001D6546"/>
    <w:rsid w:val="001D6782"/>
    <w:rsid w:val="001D6793"/>
    <w:rsid w:val="001D6A53"/>
    <w:rsid w:val="001D6C01"/>
    <w:rsid w:val="001D6F00"/>
    <w:rsid w:val="001D71EF"/>
    <w:rsid w:val="001D788D"/>
    <w:rsid w:val="001D78C2"/>
    <w:rsid w:val="001D7B37"/>
    <w:rsid w:val="001D7B45"/>
    <w:rsid w:val="001E0311"/>
    <w:rsid w:val="001E0337"/>
    <w:rsid w:val="001E04F4"/>
    <w:rsid w:val="001E052A"/>
    <w:rsid w:val="001E0891"/>
    <w:rsid w:val="001E09CB"/>
    <w:rsid w:val="001E0ADC"/>
    <w:rsid w:val="001E0AFA"/>
    <w:rsid w:val="001E0E92"/>
    <w:rsid w:val="001E0ECE"/>
    <w:rsid w:val="001E0F10"/>
    <w:rsid w:val="001E0FF9"/>
    <w:rsid w:val="001E11A2"/>
    <w:rsid w:val="001E1331"/>
    <w:rsid w:val="001E1448"/>
    <w:rsid w:val="001E144D"/>
    <w:rsid w:val="001E1666"/>
    <w:rsid w:val="001E18F4"/>
    <w:rsid w:val="001E1947"/>
    <w:rsid w:val="001E1DF7"/>
    <w:rsid w:val="001E1F42"/>
    <w:rsid w:val="001E2047"/>
    <w:rsid w:val="001E2169"/>
    <w:rsid w:val="001E2290"/>
    <w:rsid w:val="001E244F"/>
    <w:rsid w:val="001E2B2B"/>
    <w:rsid w:val="001E2B31"/>
    <w:rsid w:val="001E2D5B"/>
    <w:rsid w:val="001E2E6C"/>
    <w:rsid w:val="001E2EA8"/>
    <w:rsid w:val="001E2FD7"/>
    <w:rsid w:val="001E3456"/>
    <w:rsid w:val="001E3485"/>
    <w:rsid w:val="001E350A"/>
    <w:rsid w:val="001E3554"/>
    <w:rsid w:val="001E35B9"/>
    <w:rsid w:val="001E3993"/>
    <w:rsid w:val="001E39B2"/>
    <w:rsid w:val="001E3D39"/>
    <w:rsid w:val="001E415B"/>
    <w:rsid w:val="001E42E4"/>
    <w:rsid w:val="001E42E9"/>
    <w:rsid w:val="001E4341"/>
    <w:rsid w:val="001E45F5"/>
    <w:rsid w:val="001E4991"/>
    <w:rsid w:val="001E4B91"/>
    <w:rsid w:val="001E50A7"/>
    <w:rsid w:val="001E52FB"/>
    <w:rsid w:val="001E5370"/>
    <w:rsid w:val="001E5A6A"/>
    <w:rsid w:val="001E5DE5"/>
    <w:rsid w:val="001E6181"/>
    <w:rsid w:val="001E61FB"/>
    <w:rsid w:val="001E6425"/>
    <w:rsid w:val="001E66B1"/>
    <w:rsid w:val="001E66CE"/>
    <w:rsid w:val="001E6780"/>
    <w:rsid w:val="001E67AD"/>
    <w:rsid w:val="001E67BD"/>
    <w:rsid w:val="001E6A51"/>
    <w:rsid w:val="001E6B90"/>
    <w:rsid w:val="001E6D1D"/>
    <w:rsid w:val="001E6DA7"/>
    <w:rsid w:val="001E6DF5"/>
    <w:rsid w:val="001E7044"/>
    <w:rsid w:val="001E7211"/>
    <w:rsid w:val="001E7404"/>
    <w:rsid w:val="001E7408"/>
    <w:rsid w:val="001E76FB"/>
    <w:rsid w:val="001E78D4"/>
    <w:rsid w:val="001E7945"/>
    <w:rsid w:val="001E7C2B"/>
    <w:rsid w:val="001E7EB2"/>
    <w:rsid w:val="001E7F1B"/>
    <w:rsid w:val="001E7F31"/>
    <w:rsid w:val="001E7FB9"/>
    <w:rsid w:val="001E7FC4"/>
    <w:rsid w:val="001F001B"/>
    <w:rsid w:val="001F0080"/>
    <w:rsid w:val="001F0111"/>
    <w:rsid w:val="001F01AE"/>
    <w:rsid w:val="001F03B6"/>
    <w:rsid w:val="001F05E4"/>
    <w:rsid w:val="001F06C8"/>
    <w:rsid w:val="001F08F6"/>
    <w:rsid w:val="001F09EE"/>
    <w:rsid w:val="001F0D68"/>
    <w:rsid w:val="001F0E0D"/>
    <w:rsid w:val="001F0E42"/>
    <w:rsid w:val="001F0EEC"/>
    <w:rsid w:val="001F1099"/>
    <w:rsid w:val="001F13FA"/>
    <w:rsid w:val="001F145B"/>
    <w:rsid w:val="001F155C"/>
    <w:rsid w:val="001F1758"/>
    <w:rsid w:val="001F1933"/>
    <w:rsid w:val="001F1FEC"/>
    <w:rsid w:val="001F22DD"/>
    <w:rsid w:val="001F25C3"/>
    <w:rsid w:val="001F25C8"/>
    <w:rsid w:val="001F27F8"/>
    <w:rsid w:val="001F2987"/>
    <w:rsid w:val="001F2B11"/>
    <w:rsid w:val="001F2C50"/>
    <w:rsid w:val="001F3026"/>
    <w:rsid w:val="001F327D"/>
    <w:rsid w:val="001F340F"/>
    <w:rsid w:val="001F35D7"/>
    <w:rsid w:val="001F378A"/>
    <w:rsid w:val="001F38C0"/>
    <w:rsid w:val="001F3900"/>
    <w:rsid w:val="001F3A67"/>
    <w:rsid w:val="001F3D53"/>
    <w:rsid w:val="001F3F9D"/>
    <w:rsid w:val="001F43C4"/>
    <w:rsid w:val="001F4419"/>
    <w:rsid w:val="001F46A5"/>
    <w:rsid w:val="001F47B4"/>
    <w:rsid w:val="001F4B25"/>
    <w:rsid w:val="001F4B7F"/>
    <w:rsid w:val="001F4C78"/>
    <w:rsid w:val="001F4CB7"/>
    <w:rsid w:val="001F4E13"/>
    <w:rsid w:val="001F4FAF"/>
    <w:rsid w:val="001F5131"/>
    <w:rsid w:val="001F51F3"/>
    <w:rsid w:val="001F5304"/>
    <w:rsid w:val="001F553C"/>
    <w:rsid w:val="001F5642"/>
    <w:rsid w:val="001F5658"/>
    <w:rsid w:val="001F59A4"/>
    <w:rsid w:val="001F5E78"/>
    <w:rsid w:val="001F602D"/>
    <w:rsid w:val="001F61C1"/>
    <w:rsid w:val="001F61DD"/>
    <w:rsid w:val="001F6368"/>
    <w:rsid w:val="001F64D3"/>
    <w:rsid w:val="001F65A1"/>
    <w:rsid w:val="001F65A4"/>
    <w:rsid w:val="001F65FA"/>
    <w:rsid w:val="001F6638"/>
    <w:rsid w:val="001F66ED"/>
    <w:rsid w:val="001F6756"/>
    <w:rsid w:val="001F6960"/>
    <w:rsid w:val="001F6E73"/>
    <w:rsid w:val="001F6F0C"/>
    <w:rsid w:val="001F71BD"/>
    <w:rsid w:val="001F71C3"/>
    <w:rsid w:val="001F71E9"/>
    <w:rsid w:val="001F72D5"/>
    <w:rsid w:val="001F7387"/>
    <w:rsid w:val="001F74C2"/>
    <w:rsid w:val="001F75B6"/>
    <w:rsid w:val="001F76EF"/>
    <w:rsid w:val="001F76FB"/>
    <w:rsid w:val="001F771B"/>
    <w:rsid w:val="001F77F1"/>
    <w:rsid w:val="001F7993"/>
    <w:rsid w:val="001F79C3"/>
    <w:rsid w:val="001F7B6C"/>
    <w:rsid w:val="001F7D93"/>
    <w:rsid w:val="0020005B"/>
    <w:rsid w:val="00200102"/>
    <w:rsid w:val="00200295"/>
    <w:rsid w:val="0020051B"/>
    <w:rsid w:val="002006D0"/>
    <w:rsid w:val="0020072A"/>
    <w:rsid w:val="00200C3D"/>
    <w:rsid w:val="0020104C"/>
    <w:rsid w:val="00201226"/>
    <w:rsid w:val="002016E3"/>
    <w:rsid w:val="00201876"/>
    <w:rsid w:val="002019FD"/>
    <w:rsid w:val="00201AA5"/>
    <w:rsid w:val="00201C45"/>
    <w:rsid w:val="00201EDD"/>
    <w:rsid w:val="00201F50"/>
    <w:rsid w:val="002020DC"/>
    <w:rsid w:val="0020246C"/>
    <w:rsid w:val="002024E7"/>
    <w:rsid w:val="00202828"/>
    <w:rsid w:val="00202913"/>
    <w:rsid w:val="00202931"/>
    <w:rsid w:val="00202A76"/>
    <w:rsid w:val="00202AE9"/>
    <w:rsid w:val="00202B8B"/>
    <w:rsid w:val="00202C0B"/>
    <w:rsid w:val="00202C18"/>
    <w:rsid w:val="00203198"/>
    <w:rsid w:val="0020330A"/>
    <w:rsid w:val="00203690"/>
    <w:rsid w:val="0020373E"/>
    <w:rsid w:val="0020374F"/>
    <w:rsid w:val="002038FF"/>
    <w:rsid w:val="00203A3B"/>
    <w:rsid w:val="00203CB0"/>
    <w:rsid w:val="00203CEB"/>
    <w:rsid w:val="00203E65"/>
    <w:rsid w:val="0020425C"/>
    <w:rsid w:val="0020443C"/>
    <w:rsid w:val="0020461D"/>
    <w:rsid w:val="0020469C"/>
    <w:rsid w:val="002048A0"/>
    <w:rsid w:val="00204957"/>
    <w:rsid w:val="00204ACE"/>
    <w:rsid w:val="00204BEA"/>
    <w:rsid w:val="00204D7D"/>
    <w:rsid w:val="00204E41"/>
    <w:rsid w:val="00204EF1"/>
    <w:rsid w:val="00204EFF"/>
    <w:rsid w:val="0020530C"/>
    <w:rsid w:val="002053C5"/>
    <w:rsid w:val="00205677"/>
    <w:rsid w:val="002059B7"/>
    <w:rsid w:val="00205A33"/>
    <w:rsid w:val="00205C38"/>
    <w:rsid w:val="00205C64"/>
    <w:rsid w:val="00205C97"/>
    <w:rsid w:val="002061C0"/>
    <w:rsid w:val="0020623D"/>
    <w:rsid w:val="0020631A"/>
    <w:rsid w:val="0020663E"/>
    <w:rsid w:val="0020675C"/>
    <w:rsid w:val="002067D6"/>
    <w:rsid w:val="002068F7"/>
    <w:rsid w:val="00206BF4"/>
    <w:rsid w:val="00206C76"/>
    <w:rsid w:val="00206CA4"/>
    <w:rsid w:val="00206D1C"/>
    <w:rsid w:val="00206D6C"/>
    <w:rsid w:val="00206F08"/>
    <w:rsid w:val="00206F5A"/>
    <w:rsid w:val="0020708D"/>
    <w:rsid w:val="002070EF"/>
    <w:rsid w:val="00207247"/>
    <w:rsid w:val="002075CC"/>
    <w:rsid w:val="002078D6"/>
    <w:rsid w:val="0020797B"/>
    <w:rsid w:val="00207A6C"/>
    <w:rsid w:val="00207B27"/>
    <w:rsid w:val="00207D10"/>
    <w:rsid w:val="00210173"/>
    <w:rsid w:val="002102D7"/>
    <w:rsid w:val="0021041A"/>
    <w:rsid w:val="002104B4"/>
    <w:rsid w:val="0021081A"/>
    <w:rsid w:val="00210885"/>
    <w:rsid w:val="00210BE5"/>
    <w:rsid w:val="00210C7A"/>
    <w:rsid w:val="00211343"/>
    <w:rsid w:val="00211542"/>
    <w:rsid w:val="00211559"/>
    <w:rsid w:val="00211606"/>
    <w:rsid w:val="00211624"/>
    <w:rsid w:val="002117E7"/>
    <w:rsid w:val="002117EC"/>
    <w:rsid w:val="00211A9C"/>
    <w:rsid w:val="00211B93"/>
    <w:rsid w:val="00211D8B"/>
    <w:rsid w:val="00212015"/>
    <w:rsid w:val="00212135"/>
    <w:rsid w:val="0021215E"/>
    <w:rsid w:val="00212235"/>
    <w:rsid w:val="00212461"/>
    <w:rsid w:val="00212791"/>
    <w:rsid w:val="002127A3"/>
    <w:rsid w:val="00212A2E"/>
    <w:rsid w:val="00212B51"/>
    <w:rsid w:val="00212CDB"/>
    <w:rsid w:val="00212E12"/>
    <w:rsid w:val="00213142"/>
    <w:rsid w:val="00213344"/>
    <w:rsid w:val="002133EF"/>
    <w:rsid w:val="0021342B"/>
    <w:rsid w:val="00213482"/>
    <w:rsid w:val="0021348F"/>
    <w:rsid w:val="002135DE"/>
    <w:rsid w:val="002136E5"/>
    <w:rsid w:val="00213AF1"/>
    <w:rsid w:val="00213C9C"/>
    <w:rsid w:val="00213DAC"/>
    <w:rsid w:val="00213E83"/>
    <w:rsid w:val="00213F96"/>
    <w:rsid w:val="00214344"/>
    <w:rsid w:val="00214416"/>
    <w:rsid w:val="00214686"/>
    <w:rsid w:val="0021479C"/>
    <w:rsid w:val="00214984"/>
    <w:rsid w:val="00214BBA"/>
    <w:rsid w:val="00214E21"/>
    <w:rsid w:val="00214FD5"/>
    <w:rsid w:val="00215122"/>
    <w:rsid w:val="00215319"/>
    <w:rsid w:val="00215391"/>
    <w:rsid w:val="002155F6"/>
    <w:rsid w:val="002156CA"/>
    <w:rsid w:val="0021574F"/>
    <w:rsid w:val="002157C4"/>
    <w:rsid w:val="0021598C"/>
    <w:rsid w:val="00215B6C"/>
    <w:rsid w:val="00215C14"/>
    <w:rsid w:val="00215CF2"/>
    <w:rsid w:val="00215D49"/>
    <w:rsid w:val="00215EBF"/>
    <w:rsid w:val="00216203"/>
    <w:rsid w:val="00216243"/>
    <w:rsid w:val="00216655"/>
    <w:rsid w:val="00216770"/>
    <w:rsid w:val="002167E1"/>
    <w:rsid w:val="00216A38"/>
    <w:rsid w:val="00216B0E"/>
    <w:rsid w:val="00216C54"/>
    <w:rsid w:val="00216F2B"/>
    <w:rsid w:val="00217353"/>
    <w:rsid w:val="002173B5"/>
    <w:rsid w:val="002174DF"/>
    <w:rsid w:val="002175D6"/>
    <w:rsid w:val="002178A4"/>
    <w:rsid w:val="00217B8F"/>
    <w:rsid w:val="00217C26"/>
    <w:rsid w:val="00217D27"/>
    <w:rsid w:val="00217DBA"/>
    <w:rsid w:val="00217E41"/>
    <w:rsid w:val="00217FCF"/>
    <w:rsid w:val="002201B2"/>
    <w:rsid w:val="002202CC"/>
    <w:rsid w:val="00220462"/>
    <w:rsid w:val="00220562"/>
    <w:rsid w:val="002206D9"/>
    <w:rsid w:val="002209E8"/>
    <w:rsid w:val="00220D84"/>
    <w:rsid w:val="00220DA0"/>
    <w:rsid w:val="002210BB"/>
    <w:rsid w:val="002211F3"/>
    <w:rsid w:val="002215F7"/>
    <w:rsid w:val="002216EA"/>
    <w:rsid w:val="002219AB"/>
    <w:rsid w:val="002219EE"/>
    <w:rsid w:val="00221A0F"/>
    <w:rsid w:val="00221AAE"/>
    <w:rsid w:val="00221ACF"/>
    <w:rsid w:val="00221C23"/>
    <w:rsid w:val="00221C95"/>
    <w:rsid w:val="00221CC3"/>
    <w:rsid w:val="00221DB9"/>
    <w:rsid w:val="00221DC2"/>
    <w:rsid w:val="00221EE5"/>
    <w:rsid w:val="00221EFD"/>
    <w:rsid w:val="002221FE"/>
    <w:rsid w:val="00222472"/>
    <w:rsid w:val="0022256D"/>
    <w:rsid w:val="002225EF"/>
    <w:rsid w:val="00222DB8"/>
    <w:rsid w:val="00222E8D"/>
    <w:rsid w:val="002231D1"/>
    <w:rsid w:val="00223375"/>
    <w:rsid w:val="00223614"/>
    <w:rsid w:val="0022388A"/>
    <w:rsid w:val="002238B7"/>
    <w:rsid w:val="0022407E"/>
    <w:rsid w:val="00224156"/>
    <w:rsid w:val="00224564"/>
    <w:rsid w:val="002245D3"/>
    <w:rsid w:val="00224B1F"/>
    <w:rsid w:val="00224C1C"/>
    <w:rsid w:val="00224E83"/>
    <w:rsid w:val="002251BC"/>
    <w:rsid w:val="002251EE"/>
    <w:rsid w:val="00225501"/>
    <w:rsid w:val="00225565"/>
    <w:rsid w:val="002256B4"/>
    <w:rsid w:val="00225799"/>
    <w:rsid w:val="00225906"/>
    <w:rsid w:val="00225B5D"/>
    <w:rsid w:val="00225CEE"/>
    <w:rsid w:val="00225D1F"/>
    <w:rsid w:val="00225EEB"/>
    <w:rsid w:val="00225F25"/>
    <w:rsid w:val="0022623C"/>
    <w:rsid w:val="00226346"/>
    <w:rsid w:val="0022650D"/>
    <w:rsid w:val="00226581"/>
    <w:rsid w:val="0022659B"/>
    <w:rsid w:val="0022659C"/>
    <w:rsid w:val="00226699"/>
    <w:rsid w:val="0022674F"/>
    <w:rsid w:val="002269B7"/>
    <w:rsid w:val="00226ADD"/>
    <w:rsid w:val="00226AE7"/>
    <w:rsid w:val="00226E43"/>
    <w:rsid w:val="00226E5E"/>
    <w:rsid w:val="0022706B"/>
    <w:rsid w:val="00227248"/>
    <w:rsid w:val="002272DB"/>
    <w:rsid w:val="00227485"/>
    <w:rsid w:val="00227722"/>
    <w:rsid w:val="00227979"/>
    <w:rsid w:val="00227C37"/>
    <w:rsid w:val="00227C77"/>
    <w:rsid w:val="00227D61"/>
    <w:rsid w:val="00227DC6"/>
    <w:rsid w:val="00227FAF"/>
    <w:rsid w:val="0023035A"/>
    <w:rsid w:val="002305F3"/>
    <w:rsid w:val="002306D6"/>
    <w:rsid w:val="0023082D"/>
    <w:rsid w:val="0023084C"/>
    <w:rsid w:val="00230920"/>
    <w:rsid w:val="00230CA9"/>
    <w:rsid w:val="00230D96"/>
    <w:rsid w:val="00230DBF"/>
    <w:rsid w:val="00230DDC"/>
    <w:rsid w:val="00230DF2"/>
    <w:rsid w:val="00230E9C"/>
    <w:rsid w:val="00230EAB"/>
    <w:rsid w:val="00230F49"/>
    <w:rsid w:val="00230FA1"/>
    <w:rsid w:val="00230FBD"/>
    <w:rsid w:val="0023151B"/>
    <w:rsid w:val="00231608"/>
    <w:rsid w:val="00231DFB"/>
    <w:rsid w:val="00232241"/>
    <w:rsid w:val="00232256"/>
    <w:rsid w:val="002322E0"/>
    <w:rsid w:val="002323C9"/>
    <w:rsid w:val="00232503"/>
    <w:rsid w:val="00232560"/>
    <w:rsid w:val="002325F4"/>
    <w:rsid w:val="00232621"/>
    <w:rsid w:val="00232771"/>
    <w:rsid w:val="0023280A"/>
    <w:rsid w:val="00232863"/>
    <w:rsid w:val="00232885"/>
    <w:rsid w:val="00232D98"/>
    <w:rsid w:val="00232E91"/>
    <w:rsid w:val="00232F1F"/>
    <w:rsid w:val="00232FC6"/>
    <w:rsid w:val="00233412"/>
    <w:rsid w:val="002335FE"/>
    <w:rsid w:val="002337E5"/>
    <w:rsid w:val="00233F76"/>
    <w:rsid w:val="00233FA3"/>
    <w:rsid w:val="00234096"/>
    <w:rsid w:val="002340B8"/>
    <w:rsid w:val="00234251"/>
    <w:rsid w:val="002346BA"/>
    <w:rsid w:val="002346E2"/>
    <w:rsid w:val="00234880"/>
    <w:rsid w:val="002349CA"/>
    <w:rsid w:val="00234A1E"/>
    <w:rsid w:val="00234C74"/>
    <w:rsid w:val="00234D88"/>
    <w:rsid w:val="00234DB2"/>
    <w:rsid w:val="00234E09"/>
    <w:rsid w:val="0023513A"/>
    <w:rsid w:val="002351C1"/>
    <w:rsid w:val="00235213"/>
    <w:rsid w:val="002354B9"/>
    <w:rsid w:val="0023564C"/>
    <w:rsid w:val="002357AD"/>
    <w:rsid w:val="00235873"/>
    <w:rsid w:val="00235B23"/>
    <w:rsid w:val="00235C62"/>
    <w:rsid w:val="00235D51"/>
    <w:rsid w:val="00235F1C"/>
    <w:rsid w:val="002361EE"/>
    <w:rsid w:val="002362BA"/>
    <w:rsid w:val="002363D5"/>
    <w:rsid w:val="0023648F"/>
    <w:rsid w:val="00236506"/>
    <w:rsid w:val="0023665D"/>
    <w:rsid w:val="00236889"/>
    <w:rsid w:val="00236927"/>
    <w:rsid w:val="00236AB5"/>
    <w:rsid w:val="00236F30"/>
    <w:rsid w:val="002370B3"/>
    <w:rsid w:val="0023740D"/>
    <w:rsid w:val="00237418"/>
    <w:rsid w:val="00237535"/>
    <w:rsid w:val="00237860"/>
    <w:rsid w:val="002379DD"/>
    <w:rsid w:val="00237AD5"/>
    <w:rsid w:val="00237E9B"/>
    <w:rsid w:val="00240271"/>
    <w:rsid w:val="0024044B"/>
    <w:rsid w:val="00240458"/>
    <w:rsid w:val="00240908"/>
    <w:rsid w:val="00240E01"/>
    <w:rsid w:val="00241049"/>
    <w:rsid w:val="0024104F"/>
    <w:rsid w:val="0024105D"/>
    <w:rsid w:val="00241238"/>
    <w:rsid w:val="0024126A"/>
    <w:rsid w:val="00241320"/>
    <w:rsid w:val="002414ED"/>
    <w:rsid w:val="0024161D"/>
    <w:rsid w:val="00241743"/>
    <w:rsid w:val="002418A6"/>
    <w:rsid w:val="002418BC"/>
    <w:rsid w:val="00241A26"/>
    <w:rsid w:val="00241BF4"/>
    <w:rsid w:val="00241D20"/>
    <w:rsid w:val="00241F55"/>
    <w:rsid w:val="002420FF"/>
    <w:rsid w:val="0024233F"/>
    <w:rsid w:val="00242753"/>
    <w:rsid w:val="00242921"/>
    <w:rsid w:val="00242CA5"/>
    <w:rsid w:val="00242F10"/>
    <w:rsid w:val="00242F54"/>
    <w:rsid w:val="002434F5"/>
    <w:rsid w:val="0024352E"/>
    <w:rsid w:val="00243807"/>
    <w:rsid w:val="00243BC0"/>
    <w:rsid w:val="002442F6"/>
    <w:rsid w:val="00244385"/>
    <w:rsid w:val="0024440F"/>
    <w:rsid w:val="00244577"/>
    <w:rsid w:val="00244669"/>
    <w:rsid w:val="00244745"/>
    <w:rsid w:val="00244A9D"/>
    <w:rsid w:val="00244B75"/>
    <w:rsid w:val="00244BD5"/>
    <w:rsid w:val="00244EFB"/>
    <w:rsid w:val="0024525B"/>
    <w:rsid w:val="0024533D"/>
    <w:rsid w:val="002453E5"/>
    <w:rsid w:val="002456E6"/>
    <w:rsid w:val="00245AC6"/>
    <w:rsid w:val="00245CC6"/>
    <w:rsid w:val="00245E2B"/>
    <w:rsid w:val="00245FD0"/>
    <w:rsid w:val="002462E4"/>
    <w:rsid w:val="002462F7"/>
    <w:rsid w:val="002463F2"/>
    <w:rsid w:val="002463FC"/>
    <w:rsid w:val="002464A6"/>
    <w:rsid w:val="0024658B"/>
    <w:rsid w:val="00246631"/>
    <w:rsid w:val="00246A8A"/>
    <w:rsid w:val="00246D12"/>
    <w:rsid w:val="00246F2C"/>
    <w:rsid w:val="00247182"/>
    <w:rsid w:val="00247273"/>
    <w:rsid w:val="00247365"/>
    <w:rsid w:val="00247406"/>
    <w:rsid w:val="00247458"/>
    <w:rsid w:val="002479F8"/>
    <w:rsid w:val="00247C7D"/>
    <w:rsid w:val="00247CA4"/>
    <w:rsid w:val="00247CE2"/>
    <w:rsid w:val="00247ECA"/>
    <w:rsid w:val="00250045"/>
    <w:rsid w:val="002503F7"/>
    <w:rsid w:val="00250466"/>
    <w:rsid w:val="0025053C"/>
    <w:rsid w:val="002505B1"/>
    <w:rsid w:val="002506CB"/>
    <w:rsid w:val="00250844"/>
    <w:rsid w:val="00250BC4"/>
    <w:rsid w:val="00250D67"/>
    <w:rsid w:val="00250DBE"/>
    <w:rsid w:val="00250E33"/>
    <w:rsid w:val="00251432"/>
    <w:rsid w:val="0025153F"/>
    <w:rsid w:val="002517AD"/>
    <w:rsid w:val="0025183A"/>
    <w:rsid w:val="002518CC"/>
    <w:rsid w:val="00251B54"/>
    <w:rsid w:val="00251D6F"/>
    <w:rsid w:val="00252209"/>
    <w:rsid w:val="002523E7"/>
    <w:rsid w:val="00252547"/>
    <w:rsid w:val="0025283E"/>
    <w:rsid w:val="00252870"/>
    <w:rsid w:val="002529E5"/>
    <w:rsid w:val="00252A7C"/>
    <w:rsid w:val="00252B21"/>
    <w:rsid w:val="00252BA7"/>
    <w:rsid w:val="00253194"/>
    <w:rsid w:val="00253378"/>
    <w:rsid w:val="00253475"/>
    <w:rsid w:val="0025354C"/>
    <w:rsid w:val="00253AE6"/>
    <w:rsid w:val="00253BB5"/>
    <w:rsid w:val="00253BCC"/>
    <w:rsid w:val="00253EF5"/>
    <w:rsid w:val="00253F06"/>
    <w:rsid w:val="00253F12"/>
    <w:rsid w:val="00253FBD"/>
    <w:rsid w:val="00254057"/>
    <w:rsid w:val="00254595"/>
    <w:rsid w:val="002545A3"/>
    <w:rsid w:val="00254703"/>
    <w:rsid w:val="002549C7"/>
    <w:rsid w:val="00254A9F"/>
    <w:rsid w:val="00254B53"/>
    <w:rsid w:val="00254C49"/>
    <w:rsid w:val="00254CD2"/>
    <w:rsid w:val="00254CED"/>
    <w:rsid w:val="002550B2"/>
    <w:rsid w:val="0025534C"/>
    <w:rsid w:val="00255839"/>
    <w:rsid w:val="00255A76"/>
    <w:rsid w:val="00255E4F"/>
    <w:rsid w:val="00255F36"/>
    <w:rsid w:val="002561D8"/>
    <w:rsid w:val="002562F7"/>
    <w:rsid w:val="00256332"/>
    <w:rsid w:val="0025654F"/>
    <w:rsid w:val="002565A6"/>
    <w:rsid w:val="002567A3"/>
    <w:rsid w:val="002567F3"/>
    <w:rsid w:val="00256B37"/>
    <w:rsid w:val="00256E82"/>
    <w:rsid w:val="00257177"/>
    <w:rsid w:val="00257204"/>
    <w:rsid w:val="0025722F"/>
    <w:rsid w:val="00257250"/>
    <w:rsid w:val="00257273"/>
    <w:rsid w:val="002572EC"/>
    <w:rsid w:val="002573D5"/>
    <w:rsid w:val="00257837"/>
    <w:rsid w:val="002578ED"/>
    <w:rsid w:val="00257B29"/>
    <w:rsid w:val="00257BD3"/>
    <w:rsid w:val="00257FEA"/>
    <w:rsid w:val="00260026"/>
    <w:rsid w:val="00260100"/>
    <w:rsid w:val="00260403"/>
    <w:rsid w:val="0026057C"/>
    <w:rsid w:val="002605A5"/>
    <w:rsid w:val="0026078B"/>
    <w:rsid w:val="0026092A"/>
    <w:rsid w:val="002609E4"/>
    <w:rsid w:val="00260CBC"/>
    <w:rsid w:val="002611BB"/>
    <w:rsid w:val="002612D1"/>
    <w:rsid w:val="002612D2"/>
    <w:rsid w:val="002613C1"/>
    <w:rsid w:val="00261981"/>
    <w:rsid w:val="00261A76"/>
    <w:rsid w:val="00261DD0"/>
    <w:rsid w:val="00261E83"/>
    <w:rsid w:val="00262103"/>
    <w:rsid w:val="00262108"/>
    <w:rsid w:val="002621B3"/>
    <w:rsid w:val="00262316"/>
    <w:rsid w:val="0026236F"/>
    <w:rsid w:val="002623EA"/>
    <w:rsid w:val="00262607"/>
    <w:rsid w:val="0026275D"/>
    <w:rsid w:val="00262BBC"/>
    <w:rsid w:val="00262C63"/>
    <w:rsid w:val="00262D7C"/>
    <w:rsid w:val="00262E66"/>
    <w:rsid w:val="00263159"/>
    <w:rsid w:val="00263221"/>
    <w:rsid w:val="002632AB"/>
    <w:rsid w:val="002633BB"/>
    <w:rsid w:val="002633FD"/>
    <w:rsid w:val="00263505"/>
    <w:rsid w:val="0026352E"/>
    <w:rsid w:val="00263566"/>
    <w:rsid w:val="002635EB"/>
    <w:rsid w:val="00263733"/>
    <w:rsid w:val="00263942"/>
    <w:rsid w:val="00263E0A"/>
    <w:rsid w:val="00263E45"/>
    <w:rsid w:val="00263F4A"/>
    <w:rsid w:val="0026403D"/>
    <w:rsid w:val="00264155"/>
    <w:rsid w:val="00264394"/>
    <w:rsid w:val="002646ED"/>
    <w:rsid w:val="00264869"/>
    <w:rsid w:val="002649C3"/>
    <w:rsid w:val="00264DCD"/>
    <w:rsid w:val="00264DF0"/>
    <w:rsid w:val="00264DF5"/>
    <w:rsid w:val="002652E0"/>
    <w:rsid w:val="00265362"/>
    <w:rsid w:val="002653BB"/>
    <w:rsid w:val="002654C6"/>
    <w:rsid w:val="002656AB"/>
    <w:rsid w:val="00265A16"/>
    <w:rsid w:val="00265A63"/>
    <w:rsid w:val="00265B19"/>
    <w:rsid w:val="00265B4C"/>
    <w:rsid w:val="00265C27"/>
    <w:rsid w:val="00265FFC"/>
    <w:rsid w:val="0026605B"/>
    <w:rsid w:val="0026611E"/>
    <w:rsid w:val="0026647B"/>
    <w:rsid w:val="002664F8"/>
    <w:rsid w:val="00266795"/>
    <w:rsid w:val="002667CA"/>
    <w:rsid w:val="0026680F"/>
    <w:rsid w:val="002668CD"/>
    <w:rsid w:val="00266C7F"/>
    <w:rsid w:val="00266E02"/>
    <w:rsid w:val="00266FC0"/>
    <w:rsid w:val="00267092"/>
    <w:rsid w:val="0026714C"/>
    <w:rsid w:val="00267256"/>
    <w:rsid w:val="00267320"/>
    <w:rsid w:val="002676CB"/>
    <w:rsid w:val="002676CC"/>
    <w:rsid w:val="00267739"/>
    <w:rsid w:val="00267ABD"/>
    <w:rsid w:val="00267C15"/>
    <w:rsid w:val="00270324"/>
    <w:rsid w:val="00270367"/>
    <w:rsid w:val="002705E0"/>
    <w:rsid w:val="0027060B"/>
    <w:rsid w:val="00270630"/>
    <w:rsid w:val="0027075B"/>
    <w:rsid w:val="0027079A"/>
    <w:rsid w:val="00270912"/>
    <w:rsid w:val="00270A7F"/>
    <w:rsid w:val="00270C73"/>
    <w:rsid w:val="00270DA6"/>
    <w:rsid w:val="00270E8A"/>
    <w:rsid w:val="0027103B"/>
    <w:rsid w:val="002710FF"/>
    <w:rsid w:val="002711EA"/>
    <w:rsid w:val="00271460"/>
    <w:rsid w:val="0027157C"/>
    <w:rsid w:val="0027169C"/>
    <w:rsid w:val="002717C7"/>
    <w:rsid w:val="002717E9"/>
    <w:rsid w:val="00271D4B"/>
    <w:rsid w:val="00271E2F"/>
    <w:rsid w:val="0027256A"/>
    <w:rsid w:val="00272EF6"/>
    <w:rsid w:val="00272EF9"/>
    <w:rsid w:val="00272F70"/>
    <w:rsid w:val="00273001"/>
    <w:rsid w:val="0027312E"/>
    <w:rsid w:val="002736A8"/>
    <w:rsid w:val="00273A0B"/>
    <w:rsid w:val="00273B60"/>
    <w:rsid w:val="00273C9C"/>
    <w:rsid w:val="00273F8D"/>
    <w:rsid w:val="002742C1"/>
    <w:rsid w:val="0027439B"/>
    <w:rsid w:val="00274426"/>
    <w:rsid w:val="002747A8"/>
    <w:rsid w:val="002747BC"/>
    <w:rsid w:val="00274900"/>
    <w:rsid w:val="00274B8A"/>
    <w:rsid w:val="00274D20"/>
    <w:rsid w:val="00274EB0"/>
    <w:rsid w:val="00275139"/>
    <w:rsid w:val="00275447"/>
    <w:rsid w:val="002756C9"/>
    <w:rsid w:val="002756E4"/>
    <w:rsid w:val="0027585A"/>
    <w:rsid w:val="0027596E"/>
    <w:rsid w:val="00275A4D"/>
    <w:rsid w:val="00275B3C"/>
    <w:rsid w:val="00275E14"/>
    <w:rsid w:val="00275E95"/>
    <w:rsid w:val="0027614C"/>
    <w:rsid w:val="00276304"/>
    <w:rsid w:val="002764A7"/>
    <w:rsid w:val="00276526"/>
    <w:rsid w:val="00276B06"/>
    <w:rsid w:val="00276B94"/>
    <w:rsid w:val="00276C72"/>
    <w:rsid w:val="00276D52"/>
    <w:rsid w:val="00276E2E"/>
    <w:rsid w:val="00276E30"/>
    <w:rsid w:val="00276F48"/>
    <w:rsid w:val="00276FE2"/>
    <w:rsid w:val="002770F9"/>
    <w:rsid w:val="00277598"/>
    <w:rsid w:val="002775FF"/>
    <w:rsid w:val="00277645"/>
    <w:rsid w:val="002777ED"/>
    <w:rsid w:val="00277DEA"/>
    <w:rsid w:val="00280071"/>
    <w:rsid w:val="00280171"/>
    <w:rsid w:val="00280315"/>
    <w:rsid w:val="00280569"/>
    <w:rsid w:val="00280703"/>
    <w:rsid w:val="00280A7B"/>
    <w:rsid w:val="00280AE0"/>
    <w:rsid w:val="00280C71"/>
    <w:rsid w:val="00280F8E"/>
    <w:rsid w:val="00280F9E"/>
    <w:rsid w:val="00281347"/>
    <w:rsid w:val="00281410"/>
    <w:rsid w:val="00281411"/>
    <w:rsid w:val="002815EE"/>
    <w:rsid w:val="00281927"/>
    <w:rsid w:val="00281997"/>
    <w:rsid w:val="00281A09"/>
    <w:rsid w:val="002820CC"/>
    <w:rsid w:val="00282381"/>
    <w:rsid w:val="002823D7"/>
    <w:rsid w:val="00282408"/>
    <w:rsid w:val="0028264F"/>
    <w:rsid w:val="00282974"/>
    <w:rsid w:val="002829C2"/>
    <w:rsid w:val="0028331B"/>
    <w:rsid w:val="00283506"/>
    <w:rsid w:val="002837DB"/>
    <w:rsid w:val="00283916"/>
    <w:rsid w:val="00283950"/>
    <w:rsid w:val="00283B70"/>
    <w:rsid w:val="00283CC9"/>
    <w:rsid w:val="00283EF0"/>
    <w:rsid w:val="00283F21"/>
    <w:rsid w:val="002841C2"/>
    <w:rsid w:val="0028420B"/>
    <w:rsid w:val="00284725"/>
    <w:rsid w:val="00284881"/>
    <w:rsid w:val="00284D24"/>
    <w:rsid w:val="00284EE5"/>
    <w:rsid w:val="00284FC9"/>
    <w:rsid w:val="0028514E"/>
    <w:rsid w:val="00285218"/>
    <w:rsid w:val="002852AB"/>
    <w:rsid w:val="00285452"/>
    <w:rsid w:val="002854A0"/>
    <w:rsid w:val="002855D0"/>
    <w:rsid w:val="00285847"/>
    <w:rsid w:val="002858D0"/>
    <w:rsid w:val="00285A53"/>
    <w:rsid w:val="00285A7B"/>
    <w:rsid w:val="00285E1F"/>
    <w:rsid w:val="00285E9E"/>
    <w:rsid w:val="00285F52"/>
    <w:rsid w:val="002860A8"/>
    <w:rsid w:val="0028618D"/>
    <w:rsid w:val="002861B9"/>
    <w:rsid w:val="00286402"/>
    <w:rsid w:val="00286486"/>
    <w:rsid w:val="002864D8"/>
    <w:rsid w:val="0028666C"/>
    <w:rsid w:val="00286A8C"/>
    <w:rsid w:val="00286C09"/>
    <w:rsid w:val="00286C4F"/>
    <w:rsid w:val="00286EA1"/>
    <w:rsid w:val="00286FBD"/>
    <w:rsid w:val="002870AF"/>
    <w:rsid w:val="0028717B"/>
    <w:rsid w:val="002872B2"/>
    <w:rsid w:val="002873FC"/>
    <w:rsid w:val="002879D0"/>
    <w:rsid w:val="00287FB5"/>
    <w:rsid w:val="00287FF1"/>
    <w:rsid w:val="002901BB"/>
    <w:rsid w:val="00290205"/>
    <w:rsid w:val="00290231"/>
    <w:rsid w:val="00290342"/>
    <w:rsid w:val="00290445"/>
    <w:rsid w:val="0029098F"/>
    <w:rsid w:val="00290C91"/>
    <w:rsid w:val="00291112"/>
    <w:rsid w:val="0029126E"/>
    <w:rsid w:val="00291609"/>
    <w:rsid w:val="0029195D"/>
    <w:rsid w:val="00291C8F"/>
    <w:rsid w:val="00291D86"/>
    <w:rsid w:val="00291DB7"/>
    <w:rsid w:val="00291E4E"/>
    <w:rsid w:val="002922F6"/>
    <w:rsid w:val="00292321"/>
    <w:rsid w:val="00292371"/>
    <w:rsid w:val="0029238C"/>
    <w:rsid w:val="00292852"/>
    <w:rsid w:val="00292BBA"/>
    <w:rsid w:val="00292D61"/>
    <w:rsid w:val="00292E32"/>
    <w:rsid w:val="00292EBE"/>
    <w:rsid w:val="00293009"/>
    <w:rsid w:val="00293214"/>
    <w:rsid w:val="0029327E"/>
    <w:rsid w:val="00293A9D"/>
    <w:rsid w:val="00293CB6"/>
    <w:rsid w:val="00293E61"/>
    <w:rsid w:val="00293F7A"/>
    <w:rsid w:val="00294222"/>
    <w:rsid w:val="0029439E"/>
    <w:rsid w:val="0029460D"/>
    <w:rsid w:val="002947DD"/>
    <w:rsid w:val="0029486A"/>
    <w:rsid w:val="00294B5C"/>
    <w:rsid w:val="00294BDA"/>
    <w:rsid w:val="00294CC9"/>
    <w:rsid w:val="00294D0A"/>
    <w:rsid w:val="00294EC3"/>
    <w:rsid w:val="00294FC8"/>
    <w:rsid w:val="002955F6"/>
    <w:rsid w:val="00295643"/>
    <w:rsid w:val="002956C0"/>
    <w:rsid w:val="002956D0"/>
    <w:rsid w:val="002956FD"/>
    <w:rsid w:val="00295832"/>
    <w:rsid w:val="00295BFD"/>
    <w:rsid w:val="00295E6F"/>
    <w:rsid w:val="0029602B"/>
    <w:rsid w:val="00296058"/>
    <w:rsid w:val="0029606D"/>
    <w:rsid w:val="0029651E"/>
    <w:rsid w:val="002965FE"/>
    <w:rsid w:val="00296833"/>
    <w:rsid w:val="0029691D"/>
    <w:rsid w:val="00296920"/>
    <w:rsid w:val="00296E60"/>
    <w:rsid w:val="00297068"/>
    <w:rsid w:val="0029715D"/>
    <w:rsid w:val="002973C6"/>
    <w:rsid w:val="0029759E"/>
    <w:rsid w:val="00297737"/>
    <w:rsid w:val="00297AF0"/>
    <w:rsid w:val="00297B2B"/>
    <w:rsid w:val="00297C82"/>
    <w:rsid w:val="00297E54"/>
    <w:rsid w:val="00297FBD"/>
    <w:rsid w:val="002A0099"/>
    <w:rsid w:val="002A0306"/>
    <w:rsid w:val="002A0970"/>
    <w:rsid w:val="002A09B4"/>
    <w:rsid w:val="002A0ECD"/>
    <w:rsid w:val="002A1037"/>
    <w:rsid w:val="002A146B"/>
    <w:rsid w:val="002A17B0"/>
    <w:rsid w:val="002A1A23"/>
    <w:rsid w:val="002A1B75"/>
    <w:rsid w:val="002A1CD3"/>
    <w:rsid w:val="002A1EE3"/>
    <w:rsid w:val="002A2082"/>
    <w:rsid w:val="002A222B"/>
    <w:rsid w:val="002A22D2"/>
    <w:rsid w:val="002A251D"/>
    <w:rsid w:val="002A282E"/>
    <w:rsid w:val="002A29F4"/>
    <w:rsid w:val="002A2F78"/>
    <w:rsid w:val="002A32B9"/>
    <w:rsid w:val="002A34F3"/>
    <w:rsid w:val="002A366C"/>
    <w:rsid w:val="002A369A"/>
    <w:rsid w:val="002A3767"/>
    <w:rsid w:val="002A39AC"/>
    <w:rsid w:val="002A3AE2"/>
    <w:rsid w:val="002A3AEF"/>
    <w:rsid w:val="002A3CB2"/>
    <w:rsid w:val="002A3E77"/>
    <w:rsid w:val="002A41AA"/>
    <w:rsid w:val="002A41E1"/>
    <w:rsid w:val="002A4981"/>
    <w:rsid w:val="002A49DB"/>
    <w:rsid w:val="002A4A31"/>
    <w:rsid w:val="002A4B6E"/>
    <w:rsid w:val="002A4C33"/>
    <w:rsid w:val="002A4C35"/>
    <w:rsid w:val="002A4D45"/>
    <w:rsid w:val="002A4E24"/>
    <w:rsid w:val="002A5042"/>
    <w:rsid w:val="002A5103"/>
    <w:rsid w:val="002A5383"/>
    <w:rsid w:val="002A55E3"/>
    <w:rsid w:val="002A56A6"/>
    <w:rsid w:val="002A56B7"/>
    <w:rsid w:val="002A59DA"/>
    <w:rsid w:val="002A5C42"/>
    <w:rsid w:val="002A5E00"/>
    <w:rsid w:val="002A5F85"/>
    <w:rsid w:val="002A6048"/>
    <w:rsid w:val="002A6293"/>
    <w:rsid w:val="002A6494"/>
    <w:rsid w:val="002A65A4"/>
    <w:rsid w:val="002A6610"/>
    <w:rsid w:val="002A67EA"/>
    <w:rsid w:val="002A6892"/>
    <w:rsid w:val="002A6A0D"/>
    <w:rsid w:val="002A6A6C"/>
    <w:rsid w:val="002A6E21"/>
    <w:rsid w:val="002A706D"/>
    <w:rsid w:val="002A715C"/>
    <w:rsid w:val="002A72EF"/>
    <w:rsid w:val="002A7561"/>
    <w:rsid w:val="002A7593"/>
    <w:rsid w:val="002A761A"/>
    <w:rsid w:val="002A7864"/>
    <w:rsid w:val="002A7895"/>
    <w:rsid w:val="002A7A13"/>
    <w:rsid w:val="002A7EA8"/>
    <w:rsid w:val="002A7EA9"/>
    <w:rsid w:val="002A7FF0"/>
    <w:rsid w:val="002B020D"/>
    <w:rsid w:val="002B03AF"/>
    <w:rsid w:val="002B040D"/>
    <w:rsid w:val="002B0465"/>
    <w:rsid w:val="002B07F2"/>
    <w:rsid w:val="002B0830"/>
    <w:rsid w:val="002B0883"/>
    <w:rsid w:val="002B09F8"/>
    <w:rsid w:val="002B0C7C"/>
    <w:rsid w:val="002B0FCA"/>
    <w:rsid w:val="002B14E2"/>
    <w:rsid w:val="002B1500"/>
    <w:rsid w:val="002B15C4"/>
    <w:rsid w:val="002B1615"/>
    <w:rsid w:val="002B1A75"/>
    <w:rsid w:val="002B1B33"/>
    <w:rsid w:val="002B1BAD"/>
    <w:rsid w:val="002B1C36"/>
    <w:rsid w:val="002B1C8F"/>
    <w:rsid w:val="002B20EA"/>
    <w:rsid w:val="002B2177"/>
    <w:rsid w:val="002B226F"/>
    <w:rsid w:val="002B2599"/>
    <w:rsid w:val="002B27DB"/>
    <w:rsid w:val="002B286C"/>
    <w:rsid w:val="002B2992"/>
    <w:rsid w:val="002B2E81"/>
    <w:rsid w:val="002B2EB3"/>
    <w:rsid w:val="002B2F98"/>
    <w:rsid w:val="002B3010"/>
    <w:rsid w:val="002B3393"/>
    <w:rsid w:val="002B36CF"/>
    <w:rsid w:val="002B37BF"/>
    <w:rsid w:val="002B3A82"/>
    <w:rsid w:val="002B3AE4"/>
    <w:rsid w:val="002B3AE9"/>
    <w:rsid w:val="002B3C23"/>
    <w:rsid w:val="002B3DEF"/>
    <w:rsid w:val="002B3F5B"/>
    <w:rsid w:val="002B409D"/>
    <w:rsid w:val="002B40C0"/>
    <w:rsid w:val="002B441D"/>
    <w:rsid w:val="002B452A"/>
    <w:rsid w:val="002B4763"/>
    <w:rsid w:val="002B4911"/>
    <w:rsid w:val="002B4A2A"/>
    <w:rsid w:val="002B4B61"/>
    <w:rsid w:val="002B4FB5"/>
    <w:rsid w:val="002B500C"/>
    <w:rsid w:val="002B5521"/>
    <w:rsid w:val="002B5718"/>
    <w:rsid w:val="002B5822"/>
    <w:rsid w:val="002B5A64"/>
    <w:rsid w:val="002B5B08"/>
    <w:rsid w:val="002B5C10"/>
    <w:rsid w:val="002B5D04"/>
    <w:rsid w:val="002B5E66"/>
    <w:rsid w:val="002B5F05"/>
    <w:rsid w:val="002B5FD6"/>
    <w:rsid w:val="002B606C"/>
    <w:rsid w:val="002B6091"/>
    <w:rsid w:val="002B61B1"/>
    <w:rsid w:val="002B62CE"/>
    <w:rsid w:val="002B63DF"/>
    <w:rsid w:val="002B642B"/>
    <w:rsid w:val="002B6574"/>
    <w:rsid w:val="002B66A8"/>
    <w:rsid w:val="002B6AE5"/>
    <w:rsid w:val="002B6CF7"/>
    <w:rsid w:val="002B6CFA"/>
    <w:rsid w:val="002B6E97"/>
    <w:rsid w:val="002B6FE8"/>
    <w:rsid w:val="002B7136"/>
    <w:rsid w:val="002B755F"/>
    <w:rsid w:val="002B7639"/>
    <w:rsid w:val="002B79A0"/>
    <w:rsid w:val="002B7A42"/>
    <w:rsid w:val="002B7AED"/>
    <w:rsid w:val="002B7D07"/>
    <w:rsid w:val="002B7DA7"/>
    <w:rsid w:val="002B7E96"/>
    <w:rsid w:val="002B7EBC"/>
    <w:rsid w:val="002B7ED1"/>
    <w:rsid w:val="002B7FC9"/>
    <w:rsid w:val="002C00B6"/>
    <w:rsid w:val="002C01C6"/>
    <w:rsid w:val="002C020C"/>
    <w:rsid w:val="002C0329"/>
    <w:rsid w:val="002C0569"/>
    <w:rsid w:val="002C0778"/>
    <w:rsid w:val="002C092C"/>
    <w:rsid w:val="002C09F8"/>
    <w:rsid w:val="002C0F46"/>
    <w:rsid w:val="002C0F73"/>
    <w:rsid w:val="002C1085"/>
    <w:rsid w:val="002C12D9"/>
    <w:rsid w:val="002C13D1"/>
    <w:rsid w:val="002C1541"/>
    <w:rsid w:val="002C15B6"/>
    <w:rsid w:val="002C16DC"/>
    <w:rsid w:val="002C1702"/>
    <w:rsid w:val="002C1737"/>
    <w:rsid w:val="002C190B"/>
    <w:rsid w:val="002C1973"/>
    <w:rsid w:val="002C1B65"/>
    <w:rsid w:val="002C1DEC"/>
    <w:rsid w:val="002C1F82"/>
    <w:rsid w:val="002C210A"/>
    <w:rsid w:val="002C24CD"/>
    <w:rsid w:val="002C253E"/>
    <w:rsid w:val="002C2644"/>
    <w:rsid w:val="002C2697"/>
    <w:rsid w:val="002C2EB0"/>
    <w:rsid w:val="002C2FF1"/>
    <w:rsid w:val="002C30C0"/>
    <w:rsid w:val="002C311D"/>
    <w:rsid w:val="002C3416"/>
    <w:rsid w:val="002C3532"/>
    <w:rsid w:val="002C3709"/>
    <w:rsid w:val="002C3A9D"/>
    <w:rsid w:val="002C3AF3"/>
    <w:rsid w:val="002C3BDE"/>
    <w:rsid w:val="002C3BE9"/>
    <w:rsid w:val="002C3CD0"/>
    <w:rsid w:val="002C3EB9"/>
    <w:rsid w:val="002C4272"/>
    <w:rsid w:val="002C4360"/>
    <w:rsid w:val="002C44F9"/>
    <w:rsid w:val="002C4869"/>
    <w:rsid w:val="002C4C52"/>
    <w:rsid w:val="002C4DAD"/>
    <w:rsid w:val="002C5111"/>
    <w:rsid w:val="002C52D4"/>
    <w:rsid w:val="002C53EF"/>
    <w:rsid w:val="002C54DA"/>
    <w:rsid w:val="002C57B4"/>
    <w:rsid w:val="002C591F"/>
    <w:rsid w:val="002C5981"/>
    <w:rsid w:val="002C5A67"/>
    <w:rsid w:val="002C5C52"/>
    <w:rsid w:val="002C5CBB"/>
    <w:rsid w:val="002C5EBA"/>
    <w:rsid w:val="002C5F3B"/>
    <w:rsid w:val="002C5FAE"/>
    <w:rsid w:val="002C5FD7"/>
    <w:rsid w:val="002C6089"/>
    <w:rsid w:val="002C617A"/>
    <w:rsid w:val="002C61AB"/>
    <w:rsid w:val="002C623C"/>
    <w:rsid w:val="002C6429"/>
    <w:rsid w:val="002C65BB"/>
    <w:rsid w:val="002C66DE"/>
    <w:rsid w:val="002C6788"/>
    <w:rsid w:val="002C6812"/>
    <w:rsid w:val="002C68BE"/>
    <w:rsid w:val="002C695E"/>
    <w:rsid w:val="002C6A85"/>
    <w:rsid w:val="002C70CA"/>
    <w:rsid w:val="002C717D"/>
    <w:rsid w:val="002C7369"/>
    <w:rsid w:val="002C7396"/>
    <w:rsid w:val="002C74F5"/>
    <w:rsid w:val="002C75B7"/>
    <w:rsid w:val="002C76B0"/>
    <w:rsid w:val="002C77AC"/>
    <w:rsid w:val="002C77EA"/>
    <w:rsid w:val="002C7F9D"/>
    <w:rsid w:val="002D0087"/>
    <w:rsid w:val="002D00B9"/>
    <w:rsid w:val="002D0248"/>
    <w:rsid w:val="002D0309"/>
    <w:rsid w:val="002D0399"/>
    <w:rsid w:val="002D04DF"/>
    <w:rsid w:val="002D04E2"/>
    <w:rsid w:val="002D05EE"/>
    <w:rsid w:val="002D094D"/>
    <w:rsid w:val="002D0AAB"/>
    <w:rsid w:val="002D0B46"/>
    <w:rsid w:val="002D0C37"/>
    <w:rsid w:val="002D0ED0"/>
    <w:rsid w:val="002D10F4"/>
    <w:rsid w:val="002D1593"/>
    <w:rsid w:val="002D19E8"/>
    <w:rsid w:val="002D1BFD"/>
    <w:rsid w:val="002D1D98"/>
    <w:rsid w:val="002D1E47"/>
    <w:rsid w:val="002D1E4C"/>
    <w:rsid w:val="002D2159"/>
    <w:rsid w:val="002D2938"/>
    <w:rsid w:val="002D2950"/>
    <w:rsid w:val="002D2AC5"/>
    <w:rsid w:val="002D2F54"/>
    <w:rsid w:val="002D310D"/>
    <w:rsid w:val="002D3147"/>
    <w:rsid w:val="002D3300"/>
    <w:rsid w:val="002D378B"/>
    <w:rsid w:val="002D37E1"/>
    <w:rsid w:val="002D3928"/>
    <w:rsid w:val="002D3E22"/>
    <w:rsid w:val="002D423D"/>
    <w:rsid w:val="002D42FD"/>
    <w:rsid w:val="002D438E"/>
    <w:rsid w:val="002D457E"/>
    <w:rsid w:val="002D4710"/>
    <w:rsid w:val="002D486A"/>
    <w:rsid w:val="002D4880"/>
    <w:rsid w:val="002D48CC"/>
    <w:rsid w:val="002D49CF"/>
    <w:rsid w:val="002D4CB4"/>
    <w:rsid w:val="002D50F3"/>
    <w:rsid w:val="002D513B"/>
    <w:rsid w:val="002D5B6D"/>
    <w:rsid w:val="002D5BC3"/>
    <w:rsid w:val="002D5BC4"/>
    <w:rsid w:val="002D60B8"/>
    <w:rsid w:val="002D62E6"/>
    <w:rsid w:val="002D6771"/>
    <w:rsid w:val="002D6CC1"/>
    <w:rsid w:val="002D6EC8"/>
    <w:rsid w:val="002D702B"/>
    <w:rsid w:val="002D707B"/>
    <w:rsid w:val="002D70BD"/>
    <w:rsid w:val="002D729A"/>
    <w:rsid w:val="002D7566"/>
    <w:rsid w:val="002D77BD"/>
    <w:rsid w:val="002D7899"/>
    <w:rsid w:val="002D7971"/>
    <w:rsid w:val="002D7AC3"/>
    <w:rsid w:val="002D7B7D"/>
    <w:rsid w:val="002E006B"/>
    <w:rsid w:val="002E020E"/>
    <w:rsid w:val="002E0218"/>
    <w:rsid w:val="002E02AA"/>
    <w:rsid w:val="002E0598"/>
    <w:rsid w:val="002E0693"/>
    <w:rsid w:val="002E0898"/>
    <w:rsid w:val="002E0AD0"/>
    <w:rsid w:val="002E0B61"/>
    <w:rsid w:val="002E0D08"/>
    <w:rsid w:val="002E0E4A"/>
    <w:rsid w:val="002E0E8A"/>
    <w:rsid w:val="002E0ECF"/>
    <w:rsid w:val="002E1123"/>
    <w:rsid w:val="002E1125"/>
    <w:rsid w:val="002E11DF"/>
    <w:rsid w:val="002E1299"/>
    <w:rsid w:val="002E1562"/>
    <w:rsid w:val="002E19D0"/>
    <w:rsid w:val="002E1A00"/>
    <w:rsid w:val="002E1BE8"/>
    <w:rsid w:val="002E1C31"/>
    <w:rsid w:val="002E1C64"/>
    <w:rsid w:val="002E1D34"/>
    <w:rsid w:val="002E1EF4"/>
    <w:rsid w:val="002E1F97"/>
    <w:rsid w:val="002E1FAE"/>
    <w:rsid w:val="002E208B"/>
    <w:rsid w:val="002E23EC"/>
    <w:rsid w:val="002E2679"/>
    <w:rsid w:val="002E284B"/>
    <w:rsid w:val="002E2A51"/>
    <w:rsid w:val="002E2AC1"/>
    <w:rsid w:val="002E2C7B"/>
    <w:rsid w:val="002E2E5E"/>
    <w:rsid w:val="002E2EA8"/>
    <w:rsid w:val="002E3254"/>
    <w:rsid w:val="002E32F5"/>
    <w:rsid w:val="002E34B8"/>
    <w:rsid w:val="002E3842"/>
    <w:rsid w:val="002E3A31"/>
    <w:rsid w:val="002E3D43"/>
    <w:rsid w:val="002E3FC8"/>
    <w:rsid w:val="002E4238"/>
    <w:rsid w:val="002E435D"/>
    <w:rsid w:val="002E47D3"/>
    <w:rsid w:val="002E4819"/>
    <w:rsid w:val="002E48EC"/>
    <w:rsid w:val="002E4AAA"/>
    <w:rsid w:val="002E4AB5"/>
    <w:rsid w:val="002E4ED7"/>
    <w:rsid w:val="002E50D0"/>
    <w:rsid w:val="002E5135"/>
    <w:rsid w:val="002E5271"/>
    <w:rsid w:val="002E55D8"/>
    <w:rsid w:val="002E5BBD"/>
    <w:rsid w:val="002E5CFE"/>
    <w:rsid w:val="002E5D1D"/>
    <w:rsid w:val="002E5E6A"/>
    <w:rsid w:val="002E5FAC"/>
    <w:rsid w:val="002E60E4"/>
    <w:rsid w:val="002E61E3"/>
    <w:rsid w:val="002E63A1"/>
    <w:rsid w:val="002E65A5"/>
    <w:rsid w:val="002E6B03"/>
    <w:rsid w:val="002E6EC3"/>
    <w:rsid w:val="002E6FF4"/>
    <w:rsid w:val="002E7074"/>
    <w:rsid w:val="002E7108"/>
    <w:rsid w:val="002E7583"/>
    <w:rsid w:val="002E77FE"/>
    <w:rsid w:val="002E7814"/>
    <w:rsid w:val="002E7DBE"/>
    <w:rsid w:val="002E7E35"/>
    <w:rsid w:val="002E7E81"/>
    <w:rsid w:val="002E7FCE"/>
    <w:rsid w:val="002F0462"/>
    <w:rsid w:val="002F06E0"/>
    <w:rsid w:val="002F06E2"/>
    <w:rsid w:val="002F07DF"/>
    <w:rsid w:val="002F07E5"/>
    <w:rsid w:val="002F0826"/>
    <w:rsid w:val="002F0ACB"/>
    <w:rsid w:val="002F0AF1"/>
    <w:rsid w:val="002F0DDE"/>
    <w:rsid w:val="002F10C7"/>
    <w:rsid w:val="002F11B2"/>
    <w:rsid w:val="002F1304"/>
    <w:rsid w:val="002F15FE"/>
    <w:rsid w:val="002F17FC"/>
    <w:rsid w:val="002F182E"/>
    <w:rsid w:val="002F19DB"/>
    <w:rsid w:val="002F1C3F"/>
    <w:rsid w:val="002F1FDB"/>
    <w:rsid w:val="002F2009"/>
    <w:rsid w:val="002F20CD"/>
    <w:rsid w:val="002F2339"/>
    <w:rsid w:val="002F25F6"/>
    <w:rsid w:val="002F27B7"/>
    <w:rsid w:val="002F27E7"/>
    <w:rsid w:val="002F29D1"/>
    <w:rsid w:val="002F2CC6"/>
    <w:rsid w:val="002F2E0D"/>
    <w:rsid w:val="002F31B5"/>
    <w:rsid w:val="002F33C3"/>
    <w:rsid w:val="002F372A"/>
    <w:rsid w:val="002F3739"/>
    <w:rsid w:val="002F38FE"/>
    <w:rsid w:val="002F3A71"/>
    <w:rsid w:val="002F3AE1"/>
    <w:rsid w:val="002F3B22"/>
    <w:rsid w:val="002F3E34"/>
    <w:rsid w:val="002F3E7B"/>
    <w:rsid w:val="002F431A"/>
    <w:rsid w:val="002F4328"/>
    <w:rsid w:val="002F45A2"/>
    <w:rsid w:val="002F4604"/>
    <w:rsid w:val="002F4885"/>
    <w:rsid w:val="002F4A7F"/>
    <w:rsid w:val="002F4E2A"/>
    <w:rsid w:val="002F4F0A"/>
    <w:rsid w:val="002F500D"/>
    <w:rsid w:val="002F500E"/>
    <w:rsid w:val="002F515B"/>
    <w:rsid w:val="002F5272"/>
    <w:rsid w:val="002F5303"/>
    <w:rsid w:val="002F533C"/>
    <w:rsid w:val="002F53BD"/>
    <w:rsid w:val="002F5A12"/>
    <w:rsid w:val="002F5C8A"/>
    <w:rsid w:val="002F5CB8"/>
    <w:rsid w:val="002F5F10"/>
    <w:rsid w:val="002F5FA5"/>
    <w:rsid w:val="002F6279"/>
    <w:rsid w:val="002F63A1"/>
    <w:rsid w:val="002F64B8"/>
    <w:rsid w:val="002F656E"/>
    <w:rsid w:val="002F6574"/>
    <w:rsid w:val="002F69F9"/>
    <w:rsid w:val="002F6A1A"/>
    <w:rsid w:val="002F7004"/>
    <w:rsid w:val="002F7149"/>
    <w:rsid w:val="002F75C8"/>
    <w:rsid w:val="002F7846"/>
    <w:rsid w:val="002F78BF"/>
    <w:rsid w:val="002F78C0"/>
    <w:rsid w:val="002F7B45"/>
    <w:rsid w:val="002F7D3C"/>
    <w:rsid w:val="002F7D87"/>
    <w:rsid w:val="002F7DCF"/>
    <w:rsid w:val="002F7E43"/>
    <w:rsid w:val="003001CA"/>
    <w:rsid w:val="003003B3"/>
    <w:rsid w:val="003003D9"/>
    <w:rsid w:val="003004F3"/>
    <w:rsid w:val="00300674"/>
    <w:rsid w:val="003007AF"/>
    <w:rsid w:val="00300981"/>
    <w:rsid w:val="0030098A"/>
    <w:rsid w:val="00300A30"/>
    <w:rsid w:val="00300CA2"/>
    <w:rsid w:val="00300F5A"/>
    <w:rsid w:val="00301185"/>
    <w:rsid w:val="003011BF"/>
    <w:rsid w:val="003012F0"/>
    <w:rsid w:val="0030149C"/>
    <w:rsid w:val="0030170D"/>
    <w:rsid w:val="00301745"/>
    <w:rsid w:val="0030182B"/>
    <w:rsid w:val="00301BDA"/>
    <w:rsid w:val="00301C4A"/>
    <w:rsid w:val="00301DFD"/>
    <w:rsid w:val="00301F31"/>
    <w:rsid w:val="00301F99"/>
    <w:rsid w:val="003022E9"/>
    <w:rsid w:val="003026B2"/>
    <w:rsid w:val="00302830"/>
    <w:rsid w:val="00302A0C"/>
    <w:rsid w:val="00302A78"/>
    <w:rsid w:val="00302C56"/>
    <w:rsid w:val="00302F18"/>
    <w:rsid w:val="00302F82"/>
    <w:rsid w:val="00302FDB"/>
    <w:rsid w:val="0030314A"/>
    <w:rsid w:val="003033A2"/>
    <w:rsid w:val="00303A59"/>
    <w:rsid w:val="00303A83"/>
    <w:rsid w:val="00303CEC"/>
    <w:rsid w:val="00304231"/>
    <w:rsid w:val="003042A6"/>
    <w:rsid w:val="003042BF"/>
    <w:rsid w:val="0030456E"/>
    <w:rsid w:val="00304578"/>
    <w:rsid w:val="003049BE"/>
    <w:rsid w:val="003049EC"/>
    <w:rsid w:val="00304E90"/>
    <w:rsid w:val="00304F41"/>
    <w:rsid w:val="00304FEF"/>
    <w:rsid w:val="003050AE"/>
    <w:rsid w:val="0030592A"/>
    <w:rsid w:val="00305949"/>
    <w:rsid w:val="00305DC0"/>
    <w:rsid w:val="00305FCE"/>
    <w:rsid w:val="0030649B"/>
    <w:rsid w:val="00306651"/>
    <w:rsid w:val="003068E3"/>
    <w:rsid w:val="003068FC"/>
    <w:rsid w:val="0030693D"/>
    <w:rsid w:val="00306A76"/>
    <w:rsid w:val="00306EB5"/>
    <w:rsid w:val="00306FB1"/>
    <w:rsid w:val="00307122"/>
    <w:rsid w:val="00307209"/>
    <w:rsid w:val="0030761D"/>
    <w:rsid w:val="00307860"/>
    <w:rsid w:val="00307885"/>
    <w:rsid w:val="00307887"/>
    <w:rsid w:val="00307994"/>
    <w:rsid w:val="003079CA"/>
    <w:rsid w:val="00307C62"/>
    <w:rsid w:val="00307D1F"/>
    <w:rsid w:val="00307DC1"/>
    <w:rsid w:val="00307EC4"/>
    <w:rsid w:val="00307FB7"/>
    <w:rsid w:val="0031002E"/>
    <w:rsid w:val="00310109"/>
    <w:rsid w:val="003101D3"/>
    <w:rsid w:val="003101F6"/>
    <w:rsid w:val="00310281"/>
    <w:rsid w:val="003102D4"/>
    <w:rsid w:val="00310682"/>
    <w:rsid w:val="003106C3"/>
    <w:rsid w:val="0031083A"/>
    <w:rsid w:val="003108C9"/>
    <w:rsid w:val="0031094A"/>
    <w:rsid w:val="00310A44"/>
    <w:rsid w:val="00310B71"/>
    <w:rsid w:val="00310CAF"/>
    <w:rsid w:val="00310E2E"/>
    <w:rsid w:val="00311069"/>
    <w:rsid w:val="003110A2"/>
    <w:rsid w:val="003110F6"/>
    <w:rsid w:val="003110FB"/>
    <w:rsid w:val="00311133"/>
    <w:rsid w:val="0031114F"/>
    <w:rsid w:val="00311206"/>
    <w:rsid w:val="00311353"/>
    <w:rsid w:val="003114DA"/>
    <w:rsid w:val="00311613"/>
    <w:rsid w:val="00311DF3"/>
    <w:rsid w:val="003124EC"/>
    <w:rsid w:val="0031268D"/>
    <w:rsid w:val="003126BE"/>
    <w:rsid w:val="0031281C"/>
    <w:rsid w:val="0031284D"/>
    <w:rsid w:val="0031298D"/>
    <w:rsid w:val="003129F4"/>
    <w:rsid w:val="00312C57"/>
    <w:rsid w:val="00312D4A"/>
    <w:rsid w:val="00313138"/>
    <w:rsid w:val="003131AB"/>
    <w:rsid w:val="003132C8"/>
    <w:rsid w:val="00313340"/>
    <w:rsid w:val="003133E8"/>
    <w:rsid w:val="003133FC"/>
    <w:rsid w:val="00313643"/>
    <w:rsid w:val="0031399D"/>
    <w:rsid w:val="00313A37"/>
    <w:rsid w:val="00313DBE"/>
    <w:rsid w:val="003142F0"/>
    <w:rsid w:val="0031463E"/>
    <w:rsid w:val="003146BA"/>
    <w:rsid w:val="00314833"/>
    <w:rsid w:val="003148DD"/>
    <w:rsid w:val="003149BE"/>
    <w:rsid w:val="00314AD2"/>
    <w:rsid w:val="00314BF8"/>
    <w:rsid w:val="00314CFC"/>
    <w:rsid w:val="00314D41"/>
    <w:rsid w:val="00314D53"/>
    <w:rsid w:val="00314E17"/>
    <w:rsid w:val="0031501C"/>
    <w:rsid w:val="00315493"/>
    <w:rsid w:val="00315646"/>
    <w:rsid w:val="00315760"/>
    <w:rsid w:val="00315ABB"/>
    <w:rsid w:val="00315B03"/>
    <w:rsid w:val="00315EBE"/>
    <w:rsid w:val="00315EC5"/>
    <w:rsid w:val="0031624B"/>
    <w:rsid w:val="00316334"/>
    <w:rsid w:val="00316458"/>
    <w:rsid w:val="0031666A"/>
    <w:rsid w:val="00316719"/>
    <w:rsid w:val="0031685B"/>
    <w:rsid w:val="00316909"/>
    <w:rsid w:val="00316941"/>
    <w:rsid w:val="00316ADC"/>
    <w:rsid w:val="00316DC2"/>
    <w:rsid w:val="00317062"/>
    <w:rsid w:val="003171CA"/>
    <w:rsid w:val="00317333"/>
    <w:rsid w:val="00317BBB"/>
    <w:rsid w:val="00317C66"/>
    <w:rsid w:val="00320383"/>
    <w:rsid w:val="0032066C"/>
    <w:rsid w:val="003207CE"/>
    <w:rsid w:val="00320B0E"/>
    <w:rsid w:val="00320BB7"/>
    <w:rsid w:val="00320CF3"/>
    <w:rsid w:val="00321307"/>
    <w:rsid w:val="00321517"/>
    <w:rsid w:val="00321572"/>
    <w:rsid w:val="003215D5"/>
    <w:rsid w:val="003217BE"/>
    <w:rsid w:val="00321BA9"/>
    <w:rsid w:val="00321C23"/>
    <w:rsid w:val="00322053"/>
    <w:rsid w:val="003220FC"/>
    <w:rsid w:val="0032224F"/>
    <w:rsid w:val="003225DB"/>
    <w:rsid w:val="0032268C"/>
    <w:rsid w:val="00322B5C"/>
    <w:rsid w:val="0032365D"/>
    <w:rsid w:val="003236A3"/>
    <w:rsid w:val="003236A4"/>
    <w:rsid w:val="00323701"/>
    <w:rsid w:val="00323A02"/>
    <w:rsid w:val="00323D15"/>
    <w:rsid w:val="00323F49"/>
    <w:rsid w:val="003241F2"/>
    <w:rsid w:val="0032447E"/>
    <w:rsid w:val="00324488"/>
    <w:rsid w:val="003244AB"/>
    <w:rsid w:val="003244E1"/>
    <w:rsid w:val="003245A5"/>
    <w:rsid w:val="0032467E"/>
    <w:rsid w:val="00324AF5"/>
    <w:rsid w:val="00324DF7"/>
    <w:rsid w:val="00324F23"/>
    <w:rsid w:val="00325048"/>
    <w:rsid w:val="003253CA"/>
    <w:rsid w:val="003253F7"/>
    <w:rsid w:val="00325475"/>
    <w:rsid w:val="003254CC"/>
    <w:rsid w:val="003254D4"/>
    <w:rsid w:val="0032577E"/>
    <w:rsid w:val="003258FB"/>
    <w:rsid w:val="00325A23"/>
    <w:rsid w:val="00325B3C"/>
    <w:rsid w:val="003261FE"/>
    <w:rsid w:val="0032629F"/>
    <w:rsid w:val="00326D6B"/>
    <w:rsid w:val="00326F73"/>
    <w:rsid w:val="003271E8"/>
    <w:rsid w:val="0032722D"/>
    <w:rsid w:val="003272EB"/>
    <w:rsid w:val="00327450"/>
    <w:rsid w:val="003275BF"/>
    <w:rsid w:val="0032780A"/>
    <w:rsid w:val="0032798A"/>
    <w:rsid w:val="003279DE"/>
    <w:rsid w:val="00327BDD"/>
    <w:rsid w:val="00327C29"/>
    <w:rsid w:val="00327CAA"/>
    <w:rsid w:val="00327DDB"/>
    <w:rsid w:val="0033001D"/>
    <w:rsid w:val="0033013B"/>
    <w:rsid w:val="003301FB"/>
    <w:rsid w:val="00330338"/>
    <w:rsid w:val="00330488"/>
    <w:rsid w:val="00330780"/>
    <w:rsid w:val="00330924"/>
    <w:rsid w:val="00330D42"/>
    <w:rsid w:val="00330D82"/>
    <w:rsid w:val="00330DBF"/>
    <w:rsid w:val="00330ECC"/>
    <w:rsid w:val="00330FBB"/>
    <w:rsid w:val="00330FC1"/>
    <w:rsid w:val="003310F8"/>
    <w:rsid w:val="0033121E"/>
    <w:rsid w:val="0033125D"/>
    <w:rsid w:val="003312C6"/>
    <w:rsid w:val="003313C4"/>
    <w:rsid w:val="00331571"/>
    <w:rsid w:val="00331606"/>
    <w:rsid w:val="003317F8"/>
    <w:rsid w:val="00331A6D"/>
    <w:rsid w:val="00331D80"/>
    <w:rsid w:val="00331E8D"/>
    <w:rsid w:val="00331F27"/>
    <w:rsid w:val="00332344"/>
    <w:rsid w:val="0033246D"/>
    <w:rsid w:val="003324D4"/>
    <w:rsid w:val="00332786"/>
    <w:rsid w:val="0033283A"/>
    <w:rsid w:val="00332960"/>
    <w:rsid w:val="00332B1C"/>
    <w:rsid w:val="0033338B"/>
    <w:rsid w:val="0033339B"/>
    <w:rsid w:val="003333F0"/>
    <w:rsid w:val="00333451"/>
    <w:rsid w:val="003334CA"/>
    <w:rsid w:val="0033356F"/>
    <w:rsid w:val="00333672"/>
    <w:rsid w:val="00333979"/>
    <w:rsid w:val="00333A1E"/>
    <w:rsid w:val="00333A29"/>
    <w:rsid w:val="00333E10"/>
    <w:rsid w:val="00334213"/>
    <w:rsid w:val="0033421D"/>
    <w:rsid w:val="00334589"/>
    <w:rsid w:val="00334C19"/>
    <w:rsid w:val="00334D0E"/>
    <w:rsid w:val="00334D49"/>
    <w:rsid w:val="00335084"/>
    <w:rsid w:val="003351B6"/>
    <w:rsid w:val="00335232"/>
    <w:rsid w:val="003358AB"/>
    <w:rsid w:val="00335B59"/>
    <w:rsid w:val="00335BC4"/>
    <w:rsid w:val="00335CC4"/>
    <w:rsid w:val="00335D7E"/>
    <w:rsid w:val="00335EEB"/>
    <w:rsid w:val="00335FD7"/>
    <w:rsid w:val="00336452"/>
    <w:rsid w:val="003365AA"/>
    <w:rsid w:val="00336911"/>
    <w:rsid w:val="00336A06"/>
    <w:rsid w:val="00336A87"/>
    <w:rsid w:val="00336B4B"/>
    <w:rsid w:val="00336B4D"/>
    <w:rsid w:val="00336F5D"/>
    <w:rsid w:val="00337195"/>
    <w:rsid w:val="003374DF"/>
    <w:rsid w:val="003377FA"/>
    <w:rsid w:val="00337C9A"/>
    <w:rsid w:val="00337D63"/>
    <w:rsid w:val="003400FD"/>
    <w:rsid w:val="003402A5"/>
    <w:rsid w:val="003402FE"/>
    <w:rsid w:val="00340350"/>
    <w:rsid w:val="003407E9"/>
    <w:rsid w:val="00340A5D"/>
    <w:rsid w:val="00340B08"/>
    <w:rsid w:val="00340B2A"/>
    <w:rsid w:val="00340B3E"/>
    <w:rsid w:val="00340D29"/>
    <w:rsid w:val="00340E3F"/>
    <w:rsid w:val="00340E5D"/>
    <w:rsid w:val="00340F19"/>
    <w:rsid w:val="00340FC9"/>
    <w:rsid w:val="00341250"/>
    <w:rsid w:val="003415B3"/>
    <w:rsid w:val="00341785"/>
    <w:rsid w:val="003417FA"/>
    <w:rsid w:val="0034180A"/>
    <w:rsid w:val="003418E1"/>
    <w:rsid w:val="00341A09"/>
    <w:rsid w:val="00341E03"/>
    <w:rsid w:val="00341FD5"/>
    <w:rsid w:val="00342080"/>
    <w:rsid w:val="00342301"/>
    <w:rsid w:val="0034233F"/>
    <w:rsid w:val="00342389"/>
    <w:rsid w:val="00342469"/>
    <w:rsid w:val="00342883"/>
    <w:rsid w:val="0034291D"/>
    <w:rsid w:val="003429E5"/>
    <w:rsid w:val="00342C90"/>
    <w:rsid w:val="00342C93"/>
    <w:rsid w:val="00342CF5"/>
    <w:rsid w:val="00342D85"/>
    <w:rsid w:val="00342DF3"/>
    <w:rsid w:val="00343033"/>
    <w:rsid w:val="00343354"/>
    <w:rsid w:val="003436E4"/>
    <w:rsid w:val="0034384D"/>
    <w:rsid w:val="00343963"/>
    <w:rsid w:val="00343A69"/>
    <w:rsid w:val="00343B5E"/>
    <w:rsid w:val="00343BBB"/>
    <w:rsid w:val="00343CF7"/>
    <w:rsid w:val="00344135"/>
    <w:rsid w:val="00344169"/>
    <w:rsid w:val="00344314"/>
    <w:rsid w:val="003446F0"/>
    <w:rsid w:val="003447E1"/>
    <w:rsid w:val="003448F9"/>
    <w:rsid w:val="00344A2F"/>
    <w:rsid w:val="00344AAB"/>
    <w:rsid w:val="00344D40"/>
    <w:rsid w:val="00344D84"/>
    <w:rsid w:val="00344D8F"/>
    <w:rsid w:val="00344DC9"/>
    <w:rsid w:val="00344EBD"/>
    <w:rsid w:val="00344F6C"/>
    <w:rsid w:val="00345155"/>
    <w:rsid w:val="0034517D"/>
    <w:rsid w:val="003452AF"/>
    <w:rsid w:val="0034556A"/>
    <w:rsid w:val="003455B0"/>
    <w:rsid w:val="00345817"/>
    <w:rsid w:val="003459B3"/>
    <w:rsid w:val="003459F7"/>
    <w:rsid w:val="00345C34"/>
    <w:rsid w:val="00345DBA"/>
    <w:rsid w:val="00345F62"/>
    <w:rsid w:val="00346119"/>
    <w:rsid w:val="00346299"/>
    <w:rsid w:val="003462DA"/>
    <w:rsid w:val="0034633D"/>
    <w:rsid w:val="003463DE"/>
    <w:rsid w:val="003467DB"/>
    <w:rsid w:val="003468F9"/>
    <w:rsid w:val="003468FC"/>
    <w:rsid w:val="0034691D"/>
    <w:rsid w:val="003475DF"/>
    <w:rsid w:val="0034785C"/>
    <w:rsid w:val="003479CF"/>
    <w:rsid w:val="00347A0B"/>
    <w:rsid w:val="0035000E"/>
    <w:rsid w:val="0035004A"/>
    <w:rsid w:val="003503A7"/>
    <w:rsid w:val="00350559"/>
    <w:rsid w:val="003516AA"/>
    <w:rsid w:val="00351869"/>
    <w:rsid w:val="0035187F"/>
    <w:rsid w:val="00351C27"/>
    <w:rsid w:val="00351EE3"/>
    <w:rsid w:val="00352144"/>
    <w:rsid w:val="00352321"/>
    <w:rsid w:val="00352363"/>
    <w:rsid w:val="00352379"/>
    <w:rsid w:val="003524C5"/>
    <w:rsid w:val="003525FF"/>
    <w:rsid w:val="00352757"/>
    <w:rsid w:val="00352782"/>
    <w:rsid w:val="00352B1B"/>
    <w:rsid w:val="00352B27"/>
    <w:rsid w:val="00352E17"/>
    <w:rsid w:val="00353587"/>
    <w:rsid w:val="003536E5"/>
    <w:rsid w:val="003536F7"/>
    <w:rsid w:val="003537C7"/>
    <w:rsid w:val="00353A9C"/>
    <w:rsid w:val="00353AEB"/>
    <w:rsid w:val="00353B19"/>
    <w:rsid w:val="00353C9B"/>
    <w:rsid w:val="00353E51"/>
    <w:rsid w:val="00353F35"/>
    <w:rsid w:val="0035416B"/>
    <w:rsid w:val="003543FD"/>
    <w:rsid w:val="00354929"/>
    <w:rsid w:val="00354BE2"/>
    <w:rsid w:val="00354BFB"/>
    <w:rsid w:val="00354EEF"/>
    <w:rsid w:val="00355041"/>
    <w:rsid w:val="003550D0"/>
    <w:rsid w:val="00355293"/>
    <w:rsid w:val="003552A9"/>
    <w:rsid w:val="003553AD"/>
    <w:rsid w:val="003555F5"/>
    <w:rsid w:val="00355650"/>
    <w:rsid w:val="00355839"/>
    <w:rsid w:val="003558CA"/>
    <w:rsid w:val="00355C0F"/>
    <w:rsid w:val="00355CC6"/>
    <w:rsid w:val="00355D2A"/>
    <w:rsid w:val="003561D4"/>
    <w:rsid w:val="0035633C"/>
    <w:rsid w:val="00356350"/>
    <w:rsid w:val="003563DA"/>
    <w:rsid w:val="0035652F"/>
    <w:rsid w:val="003565B1"/>
    <w:rsid w:val="003567FC"/>
    <w:rsid w:val="00356B37"/>
    <w:rsid w:val="00356C0F"/>
    <w:rsid w:val="0035705E"/>
    <w:rsid w:val="003572D4"/>
    <w:rsid w:val="003574A1"/>
    <w:rsid w:val="0035756E"/>
    <w:rsid w:val="003576DA"/>
    <w:rsid w:val="00357718"/>
    <w:rsid w:val="00357758"/>
    <w:rsid w:val="003577BF"/>
    <w:rsid w:val="00357CD6"/>
    <w:rsid w:val="00357E44"/>
    <w:rsid w:val="00360110"/>
    <w:rsid w:val="003602C0"/>
    <w:rsid w:val="0036061A"/>
    <w:rsid w:val="0036093F"/>
    <w:rsid w:val="00360BFE"/>
    <w:rsid w:val="00360DCA"/>
    <w:rsid w:val="0036103E"/>
    <w:rsid w:val="00361045"/>
    <w:rsid w:val="00361538"/>
    <w:rsid w:val="00361683"/>
    <w:rsid w:val="003616A9"/>
    <w:rsid w:val="00361C98"/>
    <w:rsid w:val="00361E18"/>
    <w:rsid w:val="00361E94"/>
    <w:rsid w:val="003621B9"/>
    <w:rsid w:val="00362208"/>
    <w:rsid w:val="003622A6"/>
    <w:rsid w:val="003623A1"/>
    <w:rsid w:val="0036267C"/>
    <w:rsid w:val="00362753"/>
    <w:rsid w:val="003629F3"/>
    <w:rsid w:val="00362CBE"/>
    <w:rsid w:val="00362CEE"/>
    <w:rsid w:val="00362F5A"/>
    <w:rsid w:val="0036334C"/>
    <w:rsid w:val="003636DE"/>
    <w:rsid w:val="0036387D"/>
    <w:rsid w:val="00363921"/>
    <w:rsid w:val="0036398A"/>
    <w:rsid w:val="00363CB8"/>
    <w:rsid w:val="00363EF2"/>
    <w:rsid w:val="00363F77"/>
    <w:rsid w:val="00363FA1"/>
    <w:rsid w:val="003641C3"/>
    <w:rsid w:val="0036427C"/>
    <w:rsid w:val="0036432F"/>
    <w:rsid w:val="00364335"/>
    <w:rsid w:val="0036452C"/>
    <w:rsid w:val="0036456C"/>
    <w:rsid w:val="003646DF"/>
    <w:rsid w:val="00364849"/>
    <w:rsid w:val="00364932"/>
    <w:rsid w:val="00364D2B"/>
    <w:rsid w:val="00364E4C"/>
    <w:rsid w:val="00365107"/>
    <w:rsid w:val="00365217"/>
    <w:rsid w:val="0036526F"/>
    <w:rsid w:val="003652E2"/>
    <w:rsid w:val="0036537A"/>
    <w:rsid w:val="0036573F"/>
    <w:rsid w:val="00365873"/>
    <w:rsid w:val="00365894"/>
    <w:rsid w:val="00365AB4"/>
    <w:rsid w:val="00365B7C"/>
    <w:rsid w:val="00365E00"/>
    <w:rsid w:val="00366018"/>
    <w:rsid w:val="00366895"/>
    <w:rsid w:val="00366A88"/>
    <w:rsid w:val="00366A99"/>
    <w:rsid w:val="00366BC9"/>
    <w:rsid w:val="00366F13"/>
    <w:rsid w:val="00366FD6"/>
    <w:rsid w:val="00366FF3"/>
    <w:rsid w:val="003670A1"/>
    <w:rsid w:val="00367227"/>
    <w:rsid w:val="00367312"/>
    <w:rsid w:val="0036736F"/>
    <w:rsid w:val="003673BF"/>
    <w:rsid w:val="0036746F"/>
    <w:rsid w:val="0036749B"/>
    <w:rsid w:val="00367536"/>
    <w:rsid w:val="0036769E"/>
    <w:rsid w:val="003676AB"/>
    <w:rsid w:val="003677B2"/>
    <w:rsid w:val="0036790F"/>
    <w:rsid w:val="00367A08"/>
    <w:rsid w:val="00367A32"/>
    <w:rsid w:val="00367C55"/>
    <w:rsid w:val="00367C81"/>
    <w:rsid w:val="00367CDD"/>
    <w:rsid w:val="00367E42"/>
    <w:rsid w:val="00367ED9"/>
    <w:rsid w:val="00367F8C"/>
    <w:rsid w:val="00367FBB"/>
    <w:rsid w:val="0037011A"/>
    <w:rsid w:val="003701A8"/>
    <w:rsid w:val="003702D2"/>
    <w:rsid w:val="0037034B"/>
    <w:rsid w:val="003704D6"/>
    <w:rsid w:val="00370657"/>
    <w:rsid w:val="00370BCA"/>
    <w:rsid w:val="00370CC3"/>
    <w:rsid w:val="00370D00"/>
    <w:rsid w:val="003712C0"/>
    <w:rsid w:val="00371381"/>
    <w:rsid w:val="0037146D"/>
    <w:rsid w:val="00371694"/>
    <w:rsid w:val="00371853"/>
    <w:rsid w:val="0037195F"/>
    <w:rsid w:val="003719B6"/>
    <w:rsid w:val="00371B18"/>
    <w:rsid w:val="00371B2F"/>
    <w:rsid w:val="00371E23"/>
    <w:rsid w:val="00371E6E"/>
    <w:rsid w:val="00372102"/>
    <w:rsid w:val="003721A7"/>
    <w:rsid w:val="003723A3"/>
    <w:rsid w:val="003724EA"/>
    <w:rsid w:val="00372507"/>
    <w:rsid w:val="00372712"/>
    <w:rsid w:val="003728B2"/>
    <w:rsid w:val="00372A0D"/>
    <w:rsid w:val="00372AB7"/>
    <w:rsid w:val="00372AF9"/>
    <w:rsid w:val="00372BD7"/>
    <w:rsid w:val="00372D41"/>
    <w:rsid w:val="003730E9"/>
    <w:rsid w:val="003730EF"/>
    <w:rsid w:val="00373217"/>
    <w:rsid w:val="003732FA"/>
    <w:rsid w:val="00373303"/>
    <w:rsid w:val="00373415"/>
    <w:rsid w:val="00373525"/>
    <w:rsid w:val="0037392A"/>
    <w:rsid w:val="00373AE7"/>
    <w:rsid w:val="00373C61"/>
    <w:rsid w:val="00373CB8"/>
    <w:rsid w:val="00373D25"/>
    <w:rsid w:val="00373D42"/>
    <w:rsid w:val="00373DF7"/>
    <w:rsid w:val="00374168"/>
    <w:rsid w:val="003742DC"/>
    <w:rsid w:val="00374496"/>
    <w:rsid w:val="00374686"/>
    <w:rsid w:val="003747F9"/>
    <w:rsid w:val="00374B15"/>
    <w:rsid w:val="00374E03"/>
    <w:rsid w:val="0037501A"/>
    <w:rsid w:val="0037528E"/>
    <w:rsid w:val="003754E2"/>
    <w:rsid w:val="0037552D"/>
    <w:rsid w:val="0037556E"/>
    <w:rsid w:val="0037571A"/>
    <w:rsid w:val="00375A58"/>
    <w:rsid w:val="00375BEA"/>
    <w:rsid w:val="00375C03"/>
    <w:rsid w:val="00375D53"/>
    <w:rsid w:val="003760A4"/>
    <w:rsid w:val="003760AF"/>
    <w:rsid w:val="003761AC"/>
    <w:rsid w:val="00376262"/>
    <w:rsid w:val="00376273"/>
    <w:rsid w:val="00376496"/>
    <w:rsid w:val="00376613"/>
    <w:rsid w:val="003767A0"/>
    <w:rsid w:val="003768EE"/>
    <w:rsid w:val="00376AB8"/>
    <w:rsid w:val="00376BE8"/>
    <w:rsid w:val="00376F18"/>
    <w:rsid w:val="00376F36"/>
    <w:rsid w:val="003771DC"/>
    <w:rsid w:val="0037746A"/>
    <w:rsid w:val="003774D2"/>
    <w:rsid w:val="00377AED"/>
    <w:rsid w:val="00377C1E"/>
    <w:rsid w:val="0038025D"/>
    <w:rsid w:val="00380290"/>
    <w:rsid w:val="0038049F"/>
    <w:rsid w:val="00380637"/>
    <w:rsid w:val="00380751"/>
    <w:rsid w:val="00380C85"/>
    <w:rsid w:val="00380D8D"/>
    <w:rsid w:val="00380D9D"/>
    <w:rsid w:val="00381408"/>
    <w:rsid w:val="0038150B"/>
    <w:rsid w:val="00381731"/>
    <w:rsid w:val="003817E0"/>
    <w:rsid w:val="00381B78"/>
    <w:rsid w:val="00381B95"/>
    <w:rsid w:val="00381C45"/>
    <w:rsid w:val="00381EE7"/>
    <w:rsid w:val="0038269E"/>
    <w:rsid w:val="003827F4"/>
    <w:rsid w:val="00382BAA"/>
    <w:rsid w:val="00382C61"/>
    <w:rsid w:val="00382C9E"/>
    <w:rsid w:val="00382D9D"/>
    <w:rsid w:val="00382DD6"/>
    <w:rsid w:val="00382E5F"/>
    <w:rsid w:val="00383004"/>
    <w:rsid w:val="00383164"/>
    <w:rsid w:val="0038325F"/>
    <w:rsid w:val="00383295"/>
    <w:rsid w:val="00383395"/>
    <w:rsid w:val="003837A1"/>
    <w:rsid w:val="00383BF6"/>
    <w:rsid w:val="00383F41"/>
    <w:rsid w:val="0038408E"/>
    <w:rsid w:val="00384492"/>
    <w:rsid w:val="00384595"/>
    <w:rsid w:val="003849FB"/>
    <w:rsid w:val="00384A39"/>
    <w:rsid w:val="00384BE4"/>
    <w:rsid w:val="00384C62"/>
    <w:rsid w:val="00384C85"/>
    <w:rsid w:val="00384D57"/>
    <w:rsid w:val="00384E1E"/>
    <w:rsid w:val="00384F59"/>
    <w:rsid w:val="00384F5B"/>
    <w:rsid w:val="00384F83"/>
    <w:rsid w:val="003850B3"/>
    <w:rsid w:val="00385165"/>
    <w:rsid w:val="0038537C"/>
    <w:rsid w:val="003855B0"/>
    <w:rsid w:val="0038563F"/>
    <w:rsid w:val="0038584D"/>
    <w:rsid w:val="00385994"/>
    <w:rsid w:val="003859D4"/>
    <w:rsid w:val="00385C5B"/>
    <w:rsid w:val="00385F21"/>
    <w:rsid w:val="003862F4"/>
    <w:rsid w:val="00386359"/>
    <w:rsid w:val="003864FC"/>
    <w:rsid w:val="00386614"/>
    <w:rsid w:val="00386652"/>
    <w:rsid w:val="00386716"/>
    <w:rsid w:val="0038676F"/>
    <w:rsid w:val="003867B6"/>
    <w:rsid w:val="00386B5D"/>
    <w:rsid w:val="00386FC7"/>
    <w:rsid w:val="00387139"/>
    <w:rsid w:val="0038767F"/>
    <w:rsid w:val="003876FD"/>
    <w:rsid w:val="00387743"/>
    <w:rsid w:val="00387773"/>
    <w:rsid w:val="00390044"/>
    <w:rsid w:val="00390094"/>
    <w:rsid w:val="00390099"/>
    <w:rsid w:val="00390108"/>
    <w:rsid w:val="00390288"/>
    <w:rsid w:val="003902C7"/>
    <w:rsid w:val="0039043C"/>
    <w:rsid w:val="00390474"/>
    <w:rsid w:val="003904EA"/>
    <w:rsid w:val="00390576"/>
    <w:rsid w:val="0039066E"/>
    <w:rsid w:val="0039079E"/>
    <w:rsid w:val="003907C7"/>
    <w:rsid w:val="00390D6E"/>
    <w:rsid w:val="00390FAB"/>
    <w:rsid w:val="003910FA"/>
    <w:rsid w:val="00391191"/>
    <w:rsid w:val="003911AD"/>
    <w:rsid w:val="00391271"/>
    <w:rsid w:val="00391279"/>
    <w:rsid w:val="00391346"/>
    <w:rsid w:val="00391432"/>
    <w:rsid w:val="0039148F"/>
    <w:rsid w:val="003914D0"/>
    <w:rsid w:val="003919BF"/>
    <w:rsid w:val="00391A3E"/>
    <w:rsid w:val="00391B3F"/>
    <w:rsid w:val="00391B4A"/>
    <w:rsid w:val="00391BD0"/>
    <w:rsid w:val="00392035"/>
    <w:rsid w:val="00392279"/>
    <w:rsid w:val="0039258F"/>
    <w:rsid w:val="003925F5"/>
    <w:rsid w:val="003926D6"/>
    <w:rsid w:val="003929DF"/>
    <w:rsid w:val="00392B43"/>
    <w:rsid w:val="00392C89"/>
    <w:rsid w:val="00392D7A"/>
    <w:rsid w:val="00392E23"/>
    <w:rsid w:val="00392F0D"/>
    <w:rsid w:val="00392F2E"/>
    <w:rsid w:val="00392FCC"/>
    <w:rsid w:val="00392FCE"/>
    <w:rsid w:val="003930B5"/>
    <w:rsid w:val="003933A3"/>
    <w:rsid w:val="00393633"/>
    <w:rsid w:val="00393AE7"/>
    <w:rsid w:val="00393B7B"/>
    <w:rsid w:val="00393BFF"/>
    <w:rsid w:val="00393DB3"/>
    <w:rsid w:val="00393F5D"/>
    <w:rsid w:val="00394261"/>
    <w:rsid w:val="00394311"/>
    <w:rsid w:val="003944C1"/>
    <w:rsid w:val="00394639"/>
    <w:rsid w:val="0039481F"/>
    <w:rsid w:val="00394929"/>
    <w:rsid w:val="00394A75"/>
    <w:rsid w:val="0039521D"/>
    <w:rsid w:val="003952AE"/>
    <w:rsid w:val="0039536A"/>
    <w:rsid w:val="00395372"/>
    <w:rsid w:val="0039558C"/>
    <w:rsid w:val="003955D1"/>
    <w:rsid w:val="0039564B"/>
    <w:rsid w:val="00395694"/>
    <w:rsid w:val="00395A6D"/>
    <w:rsid w:val="00395F26"/>
    <w:rsid w:val="003964F4"/>
    <w:rsid w:val="0039660B"/>
    <w:rsid w:val="00396687"/>
    <w:rsid w:val="003968D5"/>
    <w:rsid w:val="00396A73"/>
    <w:rsid w:val="00396C84"/>
    <w:rsid w:val="00396E3E"/>
    <w:rsid w:val="00396FD2"/>
    <w:rsid w:val="00396FEB"/>
    <w:rsid w:val="00396FEE"/>
    <w:rsid w:val="00397069"/>
    <w:rsid w:val="0039711B"/>
    <w:rsid w:val="0039714A"/>
    <w:rsid w:val="0039746A"/>
    <w:rsid w:val="003974DE"/>
    <w:rsid w:val="00397699"/>
    <w:rsid w:val="003978EF"/>
    <w:rsid w:val="00397B8F"/>
    <w:rsid w:val="00397CD5"/>
    <w:rsid w:val="003A015C"/>
    <w:rsid w:val="003A0304"/>
    <w:rsid w:val="003A03A8"/>
    <w:rsid w:val="003A0538"/>
    <w:rsid w:val="003A0843"/>
    <w:rsid w:val="003A092B"/>
    <w:rsid w:val="003A09FE"/>
    <w:rsid w:val="003A0A46"/>
    <w:rsid w:val="003A0B36"/>
    <w:rsid w:val="003A0BD0"/>
    <w:rsid w:val="003A0C3D"/>
    <w:rsid w:val="003A0C79"/>
    <w:rsid w:val="003A0E34"/>
    <w:rsid w:val="003A1225"/>
    <w:rsid w:val="003A131E"/>
    <w:rsid w:val="003A1590"/>
    <w:rsid w:val="003A1869"/>
    <w:rsid w:val="003A1CB0"/>
    <w:rsid w:val="003A1EF7"/>
    <w:rsid w:val="003A2062"/>
    <w:rsid w:val="003A212D"/>
    <w:rsid w:val="003A25A2"/>
    <w:rsid w:val="003A2668"/>
    <w:rsid w:val="003A266F"/>
    <w:rsid w:val="003A2730"/>
    <w:rsid w:val="003A2778"/>
    <w:rsid w:val="003A27E0"/>
    <w:rsid w:val="003A2A8F"/>
    <w:rsid w:val="003A2B0E"/>
    <w:rsid w:val="003A2C11"/>
    <w:rsid w:val="003A2CD5"/>
    <w:rsid w:val="003A2F09"/>
    <w:rsid w:val="003A3144"/>
    <w:rsid w:val="003A318F"/>
    <w:rsid w:val="003A345A"/>
    <w:rsid w:val="003A3511"/>
    <w:rsid w:val="003A3516"/>
    <w:rsid w:val="003A35A8"/>
    <w:rsid w:val="003A38ED"/>
    <w:rsid w:val="003A3957"/>
    <w:rsid w:val="003A39F5"/>
    <w:rsid w:val="003A3BF4"/>
    <w:rsid w:val="003A41E0"/>
    <w:rsid w:val="003A41F1"/>
    <w:rsid w:val="003A44E0"/>
    <w:rsid w:val="003A4673"/>
    <w:rsid w:val="003A48E9"/>
    <w:rsid w:val="003A49C4"/>
    <w:rsid w:val="003A4BC1"/>
    <w:rsid w:val="003A4D13"/>
    <w:rsid w:val="003A4DE7"/>
    <w:rsid w:val="003A4E08"/>
    <w:rsid w:val="003A4E18"/>
    <w:rsid w:val="003A521D"/>
    <w:rsid w:val="003A5484"/>
    <w:rsid w:val="003A55D2"/>
    <w:rsid w:val="003A5946"/>
    <w:rsid w:val="003A5A1D"/>
    <w:rsid w:val="003A5C4E"/>
    <w:rsid w:val="003A5F55"/>
    <w:rsid w:val="003A60BF"/>
    <w:rsid w:val="003A611B"/>
    <w:rsid w:val="003A6195"/>
    <w:rsid w:val="003A6287"/>
    <w:rsid w:val="003A6444"/>
    <w:rsid w:val="003A6C46"/>
    <w:rsid w:val="003A6DC8"/>
    <w:rsid w:val="003A6F9C"/>
    <w:rsid w:val="003A7145"/>
    <w:rsid w:val="003A71FD"/>
    <w:rsid w:val="003A74C1"/>
    <w:rsid w:val="003A7501"/>
    <w:rsid w:val="003A76C8"/>
    <w:rsid w:val="003A779D"/>
    <w:rsid w:val="003A7DC5"/>
    <w:rsid w:val="003A7E12"/>
    <w:rsid w:val="003A7EA0"/>
    <w:rsid w:val="003A7EE5"/>
    <w:rsid w:val="003B00AD"/>
    <w:rsid w:val="003B0612"/>
    <w:rsid w:val="003B0782"/>
    <w:rsid w:val="003B099F"/>
    <w:rsid w:val="003B0CB7"/>
    <w:rsid w:val="003B0D46"/>
    <w:rsid w:val="003B0DD1"/>
    <w:rsid w:val="003B0DE0"/>
    <w:rsid w:val="003B0FDD"/>
    <w:rsid w:val="003B1674"/>
    <w:rsid w:val="003B17D9"/>
    <w:rsid w:val="003B1870"/>
    <w:rsid w:val="003B197A"/>
    <w:rsid w:val="003B1D05"/>
    <w:rsid w:val="003B1D87"/>
    <w:rsid w:val="003B1F96"/>
    <w:rsid w:val="003B1FF8"/>
    <w:rsid w:val="003B2539"/>
    <w:rsid w:val="003B262F"/>
    <w:rsid w:val="003B289B"/>
    <w:rsid w:val="003B28F4"/>
    <w:rsid w:val="003B29ED"/>
    <w:rsid w:val="003B2C6A"/>
    <w:rsid w:val="003B2CE0"/>
    <w:rsid w:val="003B3089"/>
    <w:rsid w:val="003B30D6"/>
    <w:rsid w:val="003B319C"/>
    <w:rsid w:val="003B32FB"/>
    <w:rsid w:val="003B3675"/>
    <w:rsid w:val="003B376D"/>
    <w:rsid w:val="003B38D8"/>
    <w:rsid w:val="003B3A4C"/>
    <w:rsid w:val="003B3FE6"/>
    <w:rsid w:val="003B3FEF"/>
    <w:rsid w:val="003B4006"/>
    <w:rsid w:val="003B410B"/>
    <w:rsid w:val="003B42A3"/>
    <w:rsid w:val="003B43F7"/>
    <w:rsid w:val="003B48F0"/>
    <w:rsid w:val="003B4DE8"/>
    <w:rsid w:val="003B4E16"/>
    <w:rsid w:val="003B4E90"/>
    <w:rsid w:val="003B4EBB"/>
    <w:rsid w:val="003B4FB9"/>
    <w:rsid w:val="003B501A"/>
    <w:rsid w:val="003B50E9"/>
    <w:rsid w:val="003B5109"/>
    <w:rsid w:val="003B5284"/>
    <w:rsid w:val="003B5326"/>
    <w:rsid w:val="003B5347"/>
    <w:rsid w:val="003B542C"/>
    <w:rsid w:val="003B548B"/>
    <w:rsid w:val="003B551B"/>
    <w:rsid w:val="003B5773"/>
    <w:rsid w:val="003B591B"/>
    <w:rsid w:val="003B5A24"/>
    <w:rsid w:val="003B5B2B"/>
    <w:rsid w:val="003B5B53"/>
    <w:rsid w:val="003B5BB0"/>
    <w:rsid w:val="003B5BDF"/>
    <w:rsid w:val="003B5DF7"/>
    <w:rsid w:val="003B628E"/>
    <w:rsid w:val="003B64C1"/>
    <w:rsid w:val="003B67BF"/>
    <w:rsid w:val="003B6BCA"/>
    <w:rsid w:val="003B6C0B"/>
    <w:rsid w:val="003B6EC2"/>
    <w:rsid w:val="003B7011"/>
    <w:rsid w:val="003B713F"/>
    <w:rsid w:val="003B7647"/>
    <w:rsid w:val="003B77DF"/>
    <w:rsid w:val="003B794E"/>
    <w:rsid w:val="003B7ABE"/>
    <w:rsid w:val="003B7B1F"/>
    <w:rsid w:val="003B7D7C"/>
    <w:rsid w:val="003B7EDD"/>
    <w:rsid w:val="003C0004"/>
    <w:rsid w:val="003C034A"/>
    <w:rsid w:val="003C0617"/>
    <w:rsid w:val="003C06F9"/>
    <w:rsid w:val="003C08A0"/>
    <w:rsid w:val="003C0BDB"/>
    <w:rsid w:val="003C0C24"/>
    <w:rsid w:val="003C0C9A"/>
    <w:rsid w:val="003C1453"/>
    <w:rsid w:val="003C148F"/>
    <w:rsid w:val="003C16D8"/>
    <w:rsid w:val="003C1867"/>
    <w:rsid w:val="003C1D30"/>
    <w:rsid w:val="003C1D33"/>
    <w:rsid w:val="003C1F5E"/>
    <w:rsid w:val="003C21FE"/>
    <w:rsid w:val="003C2416"/>
    <w:rsid w:val="003C2596"/>
    <w:rsid w:val="003C25BA"/>
    <w:rsid w:val="003C261F"/>
    <w:rsid w:val="003C2796"/>
    <w:rsid w:val="003C2813"/>
    <w:rsid w:val="003C2914"/>
    <w:rsid w:val="003C292A"/>
    <w:rsid w:val="003C2938"/>
    <w:rsid w:val="003C294D"/>
    <w:rsid w:val="003C2A25"/>
    <w:rsid w:val="003C2CCD"/>
    <w:rsid w:val="003C2D43"/>
    <w:rsid w:val="003C2F1A"/>
    <w:rsid w:val="003C2F36"/>
    <w:rsid w:val="003C3327"/>
    <w:rsid w:val="003C33B2"/>
    <w:rsid w:val="003C33E7"/>
    <w:rsid w:val="003C35C2"/>
    <w:rsid w:val="003C37A7"/>
    <w:rsid w:val="003C37C5"/>
    <w:rsid w:val="003C3A29"/>
    <w:rsid w:val="003C3F45"/>
    <w:rsid w:val="003C3FE7"/>
    <w:rsid w:val="003C4027"/>
    <w:rsid w:val="003C40A0"/>
    <w:rsid w:val="003C41F7"/>
    <w:rsid w:val="003C427E"/>
    <w:rsid w:val="003C44DA"/>
    <w:rsid w:val="003C45AB"/>
    <w:rsid w:val="003C4641"/>
    <w:rsid w:val="003C483E"/>
    <w:rsid w:val="003C4B0F"/>
    <w:rsid w:val="003C4B98"/>
    <w:rsid w:val="003C4BC5"/>
    <w:rsid w:val="003C4D3B"/>
    <w:rsid w:val="003C4D5F"/>
    <w:rsid w:val="003C4EE6"/>
    <w:rsid w:val="003C4EF7"/>
    <w:rsid w:val="003C4FE1"/>
    <w:rsid w:val="003C5022"/>
    <w:rsid w:val="003C510D"/>
    <w:rsid w:val="003C5272"/>
    <w:rsid w:val="003C5320"/>
    <w:rsid w:val="003C5467"/>
    <w:rsid w:val="003C5658"/>
    <w:rsid w:val="003C56E8"/>
    <w:rsid w:val="003C5713"/>
    <w:rsid w:val="003C58DD"/>
    <w:rsid w:val="003C5BA7"/>
    <w:rsid w:val="003C5C6B"/>
    <w:rsid w:val="003C6195"/>
    <w:rsid w:val="003C66F2"/>
    <w:rsid w:val="003C6791"/>
    <w:rsid w:val="003C6BFB"/>
    <w:rsid w:val="003C6C52"/>
    <w:rsid w:val="003C6CC8"/>
    <w:rsid w:val="003C6F79"/>
    <w:rsid w:val="003C72E6"/>
    <w:rsid w:val="003C75D7"/>
    <w:rsid w:val="003C7C88"/>
    <w:rsid w:val="003C7D5A"/>
    <w:rsid w:val="003C7F59"/>
    <w:rsid w:val="003C7FF8"/>
    <w:rsid w:val="003D026C"/>
    <w:rsid w:val="003D058A"/>
    <w:rsid w:val="003D077D"/>
    <w:rsid w:val="003D08EC"/>
    <w:rsid w:val="003D0B22"/>
    <w:rsid w:val="003D0C3C"/>
    <w:rsid w:val="003D0ECD"/>
    <w:rsid w:val="003D1223"/>
    <w:rsid w:val="003D1349"/>
    <w:rsid w:val="003D134E"/>
    <w:rsid w:val="003D1376"/>
    <w:rsid w:val="003D1488"/>
    <w:rsid w:val="003D14B2"/>
    <w:rsid w:val="003D1588"/>
    <w:rsid w:val="003D159D"/>
    <w:rsid w:val="003D168C"/>
    <w:rsid w:val="003D1D40"/>
    <w:rsid w:val="003D1E62"/>
    <w:rsid w:val="003D1F2E"/>
    <w:rsid w:val="003D1FF4"/>
    <w:rsid w:val="003D2070"/>
    <w:rsid w:val="003D21B3"/>
    <w:rsid w:val="003D2268"/>
    <w:rsid w:val="003D233E"/>
    <w:rsid w:val="003D239B"/>
    <w:rsid w:val="003D242F"/>
    <w:rsid w:val="003D2672"/>
    <w:rsid w:val="003D295A"/>
    <w:rsid w:val="003D2A20"/>
    <w:rsid w:val="003D2D96"/>
    <w:rsid w:val="003D33CF"/>
    <w:rsid w:val="003D34EA"/>
    <w:rsid w:val="003D355B"/>
    <w:rsid w:val="003D35A3"/>
    <w:rsid w:val="003D382D"/>
    <w:rsid w:val="003D38F4"/>
    <w:rsid w:val="003D3B1D"/>
    <w:rsid w:val="003D3BB4"/>
    <w:rsid w:val="003D40B8"/>
    <w:rsid w:val="003D4132"/>
    <w:rsid w:val="003D443F"/>
    <w:rsid w:val="003D493F"/>
    <w:rsid w:val="003D4A83"/>
    <w:rsid w:val="003D4AFB"/>
    <w:rsid w:val="003D4FDA"/>
    <w:rsid w:val="003D4FFC"/>
    <w:rsid w:val="003D5044"/>
    <w:rsid w:val="003D5120"/>
    <w:rsid w:val="003D5185"/>
    <w:rsid w:val="003D52E0"/>
    <w:rsid w:val="003D5A2B"/>
    <w:rsid w:val="003D5C4C"/>
    <w:rsid w:val="003D5DBE"/>
    <w:rsid w:val="003D60C3"/>
    <w:rsid w:val="003D6184"/>
    <w:rsid w:val="003D6248"/>
    <w:rsid w:val="003D631E"/>
    <w:rsid w:val="003D69AC"/>
    <w:rsid w:val="003D6A77"/>
    <w:rsid w:val="003D6B18"/>
    <w:rsid w:val="003D6B92"/>
    <w:rsid w:val="003D7244"/>
    <w:rsid w:val="003D72A4"/>
    <w:rsid w:val="003D7480"/>
    <w:rsid w:val="003D74E6"/>
    <w:rsid w:val="003D79FE"/>
    <w:rsid w:val="003D7B57"/>
    <w:rsid w:val="003D7EAA"/>
    <w:rsid w:val="003D7EF0"/>
    <w:rsid w:val="003E021B"/>
    <w:rsid w:val="003E0300"/>
    <w:rsid w:val="003E0615"/>
    <w:rsid w:val="003E08C3"/>
    <w:rsid w:val="003E08C8"/>
    <w:rsid w:val="003E0C43"/>
    <w:rsid w:val="003E1180"/>
    <w:rsid w:val="003E1285"/>
    <w:rsid w:val="003E159D"/>
    <w:rsid w:val="003E1668"/>
    <w:rsid w:val="003E1B70"/>
    <w:rsid w:val="003E1DC3"/>
    <w:rsid w:val="003E1FEE"/>
    <w:rsid w:val="003E204F"/>
    <w:rsid w:val="003E2159"/>
    <w:rsid w:val="003E2203"/>
    <w:rsid w:val="003E2435"/>
    <w:rsid w:val="003E26CD"/>
    <w:rsid w:val="003E299E"/>
    <w:rsid w:val="003E2A20"/>
    <w:rsid w:val="003E2B5D"/>
    <w:rsid w:val="003E2DBA"/>
    <w:rsid w:val="003E3111"/>
    <w:rsid w:val="003E320B"/>
    <w:rsid w:val="003E34A5"/>
    <w:rsid w:val="003E36C2"/>
    <w:rsid w:val="003E36C8"/>
    <w:rsid w:val="003E3B22"/>
    <w:rsid w:val="003E3BCD"/>
    <w:rsid w:val="003E3C81"/>
    <w:rsid w:val="003E446B"/>
    <w:rsid w:val="003E447A"/>
    <w:rsid w:val="003E449E"/>
    <w:rsid w:val="003E4604"/>
    <w:rsid w:val="003E4A99"/>
    <w:rsid w:val="003E4B12"/>
    <w:rsid w:val="003E4B2A"/>
    <w:rsid w:val="003E4B59"/>
    <w:rsid w:val="003E4D1D"/>
    <w:rsid w:val="003E4F08"/>
    <w:rsid w:val="003E5255"/>
    <w:rsid w:val="003E556B"/>
    <w:rsid w:val="003E595A"/>
    <w:rsid w:val="003E59B0"/>
    <w:rsid w:val="003E59EE"/>
    <w:rsid w:val="003E6096"/>
    <w:rsid w:val="003E61B4"/>
    <w:rsid w:val="003E6302"/>
    <w:rsid w:val="003E635C"/>
    <w:rsid w:val="003E6365"/>
    <w:rsid w:val="003E6397"/>
    <w:rsid w:val="003E646A"/>
    <w:rsid w:val="003E6531"/>
    <w:rsid w:val="003E6755"/>
    <w:rsid w:val="003E6955"/>
    <w:rsid w:val="003E69A0"/>
    <w:rsid w:val="003E6CB6"/>
    <w:rsid w:val="003E6CE6"/>
    <w:rsid w:val="003E6F6B"/>
    <w:rsid w:val="003E6F86"/>
    <w:rsid w:val="003E6FD8"/>
    <w:rsid w:val="003E7151"/>
    <w:rsid w:val="003E734C"/>
    <w:rsid w:val="003E742E"/>
    <w:rsid w:val="003E7B77"/>
    <w:rsid w:val="003E7DB4"/>
    <w:rsid w:val="003E7E51"/>
    <w:rsid w:val="003E7F18"/>
    <w:rsid w:val="003E7FC6"/>
    <w:rsid w:val="003F00C3"/>
    <w:rsid w:val="003F015D"/>
    <w:rsid w:val="003F0473"/>
    <w:rsid w:val="003F0A61"/>
    <w:rsid w:val="003F0B90"/>
    <w:rsid w:val="003F0CBA"/>
    <w:rsid w:val="003F106E"/>
    <w:rsid w:val="003F10D3"/>
    <w:rsid w:val="003F123B"/>
    <w:rsid w:val="003F12E4"/>
    <w:rsid w:val="003F1322"/>
    <w:rsid w:val="003F134F"/>
    <w:rsid w:val="003F140D"/>
    <w:rsid w:val="003F14BC"/>
    <w:rsid w:val="003F18EF"/>
    <w:rsid w:val="003F2030"/>
    <w:rsid w:val="003F204C"/>
    <w:rsid w:val="003F2071"/>
    <w:rsid w:val="003F2075"/>
    <w:rsid w:val="003F21FA"/>
    <w:rsid w:val="003F2298"/>
    <w:rsid w:val="003F22B3"/>
    <w:rsid w:val="003F23EA"/>
    <w:rsid w:val="003F2447"/>
    <w:rsid w:val="003F247E"/>
    <w:rsid w:val="003F2889"/>
    <w:rsid w:val="003F2A57"/>
    <w:rsid w:val="003F2BB0"/>
    <w:rsid w:val="003F2C4F"/>
    <w:rsid w:val="003F2DF2"/>
    <w:rsid w:val="003F2E16"/>
    <w:rsid w:val="003F327B"/>
    <w:rsid w:val="003F32A0"/>
    <w:rsid w:val="003F34B7"/>
    <w:rsid w:val="003F35AD"/>
    <w:rsid w:val="003F3738"/>
    <w:rsid w:val="003F3923"/>
    <w:rsid w:val="003F39BF"/>
    <w:rsid w:val="003F39DE"/>
    <w:rsid w:val="003F3C0B"/>
    <w:rsid w:val="003F3CED"/>
    <w:rsid w:val="003F3DBA"/>
    <w:rsid w:val="003F3DC7"/>
    <w:rsid w:val="003F3F02"/>
    <w:rsid w:val="003F424D"/>
    <w:rsid w:val="003F42EF"/>
    <w:rsid w:val="003F4549"/>
    <w:rsid w:val="003F46DF"/>
    <w:rsid w:val="003F4A1B"/>
    <w:rsid w:val="003F4CD8"/>
    <w:rsid w:val="003F4D54"/>
    <w:rsid w:val="003F52F5"/>
    <w:rsid w:val="003F5708"/>
    <w:rsid w:val="003F5759"/>
    <w:rsid w:val="003F57E6"/>
    <w:rsid w:val="003F588D"/>
    <w:rsid w:val="003F5B70"/>
    <w:rsid w:val="003F5B99"/>
    <w:rsid w:val="003F60AF"/>
    <w:rsid w:val="003F6265"/>
    <w:rsid w:val="003F63F2"/>
    <w:rsid w:val="003F6600"/>
    <w:rsid w:val="003F6A46"/>
    <w:rsid w:val="003F6C51"/>
    <w:rsid w:val="003F6CE5"/>
    <w:rsid w:val="003F6F00"/>
    <w:rsid w:val="003F73A8"/>
    <w:rsid w:val="003F7473"/>
    <w:rsid w:val="003F7656"/>
    <w:rsid w:val="003F7716"/>
    <w:rsid w:val="003F7741"/>
    <w:rsid w:val="003F7976"/>
    <w:rsid w:val="003F7AF6"/>
    <w:rsid w:val="003F7C2A"/>
    <w:rsid w:val="00400149"/>
    <w:rsid w:val="004002DF"/>
    <w:rsid w:val="00400848"/>
    <w:rsid w:val="0040084C"/>
    <w:rsid w:val="0040096A"/>
    <w:rsid w:val="00400F80"/>
    <w:rsid w:val="00400FEA"/>
    <w:rsid w:val="004011C9"/>
    <w:rsid w:val="0040144B"/>
    <w:rsid w:val="00401591"/>
    <w:rsid w:val="004017AC"/>
    <w:rsid w:val="00401BC5"/>
    <w:rsid w:val="00401CBF"/>
    <w:rsid w:val="00401D24"/>
    <w:rsid w:val="00401D50"/>
    <w:rsid w:val="00401E48"/>
    <w:rsid w:val="00402006"/>
    <w:rsid w:val="00402015"/>
    <w:rsid w:val="00402047"/>
    <w:rsid w:val="00402488"/>
    <w:rsid w:val="00402563"/>
    <w:rsid w:val="004026C9"/>
    <w:rsid w:val="0040273A"/>
    <w:rsid w:val="004028CE"/>
    <w:rsid w:val="00402920"/>
    <w:rsid w:val="00402AFA"/>
    <w:rsid w:val="00402B74"/>
    <w:rsid w:val="00402C29"/>
    <w:rsid w:val="00402D37"/>
    <w:rsid w:val="00403399"/>
    <w:rsid w:val="00403559"/>
    <w:rsid w:val="00403B08"/>
    <w:rsid w:val="00403CC7"/>
    <w:rsid w:val="00403D0B"/>
    <w:rsid w:val="00403E76"/>
    <w:rsid w:val="00404141"/>
    <w:rsid w:val="00404247"/>
    <w:rsid w:val="004042DB"/>
    <w:rsid w:val="004046FD"/>
    <w:rsid w:val="00404841"/>
    <w:rsid w:val="00404896"/>
    <w:rsid w:val="00404944"/>
    <w:rsid w:val="00404A47"/>
    <w:rsid w:val="00404A5A"/>
    <w:rsid w:val="00404B97"/>
    <w:rsid w:val="00404E95"/>
    <w:rsid w:val="00405347"/>
    <w:rsid w:val="00405596"/>
    <w:rsid w:val="004056B3"/>
    <w:rsid w:val="00405714"/>
    <w:rsid w:val="0040590A"/>
    <w:rsid w:val="00405C74"/>
    <w:rsid w:val="00405D90"/>
    <w:rsid w:val="00405FA5"/>
    <w:rsid w:val="0040603E"/>
    <w:rsid w:val="004060A3"/>
    <w:rsid w:val="0040620D"/>
    <w:rsid w:val="0040659C"/>
    <w:rsid w:val="004065D6"/>
    <w:rsid w:val="00406624"/>
    <w:rsid w:val="004066B3"/>
    <w:rsid w:val="004066E4"/>
    <w:rsid w:val="004067B1"/>
    <w:rsid w:val="004069C5"/>
    <w:rsid w:val="00406C04"/>
    <w:rsid w:val="00406E8C"/>
    <w:rsid w:val="00407112"/>
    <w:rsid w:val="004075C6"/>
    <w:rsid w:val="00407609"/>
    <w:rsid w:val="00407659"/>
    <w:rsid w:val="00407AEB"/>
    <w:rsid w:val="00407E1C"/>
    <w:rsid w:val="00410200"/>
    <w:rsid w:val="0041025A"/>
    <w:rsid w:val="00410473"/>
    <w:rsid w:val="00410503"/>
    <w:rsid w:val="00410595"/>
    <w:rsid w:val="00410596"/>
    <w:rsid w:val="004106C0"/>
    <w:rsid w:val="0041078D"/>
    <w:rsid w:val="004107AA"/>
    <w:rsid w:val="00410802"/>
    <w:rsid w:val="00410BFE"/>
    <w:rsid w:val="00410C22"/>
    <w:rsid w:val="00410E41"/>
    <w:rsid w:val="00410FD0"/>
    <w:rsid w:val="0041102A"/>
    <w:rsid w:val="00411102"/>
    <w:rsid w:val="00411149"/>
    <w:rsid w:val="004111E4"/>
    <w:rsid w:val="00411296"/>
    <w:rsid w:val="00411427"/>
    <w:rsid w:val="004117AF"/>
    <w:rsid w:val="00411845"/>
    <w:rsid w:val="0041190A"/>
    <w:rsid w:val="0041191D"/>
    <w:rsid w:val="00411A3C"/>
    <w:rsid w:val="00411BA4"/>
    <w:rsid w:val="00411C3C"/>
    <w:rsid w:val="00411D1B"/>
    <w:rsid w:val="00412059"/>
    <w:rsid w:val="004120B8"/>
    <w:rsid w:val="00412108"/>
    <w:rsid w:val="00412287"/>
    <w:rsid w:val="004123E0"/>
    <w:rsid w:val="0041274B"/>
    <w:rsid w:val="004127A9"/>
    <w:rsid w:val="00412865"/>
    <w:rsid w:val="00412943"/>
    <w:rsid w:val="00412A77"/>
    <w:rsid w:val="00412C8F"/>
    <w:rsid w:val="00412F81"/>
    <w:rsid w:val="0041393A"/>
    <w:rsid w:val="0041399E"/>
    <w:rsid w:val="004139DF"/>
    <w:rsid w:val="00413A35"/>
    <w:rsid w:val="00413C85"/>
    <w:rsid w:val="00413E46"/>
    <w:rsid w:val="00413EC9"/>
    <w:rsid w:val="0041415E"/>
    <w:rsid w:val="00414191"/>
    <w:rsid w:val="00414252"/>
    <w:rsid w:val="00414437"/>
    <w:rsid w:val="00414784"/>
    <w:rsid w:val="00414889"/>
    <w:rsid w:val="004148CD"/>
    <w:rsid w:val="00414B32"/>
    <w:rsid w:val="00414E3A"/>
    <w:rsid w:val="00414F60"/>
    <w:rsid w:val="004153DA"/>
    <w:rsid w:val="00415533"/>
    <w:rsid w:val="004158F9"/>
    <w:rsid w:val="00415AC7"/>
    <w:rsid w:val="00415BA9"/>
    <w:rsid w:val="00415BC0"/>
    <w:rsid w:val="00415EDA"/>
    <w:rsid w:val="00416133"/>
    <w:rsid w:val="00416142"/>
    <w:rsid w:val="004161AA"/>
    <w:rsid w:val="00416325"/>
    <w:rsid w:val="00416696"/>
    <w:rsid w:val="004168B1"/>
    <w:rsid w:val="00416BF4"/>
    <w:rsid w:val="00416EB1"/>
    <w:rsid w:val="0041700A"/>
    <w:rsid w:val="00417314"/>
    <w:rsid w:val="00417332"/>
    <w:rsid w:val="0041741F"/>
    <w:rsid w:val="0041764A"/>
    <w:rsid w:val="004177D4"/>
    <w:rsid w:val="0041788C"/>
    <w:rsid w:val="00417E2D"/>
    <w:rsid w:val="00417F11"/>
    <w:rsid w:val="00420075"/>
    <w:rsid w:val="0042011E"/>
    <w:rsid w:val="0042034B"/>
    <w:rsid w:val="004204F1"/>
    <w:rsid w:val="004206E2"/>
    <w:rsid w:val="00420799"/>
    <w:rsid w:val="00420A20"/>
    <w:rsid w:val="00420B39"/>
    <w:rsid w:val="00420C12"/>
    <w:rsid w:val="00420E03"/>
    <w:rsid w:val="00420ED4"/>
    <w:rsid w:val="00420F61"/>
    <w:rsid w:val="00420FBF"/>
    <w:rsid w:val="00421146"/>
    <w:rsid w:val="004213EB"/>
    <w:rsid w:val="0042174C"/>
    <w:rsid w:val="004217E7"/>
    <w:rsid w:val="00421BC5"/>
    <w:rsid w:val="00421FF4"/>
    <w:rsid w:val="004221FB"/>
    <w:rsid w:val="00422202"/>
    <w:rsid w:val="00422218"/>
    <w:rsid w:val="004222A5"/>
    <w:rsid w:val="004222BF"/>
    <w:rsid w:val="004222E6"/>
    <w:rsid w:val="0042234D"/>
    <w:rsid w:val="00422369"/>
    <w:rsid w:val="004227BC"/>
    <w:rsid w:val="00422C3F"/>
    <w:rsid w:val="00422E88"/>
    <w:rsid w:val="00422EA6"/>
    <w:rsid w:val="00422EE8"/>
    <w:rsid w:val="00423001"/>
    <w:rsid w:val="00423022"/>
    <w:rsid w:val="00423061"/>
    <w:rsid w:val="004230B6"/>
    <w:rsid w:val="004232A6"/>
    <w:rsid w:val="004235D6"/>
    <w:rsid w:val="00423B37"/>
    <w:rsid w:val="00423D5A"/>
    <w:rsid w:val="0042414A"/>
    <w:rsid w:val="0042417D"/>
    <w:rsid w:val="004244F9"/>
    <w:rsid w:val="00424688"/>
    <w:rsid w:val="00424A90"/>
    <w:rsid w:val="00424B73"/>
    <w:rsid w:val="004250BE"/>
    <w:rsid w:val="00425219"/>
    <w:rsid w:val="00425EF6"/>
    <w:rsid w:val="00426135"/>
    <w:rsid w:val="00426247"/>
    <w:rsid w:val="00426342"/>
    <w:rsid w:val="004264D2"/>
    <w:rsid w:val="00426639"/>
    <w:rsid w:val="00426735"/>
    <w:rsid w:val="00426748"/>
    <w:rsid w:val="004267B5"/>
    <w:rsid w:val="004268A1"/>
    <w:rsid w:val="00426B6C"/>
    <w:rsid w:val="00426C8A"/>
    <w:rsid w:val="00426E4A"/>
    <w:rsid w:val="004271B6"/>
    <w:rsid w:val="0042762A"/>
    <w:rsid w:val="00427864"/>
    <w:rsid w:val="00427A20"/>
    <w:rsid w:val="00427AC5"/>
    <w:rsid w:val="00427DC6"/>
    <w:rsid w:val="00427F07"/>
    <w:rsid w:val="0043003B"/>
    <w:rsid w:val="0043003E"/>
    <w:rsid w:val="004301D8"/>
    <w:rsid w:val="0043028F"/>
    <w:rsid w:val="00430428"/>
    <w:rsid w:val="0043081C"/>
    <w:rsid w:val="00430927"/>
    <w:rsid w:val="004309D1"/>
    <w:rsid w:val="00430CA1"/>
    <w:rsid w:val="00430FF9"/>
    <w:rsid w:val="004310F9"/>
    <w:rsid w:val="004313A6"/>
    <w:rsid w:val="004315C0"/>
    <w:rsid w:val="004315EF"/>
    <w:rsid w:val="004316AC"/>
    <w:rsid w:val="004319EC"/>
    <w:rsid w:val="00431A18"/>
    <w:rsid w:val="00431E83"/>
    <w:rsid w:val="00431F0B"/>
    <w:rsid w:val="00432334"/>
    <w:rsid w:val="00432366"/>
    <w:rsid w:val="0043246E"/>
    <w:rsid w:val="00432654"/>
    <w:rsid w:val="0043269E"/>
    <w:rsid w:val="004326F0"/>
    <w:rsid w:val="004328F0"/>
    <w:rsid w:val="00432B6D"/>
    <w:rsid w:val="00432BB8"/>
    <w:rsid w:val="00432BFC"/>
    <w:rsid w:val="00433112"/>
    <w:rsid w:val="0043331F"/>
    <w:rsid w:val="004333EC"/>
    <w:rsid w:val="0043344B"/>
    <w:rsid w:val="0043355E"/>
    <w:rsid w:val="0043384B"/>
    <w:rsid w:val="0043386F"/>
    <w:rsid w:val="004338FF"/>
    <w:rsid w:val="00433903"/>
    <w:rsid w:val="00433A32"/>
    <w:rsid w:val="00433A56"/>
    <w:rsid w:val="00433AC9"/>
    <w:rsid w:val="00433B8F"/>
    <w:rsid w:val="00433BF9"/>
    <w:rsid w:val="00433C0F"/>
    <w:rsid w:val="00433F61"/>
    <w:rsid w:val="00433FCD"/>
    <w:rsid w:val="0043406D"/>
    <w:rsid w:val="004343A8"/>
    <w:rsid w:val="00434787"/>
    <w:rsid w:val="00434E19"/>
    <w:rsid w:val="00434FD1"/>
    <w:rsid w:val="00435201"/>
    <w:rsid w:val="004353E5"/>
    <w:rsid w:val="004356E0"/>
    <w:rsid w:val="004357B1"/>
    <w:rsid w:val="00435A30"/>
    <w:rsid w:val="00435BC0"/>
    <w:rsid w:val="00435CBC"/>
    <w:rsid w:val="00435D29"/>
    <w:rsid w:val="00435D80"/>
    <w:rsid w:val="00436039"/>
    <w:rsid w:val="00436062"/>
    <w:rsid w:val="00436161"/>
    <w:rsid w:val="004361ED"/>
    <w:rsid w:val="00436226"/>
    <w:rsid w:val="004362EE"/>
    <w:rsid w:val="0043647D"/>
    <w:rsid w:val="00436724"/>
    <w:rsid w:val="004367CB"/>
    <w:rsid w:val="00436825"/>
    <w:rsid w:val="00436DE1"/>
    <w:rsid w:val="00436E5D"/>
    <w:rsid w:val="00436E86"/>
    <w:rsid w:val="00436ED2"/>
    <w:rsid w:val="00436FDD"/>
    <w:rsid w:val="0043700C"/>
    <w:rsid w:val="004370AA"/>
    <w:rsid w:val="00437287"/>
    <w:rsid w:val="00437593"/>
    <w:rsid w:val="004377BE"/>
    <w:rsid w:val="00437955"/>
    <w:rsid w:val="004379E4"/>
    <w:rsid w:val="00437B75"/>
    <w:rsid w:val="00437C0D"/>
    <w:rsid w:val="00437D5B"/>
    <w:rsid w:val="00437F28"/>
    <w:rsid w:val="00440D22"/>
    <w:rsid w:val="00440D82"/>
    <w:rsid w:val="00440DE6"/>
    <w:rsid w:val="00440EB5"/>
    <w:rsid w:val="00440F2F"/>
    <w:rsid w:val="00441182"/>
    <w:rsid w:val="0044156C"/>
    <w:rsid w:val="004416F8"/>
    <w:rsid w:val="00441779"/>
    <w:rsid w:val="00441C22"/>
    <w:rsid w:val="00441E79"/>
    <w:rsid w:val="00441ECB"/>
    <w:rsid w:val="00441F5D"/>
    <w:rsid w:val="00442198"/>
    <w:rsid w:val="0044265B"/>
    <w:rsid w:val="00442727"/>
    <w:rsid w:val="00442974"/>
    <w:rsid w:val="00442F60"/>
    <w:rsid w:val="0044306B"/>
    <w:rsid w:val="004431E4"/>
    <w:rsid w:val="004435E7"/>
    <w:rsid w:val="004439D4"/>
    <w:rsid w:val="00443D64"/>
    <w:rsid w:val="00443FB3"/>
    <w:rsid w:val="004440BA"/>
    <w:rsid w:val="0044423F"/>
    <w:rsid w:val="00444431"/>
    <w:rsid w:val="004445E6"/>
    <w:rsid w:val="004449C2"/>
    <w:rsid w:val="004449F4"/>
    <w:rsid w:val="00444ABD"/>
    <w:rsid w:val="00444D48"/>
    <w:rsid w:val="00444F03"/>
    <w:rsid w:val="00445093"/>
    <w:rsid w:val="0044517D"/>
    <w:rsid w:val="004451DE"/>
    <w:rsid w:val="004452F1"/>
    <w:rsid w:val="00445300"/>
    <w:rsid w:val="0044543E"/>
    <w:rsid w:val="004454E0"/>
    <w:rsid w:val="0044552D"/>
    <w:rsid w:val="00445712"/>
    <w:rsid w:val="00445D24"/>
    <w:rsid w:val="00445D95"/>
    <w:rsid w:val="004460D2"/>
    <w:rsid w:val="004461CB"/>
    <w:rsid w:val="004464D3"/>
    <w:rsid w:val="00446521"/>
    <w:rsid w:val="00446601"/>
    <w:rsid w:val="00446A7B"/>
    <w:rsid w:val="00446AD1"/>
    <w:rsid w:val="00446D2C"/>
    <w:rsid w:val="00446D54"/>
    <w:rsid w:val="00446EE1"/>
    <w:rsid w:val="00446FE9"/>
    <w:rsid w:val="004470D5"/>
    <w:rsid w:val="004470E5"/>
    <w:rsid w:val="00447196"/>
    <w:rsid w:val="004473D7"/>
    <w:rsid w:val="0044765D"/>
    <w:rsid w:val="0044790E"/>
    <w:rsid w:val="0044793C"/>
    <w:rsid w:val="00447A76"/>
    <w:rsid w:val="00447AA7"/>
    <w:rsid w:val="00447C42"/>
    <w:rsid w:val="00447D4D"/>
    <w:rsid w:val="00447F33"/>
    <w:rsid w:val="00450232"/>
    <w:rsid w:val="00450398"/>
    <w:rsid w:val="00450405"/>
    <w:rsid w:val="00450493"/>
    <w:rsid w:val="00450696"/>
    <w:rsid w:val="0045069E"/>
    <w:rsid w:val="004506AB"/>
    <w:rsid w:val="004506D6"/>
    <w:rsid w:val="00450906"/>
    <w:rsid w:val="00450C2C"/>
    <w:rsid w:val="00450E64"/>
    <w:rsid w:val="00450F29"/>
    <w:rsid w:val="004510DA"/>
    <w:rsid w:val="0045125B"/>
    <w:rsid w:val="004513AB"/>
    <w:rsid w:val="004513CE"/>
    <w:rsid w:val="00451987"/>
    <w:rsid w:val="00451AF9"/>
    <w:rsid w:val="00451B58"/>
    <w:rsid w:val="004521E7"/>
    <w:rsid w:val="004524BB"/>
    <w:rsid w:val="0045254F"/>
    <w:rsid w:val="00452551"/>
    <w:rsid w:val="004525F7"/>
    <w:rsid w:val="00452811"/>
    <w:rsid w:val="004530F5"/>
    <w:rsid w:val="0045329D"/>
    <w:rsid w:val="004533CE"/>
    <w:rsid w:val="00453444"/>
    <w:rsid w:val="00453737"/>
    <w:rsid w:val="0045373A"/>
    <w:rsid w:val="004539C3"/>
    <w:rsid w:val="00453F5B"/>
    <w:rsid w:val="00453FE8"/>
    <w:rsid w:val="004540A2"/>
    <w:rsid w:val="00454102"/>
    <w:rsid w:val="00454180"/>
    <w:rsid w:val="00454460"/>
    <w:rsid w:val="0045448D"/>
    <w:rsid w:val="00454662"/>
    <w:rsid w:val="0045483C"/>
    <w:rsid w:val="0045490C"/>
    <w:rsid w:val="00454AAB"/>
    <w:rsid w:val="00454E0A"/>
    <w:rsid w:val="00454E78"/>
    <w:rsid w:val="00454EE3"/>
    <w:rsid w:val="0045501A"/>
    <w:rsid w:val="0045550C"/>
    <w:rsid w:val="00455831"/>
    <w:rsid w:val="004559F8"/>
    <w:rsid w:val="00455AAE"/>
    <w:rsid w:val="00455C05"/>
    <w:rsid w:val="00455C70"/>
    <w:rsid w:val="00455D2B"/>
    <w:rsid w:val="00455D8E"/>
    <w:rsid w:val="00455DD4"/>
    <w:rsid w:val="0045619A"/>
    <w:rsid w:val="0045622C"/>
    <w:rsid w:val="004562E9"/>
    <w:rsid w:val="0045634D"/>
    <w:rsid w:val="00456605"/>
    <w:rsid w:val="00456990"/>
    <w:rsid w:val="00456CED"/>
    <w:rsid w:val="00456E1E"/>
    <w:rsid w:val="00456E45"/>
    <w:rsid w:val="00456EAE"/>
    <w:rsid w:val="00457046"/>
    <w:rsid w:val="004572ED"/>
    <w:rsid w:val="00457318"/>
    <w:rsid w:val="00457323"/>
    <w:rsid w:val="0045732B"/>
    <w:rsid w:val="00457559"/>
    <w:rsid w:val="004575AB"/>
    <w:rsid w:val="004575EA"/>
    <w:rsid w:val="004575F3"/>
    <w:rsid w:val="004578D5"/>
    <w:rsid w:val="004579B4"/>
    <w:rsid w:val="004579C4"/>
    <w:rsid w:val="00457FE4"/>
    <w:rsid w:val="004600C8"/>
    <w:rsid w:val="0046018C"/>
    <w:rsid w:val="004601F7"/>
    <w:rsid w:val="0046047F"/>
    <w:rsid w:val="0046051A"/>
    <w:rsid w:val="004605D6"/>
    <w:rsid w:val="00460651"/>
    <w:rsid w:val="00460753"/>
    <w:rsid w:val="0046082C"/>
    <w:rsid w:val="00460841"/>
    <w:rsid w:val="00460B4A"/>
    <w:rsid w:val="00460CCF"/>
    <w:rsid w:val="004611E0"/>
    <w:rsid w:val="0046122B"/>
    <w:rsid w:val="00461324"/>
    <w:rsid w:val="004615AB"/>
    <w:rsid w:val="004616B8"/>
    <w:rsid w:val="00461A45"/>
    <w:rsid w:val="00461BCE"/>
    <w:rsid w:val="00461DB9"/>
    <w:rsid w:val="00461E87"/>
    <w:rsid w:val="00462310"/>
    <w:rsid w:val="00462558"/>
    <w:rsid w:val="0046259F"/>
    <w:rsid w:val="0046274B"/>
    <w:rsid w:val="004627FC"/>
    <w:rsid w:val="0046296C"/>
    <w:rsid w:val="004629B1"/>
    <w:rsid w:val="00462D79"/>
    <w:rsid w:val="004631E5"/>
    <w:rsid w:val="0046339D"/>
    <w:rsid w:val="00463662"/>
    <w:rsid w:val="004637F0"/>
    <w:rsid w:val="00463A00"/>
    <w:rsid w:val="00463B5D"/>
    <w:rsid w:val="00463DC3"/>
    <w:rsid w:val="00463DC5"/>
    <w:rsid w:val="00463E02"/>
    <w:rsid w:val="00463EF2"/>
    <w:rsid w:val="00464119"/>
    <w:rsid w:val="00464660"/>
    <w:rsid w:val="00464708"/>
    <w:rsid w:val="004649A7"/>
    <w:rsid w:val="00464B40"/>
    <w:rsid w:val="00464B4A"/>
    <w:rsid w:val="00464C85"/>
    <w:rsid w:val="00464DCC"/>
    <w:rsid w:val="00464E39"/>
    <w:rsid w:val="00464FD8"/>
    <w:rsid w:val="004652F9"/>
    <w:rsid w:val="00465419"/>
    <w:rsid w:val="00465705"/>
    <w:rsid w:val="0046576A"/>
    <w:rsid w:val="00465781"/>
    <w:rsid w:val="00465B66"/>
    <w:rsid w:val="00465C0A"/>
    <w:rsid w:val="00465DBB"/>
    <w:rsid w:val="00465F81"/>
    <w:rsid w:val="0046637B"/>
    <w:rsid w:val="0046640E"/>
    <w:rsid w:val="0046688B"/>
    <w:rsid w:val="0046689F"/>
    <w:rsid w:val="00466B38"/>
    <w:rsid w:val="00466B41"/>
    <w:rsid w:val="004670C9"/>
    <w:rsid w:val="004675BB"/>
    <w:rsid w:val="00467648"/>
    <w:rsid w:val="004678DD"/>
    <w:rsid w:val="00467BFC"/>
    <w:rsid w:val="00467FAB"/>
    <w:rsid w:val="00470319"/>
    <w:rsid w:val="004703EE"/>
    <w:rsid w:val="00470427"/>
    <w:rsid w:val="0047059D"/>
    <w:rsid w:val="0047063F"/>
    <w:rsid w:val="0047075B"/>
    <w:rsid w:val="00470AB8"/>
    <w:rsid w:val="00470BF0"/>
    <w:rsid w:val="00470C55"/>
    <w:rsid w:val="004710AF"/>
    <w:rsid w:val="0047129A"/>
    <w:rsid w:val="004713A3"/>
    <w:rsid w:val="004714DC"/>
    <w:rsid w:val="00471566"/>
    <w:rsid w:val="00471587"/>
    <w:rsid w:val="004715D7"/>
    <w:rsid w:val="004716EA"/>
    <w:rsid w:val="00471C1A"/>
    <w:rsid w:val="00471D16"/>
    <w:rsid w:val="00471E3F"/>
    <w:rsid w:val="00471E5F"/>
    <w:rsid w:val="00471F74"/>
    <w:rsid w:val="00472201"/>
    <w:rsid w:val="0047237E"/>
    <w:rsid w:val="004723CD"/>
    <w:rsid w:val="004727DB"/>
    <w:rsid w:val="0047282E"/>
    <w:rsid w:val="004728E6"/>
    <w:rsid w:val="00472AD4"/>
    <w:rsid w:val="00472D48"/>
    <w:rsid w:val="00472DB2"/>
    <w:rsid w:val="00472EED"/>
    <w:rsid w:val="00473060"/>
    <w:rsid w:val="004730B9"/>
    <w:rsid w:val="00473739"/>
    <w:rsid w:val="0047377D"/>
    <w:rsid w:val="0047378C"/>
    <w:rsid w:val="00473A65"/>
    <w:rsid w:val="00473ABC"/>
    <w:rsid w:val="00473F77"/>
    <w:rsid w:val="004742A1"/>
    <w:rsid w:val="004744E2"/>
    <w:rsid w:val="00474566"/>
    <w:rsid w:val="004745F1"/>
    <w:rsid w:val="00474B07"/>
    <w:rsid w:val="00474C2B"/>
    <w:rsid w:val="00474D14"/>
    <w:rsid w:val="00474D70"/>
    <w:rsid w:val="00474D79"/>
    <w:rsid w:val="00474F53"/>
    <w:rsid w:val="00474FD4"/>
    <w:rsid w:val="0047501C"/>
    <w:rsid w:val="0047514B"/>
    <w:rsid w:val="00475393"/>
    <w:rsid w:val="00475509"/>
    <w:rsid w:val="004757D2"/>
    <w:rsid w:val="00475C9F"/>
    <w:rsid w:val="00475CE9"/>
    <w:rsid w:val="00475DD7"/>
    <w:rsid w:val="00475EAD"/>
    <w:rsid w:val="00475F75"/>
    <w:rsid w:val="00476056"/>
    <w:rsid w:val="004762BF"/>
    <w:rsid w:val="00476495"/>
    <w:rsid w:val="00476524"/>
    <w:rsid w:val="004767C7"/>
    <w:rsid w:val="00476A1C"/>
    <w:rsid w:val="00476C36"/>
    <w:rsid w:val="00477076"/>
    <w:rsid w:val="004771FB"/>
    <w:rsid w:val="00477535"/>
    <w:rsid w:val="00477835"/>
    <w:rsid w:val="00477AA5"/>
    <w:rsid w:val="0048076F"/>
    <w:rsid w:val="00480A03"/>
    <w:rsid w:val="00480BBD"/>
    <w:rsid w:val="00480BCC"/>
    <w:rsid w:val="00481127"/>
    <w:rsid w:val="00481258"/>
    <w:rsid w:val="004812DC"/>
    <w:rsid w:val="0048141C"/>
    <w:rsid w:val="00481481"/>
    <w:rsid w:val="004814AC"/>
    <w:rsid w:val="00481554"/>
    <w:rsid w:val="00481641"/>
    <w:rsid w:val="00481723"/>
    <w:rsid w:val="00481913"/>
    <w:rsid w:val="004819A4"/>
    <w:rsid w:val="00481B38"/>
    <w:rsid w:val="00481BE0"/>
    <w:rsid w:val="00481D6A"/>
    <w:rsid w:val="00481F91"/>
    <w:rsid w:val="00481FD3"/>
    <w:rsid w:val="004821E6"/>
    <w:rsid w:val="00482273"/>
    <w:rsid w:val="0048290A"/>
    <w:rsid w:val="0048295E"/>
    <w:rsid w:val="00482F78"/>
    <w:rsid w:val="00483008"/>
    <w:rsid w:val="0048343C"/>
    <w:rsid w:val="004834F4"/>
    <w:rsid w:val="00483807"/>
    <w:rsid w:val="00483876"/>
    <w:rsid w:val="00483981"/>
    <w:rsid w:val="00483A58"/>
    <w:rsid w:val="00483D10"/>
    <w:rsid w:val="00483E4E"/>
    <w:rsid w:val="0048406E"/>
    <w:rsid w:val="00484089"/>
    <w:rsid w:val="004842EB"/>
    <w:rsid w:val="00484490"/>
    <w:rsid w:val="00484735"/>
    <w:rsid w:val="004848C7"/>
    <w:rsid w:val="00484BEE"/>
    <w:rsid w:val="00484C93"/>
    <w:rsid w:val="00484CAC"/>
    <w:rsid w:val="00484F7A"/>
    <w:rsid w:val="0048500E"/>
    <w:rsid w:val="00485107"/>
    <w:rsid w:val="0048534A"/>
    <w:rsid w:val="0048543D"/>
    <w:rsid w:val="0048563A"/>
    <w:rsid w:val="0048565E"/>
    <w:rsid w:val="0048571E"/>
    <w:rsid w:val="00485799"/>
    <w:rsid w:val="004857E8"/>
    <w:rsid w:val="004857FA"/>
    <w:rsid w:val="00485943"/>
    <w:rsid w:val="00485F09"/>
    <w:rsid w:val="0048606D"/>
    <w:rsid w:val="00486506"/>
    <w:rsid w:val="004865D6"/>
    <w:rsid w:val="00486965"/>
    <w:rsid w:val="00486C50"/>
    <w:rsid w:val="00486DC1"/>
    <w:rsid w:val="00486DF1"/>
    <w:rsid w:val="00487217"/>
    <w:rsid w:val="00487262"/>
    <w:rsid w:val="00487826"/>
    <w:rsid w:val="00487A2A"/>
    <w:rsid w:val="00487ACE"/>
    <w:rsid w:val="00487CAF"/>
    <w:rsid w:val="00490000"/>
    <w:rsid w:val="00490191"/>
    <w:rsid w:val="004901C0"/>
    <w:rsid w:val="004903B2"/>
    <w:rsid w:val="0049050F"/>
    <w:rsid w:val="004906A3"/>
    <w:rsid w:val="004908AD"/>
    <w:rsid w:val="004908F7"/>
    <w:rsid w:val="00490954"/>
    <w:rsid w:val="00490BD0"/>
    <w:rsid w:val="00490C8B"/>
    <w:rsid w:val="00490E49"/>
    <w:rsid w:val="00490E94"/>
    <w:rsid w:val="00491209"/>
    <w:rsid w:val="00491398"/>
    <w:rsid w:val="004914E9"/>
    <w:rsid w:val="00491563"/>
    <w:rsid w:val="00491655"/>
    <w:rsid w:val="00491C8B"/>
    <w:rsid w:val="0049214E"/>
    <w:rsid w:val="0049235F"/>
    <w:rsid w:val="004925A8"/>
    <w:rsid w:val="004926B7"/>
    <w:rsid w:val="004926BB"/>
    <w:rsid w:val="0049288B"/>
    <w:rsid w:val="004929C6"/>
    <w:rsid w:val="00492E16"/>
    <w:rsid w:val="00492F4F"/>
    <w:rsid w:val="004931F7"/>
    <w:rsid w:val="004933A9"/>
    <w:rsid w:val="00493598"/>
    <w:rsid w:val="004935AB"/>
    <w:rsid w:val="004937AB"/>
    <w:rsid w:val="00493AE6"/>
    <w:rsid w:val="00493AF9"/>
    <w:rsid w:val="00493ECC"/>
    <w:rsid w:val="00493F53"/>
    <w:rsid w:val="0049401D"/>
    <w:rsid w:val="00494032"/>
    <w:rsid w:val="00494041"/>
    <w:rsid w:val="004942D5"/>
    <w:rsid w:val="0049437B"/>
    <w:rsid w:val="00494455"/>
    <w:rsid w:val="004947B8"/>
    <w:rsid w:val="00494805"/>
    <w:rsid w:val="00494950"/>
    <w:rsid w:val="00494C11"/>
    <w:rsid w:val="00494F35"/>
    <w:rsid w:val="0049511B"/>
    <w:rsid w:val="0049541A"/>
    <w:rsid w:val="004954B7"/>
    <w:rsid w:val="004955A6"/>
    <w:rsid w:val="004956D7"/>
    <w:rsid w:val="00495E65"/>
    <w:rsid w:val="00495ED8"/>
    <w:rsid w:val="00495FA4"/>
    <w:rsid w:val="00496319"/>
    <w:rsid w:val="00496454"/>
    <w:rsid w:val="00496643"/>
    <w:rsid w:val="00496771"/>
    <w:rsid w:val="00496885"/>
    <w:rsid w:val="004969A1"/>
    <w:rsid w:val="00496D7F"/>
    <w:rsid w:val="00496F22"/>
    <w:rsid w:val="004971F9"/>
    <w:rsid w:val="004972A7"/>
    <w:rsid w:val="00497427"/>
    <w:rsid w:val="004975BA"/>
    <w:rsid w:val="00497797"/>
    <w:rsid w:val="004977BC"/>
    <w:rsid w:val="00497988"/>
    <w:rsid w:val="00497998"/>
    <w:rsid w:val="004979AD"/>
    <w:rsid w:val="00497ECF"/>
    <w:rsid w:val="00497F2A"/>
    <w:rsid w:val="004A01B9"/>
    <w:rsid w:val="004A0527"/>
    <w:rsid w:val="004A055B"/>
    <w:rsid w:val="004A0821"/>
    <w:rsid w:val="004A0C5A"/>
    <w:rsid w:val="004A1494"/>
    <w:rsid w:val="004A14A5"/>
    <w:rsid w:val="004A14F0"/>
    <w:rsid w:val="004A18FD"/>
    <w:rsid w:val="004A190B"/>
    <w:rsid w:val="004A1CD3"/>
    <w:rsid w:val="004A1D08"/>
    <w:rsid w:val="004A1D6F"/>
    <w:rsid w:val="004A1EA8"/>
    <w:rsid w:val="004A1ED4"/>
    <w:rsid w:val="004A204E"/>
    <w:rsid w:val="004A21B9"/>
    <w:rsid w:val="004A235D"/>
    <w:rsid w:val="004A27D6"/>
    <w:rsid w:val="004A29BD"/>
    <w:rsid w:val="004A2C87"/>
    <w:rsid w:val="004A2FAD"/>
    <w:rsid w:val="004A3277"/>
    <w:rsid w:val="004A329D"/>
    <w:rsid w:val="004A3537"/>
    <w:rsid w:val="004A38C3"/>
    <w:rsid w:val="004A3976"/>
    <w:rsid w:val="004A3B45"/>
    <w:rsid w:val="004A3C5B"/>
    <w:rsid w:val="004A3DD1"/>
    <w:rsid w:val="004A3EE0"/>
    <w:rsid w:val="004A3F2E"/>
    <w:rsid w:val="004A4187"/>
    <w:rsid w:val="004A43FA"/>
    <w:rsid w:val="004A46CC"/>
    <w:rsid w:val="004A4836"/>
    <w:rsid w:val="004A49C2"/>
    <w:rsid w:val="004A4BA9"/>
    <w:rsid w:val="004A4BBE"/>
    <w:rsid w:val="004A4D42"/>
    <w:rsid w:val="004A5150"/>
    <w:rsid w:val="004A51E0"/>
    <w:rsid w:val="004A5279"/>
    <w:rsid w:val="004A529C"/>
    <w:rsid w:val="004A543C"/>
    <w:rsid w:val="004A55C9"/>
    <w:rsid w:val="004A575C"/>
    <w:rsid w:val="004A5A63"/>
    <w:rsid w:val="004A5AB3"/>
    <w:rsid w:val="004A5B16"/>
    <w:rsid w:val="004A5B6E"/>
    <w:rsid w:val="004A5F22"/>
    <w:rsid w:val="004A5F8C"/>
    <w:rsid w:val="004A612F"/>
    <w:rsid w:val="004A627F"/>
    <w:rsid w:val="004A632C"/>
    <w:rsid w:val="004A652C"/>
    <w:rsid w:val="004A666E"/>
    <w:rsid w:val="004A66B5"/>
    <w:rsid w:val="004A6831"/>
    <w:rsid w:val="004A6941"/>
    <w:rsid w:val="004A697F"/>
    <w:rsid w:val="004A6C81"/>
    <w:rsid w:val="004A6D64"/>
    <w:rsid w:val="004A6E9B"/>
    <w:rsid w:val="004A7159"/>
    <w:rsid w:val="004A7173"/>
    <w:rsid w:val="004A720B"/>
    <w:rsid w:val="004A748C"/>
    <w:rsid w:val="004A77C8"/>
    <w:rsid w:val="004A77D4"/>
    <w:rsid w:val="004A78A7"/>
    <w:rsid w:val="004A7A1D"/>
    <w:rsid w:val="004A7B47"/>
    <w:rsid w:val="004A7BCE"/>
    <w:rsid w:val="004A7D65"/>
    <w:rsid w:val="004A7EA9"/>
    <w:rsid w:val="004A8E6B"/>
    <w:rsid w:val="004B0049"/>
    <w:rsid w:val="004B0121"/>
    <w:rsid w:val="004B0326"/>
    <w:rsid w:val="004B032C"/>
    <w:rsid w:val="004B04FD"/>
    <w:rsid w:val="004B0537"/>
    <w:rsid w:val="004B0A06"/>
    <w:rsid w:val="004B0A23"/>
    <w:rsid w:val="004B0A98"/>
    <w:rsid w:val="004B0B63"/>
    <w:rsid w:val="004B0CB4"/>
    <w:rsid w:val="004B0D6A"/>
    <w:rsid w:val="004B0D98"/>
    <w:rsid w:val="004B0DD0"/>
    <w:rsid w:val="004B11DD"/>
    <w:rsid w:val="004B126E"/>
    <w:rsid w:val="004B1503"/>
    <w:rsid w:val="004B197D"/>
    <w:rsid w:val="004B19E7"/>
    <w:rsid w:val="004B1CB8"/>
    <w:rsid w:val="004B1E69"/>
    <w:rsid w:val="004B212E"/>
    <w:rsid w:val="004B228C"/>
    <w:rsid w:val="004B265B"/>
    <w:rsid w:val="004B272F"/>
    <w:rsid w:val="004B288D"/>
    <w:rsid w:val="004B2936"/>
    <w:rsid w:val="004B2D12"/>
    <w:rsid w:val="004B2E21"/>
    <w:rsid w:val="004B2E83"/>
    <w:rsid w:val="004B2EAA"/>
    <w:rsid w:val="004B30CF"/>
    <w:rsid w:val="004B30FD"/>
    <w:rsid w:val="004B34C3"/>
    <w:rsid w:val="004B38F8"/>
    <w:rsid w:val="004B3903"/>
    <w:rsid w:val="004B3A93"/>
    <w:rsid w:val="004B3AB0"/>
    <w:rsid w:val="004B3B8C"/>
    <w:rsid w:val="004B3ECC"/>
    <w:rsid w:val="004B40C8"/>
    <w:rsid w:val="004B42D6"/>
    <w:rsid w:val="004B4435"/>
    <w:rsid w:val="004B44E0"/>
    <w:rsid w:val="004B4612"/>
    <w:rsid w:val="004B4652"/>
    <w:rsid w:val="004B46F1"/>
    <w:rsid w:val="004B47D7"/>
    <w:rsid w:val="004B4B0E"/>
    <w:rsid w:val="004B4BD4"/>
    <w:rsid w:val="004B4D75"/>
    <w:rsid w:val="004B4E3B"/>
    <w:rsid w:val="004B4F12"/>
    <w:rsid w:val="004B4FE7"/>
    <w:rsid w:val="004B50E4"/>
    <w:rsid w:val="004B510E"/>
    <w:rsid w:val="004B53BF"/>
    <w:rsid w:val="004B5535"/>
    <w:rsid w:val="004B553C"/>
    <w:rsid w:val="004B56B8"/>
    <w:rsid w:val="004B5DDB"/>
    <w:rsid w:val="004B5FD6"/>
    <w:rsid w:val="004B621A"/>
    <w:rsid w:val="004B681F"/>
    <w:rsid w:val="004B68F5"/>
    <w:rsid w:val="004B6AAB"/>
    <w:rsid w:val="004B6B16"/>
    <w:rsid w:val="004B6D73"/>
    <w:rsid w:val="004B6DD2"/>
    <w:rsid w:val="004B6DE3"/>
    <w:rsid w:val="004B7106"/>
    <w:rsid w:val="004B71AD"/>
    <w:rsid w:val="004B71D3"/>
    <w:rsid w:val="004B748A"/>
    <w:rsid w:val="004B74DA"/>
    <w:rsid w:val="004B7786"/>
    <w:rsid w:val="004B77CF"/>
    <w:rsid w:val="004B7AA1"/>
    <w:rsid w:val="004B7BE6"/>
    <w:rsid w:val="004B7D7D"/>
    <w:rsid w:val="004C010F"/>
    <w:rsid w:val="004C0490"/>
    <w:rsid w:val="004C075C"/>
    <w:rsid w:val="004C07D6"/>
    <w:rsid w:val="004C0835"/>
    <w:rsid w:val="004C0B9C"/>
    <w:rsid w:val="004C0CB9"/>
    <w:rsid w:val="004C0D2E"/>
    <w:rsid w:val="004C0E46"/>
    <w:rsid w:val="004C0FD4"/>
    <w:rsid w:val="004C0FF0"/>
    <w:rsid w:val="004C1362"/>
    <w:rsid w:val="004C1375"/>
    <w:rsid w:val="004C185B"/>
    <w:rsid w:val="004C1B1E"/>
    <w:rsid w:val="004C2154"/>
    <w:rsid w:val="004C2235"/>
    <w:rsid w:val="004C2275"/>
    <w:rsid w:val="004C23C2"/>
    <w:rsid w:val="004C24F8"/>
    <w:rsid w:val="004C25AF"/>
    <w:rsid w:val="004C2646"/>
    <w:rsid w:val="004C2876"/>
    <w:rsid w:val="004C295E"/>
    <w:rsid w:val="004C2C58"/>
    <w:rsid w:val="004C2D7C"/>
    <w:rsid w:val="004C2D80"/>
    <w:rsid w:val="004C2E94"/>
    <w:rsid w:val="004C3128"/>
    <w:rsid w:val="004C3412"/>
    <w:rsid w:val="004C35B9"/>
    <w:rsid w:val="004C36A8"/>
    <w:rsid w:val="004C39F2"/>
    <w:rsid w:val="004C3DDA"/>
    <w:rsid w:val="004C3ECD"/>
    <w:rsid w:val="004C4187"/>
    <w:rsid w:val="004C41AD"/>
    <w:rsid w:val="004C44B3"/>
    <w:rsid w:val="004C4607"/>
    <w:rsid w:val="004C4613"/>
    <w:rsid w:val="004C47B7"/>
    <w:rsid w:val="004C4979"/>
    <w:rsid w:val="004C4A76"/>
    <w:rsid w:val="004C4E1A"/>
    <w:rsid w:val="004C4E3A"/>
    <w:rsid w:val="004C4E4D"/>
    <w:rsid w:val="004C4E73"/>
    <w:rsid w:val="004C4F28"/>
    <w:rsid w:val="004C527D"/>
    <w:rsid w:val="004C5281"/>
    <w:rsid w:val="004C52CB"/>
    <w:rsid w:val="004C530C"/>
    <w:rsid w:val="004C56B8"/>
    <w:rsid w:val="004C5A39"/>
    <w:rsid w:val="004C5D1B"/>
    <w:rsid w:val="004C5D75"/>
    <w:rsid w:val="004C5D86"/>
    <w:rsid w:val="004C5EB2"/>
    <w:rsid w:val="004C6295"/>
    <w:rsid w:val="004C6399"/>
    <w:rsid w:val="004C643B"/>
    <w:rsid w:val="004C6443"/>
    <w:rsid w:val="004C6447"/>
    <w:rsid w:val="004C6595"/>
    <w:rsid w:val="004C65B2"/>
    <w:rsid w:val="004C671E"/>
    <w:rsid w:val="004C68E6"/>
    <w:rsid w:val="004C6902"/>
    <w:rsid w:val="004C6C41"/>
    <w:rsid w:val="004C6CB2"/>
    <w:rsid w:val="004C6D9E"/>
    <w:rsid w:val="004C6F87"/>
    <w:rsid w:val="004C71BF"/>
    <w:rsid w:val="004C73F0"/>
    <w:rsid w:val="004C75B5"/>
    <w:rsid w:val="004C778B"/>
    <w:rsid w:val="004C792A"/>
    <w:rsid w:val="004C79FB"/>
    <w:rsid w:val="004C7AC1"/>
    <w:rsid w:val="004C7B4F"/>
    <w:rsid w:val="004C7CBB"/>
    <w:rsid w:val="004C7D1D"/>
    <w:rsid w:val="004D012B"/>
    <w:rsid w:val="004D01F2"/>
    <w:rsid w:val="004D03EF"/>
    <w:rsid w:val="004D047B"/>
    <w:rsid w:val="004D093B"/>
    <w:rsid w:val="004D093D"/>
    <w:rsid w:val="004D0D03"/>
    <w:rsid w:val="004D0D38"/>
    <w:rsid w:val="004D0F8D"/>
    <w:rsid w:val="004D0FC7"/>
    <w:rsid w:val="004D1155"/>
    <w:rsid w:val="004D1770"/>
    <w:rsid w:val="004D17EB"/>
    <w:rsid w:val="004D19AA"/>
    <w:rsid w:val="004D1A0F"/>
    <w:rsid w:val="004D1A8D"/>
    <w:rsid w:val="004D1D8B"/>
    <w:rsid w:val="004D1F66"/>
    <w:rsid w:val="004D2317"/>
    <w:rsid w:val="004D2361"/>
    <w:rsid w:val="004D25B0"/>
    <w:rsid w:val="004D25D0"/>
    <w:rsid w:val="004D2626"/>
    <w:rsid w:val="004D2991"/>
    <w:rsid w:val="004D29DC"/>
    <w:rsid w:val="004D2D55"/>
    <w:rsid w:val="004D2F66"/>
    <w:rsid w:val="004D30B3"/>
    <w:rsid w:val="004D315E"/>
    <w:rsid w:val="004D32D8"/>
    <w:rsid w:val="004D331B"/>
    <w:rsid w:val="004D336F"/>
    <w:rsid w:val="004D35D1"/>
    <w:rsid w:val="004D37A8"/>
    <w:rsid w:val="004D38CF"/>
    <w:rsid w:val="004D3C37"/>
    <w:rsid w:val="004D3E1D"/>
    <w:rsid w:val="004D42ED"/>
    <w:rsid w:val="004D4446"/>
    <w:rsid w:val="004D4912"/>
    <w:rsid w:val="004D493E"/>
    <w:rsid w:val="004D49EE"/>
    <w:rsid w:val="004D4D3C"/>
    <w:rsid w:val="004D4E33"/>
    <w:rsid w:val="004D4E4C"/>
    <w:rsid w:val="004D4FD8"/>
    <w:rsid w:val="004D5388"/>
    <w:rsid w:val="004D5787"/>
    <w:rsid w:val="004D5941"/>
    <w:rsid w:val="004D5AFB"/>
    <w:rsid w:val="004D5B01"/>
    <w:rsid w:val="004D5E6A"/>
    <w:rsid w:val="004D5E8D"/>
    <w:rsid w:val="004D5E9C"/>
    <w:rsid w:val="004D60BA"/>
    <w:rsid w:val="004D6563"/>
    <w:rsid w:val="004D6639"/>
    <w:rsid w:val="004D67B8"/>
    <w:rsid w:val="004D6865"/>
    <w:rsid w:val="004D6D8B"/>
    <w:rsid w:val="004D6D91"/>
    <w:rsid w:val="004D7047"/>
    <w:rsid w:val="004D723B"/>
    <w:rsid w:val="004D7279"/>
    <w:rsid w:val="004D72B7"/>
    <w:rsid w:val="004D76B9"/>
    <w:rsid w:val="004D76E7"/>
    <w:rsid w:val="004D7926"/>
    <w:rsid w:val="004D797D"/>
    <w:rsid w:val="004D7D30"/>
    <w:rsid w:val="004D7D5E"/>
    <w:rsid w:val="004D7F17"/>
    <w:rsid w:val="004E0083"/>
    <w:rsid w:val="004E0184"/>
    <w:rsid w:val="004E02DB"/>
    <w:rsid w:val="004E02F5"/>
    <w:rsid w:val="004E03A8"/>
    <w:rsid w:val="004E057A"/>
    <w:rsid w:val="004E0944"/>
    <w:rsid w:val="004E0D31"/>
    <w:rsid w:val="004E0D75"/>
    <w:rsid w:val="004E1004"/>
    <w:rsid w:val="004E1241"/>
    <w:rsid w:val="004E130F"/>
    <w:rsid w:val="004E1522"/>
    <w:rsid w:val="004E18C3"/>
    <w:rsid w:val="004E1B28"/>
    <w:rsid w:val="004E1BB3"/>
    <w:rsid w:val="004E1C68"/>
    <w:rsid w:val="004E1D8D"/>
    <w:rsid w:val="004E23BF"/>
    <w:rsid w:val="004E23DB"/>
    <w:rsid w:val="004E2438"/>
    <w:rsid w:val="004E24C8"/>
    <w:rsid w:val="004E2605"/>
    <w:rsid w:val="004E27F4"/>
    <w:rsid w:val="004E2854"/>
    <w:rsid w:val="004E28A0"/>
    <w:rsid w:val="004E2A75"/>
    <w:rsid w:val="004E2C8F"/>
    <w:rsid w:val="004E2D27"/>
    <w:rsid w:val="004E3192"/>
    <w:rsid w:val="004E3303"/>
    <w:rsid w:val="004E3405"/>
    <w:rsid w:val="004E34A7"/>
    <w:rsid w:val="004E358B"/>
    <w:rsid w:val="004E3752"/>
    <w:rsid w:val="004E38CA"/>
    <w:rsid w:val="004E3BF1"/>
    <w:rsid w:val="004E3D38"/>
    <w:rsid w:val="004E3D98"/>
    <w:rsid w:val="004E3DF4"/>
    <w:rsid w:val="004E3F73"/>
    <w:rsid w:val="004E3FCB"/>
    <w:rsid w:val="004E413A"/>
    <w:rsid w:val="004E41DA"/>
    <w:rsid w:val="004E4272"/>
    <w:rsid w:val="004E429D"/>
    <w:rsid w:val="004E42AB"/>
    <w:rsid w:val="004E4689"/>
    <w:rsid w:val="004E48C6"/>
    <w:rsid w:val="004E4B66"/>
    <w:rsid w:val="004E4C47"/>
    <w:rsid w:val="004E4C71"/>
    <w:rsid w:val="004E4D3E"/>
    <w:rsid w:val="004E4FAB"/>
    <w:rsid w:val="004E4FC7"/>
    <w:rsid w:val="004E4FD5"/>
    <w:rsid w:val="004E50CE"/>
    <w:rsid w:val="004E5446"/>
    <w:rsid w:val="004E54A7"/>
    <w:rsid w:val="004E5800"/>
    <w:rsid w:val="004E59B1"/>
    <w:rsid w:val="004E5A3F"/>
    <w:rsid w:val="004E5B23"/>
    <w:rsid w:val="004E5C78"/>
    <w:rsid w:val="004E5CFB"/>
    <w:rsid w:val="004E5D93"/>
    <w:rsid w:val="004E5E62"/>
    <w:rsid w:val="004E5FA0"/>
    <w:rsid w:val="004E6106"/>
    <w:rsid w:val="004E61FC"/>
    <w:rsid w:val="004E649A"/>
    <w:rsid w:val="004E6648"/>
    <w:rsid w:val="004E69AA"/>
    <w:rsid w:val="004E69B2"/>
    <w:rsid w:val="004E6F9A"/>
    <w:rsid w:val="004E71A5"/>
    <w:rsid w:val="004E7537"/>
    <w:rsid w:val="004E759B"/>
    <w:rsid w:val="004E75D7"/>
    <w:rsid w:val="004E7765"/>
    <w:rsid w:val="004E779A"/>
    <w:rsid w:val="004E7823"/>
    <w:rsid w:val="004E7CAA"/>
    <w:rsid w:val="004E7D1E"/>
    <w:rsid w:val="004E7F37"/>
    <w:rsid w:val="004F0123"/>
    <w:rsid w:val="004F03C0"/>
    <w:rsid w:val="004F047F"/>
    <w:rsid w:val="004F0551"/>
    <w:rsid w:val="004F0637"/>
    <w:rsid w:val="004F0758"/>
    <w:rsid w:val="004F0A24"/>
    <w:rsid w:val="004F0A60"/>
    <w:rsid w:val="004F0E40"/>
    <w:rsid w:val="004F0EE0"/>
    <w:rsid w:val="004F0F0C"/>
    <w:rsid w:val="004F109A"/>
    <w:rsid w:val="004F10D4"/>
    <w:rsid w:val="004F150F"/>
    <w:rsid w:val="004F17AD"/>
    <w:rsid w:val="004F17F9"/>
    <w:rsid w:val="004F1911"/>
    <w:rsid w:val="004F1A3D"/>
    <w:rsid w:val="004F1BA7"/>
    <w:rsid w:val="004F1CFA"/>
    <w:rsid w:val="004F1D18"/>
    <w:rsid w:val="004F1F88"/>
    <w:rsid w:val="004F2025"/>
    <w:rsid w:val="004F20FB"/>
    <w:rsid w:val="004F225E"/>
    <w:rsid w:val="004F22A2"/>
    <w:rsid w:val="004F2469"/>
    <w:rsid w:val="004F28E3"/>
    <w:rsid w:val="004F2BCE"/>
    <w:rsid w:val="004F2DEB"/>
    <w:rsid w:val="004F2F8A"/>
    <w:rsid w:val="004F3070"/>
    <w:rsid w:val="004F311C"/>
    <w:rsid w:val="004F35DE"/>
    <w:rsid w:val="004F369B"/>
    <w:rsid w:val="004F372A"/>
    <w:rsid w:val="004F38C8"/>
    <w:rsid w:val="004F396A"/>
    <w:rsid w:val="004F3999"/>
    <w:rsid w:val="004F3B77"/>
    <w:rsid w:val="004F3BD7"/>
    <w:rsid w:val="004F3C2F"/>
    <w:rsid w:val="004F3C7B"/>
    <w:rsid w:val="004F3D5F"/>
    <w:rsid w:val="004F3DE0"/>
    <w:rsid w:val="004F3F8C"/>
    <w:rsid w:val="004F3FA3"/>
    <w:rsid w:val="004F433C"/>
    <w:rsid w:val="004F45F8"/>
    <w:rsid w:val="004F465F"/>
    <w:rsid w:val="004F4752"/>
    <w:rsid w:val="004F4BB3"/>
    <w:rsid w:val="004F50D8"/>
    <w:rsid w:val="004F5172"/>
    <w:rsid w:val="004F51BC"/>
    <w:rsid w:val="004F528F"/>
    <w:rsid w:val="004F53FB"/>
    <w:rsid w:val="004F5448"/>
    <w:rsid w:val="004F549C"/>
    <w:rsid w:val="004F5879"/>
    <w:rsid w:val="004F5A89"/>
    <w:rsid w:val="004F5AB0"/>
    <w:rsid w:val="004F5CC8"/>
    <w:rsid w:val="004F63B0"/>
    <w:rsid w:val="004F63F0"/>
    <w:rsid w:val="004F657F"/>
    <w:rsid w:val="004F65FA"/>
    <w:rsid w:val="004F6659"/>
    <w:rsid w:val="004F67C3"/>
    <w:rsid w:val="004F67CE"/>
    <w:rsid w:val="004F67DD"/>
    <w:rsid w:val="004F684A"/>
    <w:rsid w:val="004F690E"/>
    <w:rsid w:val="004F6B2B"/>
    <w:rsid w:val="004F6C26"/>
    <w:rsid w:val="004F6F77"/>
    <w:rsid w:val="004F70B0"/>
    <w:rsid w:val="004F7112"/>
    <w:rsid w:val="004F739F"/>
    <w:rsid w:val="004F7564"/>
    <w:rsid w:val="004F7B40"/>
    <w:rsid w:val="004F7E29"/>
    <w:rsid w:val="00500113"/>
    <w:rsid w:val="00500125"/>
    <w:rsid w:val="00500305"/>
    <w:rsid w:val="00500548"/>
    <w:rsid w:val="00500593"/>
    <w:rsid w:val="0050061A"/>
    <w:rsid w:val="00500635"/>
    <w:rsid w:val="005007B9"/>
    <w:rsid w:val="00500869"/>
    <w:rsid w:val="00500959"/>
    <w:rsid w:val="00500A62"/>
    <w:rsid w:val="00500BCE"/>
    <w:rsid w:val="00500C45"/>
    <w:rsid w:val="00500F6E"/>
    <w:rsid w:val="00501199"/>
    <w:rsid w:val="00501251"/>
    <w:rsid w:val="005012B3"/>
    <w:rsid w:val="0050160C"/>
    <w:rsid w:val="0050163B"/>
    <w:rsid w:val="005017CC"/>
    <w:rsid w:val="005018FC"/>
    <w:rsid w:val="00502027"/>
    <w:rsid w:val="0050205F"/>
    <w:rsid w:val="0050224D"/>
    <w:rsid w:val="005022AB"/>
    <w:rsid w:val="005023DB"/>
    <w:rsid w:val="005027CD"/>
    <w:rsid w:val="00502826"/>
    <w:rsid w:val="0050291F"/>
    <w:rsid w:val="00502A32"/>
    <w:rsid w:val="00502ADA"/>
    <w:rsid w:val="00502C6C"/>
    <w:rsid w:val="00502FD7"/>
    <w:rsid w:val="00503052"/>
    <w:rsid w:val="00503064"/>
    <w:rsid w:val="0050306E"/>
    <w:rsid w:val="0050308F"/>
    <w:rsid w:val="00503348"/>
    <w:rsid w:val="00503364"/>
    <w:rsid w:val="0050345C"/>
    <w:rsid w:val="00503595"/>
    <w:rsid w:val="0050377E"/>
    <w:rsid w:val="00503A4F"/>
    <w:rsid w:val="00503B89"/>
    <w:rsid w:val="00503C10"/>
    <w:rsid w:val="00503FE3"/>
    <w:rsid w:val="0050421D"/>
    <w:rsid w:val="0050421E"/>
    <w:rsid w:val="0050434B"/>
    <w:rsid w:val="0050452B"/>
    <w:rsid w:val="005045A0"/>
    <w:rsid w:val="00504649"/>
    <w:rsid w:val="00504669"/>
    <w:rsid w:val="00504705"/>
    <w:rsid w:val="00504736"/>
    <w:rsid w:val="005048B8"/>
    <w:rsid w:val="00504A18"/>
    <w:rsid w:val="00504A69"/>
    <w:rsid w:val="00504F0B"/>
    <w:rsid w:val="00505034"/>
    <w:rsid w:val="005051A0"/>
    <w:rsid w:val="005051B4"/>
    <w:rsid w:val="0050529E"/>
    <w:rsid w:val="005056D4"/>
    <w:rsid w:val="005057EC"/>
    <w:rsid w:val="005059A2"/>
    <w:rsid w:val="00505A69"/>
    <w:rsid w:val="00505D81"/>
    <w:rsid w:val="00505E3B"/>
    <w:rsid w:val="00505F26"/>
    <w:rsid w:val="005062ED"/>
    <w:rsid w:val="00506329"/>
    <w:rsid w:val="00506364"/>
    <w:rsid w:val="005065DD"/>
    <w:rsid w:val="00506732"/>
    <w:rsid w:val="005069CD"/>
    <w:rsid w:val="00506AC7"/>
    <w:rsid w:val="00506BBB"/>
    <w:rsid w:val="00506C3E"/>
    <w:rsid w:val="00506E33"/>
    <w:rsid w:val="00506EFB"/>
    <w:rsid w:val="005070ED"/>
    <w:rsid w:val="00507709"/>
    <w:rsid w:val="00507A3B"/>
    <w:rsid w:val="00507AAF"/>
    <w:rsid w:val="00507C09"/>
    <w:rsid w:val="00507CD0"/>
    <w:rsid w:val="00507EB0"/>
    <w:rsid w:val="005100EE"/>
    <w:rsid w:val="00510107"/>
    <w:rsid w:val="005101B1"/>
    <w:rsid w:val="005103DF"/>
    <w:rsid w:val="00510412"/>
    <w:rsid w:val="005105C8"/>
    <w:rsid w:val="005105F7"/>
    <w:rsid w:val="00510A08"/>
    <w:rsid w:val="00510C6E"/>
    <w:rsid w:val="00511124"/>
    <w:rsid w:val="0051116F"/>
    <w:rsid w:val="00511417"/>
    <w:rsid w:val="00511442"/>
    <w:rsid w:val="005116BA"/>
    <w:rsid w:val="005118E2"/>
    <w:rsid w:val="00511A93"/>
    <w:rsid w:val="00512335"/>
    <w:rsid w:val="00512381"/>
    <w:rsid w:val="005123FA"/>
    <w:rsid w:val="005125A9"/>
    <w:rsid w:val="00512677"/>
    <w:rsid w:val="005127F6"/>
    <w:rsid w:val="0051299D"/>
    <w:rsid w:val="00512EC3"/>
    <w:rsid w:val="00512FB1"/>
    <w:rsid w:val="005133D0"/>
    <w:rsid w:val="005135E4"/>
    <w:rsid w:val="0051380A"/>
    <w:rsid w:val="00513866"/>
    <w:rsid w:val="00513BBC"/>
    <w:rsid w:val="00513C61"/>
    <w:rsid w:val="00513EFB"/>
    <w:rsid w:val="0051416B"/>
    <w:rsid w:val="005143C2"/>
    <w:rsid w:val="00514777"/>
    <w:rsid w:val="00514870"/>
    <w:rsid w:val="00514BEE"/>
    <w:rsid w:val="00514EAC"/>
    <w:rsid w:val="00514EBD"/>
    <w:rsid w:val="00514ED5"/>
    <w:rsid w:val="00514FD5"/>
    <w:rsid w:val="00515421"/>
    <w:rsid w:val="005156B5"/>
    <w:rsid w:val="005156BE"/>
    <w:rsid w:val="005156CB"/>
    <w:rsid w:val="00515730"/>
    <w:rsid w:val="00515839"/>
    <w:rsid w:val="00515D89"/>
    <w:rsid w:val="00515E06"/>
    <w:rsid w:val="00515F05"/>
    <w:rsid w:val="005162FA"/>
    <w:rsid w:val="0051646F"/>
    <w:rsid w:val="00516536"/>
    <w:rsid w:val="0051669B"/>
    <w:rsid w:val="005167BB"/>
    <w:rsid w:val="005167FF"/>
    <w:rsid w:val="005169A9"/>
    <w:rsid w:val="005169C4"/>
    <w:rsid w:val="00516D9F"/>
    <w:rsid w:val="00517102"/>
    <w:rsid w:val="0051737A"/>
    <w:rsid w:val="00517446"/>
    <w:rsid w:val="005176A4"/>
    <w:rsid w:val="0051782F"/>
    <w:rsid w:val="005179A5"/>
    <w:rsid w:val="00517B34"/>
    <w:rsid w:val="00517C4F"/>
    <w:rsid w:val="00517F98"/>
    <w:rsid w:val="0052021B"/>
    <w:rsid w:val="00520261"/>
    <w:rsid w:val="00520795"/>
    <w:rsid w:val="005208DE"/>
    <w:rsid w:val="00520910"/>
    <w:rsid w:val="00520A6A"/>
    <w:rsid w:val="00520BBA"/>
    <w:rsid w:val="00520C78"/>
    <w:rsid w:val="00520CE2"/>
    <w:rsid w:val="00520D14"/>
    <w:rsid w:val="00520D1B"/>
    <w:rsid w:val="00520FDF"/>
    <w:rsid w:val="005211CB"/>
    <w:rsid w:val="0052177C"/>
    <w:rsid w:val="00521812"/>
    <w:rsid w:val="00521895"/>
    <w:rsid w:val="00521C00"/>
    <w:rsid w:val="00521C06"/>
    <w:rsid w:val="00521D3D"/>
    <w:rsid w:val="00521EE6"/>
    <w:rsid w:val="00521EEA"/>
    <w:rsid w:val="00522001"/>
    <w:rsid w:val="0052205D"/>
    <w:rsid w:val="00522809"/>
    <w:rsid w:val="00522931"/>
    <w:rsid w:val="00522E43"/>
    <w:rsid w:val="0052331F"/>
    <w:rsid w:val="0052370E"/>
    <w:rsid w:val="00523B68"/>
    <w:rsid w:val="00523ED6"/>
    <w:rsid w:val="00523F44"/>
    <w:rsid w:val="00523F94"/>
    <w:rsid w:val="0052409F"/>
    <w:rsid w:val="005240CC"/>
    <w:rsid w:val="00524134"/>
    <w:rsid w:val="00524364"/>
    <w:rsid w:val="005243D5"/>
    <w:rsid w:val="005243DE"/>
    <w:rsid w:val="00524449"/>
    <w:rsid w:val="005246F5"/>
    <w:rsid w:val="00524A18"/>
    <w:rsid w:val="00524BA7"/>
    <w:rsid w:val="00524BE3"/>
    <w:rsid w:val="00524DCA"/>
    <w:rsid w:val="00524DE4"/>
    <w:rsid w:val="00525301"/>
    <w:rsid w:val="0052535F"/>
    <w:rsid w:val="005255D3"/>
    <w:rsid w:val="00525627"/>
    <w:rsid w:val="00525629"/>
    <w:rsid w:val="005256E7"/>
    <w:rsid w:val="00525940"/>
    <w:rsid w:val="00525C9D"/>
    <w:rsid w:val="00525DC6"/>
    <w:rsid w:val="00525E0E"/>
    <w:rsid w:val="00526178"/>
    <w:rsid w:val="005264E8"/>
    <w:rsid w:val="005266C4"/>
    <w:rsid w:val="00526B55"/>
    <w:rsid w:val="00526D5C"/>
    <w:rsid w:val="00526DD8"/>
    <w:rsid w:val="00526F71"/>
    <w:rsid w:val="005271B7"/>
    <w:rsid w:val="0052727F"/>
    <w:rsid w:val="00527474"/>
    <w:rsid w:val="0052757D"/>
    <w:rsid w:val="005275A0"/>
    <w:rsid w:val="00527605"/>
    <w:rsid w:val="005276E9"/>
    <w:rsid w:val="00527757"/>
    <w:rsid w:val="00527868"/>
    <w:rsid w:val="00527896"/>
    <w:rsid w:val="00527B87"/>
    <w:rsid w:val="00527C5A"/>
    <w:rsid w:val="00527CCF"/>
    <w:rsid w:val="00527D4E"/>
    <w:rsid w:val="00527D96"/>
    <w:rsid w:val="00527DBC"/>
    <w:rsid w:val="005300C5"/>
    <w:rsid w:val="005302B3"/>
    <w:rsid w:val="00530633"/>
    <w:rsid w:val="0053088B"/>
    <w:rsid w:val="005309E4"/>
    <w:rsid w:val="00530A98"/>
    <w:rsid w:val="00530C13"/>
    <w:rsid w:val="00530DD1"/>
    <w:rsid w:val="00530E18"/>
    <w:rsid w:val="00531329"/>
    <w:rsid w:val="00531531"/>
    <w:rsid w:val="00531595"/>
    <w:rsid w:val="00531713"/>
    <w:rsid w:val="0053181C"/>
    <w:rsid w:val="0053197A"/>
    <w:rsid w:val="00531C70"/>
    <w:rsid w:val="00531FA4"/>
    <w:rsid w:val="00531FE9"/>
    <w:rsid w:val="005324B9"/>
    <w:rsid w:val="005326F2"/>
    <w:rsid w:val="00532A34"/>
    <w:rsid w:val="00532C45"/>
    <w:rsid w:val="00532D6C"/>
    <w:rsid w:val="00532EA4"/>
    <w:rsid w:val="005332BB"/>
    <w:rsid w:val="005334E9"/>
    <w:rsid w:val="0053352F"/>
    <w:rsid w:val="005336D6"/>
    <w:rsid w:val="00533746"/>
    <w:rsid w:val="005337A3"/>
    <w:rsid w:val="005338DC"/>
    <w:rsid w:val="00533D86"/>
    <w:rsid w:val="00534214"/>
    <w:rsid w:val="0053424D"/>
    <w:rsid w:val="00534294"/>
    <w:rsid w:val="00534396"/>
    <w:rsid w:val="005343DA"/>
    <w:rsid w:val="005344CF"/>
    <w:rsid w:val="0053468B"/>
    <w:rsid w:val="00534A75"/>
    <w:rsid w:val="00534A7F"/>
    <w:rsid w:val="00534C12"/>
    <w:rsid w:val="00534E5B"/>
    <w:rsid w:val="00534EA1"/>
    <w:rsid w:val="00534F9F"/>
    <w:rsid w:val="00535208"/>
    <w:rsid w:val="0053528B"/>
    <w:rsid w:val="00535321"/>
    <w:rsid w:val="00535450"/>
    <w:rsid w:val="00535600"/>
    <w:rsid w:val="0053583A"/>
    <w:rsid w:val="0053588F"/>
    <w:rsid w:val="00535A11"/>
    <w:rsid w:val="00535FF2"/>
    <w:rsid w:val="005361AD"/>
    <w:rsid w:val="005361B2"/>
    <w:rsid w:val="005362DA"/>
    <w:rsid w:val="005365EF"/>
    <w:rsid w:val="0053667D"/>
    <w:rsid w:val="005366F4"/>
    <w:rsid w:val="00536731"/>
    <w:rsid w:val="0053678C"/>
    <w:rsid w:val="005367EF"/>
    <w:rsid w:val="00536802"/>
    <w:rsid w:val="00536901"/>
    <w:rsid w:val="00536903"/>
    <w:rsid w:val="00536B0B"/>
    <w:rsid w:val="00536E75"/>
    <w:rsid w:val="00536FEC"/>
    <w:rsid w:val="005374D7"/>
    <w:rsid w:val="005376B1"/>
    <w:rsid w:val="00537728"/>
    <w:rsid w:val="00537E53"/>
    <w:rsid w:val="00537EEE"/>
    <w:rsid w:val="00537FF4"/>
    <w:rsid w:val="005400D1"/>
    <w:rsid w:val="005401F8"/>
    <w:rsid w:val="00540285"/>
    <w:rsid w:val="005404FC"/>
    <w:rsid w:val="0054070D"/>
    <w:rsid w:val="00540742"/>
    <w:rsid w:val="00540ABD"/>
    <w:rsid w:val="00540B76"/>
    <w:rsid w:val="00540BA7"/>
    <w:rsid w:val="00540E31"/>
    <w:rsid w:val="00540FC1"/>
    <w:rsid w:val="005410DD"/>
    <w:rsid w:val="0054112C"/>
    <w:rsid w:val="0054141B"/>
    <w:rsid w:val="00541988"/>
    <w:rsid w:val="00541E25"/>
    <w:rsid w:val="00541F83"/>
    <w:rsid w:val="005421AA"/>
    <w:rsid w:val="00542244"/>
    <w:rsid w:val="00542598"/>
    <w:rsid w:val="005425BF"/>
    <w:rsid w:val="005425D6"/>
    <w:rsid w:val="0054273C"/>
    <w:rsid w:val="005427AF"/>
    <w:rsid w:val="005429AE"/>
    <w:rsid w:val="005429D0"/>
    <w:rsid w:val="00542BF0"/>
    <w:rsid w:val="00542BFC"/>
    <w:rsid w:val="00542FAC"/>
    <w:rsid w:val="00543099"/>
    <w:rsid w:val="005432F1"/>
    <w:rsid w:val="00543386"/>
    <w:rsid w:val="00543557"/>
    <w:rsid w:val="0054362B"/>
    <w:rsid w:val="0054393E"/>
    <w:rsid w:val="005439C5"/>
    <w:rsid w:val="00543D24"/>
    <w:rsid w:val="005441EF"/>
    <w:rsid w:val="0054432F"/>
    <w:rsid w:val="00544569"/>
    <w:rsid w:val="0054469C"/>
    <w:rsid w:val="005446C4"/>
    <w:rsid w:val="00544716"/>
    <w:rsid w:val="005448CA"/>
    <w:rsid w:val="0054492D"/>
    <w:rsid w:val="00544976"/>
    <w:rsid w:val="00544B4A"/>
    <w:rsid w:val="00544F10"/>
    <w:rsid w:val="00545520"/>
    <w:rsid w:val="0054573A"/>
    <w:rsid w:val="00545A72"/>
    <w:rsid w:val="00545ABB"/>
    <w:rsid w:val="00545B3E"/>
    <w:rsid w:val="00545C20"/>
    <w:rsid w:val="00545CDE"/>
    <w:rsid w:val="00545D1E"/>
    <w:rsid w:val="00545E3F"/>
    <w:rsid w:val="00546295"/>
    <w:rsid w:val="005464F6"/>
    <w:rsid w:val="0054663C"/>
    <w:rsid w:val="0054677D"/>
    <w:rsid w:val="005467A5"/>
    <w:rsid w:val="005468CE"/>
    <w:rsid w:val="005468E5"/>
    <w:rsid w:val="00546AB5"/>
    <w:rsid w:val="00546D11"/>
    <w:rsid w:val="00546D91"/>
    <w:rsid w:val="00546EEB"/>
    <w:rsid w:val="0054731A"/>
    <w:rsid w:val="00547A11"/>
    <w:rsid w:val="00547B69"/>
    <w:rsid w:val="00547C69"/>
    <w:rsid w:val="00547DC9"/>
    <w:rsid w:val="00547F9A"/>
    <w:rsid w:val="0055012C"/>
    <w:rsid w:val="00550260"/>
    <w:rsid w:val="005503A7"/>
    <w:rsid w:val="00550579"/>
    <w:rsid w:val="00550791"/>
    <w:rsid w:val="00550809"/>
    <w:rsid w:val="0055095D"/>
    <w:rsid w:val="00550997"/>
    <w:rsid w:val="005509E1"/>
    <w:rsid w:val="005511EC"/>
    <w:rsid w:val="0055130B"/>
    <w:rsid w:val="0055135F"/>
    <w:rsid w:val="00551412"/>
    <w:rsid w:val="0055152F"/>
    <w:rsid w:val="0055156B"/>
    <w:rsid w:val="005515DC"/>
    <w:rsid w:val="0055164C"/>
    <w:rsid w:val="0055190F"/>
    <w:rsid w:val="00551928"/>
    <w:rsid w:val="00551931"/>
    <w:rsid w:val="00551B2C"/>
    <w:rsid w:val="00551BC1"/>
    <w:rsid w:val="00551BE4"/>
    <w:rsid w:val="00551C50"/>
    <w:rsid w:val="00552253"/>
    <w:rsid w:val="005522BD"/>
    <w:rsid w:val="005525F2"/>
    <w:rsid w:val="005526B8"/>
    <w:rsid w:val="0055278E"/>
    <w:rsid w:val="005527AA"/>
    <w:rsid w:val="00552896"/>
    <w:rsid w:val="005528FD"/>
    <w:rsid w:val="00552D36"/>
    <w:rsid w:val="00552F27"/>
    <w:rsid w:val="0055300C"/>
    <w:rsid w:val="00553021"/>
    <w:rsid w:val="005533C1"/>
    <w:rsid w:val="0055341D"/>
    <w:rsid w:val="00553447"/>
    <w:rsid w:val="0055374B"/>
    <w:rsid w:val="005537C4"/>
    <w:rsid w:val="00553A9D"/>
    <w:rsid w:val="00553AB6"/>
    <w:rsid w:val="00553F34"/>
    <w:rsid w:val="00553F92"/>
    <w:rsid w:val="00554062"/>
    <w:rsid w:val="0055437F"/>
    <w:rsid w:val="0055440B"/>
    <w:rsid w:val="00554501"/>
    <w:rsid w:val="005547C0"/>
    <w:rsid w:val="005549C6"/>
    <w:rsid w:val="00554AE4"/>
    <w:rsid w:val="00554E16"/>
    <w:rsid w:val="00554F91"/>
    <w:rsid w:val="00554F94"/>
    <w:rsid w:val="00555435"/>
    <w:rsid w:val="00555539"/>
    <w:rsid w:val="0055574D"/>
    <w:rsid w:val="00555A6C"/>
    <w:rsid w:val="00555ADE"/>
    <w:rsid w:val="00555B54"/>
    <w:rsid w:val="00555C0A"/>
    <w:rsid w:val="00555C39"/>
    <w:rsid w:val="00555E13"/>
    <w:rsid w:val="00555F30"/>
    <w:rsid w:val="00556056"/>
    <w:rsid w:val="005560D8"/>
    <w:rsid w:val="00556736"/>
    <w:rsid w:val="00556D46"/>
    <w:rsid w:val="00556FB6"/>
    <w:rsid w:val="00556FCC"/>
    <w:rsid w:val="00557024"/>
    <w:rsid w:val="0055720C"/>
    <w:rsid w:val="00557332"/>
    <w:rsid w:val="00557494"/>
    <w:rsid w:val="005574EB"/>
    <w:rsid w:val="005575E8"/>
    <w:rsid w:val="00557634"/>
    <w:rsid w:val="005576FF"/>
    <w:rsid w:val="00557792"/>
    <w:rsid w:val="005579CB"/>
    <w:rsid w:val="005579D9"/>
    <w:rsid w:val="00557B86"/>
    <w:rsid w:val="00557D32"/>
    <w:rsid w:val="00557D87"/>
    <w:rsid w:val="00557D8B"/>
    <w:rsid w:val="00557F7E"/>
    <w:rsid w:val="00560150"/>
    <w:rsid w:val="0056042F"/>
    <w:rsid w:val="0056043A"/>
    <w:rsid w:val="00560537"/>
    <w:rsid w:val="00560720"/>
    <w:rsid w:val="00560888"/>
    <w:rsid w:val="00560899"/>
    <w:rsid w:val="005608C8"/>
    <w:rsid w:val="00560957"/>
    <w:rsid w:val="00560BB9"/>
    <w:rsid w:val="00560DD4"/>
    <w:rsid w:val="00560F6C"/>
    <w:rsid w:val="00561189"/>
    <w:rsid w:val="005611CE"/>
    <w:rsid w:val="00561450"/>
    <w:rsid w:val="0056164C"/>
    <w:rsid w:val="00561800"/>
    <w:rsid w:val="0056185C"/>
    <w:rsid w:val="005619EF"/>
    <w:rsid w:val="00561A54"/>
    <w:rsid w:val="00562184"/>
    <w:rsid w:val="005622BD"/>
    <w:rsid w:val="00562465"/>
    <w:rsid w:val="0056251C"/>
    <w:rsid w:val="005626FA"/>
    <w:rsid w:val="0056271E"/>
    <w:rsid w:val="00562BF9"/>
    <w:rsid w:val="00562C0F"/>
    <w:rsid w:val="00562E6B"/>
    <w:rsid w:val="00562F56"/>
    <w:rsid w:val="00562F90"/>
    <w:rsid w:val="00563076"/>
    <w:rsid w:val="00563092"/>
    <w:rsid w:val="00563135"/>
    <w:rsid w:val="00563190"/>
    <w:rsid w:val="0056321F"/>
    <w:rsid w:val="00563284"/>
    <w:rsid w:val="005633A5"/>
    <w:rsid w:val="0056382A"/>
    <w:rsid w:val="00563886"/>
    <w:rsid w:val="00563888"/>
    <w:rsid w:val="00563927"/>
    <w:rsid w:val="005639E7"/>
    <w:rsid w:val="00563AF9"/>
    <w:rsid w:val="00563B33"/>
    <w:rsid w:val="00563BC5"/>
    <w:rsid w:val="00563CC0"/>
    <w:rsid w:val="00563CDE"/>
    <w:rsid w:val="00563EA6"/>
    <w:rsid w:val="00563FD0"/>
    <w:rsid w:val="0056404B"/>
    <w:rsid w:val="0056426B"/>
    <w:rsid w:val="005642D8"/>
    <w:rsid w:val="00564302"/>
    <w:rsid w:val="005643B5"/>
    <w:rsid w:val="005644CA"/>
    <w:rsid w:val="00564895"/>
    <w:rsid w:val="005648FE"/>
    <w:rsid w:val="00564A53"/>
    <w:rsid w:val="00564B05"/>
    <w:rsid w:val="00564C71"/>
    <w:rsid w:val="00564D0F"/>
    <w:rsid w:val="00564D33"/>
    <w:rsid w:val="00564EA9"/>
    <w:rsid w:val="005650E4"/>
    <w:rsid w:val="00565123"/>
    <w:rsid w:val="0056537C"/>
    <w:rsid w:val="00565488"/>
    <w:rsid w:val="005657AD"/>
    <w:rsid w:val="005657ED"/>
    <w:rsid w:val="0056583D"/>
    <w:rsid w:val="00565848"/>
    <w:rsid w:val="00565AE7"/>
    <w:rsid w:val="00565B0E"/>
    <w:rsid w:val="00565BDE"/>
    <w:rsid w:val="00565F71"/>
    <w:rsid w:val="00566419"/>
    <w:rsid w:val="0056672E"/>
    <w:rsid w:val="005667AE"/>
    <w:rsid w:val="00566873"/>
    <w:rsid w:val="00566908"/>
    <w:rsid w:val="00566D43"/>
    <w:rsid w:val="0056700D"/>
    <w:rsid w:val="0056703B"/>
    <w:rsid w:val="005670AB"/>
    <w:rsid w:val="00567206"/>
    <w:rsid w:val="005672F6"/>
    <w:rsid w:val="0056733B"/>
    <w:rsid w:val="00567570"/>
    <w:rsid w:val="005676B9"/>
    <w:rsid w:val="005677B2"/>
    <w:rsid w:val="00567840"/>
    <w:rsid w:val="0056784D"/>
    <w:rsid w:val="005678A2"/>
    <w:rsid w:val="00567956"/>
    <w:rsid w:val="00567C65"/>
    <w:rsid w:val="00567C9A"/>
    <w:rsid w:val="00567D3B"/>
    <w:rsid w:val="00567F04"/>
    <w:rsid w:val="005700ED"/>
    <w:rsid w:val="00570253"/>
    <w:rsid w:val="00570303"/>
    <w:rsid w:val="005703BD"/>
    <w:rsid w:val="00570505"/>
    <w:rsid w:val="0057063A"/>
    <w:rsid w:val="00570783"/>
    <w:rsid w:val="00570A20"/>
    <w:rsid w:val="00570C56"/>
    <w:rsid w:val="00570DCE"/>
    <w:rsid w:val="00570EB8"/>
    <w:rsid w:val="00570EB9"/>
    <w:rsid w:val="00571016"/>
    <w:rsid w:val="00571126"/>
    <w:rsid w:val="00571232"/>
    <w:rsid w:val="0057175A"/>
    <w:rsid w:val="0057188C"/>
    <w:rsid w:val="0057189E"/>
    <w:rsid w:val="005718BF"/>
    <w:rsid w:val="00571AEF"/>
    <w:rsid w:val="00571C9B"/>
    <w:rsid w:val="00572282"/>
    <w:rsid w:val="0057245B"/>
    <w:rsid w:val="00572694"/>
    <w:rsid w:val="00573101"/>
    <w:rsid w:val="0057370D"/>
    <w:rsid w:val="00573725"/>
    <w:rsid w:val="00573891"/>
    <w:rsid w:val="005738B5"/>
    <w:rsid w:val="00573C4C"/>
    <w:rsid w:val="00573DCD"/>
    <w:rsid w:val="00573DE9"/>
    <w:rsid w:val="00573E6A"/>
    <w:rsid w:val="005742EB"/>
    <w:rsid w:val="00574785"/>
    <w:rsid w:val="00574B46"/>
    <w:rsid w:val="00574BC7"/>
    <w:rsid w:val="00574D98"/>
    <w:rsid w:val="00575386"/>
    <w:rsid w:val="005753E5"/>
    <w:rsid w:val="005756B7"/>
    <w:rsid w:val="005756E7"/>
    <w:rsid w:val="0057582B"/>
    <w:rsid w:val="00575900"/>
    <w:rsid w:val="00575C26"/>
    <w:rsid w:val="00575C87"/>
    <w:rsid w:val="00575D53"/>
    <w:rsid w:val="00575D65"/>
    <w:rsid w:val="00576288"/>
    <w:rsid w:val="0057628A"/>
    <w:rsid w:val="005762C5"/>
    <w:rsid w:val="005764B1"/>
    <w:rsid w:val="00576649"/>
    <w:rsid w:val="0057680C"/>
    <w:rsid w:val="00576847"/>
    <w:rsid w:val="0057684B"/>
    <w:rsid w:val="00576A3B"/>
    <w:rsid w:val="00576A9F"/>
    <w:rsid w:val="00576C8C"/>
    <w:rsid w:val="00577414"/>
    <w:rsid w:val="0057752B"/>
    <w:rsid w:val="0057760A"/>
    <w:rsid w:val="00577614"/>
    <w:rsid w:val="0057773F"/>
    <w:rsid w:val="00577B50"/>
    <w:rsid w:val="0058006E"/>
    <w:rsid w:val="005800A8"/>
    <w:rsid w:val="005800CF"/>
    <w:rsid w:val="005801E7"/>
    <w:rsid w:val="0058043B"/>
    <w:rsid w:val="0058046F"/>
    <w:rsid w:val="00580543"/>
    <w:rsid w:val="00580582"/>
    <w:rsid w:val="0058061B"/>
    <w:rsid w:val="005806F1"/>
    <w:rsid w:val="00580797"/>
    <w:rsid w:val="005807C4"/>
    <w:rsid w:val="005808CE"/>
    <w:rsid w:val="00580B24"/>
    <w:rsid w:val="00580B65"/>
    <w:rsid w:val="00580BCE"/>
    <w:rsid w:val="0058101E"/>
    <w:rsid w:val="00581238"/>
    <w:rsid w:val="005814DB"/>
    <w:rsid w:val="00581551"/>
    <w:rsid w:val="0058157D"/>
    <w:rsid w:val="005815FF"/>
    <w:rsid w:val="00581698"/>
    <w:rsid w:val="005819DF"/>
    <w:rsid w:val="00581CDF"/>
    <w:rsid w:val="00581F71"/>
    <w:rsid w:val="005820FE"/>
    <w:rsid w:val="00582230"/>
    <w:rsid w:val="00582530"/>
    <w:rsid w:val="005831E1"/>
    <w:rsid w:val="00583D67"/>
    <w:rsid w:val="00583E93"/>
    <w:rsid w:val="00583F11"/>
    <w:rsid w:val="00584439"/>
    <w:rsid w:val="0058445E"/>
    <w:rsid w:val="005847FE"/>
    <w:rsid w:val="00584A3E"/>
    <w:rsid w:val="00584D00"/>
    <w:rsid w:val="00584D1A"/>
    <w:rsid w:val="00584E6B"/>
    <w:rsid w:val="005850BF"/>
    <w:rsid w:val="005852E6"/>
    <w:rsid w:val="00585310"/>
    <w:rsid w:val="0058538F"/>
    <w:rsid w:val="005854A2"/>
    <w:rsid w:val="00585519"/>
    <w:rsid w:val="00585580"/>
    <w:rsid w:val="0058593C"/>
    <w:rsid w:val="00585F85"/>
    <w:rsid w:val="00585F86"/>
    <w:rsid w:val="005864FC"/>
    <w:rsid w:val="00586752"/>
    <w:rsid w:val="00586AE9"/>
    <w:rsid w:val="00586B8B"/>
    <w:rsid w:val="00586B9D"/>
    <w:rsid w:val="00586C58"/>
    <w:rsid w:val="00586C9F"/>
    <w:rsid w:val="00586D4F"/>
    <w:rsid w:val="00587071"/>
    <w:rsid w:val="00587107"/>
    <w:rsid w:val="00587226"/>
    <w:rsid w:val="005872AE"/>
    <w:rsid w:val="00587377"/>
    <w:rsid w:val="00587457"/>
    <w:rsid w:val="005879FA"/>
    <w:rsid w:val="00587C2A"/>
    <w:rsid w:val="00587E71"/>
    <w:rsid w:val="0059029A"/>
    <w:rsid w:val="00590512"/>
    <w:rsid w:val="0059053F"/>
    <w:rsid w:val="00590933"/>
    <w:rsid w:val="00590CEC"/>
    <w:rsid w:val="00590D6F"/>
    <w:rsid w:val="00590E19"/>
    <w:rsid w:val="00590F90"/>
    <w:rsid w:val="00591089"/>
    <w:rsid w:val="005910CB"/>
    <w:rsid w:val="005915F9"/>
    <w:rsid w:val="0059165D"/>
    <w:rsid w:val="0059171F"/>
    <w:rsid w:val="00591A03"/>
    <w:rsid w:val="00591B0F"/>
    <w:rsid w:val="00591F51"/>
    <w:rsid w:val="00591FB7"/>
    <w:rsid w:val="005920EC"/>
    <w:rsid w:val="0059231F"/>
    <w:rsid w:val="00592AF8"/>
    <w:rsid w:val="00592CFD"/>
    <w:rsid w:val="00592D3D"/>
    <w:rsid w:val="005930E7"/>
    <w:rsid w:val="005931C0"/>
    <w:rsid w:val="00593260"/>
    <w:rsid w:val="005933B0"/>
    <w:rsid w:val="00593B11"/>
    <w:rsid w:val="00593C96"/>
    <w:rsid w:val="00593EBE"/>
    <w:rsid w:val="00593FE5"/>
    <w:rsid w:val="005940CA"/>
    <w:rsid w:val="005945B4"/>
    <w:rsid w:val="00594640"/>
    <w:rsid w:val="00594800"/>
    <w:rsid w:val="00594B4B"/>
    <w:rsid w:val="00594B9B"/>
    <w:rsid w:val="005951AC"/>
    <w:rsid w:val="0059532D"/>
    <w:rsid w:val="005955C4"/>
    <w:rsid w:val="00595674"/>
    <w:rsid w:val="005956B9"/>
    <w:rsid w:val="005956C2"/>
    <w:rsid w:val="005956CE"/>
    <w:rsid w:val="005957EE"/>
    <w:rsid w:val="00595A3D"/>
    <w:rsid w:val="00595B61"/>
    <w:rsid w:val="00595BCA"/>
    <w:rsid w:val="00595C39"/>
    <w:rsid w:val="00595F6F"/>
    <w:rsid w:val="00595FD3"/>
    <w:rsid w:val="00595FEA"/>
    <w:rsid w:val="0059604D"/>
    <w:rsid w:val="0059614B"/>
    <w:rsid w:val="005961EB"/>
    <w:rsid w:val="00596329"/>
    <w:rsid w:val="00596458"/>
    <w:rsid w:val="00596483"/>
    <w:rsid w:val="0059654F"/>
    <w:rsid w:val="005967CA"/>
    <w:rsid w:val="0059699A"/>
    <w:rsid w:val="00596A29"/>
    <w:rsid w:val="00596E8D"/>
    <w:rsid w:val="00596EC6"/>
    <w:rsid w:val="00596F0C"/>
    <w:rsid w:val="00596F1F"/>
    <w:rsid w:val="00596F30"/>
    <w:rsid w:val="00596F36"/>
    <w:rsid w:val="00596FE6"/>
    <w:rsid w:val="005973C3"/>
    <w:rsid w:val="00597499"/>
    <w:rsid w:val="00597592"/>
    <w:rsid w:val="00597605"/>
    <w:rsid w:val="0059775E"/>
    <w:rsid w:val="00597A1B"/>
    <w:rsid w:val="00597A84"/>
    <w:rsid w:val="00597B1E"/>
    <w:rsid w:val="00597B66"/>
    <w:rsid w:val="00597FAE"/>
    <w:rsid w:val="005A022F"/>
    <w:rsid w:val="005A04B7"/>
    <w:rsid w:val="005A06E3"/>
    <w:rsid w:val="005A06E4"/>
    <w:rsid w:val="005A089F"/>
    <w:rsid w:val="005A0924"/>
    <w:rsid w:val="005A0A3C"/>
    <w:rsid w:val="005A0B8E"/>
    <w:rsid w:val="005A0C74"/>
    <w:rsid w:val="005A110E"/>
    <w:rsid w:val="005A13FC"/>
    <w:rsid w:val="005A1455"/>
    <w:rsid w:val="005A16CC"/>
    <w:rsid w:val="005A18F0"/>
    <w:rsid w:val="005A1AC6"/>
    <w:rsid w:val="005A1B44"/>
    <w:rsid w:val="005A1C63"/>
    <w:rsid w:val="005A1E0F"/>
    <w:rsid w:val="005A1EE6"/>
    <w:rsid w:val="005A1FE1"/>
    <w:rsid w:val="005A2021"/>
    <w:rsid w:val="005A206C"/>
    <w:rsid w:val="005A211E"/>
    <w:rsid w:val="005A2707"/>
    <w:rsid w:val="005A2722"/>
    <w:rsid w:val="005A282F"/>
    <w:rsid w:val="005A284D"/>
    <w:rsid w:val="005A2854"/>
    <w:rsid w:val="005A2AED"/>
    <w:rsid w:val="005A2BA7"/>
    <w:rsid w:val="005A303A"/>
    <w:rsid w:val="005A30EB"/>
    <w:rsid w:val="005A33CA"/>
    <w:rsid w:val="005A343B"/>
    <w:rsid w:val="005A3468"/>
    <w:rsid w:val="005A34D2"/>
    <w:rsid w:val="005A3578"/>
    <w:rsid w:val="005A35E8"/>
    <w:rsid w:val="005A41E1"/>
    <w:rsid w:val="005A4360"/>
    <w:rsid w:val="005A47C9"/>
    <w:rsid w:val="005A486D"/>
    <w:rsid w:val="005A4939"/>
    <w:rsid w:val="005A4ACD"/>
    <w:rsid w:val="005A4BDE"/>
    <w:rsid w:val="005A4D1B"/>
    <w:rsid w:val="005A4E12"/>
    <w:rsid w:val="005A4FB6"/>
    <w:rsid w:val="005A50D5"/>
    <w:rsid w:val="005A536D"/>
    <w:rsid w:val="005A53BD"/>
    <w:rsid w:val="005A5735"/>
    <w:rsid w:val="005A5B54"/>
    <w:rsid w:val="005A5BA9"/>
    <w:rsid w:val="005A5D86"/>
    <w:rsid w:val="005A6521"/>
    <w:rsid w:val="005A675C"/>
    <w:rsid w:val="005A69BA"/>
    <w:rsid w:val="005A760F"/>
    <w:rsid w:val="005A7682"/>
    <w:rsid w:val="005A76A3"/>
    <w:rsid w:val="005A7724"/>
    <w:rsid w:val="005A7763"/>
    <w:rsid w:val="005A7AB4"/>
    <w:rsid w:val="005A7B50"/>
    <w:rsid w:val="005A7CAB"/>
    <w:rsid w:val="005A7FE6"/>
    <w:rsid w:val="005B01B0"/>
    <w:rsid w:val="005B0217"/>
    <w:rsid w:val="005B0259"/>
    <w:rsid w:val="005B055A"/>
    <w:rsid w:val="005B065C"/>
    <w:rsid w:val="005B07F4"/>
    <w:rsid w:val="005B09A1"/>
    <w:rsid w:val="005B0D4F"/>
    <w:rsid w:val="005B0EE3"/>
    <w:rsid w:val="005B12B4"/>
    <w:rsid w:val="005B14B5"/>
    <w:rsid w:val="005B156C"/>
    <w:rsid w:val="005B17A2"/>
    <w:rsid w:val="005B188D"/>
    <w:rsid w:val="005B18E9"/>
    <w:rsid w:val="005B1A47"/>
    <w:rsid w:val="005B1C24"/>
    <w:rsid w:val="005B1DC4"/>
    <w:rsid w:val="005B1DF6"/>
    <w:rsid w:val="005B1F9D"/>
    <w:rsid w:val="005B2282"/>
    <w:rsid w:val="005B23CE"/>
    <w:rsid w:val="005B244D"/>
    <w:rsid w:val="005B25FA"/>
    <w:rsid w:val="005B261C"/>
    <w:rsid w:val="005B26A6"/>
    <w:rsid w:val="005B284C"/>
    <w:rsid w:val="005B28DD"/>
    <w:rsid w:val="005B2A62"/>
    <w:rsid w:val="005B2B6F"/>
    <w:rsid w:val="005B2FA1"/>
    <w:rsid w:val="005B2FE9"/>
    <w:rsid w:val="005B362B"/>
    <w:rsid w:val="005B3687"/>
    <w:rsid w:val="005B36D3"/>
    <w:rsid w:val="005B3C90"/>
    <w:rsid w:val="005B3E4F"/>
    <w:rsid w:val="005B3E64"/>
    <w:rsid w:val="005B4060"/>
    <w:rsid w:val="005B4349"/>
    <w:rsid w:val="005B44EF"/>
    <w:rsid w:val="005B4784"/>
    <w:rsid w:val="005B4908"/>
    <w:rsid w:val="005B4CF4"/>
    <w:rsid w:val="005B4ECB"/>
    <w:rsid w:val="005B4F29"/>
    <w:rsid w:val="005B4F64"/>
    <w:rsid w:val="005B53DA"/>
    <w:rsid w:val="005B5663"/>
    <w:rsid w:val="005B57B9"/>
    <w:rsid w:val="005B5BB5"/>
    <w:rsid w:val="005B5CEE"/>
    <w:rsid w:val="005B5D71"/>
    <w:rsid w:val="005B6096"/>
    <w:rsid w:val="005B6224"/>
    <w:rsid w:val="005B625E"/>
    <w:rsid w:val="005B62E4"/>
    <w:rsid w:val="005B647D"/>
    <w:rsid w:val="005B66D4"/>
    <w:rsid w:val="005B66ED"/>
    <w:rsid w:val="005B6A02"/>
    <w:rsid w:val="005B6CD2"/>
    <w:rsid w:val="005B6CFB"/>
    <w:rsid w:val="005B6E17"/>
    <w:rsid w:val="005B7443"/>
    <w:rsid w:val="005B75B7"/>
    <w:rsid w:val="005B7710"/>
    <w:rsid w:val="005B7C57"/>
    <w:rsid w:val="005C003D"/>
    <w:rsid w:val="005C00A4"/>
    <w:rsid w:val="005C026F"/>
    <w:rsid w:val="005C02A2"/>
    <w:rsid w:val="005C0651"/>
    <w:rsid w:val="005C0716"/>
    <w:rsid w:val="005C08CC"/>
    <w:rsid w:val="005C0A55"/>
    <w:rsid w:val="005C0A68"/>
    <w:rsid w:val="005C0AE4"/>
    <w:rsid w:val="005C0C7B"/>
    <w:rsid w:val="005C1128"/>
    <w:rsid w:val="005C1250"/>
    <w:rsid w:val="005C1799"/>
    <w:rsid w:val="005C1928"/>
    <w:rsid w:val="005C1A2A"/>
    <w:rsid w:val="005C1B1C"/>
    <w:rsid w:val="005C1C45"/>
    <w:rsid w:val="005C1DC0"/>
    <w:rsid w:val="005C1E05"/>
    <w:rsid w:val="005C1E5E"/>
    <w:rsid w:val="005C1FDD"/>
    <w:rsid w:val="005C230D"/>
    <w:rsid w:val="005C2921"/>
    <w:rsid w:val="005C2B3A"/>
    <w:rsid w:val="005C2C11"/>
    <w:rsid w:val="005C2E18"/>
    <w:rsid w:val="005C30D6"/>
    <w:rsid w:val="005C33F3"/>
    <w:rsid w:val="005C355B"/>
    <w:rsid w:val="005C38B3"/>
    <w:rsid w:val="005C3979"/>
    <w:rsid w:val="005C3C85"/>
    <w:rsid w:val="005C3D0F"/>
    <w:rsid w:val="005C41CD"/>
    <w:rsid w:val="005C427F"/>
    <w:rsid w:val="005C4303"/>
    <w:rsid w:val="005C4304"/>
    <w:rsid w:val="005C431F"/>
    <w:rsid w:val="005C445C"/>
    <w:rsid w:val="005C4611"/>
    <w:rsid w:val="005C4673"/>
    <w:rsid w:val="005C4775"/>
    <w:rsid w:val="005C48E9"/>
    <w:rsid w:val="005C4B38"/>
    <w:rsid w:val="005C4C71"/>
    <w:rsid w:val="005C4D68"/>
    <w:rsid w:val="005C4D69"/>
    <w:rsid w:val="005C4DE8"/>
    <w:rsid w:val="005C51EA"/>
    <w:rsid w:val="005C5252"/>
    <w:rsid w:val="005C52F6"/>
    <w:rsid w:val="005C58EB"/>
    <w:rsid w:val="005C58FF"/>
    <w:rsid w:val="005C5B7D"/>
    <w:rsid w:val="005C5CC9"/>
    <w:rsid w:val="005C5CF5"/>
    <w:rsid w:val="005C6080"/>
    <w:rsid w:val="005C6140"/>
    <w:rsid w:val="005C6366"/>
    <w:rsid w:val="005C63BF"/>
    <w:rsid w:val="005C6A42"/>
    <w:rsid w:val="005C6C4A"/>
    <w:rsid w:val="005C6F71"/>
    <w:rsid w:val="005C7114"/>
    <w:rsid w:val="005C71B9"/>
    <w:rsid w:val="005C71CE"/>
    <w:rsid w:val="005C72BA"/>
    <w:rsid w:val="005C734B"/>
    <w:rsid w:val="005C7687"/>
    <w:rsid w:val="005C78B4"/>
    <w:rsid w:val="005C78E7"/>
    <w:rsid w:val="005C792D"/>
    <w:rsid w:val="005C7AE2"/>
    <w:rsid w:val="005C7AF6"/>
    <w:rsid w:val="005C7D9C"/>
    <w:rsid w:val="005C7E05"/>
    <w:rsid w:val="005D047A"/>
    <w:rsid w:val="005D08C7"/>
    <w:rsid w:val="005D0AC6"/>
    <w:rsid w:val="005D0D38"/>
    <w:rsid w:val="005D104F"/>
    <w:rsid w:val="005D13A3"/>
    <w:rsid w:val="005D13A8"/>
    <w:rsid w:val="005D141E"/>
    <w:rsid w:val="005D16AB"/>
    <w:rsid w:val="005D189F"/>
    <w:rsid w:val="005D1992"/>
    <w:rsid w:val="005D1BF7"/>
    <w:rsid w:val="005D1F23"/>
    <w:rsid w:val="005D2077"/>
    <w:rsid w:val="005D21F3"/>
    <w:rsid w:val="005D2267"/>
    <w:rsid w:val="005D251C"/>
    <w:rsid w:val="005D2880"/>
    <w:rsid w:val="005D2BC3"/>
    <w:rsid w:val="005D2C2E"/>
    <w:rsid w:val="005D2DD9"/>
    <w:rsid w:val="005D33CF"/>
    <w:rsid w:val="005D3463"/>
    <w:rsid w:val="005D37D9"/>
    <w:rsid w:val="005D3B8E"/>
    <w:rsid w:val="005D3D66"/>
    <w:rsid w:val="005D3FCE"/>
    <w:rsid w:val="005D3FE1"/>
    <w:rsid w:val="005D42E3"/>
    <w:rsid w:val="005D446C"/>
    <w:rsid w:val="005D484F"/>
    <w:rsid w:val="005D48FE"/>
    <w:rsid w:val="005D4D52"/>
    <w:rsid w:val="005D4E13"/>
    <w:rsid w:val="005D5011"/>
    <w:rsid w:val="005D5474"/>
    <w:rsid w:val="005D578E"/>
    <w:rsid w:val="005D57C0"/>
    <w:rsid w:val="005D5AB3"/>
    <w:rsid w:val="005D603E"/>
    <w:rsid w:val="005D6561"/>
    <w:rsid w:val="005D66E9"/>
    <w:rsid w:val="005D67AC"/>
    <w:rsid w:val="005D682C"/>
    <w:rsid w:val="005D6AEF"/>
    <w:rsid w:val="005D6E93"/>
    <w:rsid w:val="005D70B7"/>
    <w:rsid w:val="005D71BC"/>
    <w:rsid w:val="005D7307"/>
    <w:rsid w:val="005D732A"/>
    <w:rsid w:val="005D742A"/>
    <w:rsid w:val="005D7509"/>
    <w:rsid w:val="005D77E1"/>
    <w:rsid w:val="005D782C"/>
    <w:rsid w:val="005D7863"/>
    <w:rsid w:val="005D7887"/>
    <w:rsid w:val="005D7D40"/>
    <w:rsid w:val="005D7DC1"/>
    <w:rsid w:val="005D7E07"/>
    <w:rsid w:val="005D7E66"/>
    <w:rsid w:val="005D7FFA"/>
    <w:rsid w:val="005E0095"/>
    <w:rsid w:val="005E024E"/>
    <w:rsid w:val="005E0363"/>
    <w:rsid w:val="005E0495"/>
    <w:rsid w:val="005E049B"/>
    <w:rsid w:val="005E04A3"/>
    <w:rsid w:val="005E063F"/>
    <w:rsid w:val="005E06FD"/>
    <w:rsid w:val="005E09A8"/>
    <w:rsid w:val="005E0D6D"/>
    <w:rsid w:val="005E0E77"/>
    <w:rsid w:val="005E10C6"/>
    <w:rsid w:val="005E1207"/>
    <w:rsid w:val="005E179F"/>
    <w:rsid w:val="005E1861"/>
    <w:rsid w:val="005E2605"/>
    <w:rsid w:val="005E2A87"/>
    <w:rsid w:val="005E2BCD"/>
    <w:rsid w:val="005E2BD1"/>
    <w:rsid w:val="005E2BE6"/>
    <w:rsid w:val="005E2C4D"/>
    <w:rsid w:val="005E2E8A"/>
    <w:rsid w:val="005E3164"/>
    <w:rsid w:val="005E337A"/>
    <w:rsid w:val="005E3384"/>
    <w:rsid w:val="005E34DD"/>
    <w:rsid w:val="005E3641"/>
    <w:rsid w:val="005E3A36"/>
    <w:rsid w:val="005E3AAE"/>
    <w:rsid w:val="005E3B47"/>
    <w:rsid w:val="005E3CA4"/>
    <w:rsid w:val="005E4091"/>
    <w:rsid w:val="005E44DD"/>
    <w:rsid w:val="005E4527"/>
    <w:rsid w:val="005E455F"/>
    <w:rsid w:val="005E46AC"/>
    <w:rsid w:val="005E47B6"/>
    <w:rsid w:val="005E482B"/>
    <w:rsid w:val="005E4EF3"/>
    <w:rsid w:val="005E5038"/>
    <w:rsid w:val="005E5083"/>
    <w:rsid w:val="005E5135"/>
    <w:rsid w:val="005E51DB"/>
    <w:rsid w:val="005E5632"/>
    <w:rsid w:val="005E5BA2"/>
    <w:rsid w:val="005E5C7D"/>
    <w:rsid w:val="005E5E81"/>
    <w:rsid w:val="005E6138"/>
    <w:rsid w:val="005E6328"/>
    <w:rsid w:val="005E642F"/>
    <w:rsid w:val="005E6471"/>
    <w:rsid w:val="005E6841"/>
    <w:rsid w:val="005E68AA"/>
    <w:rsid w:val="005E6B08"/>
    <w:rsid w:val="005E6EFC"/>
    <w:rsid w:val="005E6F9B"/>
    <w:rsid w:val="005E701B"/>
    <w:rsid w:val="005E717D"/>
    <w:rsid w:val="005E73C0"/>
    <w:rsid w:val="005E7569"/>
    <w:rsid w:val="005E75CB"/>
    <w:rsid w:val="005E7646"/>
    <w:rsid w:val="005E767F"/>
    <w:rsid w:val="005E7730"/>
    <w:rsid w:val="005E7735"/>
    <w:rsid w:val="005E777C"/>
    <w:rsid w:val="005E79F7"/>
    <w:rsid w:val="005E7E89"/>
    <w:rsid w:val="005E7F0D"/>
    <w:rsid w:val="005E7FEC"/>
    <w:rsid w:val="005F01FB"/>
    <w:rsid w:val="005F031E"/>
    <w:rsid w:val="005F05DB"/>
    <w:rsid w:val="005F0763"/>
    <w:rsid w:val="005F0FAE"/>
    <w:rsid w:val="005F11DA"/>
    <w:rsid w:val="005F1541"/>
    <w:rsid w:val="005F1672"/>
    <w:rsid w:val="005F19AF"/>
    <w:rsid w:val="005F1A57"/>
    <w:rsid w:val="005F1B1E"/>
    <w:rsid w:val="005F1CA4"/>
    <w:rsid w:val="005F1EE9"/>
    <w:rsid w:val="005F1F99"/>
    <w:rsid w:val="005F2152"/>
    <w:rsid w:val="005F220A"/>
    <w:rsid w:val="005F241B"/>
    <w:rsid w:val="005F2466"/>
    <w:rsid w:val="005F253A"/>
    <w:rsid w:val="005F254D"/>
    <w:rsid w:val="005F26D6"/>
    <w:rsid w:val="005F26F8"/>
    <w:rsid w:val="005F2817"/>
    <w:rsid w:val="005F2B09"/>
    <w:rsid w:val="005F2BD0"/>
    <w:rsid w:val="005F2D51"/>
    <w:rsid w:val="005F2DCE"/>
    <w:rsid w:val="005F2DF2"/>
    <w:rsid w:val="005F2F31"/>
    <w:rsid w:val="005F306B"/>
    <w:rsid w:val="005F32A7"/>
    <w:rsid w:val="005F358F"/>
    <w:rsid w:val="005F3806"/>
    <w:rsid w:val="005F3869"/>
    <w:rsid w:val="005F3897"/>
    <w:rsid w:val="005F3948"/>
    <w:rsid w:val="005F3A37"/>
    <w:rsid w:val="005F3B21"/>
    <w:rsid w:val="005F3D0D"/>
    <w:rsid w:val="005F3EE0"/>
    <w:rsid w:val="005F3FB7"/>
    <w:rsid w:val="005F4047"/>
    <w:rsid w:val="005F4432"/>
    <w:rsid w:val="005F45D2"/>
    <w:rsid w:val="005F461D"/>
    <w:rsid w:val="005F47C8"/>
    <w:rsid w:val="005F4802"/>
    <w:rsid w:val="005F48FC"/>
    <w:rsid w:val="005F495F"/>
    <w:rsid w:val="005F4A2C"/>
    <w:rsid w:val="005F4A9A"/>
    <w:rsid w:val="005F4D7D"/>
    <w:rsid w:val="005F5282"/>
    <w:rsid w:val="005F540E"/>
    <w:rsid w:val="005F5471"/>
    <w:rsid w:val="005F5537"/>
    <w:rsid w:val="005F55D8"/>
    <w:rsid w:val="005F565D"/>
    <w:rsid w:val="005F5B6D"/>
    <w:rsid w:val="005F5CB0"/>
    <w:rsid w:val="005F5DD9"/>
    <w:rsid w:val="005F5F76"/>
    <w:rsid w:val="005F5FF9"/>
    <w:rsid w:val="005F63EF"/>
    <w:rsid w:val="005F6413"/>
    <w:rsid w:val="005F67B0"/>
    <w:rsid w:val="005F6833"/>
    <w:rsid w:val="005F695B"/>
    <w:rsid w:val="005F6A82"/>
    <w:rsid w:val="005F6B29"/>
    <w:rsid w:val="005F6C15"/>
    <w:rsid w:val="005F6C7F"/>
    <w:rsid w:val="005F723C"/>
    <w:rsid w:val="005F73A3"/>
    <w:rsid w:val="005F7919"/>
    <w:rsid w:val="005F7AAB"/>
    <w:rsid w:val="005F7CA6"/>
    <w:rsid w:val="005F7F07"/>
    <w:rsid w:val="005F7FB1"/>
    <w:rsid w:val="00600213"/>
    <w:rsid w:val="00600318"/>
    <w:rsid w:val="0060038B"/>
    <w:rsid w:val="0060061A"/>
    <w:rsid w:val="00600750"/>
    <w:rsid w:val="0060088E"/>
    <w:rsid w:val="00600A19"/>
    <w:rsid w:val="00600AEA"/>
    <w:rsid w:val="00600B08"/>
    <w:rsid w:val="00600E12"/>
    <w:rsid w:val="0060126E"/>
    <w:rsid w:val="006016B0"/>
    <w:rsid w:val="006016D0"/>
    <w:rsid w:val="00601952"/>
    <w:rsid w:val="00601A1E"/>
    <w:rsid w:val="00601AE0"/>
    <w:rsid w:val="00601B2A"/>
    <w:rsid w:val="00601D23"/>
    <w:rsid w:val="00601DBD"/>
    <w:rsid w:val="00601F36"/>
    <w:rsid w:val="006026BE"/>
    <w:rsid w:val="006026C2"/>
    <w:rsid w:val="006030B9"/>
    <w:rsid w:val="00603119"/>
    <w:rsid w:val="0060333F"/>
    <w:rsid w:val="006033E8"/>
    <w:rsid w:val="006035D7"/>
    <w:rsid w:val="00603763"/>
    <w:rsid w:val="00603774"/>
    <w:rsid w:val="006038D4"/>
    <w:rsid w:val="006039DD"/>
    <w:rsid w:val="00603B35"/>
    <w:rsid w:val="00603B59"/>
    <w:rsid w:val="00603C7D"/>
    <w:rsid w:val="00603E86"/>
    <w:rsid w:val="00603FA0"/>
    <w:rsid w:val="00604305"/>
    <w:rsid w:val="0060441B"/>
    <w:rsid w:val="006045A6"/>
    <w:rsid w:val="006045FD"/>
    <w:rsid w:val="006046FB"/>
    <w:rsid w:val="0060489C"/>
    <w:rsid w:val="00604A31"/>
    <w:rsid w:val="00604D89"/>
    <w:rsid w:val="00604F32"/>
    <w:rsid w:val="00605671"/>
    <w:rsid w:val="0060596B"/>
    <w:rsid w:val="00605970"/>
    <w:rsid w:val="00605E0A"/>
    <w:rsid w:val="0060640E"/>
    <w:rsid w:val="006066A0"/>
    <w:rsid w:val="0060670A"/>
    <w:rsid w:val="00606718"/>
    <w:rsid w:val="00606D93"/>
    <w:rsid w:val="00606DCA"/>
    <w:rsid w:val="00607050"/>
    <w:rsid w:val="006071C5"/>
    <w:rsid w:val="00607917"/>
    <w:rsid w:val="0060794F"/>
    <w:rsid w:val="006079D7"/>
    <w:rsid w:val="00610159"/>
    <w:rsid w:val="006101FB"/>
    <w:rsid w:val="00610654"/>
    <w:rsid w:val="00610A70"/>
    <w:rsid w:val="00610A8B"/>
    <w:rsid w:val="00610D30"/>
    <w:rsid w:val="00610D69"/>
    <w:rsid w:val="00610DD2"/>
    <w:rsid w:val="00611086"/>
    <w:rsid w:val="0061137F"/>
    <w:rsid w:val="0061188D"/>
    <w:rsid w:val="006119A1"/>
    <w:rsid w:val="00611A00"/>
    <w:rsid w:val="00611C97"/>
    <w:rsid w:val="00611D26"/>
    <w:rsid w:val="00611F6A"/>
    <w:rsid w:val="00612502"/>
    <w:rsid w:val="006125C0"/>
    <w:rsid w:val="00612626"/>
    <w:rsid w:val="0061268F"/>
    <w:rsid w:val="00612AB3"/>
    <w:rsid w:val="00612C11"/>
    <w:rsid w:val="00612F57"/>
    <w:rsid w:val="006134D2"/>
    <w:rsid w:val="006134DD"/>
    <w:rsid w:val="00613790"/>
    <w:rsid w:val="00613933"/>
    <w:rsid w:val="006139F9"/>
    <w:rsid w:val="00613C10"/>
    <w:rsid w:val="00613E7D"/>
    <w:rsid w:val="00613E7E"/>
    <w:rsid w:val="00614243"/>
    <w:rsid w:val="0061456B"/>
    <w:rsid w:val="0061458B"/>
    <w:rsid w:val="00614711"/>
    <w:rsid w:val="00614761"/>
    <w:rsid w:val="00614832"/>
    <w:rsid w:val="006148A3"/>
    <w:rsid w:val="00614A5D"/>
    <w:rsid w:val="00614C64"/>
    <w:rsid w:val="00614EA7"/>
    <w:rsid w:val="006150FE"/>
    <w:rsid w:val="006152EB"/>
    <w:rsid w:val="006154F5"/>
    <w:rsid w:val="006154FC"/>
    <w:rsid w:val="00615981"/>
    <w:rsid w:val="006159F9"/>
    <w:rsid w:val="00615BE7"/>
    <w:rsid w:val="00615C0D"/>
    <w:rsid w:val="00615E6C"/>
    <w:rsid w:val="00615FCA"/>
    <w:rsid w:val="006160D5"/>
    <w:rsid w:val="006160E9"/>
    <w:rsid w:val="006161FF"/>
    <w:rsid w:val="006162D8"/>
    <w:rsid w:val="006162DA"/>
    <w:rsid w:val="00616619"/>
    <w:rsid w:val="00616B60"/>
    <w:rsid w:val="00616EBA"/>
    <w:rsid w:val="00617140"/>
    <w:rsid w:val="0061722C"/>
    <w:rsid w:val="0061722F"/>
    <w:rsid w:val="006173D7"/>
    <w:rsid w:val="00617432"/>
    <w:rsid w:val="0061795B"/>
    <w:rsid w:val="006179A0"/>
    <w:rsid w:val="00617EA2"/>
    <w:rsid w:val="00617ED1"/>
    <w:rsid w:val="00620229"/>
    <w:rsid w:val="00620343"/>
    <w:rsid w:val="0062039A"/>
    <w:rsid w:val="006203D0"/>
    <w:rsid w:val="0062047D"/>
    <w:rsid w:val="006206D9"/>
    <w:rsid w:val="00620723"/>
    <w:rsid w:val="0062095B"/>
    <w:rsid w:val="00620B71"/>
    <w:rsid w:val="00620C81"/>
    <w:rsid w:val="00620F48"/>
    <w:rsid w:val="006210D6"/>
    <w:rsid w:val="00621418"/>
    <w:rsid w:val="006214FC"/>
    <w:rsid w:val="0062166B"/>
    <w:rsid w:val="006216B1"/>
    <w:rsid w:val="00621735"/>
    <w:rsid w:val="0062183B"/>
    <w:rsid w:val="00621A68"/>
    <w:rsid w:val="00621B43"/>
    <w:rsid w:val="00621C1C"/>
    <w:rsid w:val="00621CDB"/>
    <w:rsid w:val="00621F7C"/>
    <w:rsid w:val="0062206A"/>
    <w:rsid w:val="0062214B"/>
    <w:rsid w:val="006224E6"/>
    <w:rsid w:val="006228F6"/>
    <w:rsid w:val="00622913"/>
    <w:rsid w:val="00622CC0"/>
    <w:rsid w:val="00622D6D"/>
    <w:rsid w:val="00622DA2"/>
    <w:rsid w:val="00622DBE"/>
    <w:rsid w:val="00622E34"/>
    <w:rsid w:val="00622EC4"/>
    <w:rsid w:val="00623067"/>
    <w:rsid w:val="006231D0"/>
    <w:rsid w:val="006235F3"/>
    <w:rsid w:val="00623786"/>
    <w:rsid w:val="00623790"/>
    <w:rsid w:val="00623853"/>
    <w:rsid w:val="0062388A"/>
    <w:rsid w:val="006238B0"/>
    <w:rsid w:val="00623902"/>
    <w:rsid w:val="00623B83"/>
    <w:rsid w:val="0062410F"/>
    <w:rsid w:val="006242D5"/>
    <w:rsid w:val="006248BB"/>
    <w:rsid w:val="006248CC"/>
    <w:rsid w:val="00624A2C"/>
    <w:rsid w:val="00625472"/>
    <w:rsid w:val="006254F7"/>
    <w:rsid w:val="00625506"/>
    <w:rsid w:val="006256E5"/>
    <w:rsid w:val="006258D4"/>
    <w:rsid w:val="0062596E"/>
    <w:rsid w:val="00625A44"/>
    <w:rsid w:val="00625F2D"/>
    <w:rsid w:val="00625FB3"/>
    <w:rsid w:val="0062613F"/>
    <w:rsid w:val="00626657"/>
    <w:rsid w:val="00626C0A"/>
    <w:rsid w:val="00626D1D"/>
    <w:rsid w:val="00626E53"/>
    <w:rsid w:val="00627185"/>
    <w:rsid w:val="006272FD"/>
    <w:rsid w:val="00627514"/>
    <w:rsid w:val="00627588"/>
    <w:rsid w:val="00627610"/>
    <w:rsid w:val="00627983"/>
    <w:rsid w:val="00627D35"/>
    <w:rsid w:val="00627E7C"/>
    <w:rsid w:val="00627F01"/>
    <w:rsid w:val="00630252"/>
    <w:rsid w:val="006302BB"/>
    <w:rsid w:val="006306BD"/>
    <w:rsid w:val="006308BE"/>
    <w:rsid w:val="00630978"/>
    <w:rsid w:val="00630A33"/>
    <w:rsid w:val="00630A92"/>
    <w:rsid w:val="00630AE2"/>
    <w:rsid w:val="00630C46"/>
    <w:rsid w:val="00630D03"/>
    <w:rsid w:val="00630D06"/>
    <w:rsid w:val="00630EE1"/>
    <w:rsid w:val="00631432"/>
    <w:rsid w:val="0063153B"/>
    <w:rsid w:val="00631815"/>
    <w:rsid w:val="006318C5"/>
    <w:rsid w:val="00631A0E"/>
    <w:rsid w:val="00631CF4"/>
    <w:rsid w:val="0063209F"/>
    <w:rsid w:val="006321AB"/>
    <w:rsid w:val="00632245"/>
    <w:rsid w:val="00632259"/>
    <w:rsid w:val="0063234A"/>
    <w:rsid w:val="0063246D"/>
    <w:rsid w:val="00632704"/>
    <w:rsid w:val="00632822"/>
    <w:rsid w:val="00632A4C"/>
    <w:rsid w:val="00632C08"/>
    <w:rsid w:val="00632CD7"/>
    <w:rsid w:val="00632FCF"/>
    <w:rsid w:val="00633262"/>
    <w:rsid w:val="00633308"/>
    <w:rsid w:val="00633476"/>
    <w:rsid w:val="00633B6D"/>
    <w:rsid w:val="00633BBF"/>
    <w:rsid w:val="00633E80"/>
    <w:rsid w:val="00633EA1"/>
    <w:rsid w:val="00633EF7"/>
    <w:rsid w:val="00633FC6"/>
    <w:rsid w:val="0063456E"/>
    <w:rsid w:val="00634713"/>
    <w:rsid w:val="00634929"/>
    <w:rsid w:val="006351D8"/>
    <w:rsid w:val="0063525C"/>
    <w:rsid w:val="00635475"/>
    <w:rsid w:val="006354A3"/>
    <w:rsid w:val="006355AC"/>
    <w:rsid w:val="00635668"/>
    <w:rsid w:val="00635766"/>
    <w:rsid w:val="006357B0"/>
    <w:rsid w:val="006357C2"/>
    <w:rsid w:val="006358F4"/>
    <w:rsid w:val="00635AFD"/>
    <w:rsid w:val="00635C2E"/>
    <w:rsid w:val="00635FF8"/>
    <w:rsid w:val="006363BC"/>
    <w:rsid w:val="006364A6"/>
    <w:rsid w:val="006364E4"/>
    <w:rsid w:val="0063651E"/>
    <w:rsid w:val="006367E7"/>
    <w:rsid w:val="0063693E"/>
    <w:rsid w:val="00636A1E"/>
    <w:rsid w:val="00636CC8"/>
    <w:rsid w:val="00636DCD"/>
    <w:rsid w:val="00636E05"/>
    <w:rsid w:val="00636E2E"/>
    <w:rsid w:val="00636EE7"/>
    <w:rsid w:val="0063700A"/>
    <w:rsid w:val="0063706A"/>
    <w:rsid w:val="006373F8"/>
    <w:rsid w:val="006375BB"/>
    <w:rsid w:val="00637ABE"/>
    <w:rsid w:val="006400F3"/>
    <w:rsid w:val="0064057C"/>
    <w:rsid w:val="00640707"/>
    <w:rsid w:val="00640A3E"/>
    <w:rsid w:val="00640ACE"/>
    <w:rsid w:val="00640BE1"/>
    <w:rsid w:val="00640BE8"/>
    <w:rsid w:val="00640C57"/>
    <w:rsid w:val="00640DC0"/>
    <w:rsid w:val="00640DDB"/>
    <w:rsid w:val="00641084"/>
    <w:rsid w:val="006411E4"/>
    <w:rsid w:val="00641339"/>
    <w:rsid w:val="006414DF"/>
    <w:rsid w:val="006415CA"/>
    <w:rsid w:val="006415D4"/>
    <w:rsid w:val="006417E4"/>
    <w:rsid w:val="00641922"/>
    <w:rsid w:val="00641A63"/>
    <w:rsid w:val="00641CA1"/>
    <w:rsid w:val="00641DA9"/>
    <w:rsid w:val="00642433"/>
    <w:rsid w:val="00642593"/>
    <w:rsid w:val="00642612"/>
    <w:rsid w:val="00642895"/>
    <w:rsid w:val="00642CB8"/>
    <w:rsid w:val="00642D05"/>
    <w:rsid w:val="00642DDB"/>
    <w:rsid w:val="00642E9F"/>
    <w:rsid w:val="00643094"/>
    <w:rsid w:val="0064321D"/>
    <w:rsid w:val="006432B8"/>
    <w:rsid w:val="0064342D"/>
    <w:rsid w:val="006434F4"/>
    <w:rsid w:val="0064374F"/>
    <w:rsid w:val="006437BD"/>
    <w:rsid w:val="006439F3"/>
    <w:rsid w:val="00643C52"/>
    <w:rsid w:val="00643D1B"/>
    <w:rsid w:val="00643E68"/>
    <w:rsid w:val="0064403B"/>
    <w:rsid w:val="0064426C"/>
    <w:rsid w:val="00644431"/>
    <w:rsid w:val="006444E9"/>
    <w:rsid w:val="006446D1"/>
    <w:rsid w:val="006447A3"/>
    <w:rsid w:val="006447EE"/>
    <w:rsid w:val="00644890"/>
    <w:rsid w:val="00644C54"/>
    <w:rsid w:val="00644DB3"/>
    <w:rsid w:val="00644E27"/>
    <w:rsid w:val="00644E40"/>
    <w:rsid w:val="00645008"/>
    <w:rsid w:val="0064525B"/>
    <w:rsid w:val="00645301"/>
    <w:rsid w:val="00645599"/>
    <w:rsid w:val="006458FA"/>
    <w:rsid w:val="00645C43"/>
    <w:rsid w:val="00645C88"/>
    <w:rsid w:val="00645D55"/>
    <w:rsid w:val="00645DFC"/>
    <w:rsid w:val="00645F72"/>
    <w:rsid w:val="0064606F"/>
    <w:rsid w:val="006460BF"/>
    <w:rsid w:val="006463B5"/>
    <w:rsid w:val="00646466"/>
    <w:rsid w:val="006469C2"/>
    <w:rsid w:val="00646A39"/>
    <w:rsid w:val="00646BBF"/>
    <w:rsid w:val="00646C2E"/>
    <w:rsid w:val="00646CDD"/>
    <w:rsid w:val="00646DA8"/>
    <w:rsid w:val="00646DBF"/>
    <w:rsid w:val="00646DF8"/>
    <w:rsid w:val="00646ED7"/>
    <w:rsid w:val="00646EDA"/>
    <w:rsid w:val="0064718D"/>
    <w:rsid w:val="006473A9"/>
    <w:rsid w:val="006474B8"/>
    <w:rsid w:val="006474BA"/>
    <w:rsid w:val="00647532"/>
    <w:rsid w:val="006475AD"/>
    <w:rsid w:val="0064762C"/>
    <w:rsid w:val="00647760"/>
    <w:rsid w:val="0064791C"/>
    <w:rsid w:val="00647929"/>
    <w:rsid w:val="00647A5E"/>
    <w:rsid w:val="00647B94"/>
    <w:rsid w:val="00647D53"/>
    <w:rsid w:val="00650344"/>
    <w:rsid w:val="00650420"/>
    <w:rsid w:val="006505A5"/>
    <w:rsid w:val="0065062D"/>
    <w:rsid w:val="0065083C"/>
    <w:rsid w:val="00650CD2"/>
    <w:rsid w:val="00650E4F"/>
    <w:rsid w:val="00650EE4"/>
    <w:rsid w:val="006510AE"/>
    <w:rsid w:val="0065114C"/>
    <w:rsid w:val="00651190"/>
    <w:rsid w:val="00651224"/>
    <w:rsid w:val="0065129F"/>
    <w:rsid w:val="00651359"/>
    <w:rsid w:val="0065155B"/>
    <w:rsid w:val="006523FE"/>
    <w:rsid w:val="00652441"/>
    <w:rsid w:val="006524FF"/>
    <w:rsid w:val="00652587"/>
    <w:rsid w:val="006525FE"/>
    <w:rsid w:val="006526AD"/>
    <w:rsid w:val="006526B0"/>
    <w:rsid w:val="00652825"/>
    <w:rsid w:val="006528F5"/>
    <w:rsid w:val="0065291A"/>
    <w:rsid w:val="00652DE5"/>
    <w:rsid w:val="00652E5D"/>
    <w:rsid w:val="00652EB8"/>
    <w:rsid w:val="00652F03"/>
    <w:rsid w:val="00652FA9"/>
    <w:rsid w:val="00653377"/>
    <w:rsid w:val="00653522"/>
    <w:rsid w:val="00653661"/>
    <w:rsid w:val="006536A0"/>
    <w:rsid w:val="0065380D"/>
    <w:rsid w:val="00653872"/>
    <w:rsid w:val="006538FF"/>
    <w:rsid w:val="006539FB"/>
    <w:rsid w:val="00653AFA"/>
    <w:rsid w:val="00653EB5"/>
    <w:rsid w:val="00654018"/>
    <w:rsid w:val="006541D8"/>
    <w:rsid w:val="00654384"/>
    <w:rsid w:val="00654425"/>
    <w:rsid w:val="00654694"/>
    <w:rsid w:val="00654704"/>
    <w:rsid w:val="0065497F"/>
    <w:rsid w:val="00654A61"/>
    <w:rsid w:val="00654B1D"/>
    <w:rsid w:val="00654B23"/>
    <w:rsid w:val="00654C65"/>
    <w:rsid w:val="00654D4D"/>
    <w:rsid w:val="0065519C"/>
    <w:rsid w:val="006554CF"/>
    <w:rsid w:val="006555D7"/>
    <w:rsid w:val="0065560A"/>
    <w:rsid w:val="00655832"/>
    <w:rsid w:val="00656013"/>
    <w:rsid w:val="00656242"/>
    <w:rsid w:val="0065639E"/>
    <w:rsid w:val="00656510"/>
    <w:rsid w:val="0065694D"/>
    <w:rsid w:val="00656BEC"/>
    <w:rsid w:val="00656C2E"/>
    <w:rsid w:val="00656D32"/>
    <w:rsid w:val="00656FC2"/>
    <w:rsid w:val="00656FEC"/>
    <w:rsid w:val="00657291"/>
    <w:rsid w:val="00657502"/>
    <w:rsid w:val="0065750C"/>
    <w:rsid w:val="006575D7"/>
    <w:rsid w:val="00657712"/>
    <w:rsid w:val="006577D3"/>
    <w:rsid w:val="00657839"/>
    <w:rsid w:val="0065787B"/>
    <w:rsid w:val="0065790E"/>
    <w:rsid w:val="00657B57"/>
    <w:rsid w:val="00657E5E"/>
    <w:rsid w:val="0066018B"/>
    <w:rsid w:val="0066044E"/>
    <w:rsid w:val="0066060E"/>
    <w:rsid w:val="00660689"/>
    <w:rsid w:val="006607AA"/>
    <w:rsid w:val="00660AAA"/>
    <w:rsid w:val="00660B6E"/>
    <w:rsid w:val="00660ED1"/>
    <w:rsid w:val="0066122D"/>
    <w:rsid w:val="006616C9"/>
    <w:rsid w:val="006617C1"/>
    <w:rsid w:val="00661CD1"/>
    <w:rsid w:val="00661DFA"/>
    <w:rsid w:val="00661EBB"/>
    <w:rsid w:val="00661F5C"/>
    <w:rsid w:val="00662121"/>
    <w:rsid w:val="00662213"/>
    <w:rsid w:val="006622F7"/>
    <w:rsid w:val="0066243D"/>
    <w:rsid w:val="00662510"/>
    <w:rsid w:val="00662713"/>
    <w:rsid w:val="00662A71"/>
    <w:rsid w:val="00662C35"/>
    <w:rsid w:val="00662F6C"/>
    <w:rsid w:val="00662FA2"/>
    <w:rsid w:val="00663051"/>
    <w:rsid w:val="0066308E"/>
    <w:rsid w:val="006635A4"/>
    <w:rsid w:val="006637A3"/>
    <w:rsid w:val="00663899"/>
    <w:rsid w:val="00663A70"/>
    <w:rsid w:val="00663A99"/>
    <w:rsid w:val="00663B56"/>
    <w:rsid w:val="00663CBA"/>
    <w:rsid w:val="00663D58"/>
    <w:rsid w:val="00663DC6"/>
    <w:rsid w:val="00663DCA"/>
    <w:rsid w:val="00663E51"/>
    <w:rsid w:val="00663F22"/>
    <w:rsid w:val="00663F44"/>
    <w:rsid w:val="00664017"/>
    <w:rsid w:val="00664138"/>
    <w:rsid w:val="0066416E"/>
    <w:rsid w:val="00664232"/>
    <w:rsid w:val="0066457F"/>
    <w:rsid w:val="00664595"/>
    <w:rsid w:val="00664AB2"/>
    <w:rsid w:val="0066500B"/>
    <w:rsid w:val="0066503C"/>
    <w:rsid w:val="0066515C"/>
    <w:rsid w:val="00665224"/>
    <w:rsid w:val="00665373"/>
    <w:rsid w:val="0066566A"/>
    <w:rsid w:val="00665A05"/>
    <w:rsid w:val="00665AB2"/>
    <w:rsid w:val="00665E88"/>
    <w:rsid w:val="0066606B"/>
    <w:rsid w:val="006663AB"/>
    <w:rsid w:val="00666567"/>
    <w:rsid w:val="00666572"/>
    <w:rsid w:val="006669C2"/>
    <w:rsid w:val="00666BA4"/>
    <w:rsid w:val="00666BB4"/>
    <w:rsid w:val="00666D42"/>
    <w:rsid w:val="00666D6A"/>
    <w:rsid w:val="0066704E"/>
    <w:rsid w:val="006670A9"/>
    <w:rsid w:val="00667266"/>
    <w:rsid w:val="006673A5"/>
    <w:rsid w:val="006674D6"/>
    <w:rsid w:val="00667657"/>
    <w:rsid w:val="0066778B"/>
    <w:rsid w:val="006679FA"/>
    <w:rsid w:val="00667BF6"/>
    <w:rsid w:val="00667C06"/>
    <w:rsid w:val="00667CD0"/>
    <w:rsid w:val="00667D6D"/>
    <w:rsid w:val="00667DBC"/>
    <w:rsid w:val="00667EE2"/>
    <w:rsid w:val="0067009B"/>
    <w:rsid w:val="0067015D"/>
    <w:rsid w:val="006702A3"/>
    <w:rsid w:val="0067030C"/>
    <w:rsid w:val="0067074A"/>
    <w:rsid w:val="006708EA"/>
    <w:rsid w:val="00670A13"/>
    <w:rsid w:val="00670AB6"/>
    <w:rsid w:val="00670B6B"/>
    <w:rsid w:val="00670CE3"/>
    <w:rsid w:val="00670E00"/>
    <w:rsid w:val="00670ECF"/>
    <w:rsid w:val="00670F5F"/>
    <w:rsid w:val="0067109D"/>
    <w:rsid w:val="00671221"/>
    <w:rsid w:val="00671244"/>
    <w:rsid w:val="0067158D"/>
    <w:rsid w:val="0067161C"/>
    <w:rsid w:val="006716EB"/>
    <w:rsid w:val="006718AC"/>
    <w:rsid w:val="00671C92"/>
    <w:rsid w:val="00671DEE"/>
    <w:rsid w:val="00671E97"/>
    <w:rsid w:val="00671FA7"/>
    <w:rsid w:val="00671FFC"/>
    <w:rsid w:val="0067211E"/>
    <w:rsid w:val="006721E9"/>
    <w:rsid w:val="0067221F"/>
    <w:rsid w:val="0067234A"/>
    <w:rsid w:val="00672402"/>
    <w:rsid w:val="006724A4"/>
    <w:rsid w:val="0067251D"/>
    <w:rsid w:val="00672535"/>
    <w:rsid w:val="006725B6"/>
    <w:rsid w:val="0067266D"/>
    <w:rsid w:val="00672732"/>
    <w:rsid w:val="00672823"/>
    <w:rsid w:val="00672994"/>
    <w:rsid w:val="00672BE3"/>
    <w:rsid w:val="00672CCE"/>
    <w:rsid w:val="006730BD"/>
    <w:rsid w:val="00673229"/>
    <w:rsid w:val="00673669"/>
    <w:rsid w:val="00673C6C"/>
    <w:rsid w:val="00673D0B"/>
    <w:rsid w:val="00673DAF"/>
    <w:rsid w:val="00673DB5"/>
    <w:rsid w:val="00674027"/>
    <w:rsid w:val="006741CD"/>
    <w:rsid w:val="006745BB"/>
    <w:rsid w:val="0067463B"/>
    <w:rsid w:val="006749A2"/>
    <w:rsid w:val="00674AFD"/>
    <w:rsid w:val="00675091"/>
    <w:rsid w:val="006750EA"/>
    <w:rsid w:val="006752A6"/>
    <w:rsid w:val="0067558E"/>
    <w:rsid w:val="006755BE"/>
    <w:rsid w:val="006759FF"/>
    <w:rsid w:val="00675E3A"/>
    <w:rsid w:val="00675E9F"/>
    <w:rsid w:val="00675FC9"/>
    <w:rsid w:val="00675FF7"/>
    <w:rsid w:val="00676102"/>
    <w:rsid w:val="00676527"/>
    <w:rsid w:val="006766A0"/>
    <w:rsid w:val="006766D4"/>
    <w:rsid w:val="0067676A"/>
    <w:rsid w:val="00677143"/>
    <w:rsid w:val="006775C4"/>
    <w:rsid w:val="00677688"/>
    <w:rsid w:val="0067794A"/>
    <w:rsid w:val="00677961"/>
    <w:rsid w:val="00677B69"/>
    <w:rsid w:val="0068006D"/>
    <w:rsid w:val="00680926"/>
    <w:rsid w:val="00680B64"/>
    <w:rsid w:val="00680D0C"/>
    <w:rsid w:val="00680E5E"/>
    <w:rsid w:val="00680F7F"/>
    <w:rsid w:val="00680FDC"/>
    <w:rsid w:val="006810D9"/>
    <w:rsid w:val="0068145E"/>
    <w:rsid w:val="0068156D"/>
    <w:rsid w:val="006815B2"/>
    <w:rsid w:val="00681698"/>
    <w:rsid w:val="0068182E"/>
    <w:rsid w:val="00681889"/>
    <w:rsid w:val="00681A82"/>
    <w:rsid w:val="00681BD8"/>
    <w:rsid w:val="00681ED7"/>
    <w:rsid w:val="00681F05"/>
    <w:rsid w:val="00681FE5"/>
    <w:rsid w:val="006820E5"/>
    <w:rsid w:val="00682100"/>
    <w:rsid w:val="0068212D"/>
    <w:rsid w:val="00682541"/>
    <w:rsid w:val="006828CB"/>
    <w:rsid w:val="00682BC4"/>
    <w:rsid w:val="00682D01"/>
    <w:rsid w:val="00682F3B"/>
    <w:rsid w:val="00683130"/>
    <w:rsid w:val="006834F6"/>
    <w:rsid w:val="0068367B"/>
    <w:rsid w:val="00683718"/>
    <w:rsid w:val="00683851"/>
    <w:rsid w:val="00683B7E"/>
    <w:rsid w:val="00683BA1"/>
    <w:rsid w:val="00683D17"/>
    <w:rsid w:val="00683FBF"/>
    <w:rsid w:val="00683FEF"/>
    <w:rsid w:val="00684076"/>
    <w:rsid w:val="00684146"/>
    <w:rsid w:val="006842CB"/>
    <w:rsid w:val="006843D3"/>
    <w:rsid w:val="00684A09"/>
    <w:rsid w:val="00684B54"/>
    <w:rsid w:val="00684F1D"/>
    <w:rsid w:val="00684F67"/>
    <w:rsid w:val="00685111"/>
    <w:rsid w:val="00685119"/>
    <w:rsid w:val="00685230"/>
    <w:rsid w:val="0068541E"/>
    <w:rsid w:val="00685650"/>
    <w:rsid w:val="006857A7"/>
    <w:rsid w:val="00685843"/>
    <w:rsid w:val="006858F1"/>
    <w:rsid w:val="00685CA6"/>
    <w:rsid w:val="00685E0B"/>
    <w:rsid w:val="00685F58"/>
    <w:rsid w:val="006860F1"/>
    <w:rsid w:val="006861C5"/>
    <w:rsid w:val="006863B9"/>
    <w:rsid w:val="0068656B"/>
    <w:rsid w:val="00686609"/>
    <w:rsid w:val="00686778"/>
    <w:rsid w:val="00686829"/>
    <w:rsid w:val="006868B1"/>
    <w:rsid w:val="00686906"/>
    <w:rsid w:val="00686996"/>
    <w:rsid w:val="00686A8F"/>
    <w:rsid w:val="00686D3C"/>
    <w:rsid w:val="00686FFB"/>
    <w:rsid w:val="006870AF"/>
    <w:rsid w:val="006871B2"/>
    <w:rsid w:val="00687287"/>
    <w:rsid w:val="0068744B"/>
    <w:rsid w:val="006874B0"/>
    <w:rsid w:val="006874C8"/>
    <w:rsid w:val="00687658"/>
    <w:rsid w:val="0068783D"/>
    <w:rsid w:val="0068795E"/>
    <w:rsid w:val="00687BAB"/>
    <w:rsid w:val="00689997"/>
    <w:rsid w:val="0069012E"/>
    <w:rsid w:val="00690408"/>
    <w:rsid w:val="00690749"/>
    <w:rsid w:val="006907D7"/>
    <w:rsid w:val="006909A2"/>
    <w:rsid w:val="006909FC"/>
    <w:rsid w:val="00690AED"/>
    <w:rsid w:val="00690B22"/>
    <w:rsid w:val="00690DE3"/>
    <w:rsid w:val="00690E39"/>
    <w:rsid w:val="00691009"/>
    <w:rsid w:val="00691239"/>
    <w:rsid w:val="006912D2"/>
    <w:rsid w:val="00691436"/>
    <w:rsid w:val="00691DEC"/>
    <w:rsid w:val="00691F6B"/>
    <w:rsid w:val="00692005"/>
    <w:rsid w:val="00692074"/>
    <w:rsid w:val="00692836"/>
    <w:rsid w:val="0069283B"/>
    <w:rsid w:val="0069286D"/>
    <w:rsid w:val="006928F6"/>
    <w:rsid w:val="0069294B"/>
    <w:rsid w:val="00692CD8"/>
    <w:rsid w:val="00692D29"/>
    <w:rsid w:val="00692E87"/>
    <w:rsid w:val="00692F0F"/>
    <w:rsid w:val="00692F71"/>
    <w:rsid w:val="0069337F"/>
    <w:rsid w:val="0069342A"/>
    <w:rsid w:val="006934C4"/>
    <w:rsid w:val="0069365E"/>
    <w:rsid w:val="00693E67"/>
    <w:rsid w:val="00694136"/>
    <w:rsid w:val="0069420A"/>
    <w:rsid w:val="00694215"/>
    <w:rsid w:val="00694381"/>
    <w:rsid w:val="00694420"/>
    <w:rsid w:val="00694565"/>
    <w:rsid w:val="00694791"/>
    <w:rsid w:val="0069488D"/>
    <w:rsid w:val="006949B4"/>
    <w:rsid w:val="00694FBD"/>
    <w:rsid w:val="0069527C"/>
    <w:rsid w:val="0069548E"/>
    <w:rsid w:val="00695932"/>
    <w:rsid w:val="0069599B"/>
    <w:rsid w:val="00695A03"/>
    <w:rsid w:val="00695AB9"/>
    <w:rsid w:val="00695AC9"/>
    <w:rsid w:val="00695E8D"/>
    <w:rsid w:val="00695EE6"/>
    <w:rsid w:val="0069603F"/>
    <w:rsid w:val="0069613C"/>
    <w:rsid w:val="00696426"/>
    <w:rsid w:val="00696598"/>
    <w:rsid w:val="00696599"/>
    <w:rsid w:val="00696622"/>
    <w:rsid w:val="00696628"/>
    <w:rsid w:val="006966A2"/>
    <w:rsid w:val="00696817"/>
    <w:rsid w:val="006968FD"/>
    <w:rsid w:val="00696AA9"/>
    <w:rsid w:val="00696D13"/>
    <w:rsid w:val="0069707E"/>
    <w:rsid w:val="0069715F"/>
    <w:rsid w:val="006972AA"/>
    <w:rsid w:val="00697487"/>
    <w:rsid w:val="00697B30"/>
    <w:rsid w:val="006A03C0"/>
    <w:rsid w:val="006A053C"/>
    <w:rsid w:val="006A0A04"/>
    <w:rsid w:val="006A0C11"/>
    <w:rsid w:val="006A0E15"/>
    <w:rsid w:val="006A0EDC"/>
    <w:rsid w:val="006A0F46"/>
    <w:rsid w:val="006A0FF9"/>
    <w:rsid w:val="006A10D3"/>
    <w:rsid w:val="006A110F"/>
    <w:rsid w:val="006A113F"/>
    <w:rsid w:val="006A11A6"/>
    <w:rsid w:val="006A1811"/>
    <w:rsid w:val="006A189F"/>
    <w:rsid w:val="006A1ACC"/>
    <w:rsid w:val="006A1C53"/>
    <w:rsid w:val="006A1E2D"/>
    <w:rsid w:val="006A1F02"/>
    <w:rsid w:val="006A24AB"/>
    <w:rsid w:val="006A2AFE"/>
    <w:rsid w:val="006A2D6A"/>
    <w:rsid w:val="006A308E"/>
    <w:rsid w:val="006A3271"/>
    <w:rsid w:val="006A3392"/>
    <w:rsid w:val="006A350D"/>
    <w:rsid w:val="006A35E5"/>
    <w:rsid w:val="006A3738"/>
    <w:rsid w:val="006A38AC"/>
    <w:rsid w:val="006A3A10"/>
    <w:rsid w:val="006A3AE6"/>
    <w:rsid w:val="006A3C1C"/>
    <w:rsid w:val="006A3D6E"/>
    <w:rsid w:val="006A3DBD"/>
    <w:rsid w:val="006A4053"/>
    <w:rsid w:val="006A4324"/>
    <w:rsid w:val="006A43E7"/>
    <w:rsid w:val="006A47CB"/>
    <w:rsid w:val="006A48F7"/>
    <w:rsid w:val="006A4A52"/>
    <w:rsid w:val="006A4CBE"/>
    <w:rsid w:val="006A4EB2"/>
    <w:rsid w:val="006A4F70"/>
    <w:rsid w:val="006A4FAA"/>
    <w:rsid w:val="006A5091"/>
    <w:rsid w:val="006A51AB"/>
    <w:rsid w:val="006A562E"/>
    <w:rsid w:val="006A5631"/>
    <w:rsid w:val="006A577B"/>
    <w:rsid w:val="006A579D"/>
    <w:rsid w:val="006A5984"/>
    <w:rsid w:val="006A59DD"/>
    <w:rsid w:val="006A5A3A"/>
    <w:rsid w:val="006A5B02"/>
    <w:rsid w:val="006A5CBF"/>
    <w:rsid w:val="006A5E0E"/>
    <w:rsid w:val="006A5E83"/>
    <w:rsid w:val="006A5FA9"/>
    <w:rsid w:val="006A6044"/>
    <w:rsid w:val="006A6349"/>
    <w:rsid w:val="006A64A7"/>
    <w:rsid w:val="006A6A17"/>
    <w:rsid w:val="006A6A98"/>
    <w:rsid w:val="006A6AFF"/>
    <w:rsid w:val="006A6BB4"/>
    <w:rsid w:val="006A6ED0"/>
    <w:rsid w:val="006A7453"/>
    <w:rsid w:val="006A761E"/>
    <w:rsid w:val="006A7B2B"/>
    <w:rsid w:val="006A7B5A"/>
    <w:rsid w:val="006A7BEE"/>
    <w:rsid w:val="006A7D86"/>
    <w:rsid w:val="006A7E30"/>
    <w:rsid w:val="006A7F70"/>
    <w:rsid w:val="006B00FF"/>
    <w:rsid w:val="006B0307"/>
    <w:rsid w:val="006B031E"/>
    <w:rsid w:val="006B0359"/>
    <w:rsid w:val="006B035B"/>
    <w:rsid w:val="006B05B8"/>
    <w:rsid w:val="006B07B9"/>
    <w:rsid w:val="006B0C1A"/>
    <w:rsid w:val="006B0EE4"/>
    <w:rsid w:val="006B1110"/>
    <w:rsid w:val="006B116F"/>
    <w:rsid w:val="006B14B5"/>
    <w:rsid w:val="006B167F"/>
    <w:rsid w:val="006B1933"/>
    <w:rsid w:val="006B1954"/>
    <w:rsid w:val="006B1983"/>
    <w:rsid w:val="006B19C3"/>
    <w:rsid w:val="006B1A65"/>
    <w:rsid w:val="006B1A99"/>
    <w:rsid w:val="006B1AF0"/>
    <w:rsid w:val="006B2101"/>
    <w:rsid w:val="006B2157"/>
    <w:rsid w:val="006B22D6"/>
    <w:rsid w:val="006B23F9"/>
    <w:rsid w:val="006B2CFB"/>
    <w:rsid w:val="006B305E"/>
    <w:rsid w:val="006B3069"/>
    <w:rsid w:val="006B3193"/>
    <w:rsid w:val="006B3450"/>
    <w:rsid w:val="006B3463"/>
    <w:rsid w:val="006B36CF"/>
    <w:rsid w:val="006B387A"/>
    <w:rsid w:val="006B3A91"/>
    <w:rsid w:val="006B3CEB"/>
    <w:rsid w:val="006B4014"/>
    <w:rsid w:val="006B4040"/>
    <w:rsid w:val="006B4077"/>
    <w:rsid w:val="006B4122"/>
    <w:rsid w:val="006B41D7"/>
    <w:rsid w:val="006B48FD"/>
    <w:rsid w:val="006B4BE3"/>
    <w:rsid w:val="006B4CAB"/>
    <w:rsid w:val="006B4CE5"/>
    <w:rsid w:val="006B4DEB"/>
    <w:rsid w:val="006B4E2B"/>
    <w:rsid w:val="006B4EBB"/>
    <w:rsid w:val="006B517C"/>
    <w:rsid w:val="006B52F0"/>
    <w:rsid w:val="006B57F3"/>
    <w:rsid w:val="006B591D"/>
    <w:rsid w:val="006B59FC"/>
    <w:rsid w:val="006B5B9A"/>
    <w:rsid w:val="006B5C8A"/>
    <w:rsid w:val="006B5CA5"/>
    <w:rsid w:val="006B5D82"/>
    <w:rsid w:val="006B5EAB"/>
    <w:rsid w:val="006B6063"/>
    <w:rsid w:val="006B606F"/>
    <w:rsid w:val="006B6287"/>
    <w:rsid w:val="006B63C6"/>
    <w:rsid w:val="006B63F5"/>
    <w:rsid w:val="006B644C"/>
    <w:rsid w:val="006B649D"/>
    <w:rsid w:val="006B64E9"/>
    <w:rsid w:val="006B653B"/>
    <w:rsid w:val="006B6994"/>
    <w:rsid w:val="006B6C30"/>
    <w:rsid w:val="006B6C6E"/>
    <w:rsid w:val="006B6E97"/>
    <w:rsid w:val="006B6FDC"/>
    <w:rsid w:val="006B7570"/>
    <w:rsid w:val="006B75E9"/>
    <w:rsid w:val="006B7800"/>
    <w:rsid w:val="006B7867"/>
    <w:rsid w:val="006B7999"/>
    <w:rsid w:val="006B7BC0"/>
    <w:rsid w:val="006B7DD3"/>
    <w:rsid w:val="006B7F29"/>
    <w:rsid w:val="006C004D"/>
    <w:rsid w:val="006C04BF"/>
    <w:rsid w:val="006C04FA"/>
    <w:rsid w:val="006C0514"/>
    <w:rsid w:val="006C06B9"/>
    <w:rsid w:val="006C0FBE"/>
    <w:rsid w:val="006C10DA"/>
    <w:rsid w:val="006C11B8"/>
    <w:rsid w:val="006C12B7"/>
    <w:rsid w:val="006C138F"/>
    <w:rsid w:val="006C1480"/>
    <w:rsid w:val="006C155F"/>
    <w:rsid w:val="006C15C5"/>
    <w:rsid w:val="006C1CE6"/>
    <w:rsid w:val="006C1CEC"/>
    <w:rsid w:val="006C20A1"/>
    <w:rsid w:val="006C20E1"/>
    <w:rsid w:val="006C211B"/>
    <w:rsid w:val="006C2B52"/>
    <w:rsid w:val="006C2B69"/>
    <w:rsid w:val="006C2DEE"/>
    <w:rsid w:val="006C317C"/>
    <w:rsid w:val="006C3696"/>
    <w:rsid w:val="006C3A14"/>
    <w:rsid w:val="006C3A5D"/>
    <w:rsid w:val="006C40EA"/>
    <w:rsid w:val="006C4183"/>
    <w:rsid w:val="006C43F9"/>
    <w:rsid w:val="006C4599"/>
    <w:rsid w:val="006C49A5"/>
    <w:rsid w:val="006C4C20"/>
    <w:rsid w:val="006C4D55"/>
    <w:rsid w:val="006C4E25"/>
    <w:rsid w:val="006C4FBD"/>
    <w:rsid w:val="006C512B"/>
    <w:rsid w:val="006C5218"/>
    <w:rsid w:val="006C5228"/>
    <w:rsid w:val="006C52E2"/>
    <w:rsid w:val="006C5334"/>
    <w:rsid w:val="006C544F"/>
    <w:rsid w:val="006C5728"/>
    <w:rsid w:val="006C5C01"/>
    <w:rsid w:val="006C5CB3"/>
    <w:rsid w:val="006C5F07"/>
    <w:rsid w:val="006C6419"/>
    <w:rsid w:val="006C64F8"/>
    <w:rsid w:val="006C659A"/>
    <w:rsid w:val="006C6947"/>
    <w:rsid w:val="006C6957"/>
    <w:rsid w:val="006C6963"/>
    <w:rsid w:val="006C69A1"/>
    <w:rsid w:val="006C69DA"/>
    <w:rsid w:val="006C69FE"/>
    <w:rsid w:val="006C6AD3"/>
    <w:rsid w:val="006C6C3D"/>
    <w:rsid w:val="006C6F43"/>
    <w:rsid w:val="006C6FDB"/>
    <w:rsid w:val="006C7095"/>
    <w:rsid w:val="006C7250"/>
    <w:rsid w:val="006C7524"/>
    <w:rsid w:val="006C757C"/>
    <w:rsid w:val="006C76CA"/>
    <w:rsid w:val="006C774D"/>
    <w:rsid w:val="006C78A0"/>
    <w:rsid w:val="006C7AE7"/>
    <w:rsid w:val="006C7CB8"/>
    <w:rsid w:val="006C7D71"/>
    <w:rsid w:val="006C7D73"/>
    <w:rsid w:val="006C7E14"/>
    <w:rsid w:val="006D01F2"/>
    <w:rsid w:val="006D02E0"/>
    <w:rsid w:val="006D032D"/>
    <w:rsid w:val="006D0350"/>
    <w:rsid w:val="006D03B4"/>
    <w:rsid w:val="006D095D"/>
    <w:rsid w:val="006D0C6E"/>
    <w:rsid w:val="006D0DCC"/>
    <w:rsid w:val="006D1400"/>
    <w:rsid w:val="006D1465"/>
    <w:rsid w:val="006D1555"/>
    <w:rsid w:val="006D1602"/>
    <w:rsid w:val="006D16EB"/>
    <w:rsid w:val="006D1873"/>
    <w:rsid w:val="006D189F"/>
    <w:rsid w:val="006D19DC"/>
    <w:rsid w:val="006D1AC2"/>
    <w:rsid w:val="006D1BFC"/>
    <w:rsid w:val="006D1D7B"/>
    <w:rsid w:val="006D1FF7"/>
    <w:rsid w:val="006D228B"/>
    <w:rsid w:val="006D24AF"/>
    <w:rsid w:val="006D25EF"/>
    <w:rsid w:val="006D2604"/>
    <w:rsid w:val="006D28EF"/>
    <w:rsid w:val="006D2B61"/>
    <w:rsid w:val="006D2BF4"/>
    <w:rsid w:val="006D2E19"/>
    <w:rsid w:val="006D2F20"/>
    <w:rsid w:val="006D2FAA"/>
    <w:rsid w:val="006D31E1"/>
    <w:rsid w:val="006D32D7"/>
    <w:rsid w:val="006D367A"/>
    <w:rsid w:val="006D3CA9"/>
    <w:rsid w:val="006D3CD9"/>
    <w:rsid w:val="006D3DAD"/>
    <w:rsid w:val="006D3E72"/>
    <w:rsid w:val="006D400A"/>
    <w:rsid w:val="006D40C4"/>
    <w:rsid w:val="006D41E1"/>
    <w:rsid w:val="006D432F"/>
    <w:rsid w:val="006D473E"/>
    <w:rsid w:val="006D47B2"/>
    <w:rsid w:val="006D488C"/>
    <w:rsid w:val="006D4930"/>
    <w:rsid w:val="006D494B"/>
    <w:rsid w:val="006D4A6C"/>
    <w:rsid w:val="006D4A98"/>
    <w:rsid w:val="006D4B93"/>
    <w:rsid w:val="006D4D13"/>
    <w:rsid w:val="006D4E7C"/>
    <w:rsid w:val="006D4EE0"/>
    <w:rsid w:val="006D4F95"/>
    <w:rsid w:val="006D4FBA"/>
    <w:rsid w:val="006D5166"/>
    <w:rsid w:val="006D5227"/>
    <w:rsid w:val="006D55C6"/>
    <w:rsid w:val="006D5632"/>
    <w:rsid w:val="006D5681"/>
    <w:rsid w:val="006D56B7"/>
    <w:rsid w:val="006D58DE"/>
    <w:rsid w:val="006D5FC7"/>
    <w:rsid w:val="006D6159"/>
    <w:rsid w:val="006D66E8"/>
    <w:rsid w:val="006D67D8"/>
    <w:rsid w:val="006D67DB"/>
    <w:rsid w:val="006D68B4"/>
    <w:rsid w:val="006D6920"/>
    <w:rsid w:val="006D6BA8"/>
    <w:rsid w:val="006D6E23"/>
    <w:rsid w:val="006D6E69"/>
    <w:rsid w:val="006D7007"/>
    <w:rsid w:val="006D7242"/>
    <w:rsid w:val="006D72C8"/>
    <w:rsid w:val="006D7592"/>
    <w:rsid w:val="006D75E7"/>
    <w:rsid w:val="006D76ED"/>
    <w:rsid w:val="006D7DBA"/>
    <w:rsid w:val="006D7E99"/>
    <w:rsid w:val="006D7F8D"/>
    <w:rsid w:val="006E019E"/>
    <w:rsid w:val="006E0525"/>
    <w:rsid w:val="006E0725"/>
    <w:rsid w:val="006E07C1"/>
    <w:rsid w:val="006E085C"/>
    <w:rsid w:val="006E0893"/>
    <w:rsid w:val="006E08A1"/>
    <w:rsid w:val="006E09C2"/>
    <w:rsid w:val="006E0A5A"/>
    <w:rsid w:val="006E0AC4"/>
    <w:rsid w:val="006E0AFF"/>
    <w:rsid w:val="006E0C7E"/>
    <w:rsid w:val="006E0F46"/>
    <w:rsid w:val="006E0FE5"/>
    <w:rsid w:val="006E1071"/>
    <w:rsid w:val="006E141F"/>
    <w:rsid w:val="006E1659"/>
    <w:rsid w:val="006E168D"/>
    <w:rsid w:val="006E1714"/>
    <w:rsid w:val="006E18D4"/>
    <w:rsid w:val="006E194B"/>
    <w:rsid w:val="006E1BA3"/>
    <w:rsid w:val="006E1D90"/>
    <w:rsid w:val="006E1DCA"/>
    <w:rsid w:val="006E1E3C"/>
    <w:rsid w:val="006E22C7"/>
    <w:rsid w:val="006E2347"/>
    <w:rsid w:val="006E2A4E"/>
    <w:rsid w:val="006E2B61"/>
    <w:rsid w:val="006E315B"/>
    <w:rsid w:val="006E3241"/>
    <w:rsid w:val="006E3252"/>
    <w:rsid w:val="006E32BF"/>
    <w:rsid w:val="006E3448"/>
    <w:rsid w:val="006E3517"/>
    <w:rsid w:val="006E3694"/>
    <w:rsid w:val="006E3A03"/>
    <w:rsid w:val="006E3A0F"/>
    <w:rsid w:val="006E3C5F"/>
    <w:rsid w:val="006E3CAD"/>
    <w:rsid w:val="006E4000"/>
    <w:rsid w:val="006E4033"/>
    <w:rsid w:val="006E4578"/>
    <w:rsid w:val="006E46BE"/>
    <w:rsid w:val="006E4A42"/>
    <w:rsid w:val="006E4C55"/>
    <w:rsid w:val="006E4CA8"/>
    <w:rsid w:val="006E5460"/>
    <w:rsid w:val="006E55D4"/>
    <w:rsid w:val="006E5922"/>
    <w:rsid w:val="006E5989"/>
    <w:rsid w:val="006E599E"/>
    <w:rsid w:val="006E5BBD"/>
    <w:rsid w:val="006E5DEF"/>
    <w:rsid w:val="006E6008"/>
    <w:rsid w:val="006E620C"/>
    <w:rsid w:val="006E6256"/>
    <w:rsid w:val="006E639C"/>
    <w:rsid w:val="006E6554"/>
    <w:rsid w:val="006E66A1"/>
    <w:rsid w:val="006E689B"/>
    <w:rsid w:val="006E699B"/>
    <w:rsid w:val="006E7035"/>
    <w:rsid w:val="006E70A5"/>
    <w:rsid w:val="006E720B"/>
    <w:rsid w:val="006E735C"/>
    <w:rsid w:val="006E76A0"/>
    <w:rsid w:val="006E7909"/>
    <w:rsid w:val="006E799F"/>
    <w:rsid w:val="006E79F5"/>
    <w:rsid w:val="006E7BBB"/>
    <w:rsid w:val="006E7CE9"/>
    <w:rsid w:val="006E7E70"/>
    <w:rsid w:val="006E7EF7"/>
    <w:rsid w:val="006F02AC"/>
    <w:rsid w:val="006F04E3"/>
    <w:rsid w:val="006F05DA"/>
    <w:rsid w:val="006F0739"/>
    <w:rsid w:val="006F07D6"/>
    <w:rsid w:val="006F0B5F"/>
    <w:rsid w:val="006F0BB0"/>
    <w:rsid w:val="006F0CB7"/>
    <w:rsid w:val="006F10B8"/>
    <w:rsid w:val="006F1524"/>
    <w:rsid w:val="006F1604"/>
    <w:rsid w:val="006F1733"/>
    <w:rsid w:val="006F1ADF"/>
    <w:rsid w:val="006F1B82"/>
    <w:rsid w:val="006F1D1D"/>
    <w:rsid w:val="006F202E"/>
    <w:rsid w:val="006F2095"/>
    <w:rsid w:val="006F2622"/>
    <w:rsid w:val="006F26A3"/>
    <w:rsid w:val="006F26AF"/>
    <w:rsid w:val="006F2AB4"/>
    <w:rsid w:val="006F2E4C"/>
    <w:rsid w:val="006F30FA"/>
    <w:rsid w:val="006F31A0"/>
    <w:rsid w:val="006F324F"/>
    <w:rsid w:val="006F362E"/>
    <w:rsid w:val="006F3B3F"/>
    <w:rsid w:val="006F3DE9"/>
    <w:rsid w:val="006F434F"/>
    <w:rsid w:val="006F465A"/>
    <w:rsid w:val="006F4669"/>
    <w:rsid w:val="006F4715"/>
    <w:rsid w:val="006F4785"/>
    <w:rsid w:val="006F47EB"/>
    <w:rsid w:val="006F4A2C"/>
    <w:rsid w:val="006F4F0C"/>
    <w:rsid w:val="006F523F"/>
    <w:rsid w:val="006F55F8"/>
    <w:rsid w:val="006F56AE"/>
    <w:rsid w:val="006F5762"/>
    <w:rsid w:val="006F59B5"/>
    <w:rsid w:val="006F6112"/>
    <w:rsid w:val="006F623C"/>
    <w:rsid w:val="006F6360"/>
    <w:rsid w:val="006F693F"/>
    <w:rsid w:val="006F71C2"/>
    <w:rsid w:val="006F7281"/>
    <w:rsid w:val="006F7346"/>
    <w:rsid w:val="006F74F8"/>
    <w:rsid w:val="006F7839"/>
    <w:rsid w:val="006F79C3"/>
    <w:rsid w:val="006F7A9D"/>
    <w:rsid w:val="006F7CA5"/>
    <w:rsid w:val="006F7DFF"/>
    <w:rsid w:val="006F7E49"/>
    <w:rsid w:val="006F7E9D"/>
    <w:rsid w:val="006F7F9D"/>
    <w:rsid w:val="0070065D"/>
    <w:rsid w:val="007007EC"/>
    <w:rsid w:val="007008C7"/>
    <w:rsid w:val="007009AE"/>
    <w:rsid w:val="00700A26"/>
    <w:rsid w:val="00700FAC"/>
    <w:rsid w:val="00701058"/>
    <w:rsid w:val="0070144E"/>
    <w:rsid w:val="0070148E"/>
    <w:rsid w:val="007016AB"/>
    <w:rsid w:val="007017C2"/>
    <w:rsid w:val="00701CA6"/>
    <w:rsid w:val="00701CC2"/>
    <w:rsid w:val="00701CF2"/>
    <w:rsid w:val="007020DD"/>
    <w:rsid w:val="0070212C"/>
    <w:rsid w:val="0070223B"/>
    <w:rsid w:val="007022EB"/>
    <w:rsid w:val="00702333"/>
    <w:rsid w:val="0070233D"/>
    <w:rsid w:val="007025DB"/>
    <w:rsid w:val="007029B7"/>
    <w:rsid w:val="00702E17"/>
    <w:rsid w:val="00703023"/>
    <w:rsid w:val="007031B0"/>
    <w:rsid w:val="00703670"/>
    <w:rsid w:val="007038BE"/>
    <w:rsid w:val="00703CA5"/>
    <w:rsid w:val="00703DF1"/>
    <w:rsid w:val="00703F0B"/>
    <w:rsid w:val="00703FA3"/>
    <w:rsid w:val="00704055"/>
    <w:rsid w:val="00704299"/>
    <w:rsid w:val="007043B8"/>
    <w:rsid w:val="007043C9"/>
    <w:rsid w:val="00704716"/>
    <w:rsid w:val="0070480B"/>
    <w:rsid w:val="00704996"/>
    <w:rsid w:val="00704BF8"/>
    <w:rsid w:val="00704C35"/>
    <w:rsid w:val="00704D04"/>
    <w:rsid w:val="00704D56"/>
    <w:rsid w:val="00705024"/>
    <w:rsid w:val="0070532D"/>
    <w:rsid w:val="0070536F"/>
    <w:rsid w:val="0070543A"/>
    <w:rsid w:val="007054BF"/>
    <w:rsid w:val="007054CB"/>
    <w:rsid w:val="007055AC"/>
    <w:rsid w:val="007056D6"/>
    <w:rsid w:val="00705705"/>
    <w:rsid w:val="007057B0"/>
    <w:rsid w:val="00705972"/>
    <w:rsid w:val="00705AC8"/>
    <w:rsid w:val="00705E9F"/>
    <w:rsid w:val="00705F1C"/>
    <w:rsid w:val="0070615C"/>
    <w:rsid w:val="007062E4"/>
    <w:rsid w:val="0070643B"/>
    <w:rsid w:val="00706628"/>
    <w:rsid w:val="0070669C"/>
    <w:rsid w:val="0070693D"/>
    <w:rsid w:val="0070698D"/>
    <w:rsid w:val="007069FC"/>
    <w:rsid w:val="00706ACE"/>
    <w:rsid w:val="00706B80"/>
    <w:rsid w:val="00706CEF"/>
    <w:rsid w:val="00706DDE"/>
    <w:rsid w:val="00706EE5"/>
    <w:rsid w:val="0070702C"/>
    <w:rsid w:val="007071E6"/>
    <w:rsid w:val="00707433"/>
    <w:rsid w:val="00707504"/>
    <w:rsid w:val="007075C2"/>
    <w:rsid w:val="00707762"/>
    <w:rsid w:val="007078A4"/>
    <w:rsid w:val="00707946"/>
    <w:rsid w:val="00707A27"/>
    <w:rsid w:val="00707AB7"/>
    <w:rsid w:val="00707BB8"/>
    <w:rsid w:val="00707FD4"/>
    <w:rsid w:val="0071003C"/>
    <w:rsid w:val="00710359"/>
    <w:rsid w:val="0071039E"/>
    <w:rsid w:val="0071048F"/>
    <w:rsid w:val="00710617"/>
    <w:rsid w:val="00710708"/>
    <w:rsid w:val="0071089E"/>
    <w:rsid w:val="00710D6E"/>
    <w:rsid w:val="007111C8"/>
    <w:rsid w:val="00711201"/>
    <w:rsid w:val="00711293"/>
    <w:rsid w:val="007118FE"/>
    <w:rsid w:val="00711BE0"/>
    <w:rsid w:val="00711CB3"/>
    <w:rsid w:val="00711F15"/>
    <w:rsid w:val="00711F84"/>
    <w:rsid w:val="00712144"/>
    <w:rsid w:val="00712269"/>
    <w:rsid w:val="007122F6"/>
    <w:rsid w:val="007123C5"/>
    <w:rsid w:val="00712478"/>
    <w:rsid w:val="0071250D"/>
    <w:rsid w:val="007127AE"/>
    <w:rsid w:val="007128C4"/>
    <w:rsid w:val="00712E1A"/>
    <w:rsid w:val="0071394B"/>
    <w:rsid w:val="00713A59"/>
    <w:rsid w:val="00713ABA"/>
    <w:rsid w:val="00713B70"/>
    <w:rsid w:val="00713FD1"/>
    <w:rsid w:val="0071431F"/>
    <w:rsid w:val="00714368"/>
    <w:rsid w:val="007144CB"/>
    <w:rsid w:val="007145E9"/>
    <w:rsid w:val="007147D8"/>
    <w:rsid w:val="0071491C"/>
    <w:rsid w:val="007149F3"/>
    <w:rsid w:val="00714A47"/>
    <w:rsid w:val="00714E86"/>
    <w:rsid w:val="00715174"/>
    <w:rsid w:val="00715270"/>
    <w:rsid w:val="007154C7"/>
    <w:rsid w:val="007156EC"/>
    <w:rsid w:val="00715775"/>
    <w:rsid w:val="0071578B"/>
    <w:rsid w:val="007158D8"/>
    <w:rsid w:val="0071598E"/>
    <w:rsid w:val="00715BEC"/>
    <w:rsid w:val="00715C7D"/>
    <w:rsid w:val="00716037"/>
    <w:rsid w:val="00716100"/>
    <w:rsid w:val="0071655A"/>
    <w:rsid w:val="007165EB"/>
    <w:rsid w:val="00716791"/>
    <w:rsid w:val="0071690B"/>
    <w:rsid w:val="00716A4C"/>
    <w:rsid w:val="00716A9B"/>
    <w:rsid w:val="00716B23"/>
    <w:rsid w:val="00716C65"/>
    <w:rsid w:val="00716CB4"/>
    <w:rsid w:val="00716D5A"/>
    <w:rsid w:val="00716F00"/>
    <w:rsid w:val="0071722F"/>
    <w:rsid w:val="007178CA"/>
    <w:rsid w:val="00717A17"/>
    <w:rsid w:val="00717A74"/>
    <w:rsid w:val="00717FF2"/>
    <w:rsid w:val="007200E2"/>
    <w:rsid w:val="0072013C"/>
    <w:rsid w:val="00720476"/>
    <w:rsid w:val="0072054D"/>
    <w:rsid w:val="007205BA"/>
    <w:rsid w:val="00720906"/>
    <w:rsid w:val="00720A0B"/>
    <w:rsid w:val="00720A84"/>
    <w:rsid w:val="00720B9C"/>
    <w:rsid w:val="00721173"/>
    <w:rsid w:val="007212EE"/>
    <w:rsid w:val="00721375"/>
    <w:rsid w:val="00721570"/>
    <w:rsid w:val="00721A7A"/>
    <w:rsid w:val="00721D28"/>
    <w:rsid w:val="00721F8C"/>
    <w:rsid w:val="00721FF4"/>
    <w:rsid w:val="00722060"/>
    <w:rsid w:val="00722460"/>
    <w:rsid w:val="0072254F"/>
    <w:rsid w:val="00722705"/>
    <w:rsid w:val="007227EB"/>
    <w:rsid w:val="0072295A"/>
    <w:rsid w:val="00722A05"/>
    <w:rsid w:val="00722C45"/>
    <w:rsid w:val="00722F8E"/>
    <w:rsid w:val="00723019"/>
    <w:rsid w:val="0072308C"/>
    <w:rsid w:val="007233B6"/>
    <w:rsid w:val="007234E8"/>
    <w:rsid w:val="0072357A"/>
    <w:rsid w:val="007238B5"/>
    <w:rsid w:val="0072390D"/>
    <w:rsid w:val="00723945"/>
    <w:rsid w:val="00723B20"/>
    <w:rsid w:val="00723DEB"/>
    <w:rsid w:val="00724007"/>
    <w:rsid w:val="007240E8"/>
    <w:rsid w:val="007245A2"/>
    <w:rsid w:val="007247FE"/>
    <w:rsid w:val="0072483D"/>
    <w:rsid w:val="0072495C"/>
    <w:rsid w:val="00724A21"/>
    <w:rsid w:val="00724A81"/>
    <w:rsid w:val="00725159"/>
    <w:rsid w:val="007251B2"/>
    <w:rsid w:val="007251D9"/>
    <w:rsid w:val="00725227"/>
    <w:rsid w:val="007254BB"/>
    <w:rsid w:val="0072551D"/>
    <w:rsid w:val="00725751"/>
    <w:rsid w:val="00725B0D"/>
    <w:rsid w:val="00725B84"/>
    <w:rsid w:val="007261F6"/>
    <w:rsid w:val="00726237"/>
    <w:rsid w:val="007263A2"/>
    <w:rsid w:val="007263BE"/>
    <w:rsid w:val="007263D7"/>
    <w:rsid w:val="007264C8"/>
    <w:rsid w:val="007265FA"/>
    <w:rsid w:val="007267F6"/>
    <w:rsid w:val="0072691F"/>
    <w:rsid w:val="00726A51"/>
    <w:rsid w:val="00726BA0"/>
    <w:rsid w:val="00726F11"/>
    <w:rsid w:val="007272A2"/>
    <w:rsid w:val="0072754D"/>
    <w:rsid w:val="00727582"/>
    <w:rsid w:val="00727680"/>
    <w:rsid w:val="007279AF"/>
    <w:rsid w:val="00727BEA"/>
    <w:rsid w:val="00727DE8"/>
    <w:rsid w:val="00727EDC"/>
    <w:rsid w:val="0073019C"/>
    <w:rsid w:val="00730403"/>
    <w:rsid w:val="00730847"/>
    <w:rsid w:val="00730856"/>
    <w:rsid w:val="00730878"/>
    <w:rsid w:val="00730994"/>
    <w:rsid w:val="00730E4B"/>
    <w:rsid w:val="00731160"/>
    <w:rsid w:val="00731165"/>
    <w:rsid w:val="00731168"/>
    <w:rsid w:val="0073129D"/>
    <w:rsid w:val="00731396"/>
    <w:rsid w:val="0073153C"/>
    <w:rsid w:val="007316BB"/>
    <w:rsid w:val="00731725"/>
    <w:rsid w:val="007318DC"/>
    <w:rsid w:val="007319EA"/>
    <w:rsid w:val="007319FA"/>
    <w:rsid w:val="00731CD3"/>
    <w:rsid w:val="00731E82"/>
    <w:rsid w:val="00731EDB"/>
    <w:rsid w:val="00731EED"/>
    <w:rsid w:val="00731FB5"/>
    <w:rsid w:val="0073207D"/>
    <w:rsid w:val="00732243"/>
    <w:rsid w:val="007324EC"/>
    <w:rsid w:val="007329C1"/>
    <w:rsid w:val="00732A33"/>
    <w:rsid w:val="00732BFA"/>
    <w:rsid w:val="00732C2C"/>
    <w:rsid w:val="00732CEE"/>
    <w:rsid w:val="007330E8"/>
    <w:rsid w:val="007331B5"/>
    <w:rsid w:val="007334B7"/>
    <w:rsid w:val="007334D9"/>
    <w:rsid w:val="0073377E"/>
    <w:rsid w:val="00733971"/>
    <w:rsid w:val="00733A34"/>
    <w:rsid w:val="00733B27"/>
    <w:rsid w:val="00733B5A"/>
    <w:rsid w:val="0073408A"/>
    <w:rsid w:val="00734098"/>
    <w:rsid w:val="0073428F"/>
    <w:rsid w:val="00734454"/>
    <w:rsid w:val="007344A2"/>
    <w:rsid w:val="007344E1"/>
    <w:rsid w:val="00734ADF"/>
    <w:rsid w:val="00734AE2"/>
    <w:rsid w:val="00734AFA"/>
    <w:rsid w:val="00734D3A"/>
    <w:rsid w:val="00734E99"/>
    <w:rsid w:val="00734F10"/>
    <w:rsid w:val="00735091"/>
    <w:rsid w:val="007353CC"/>
    <w:rsid w:val="00735526"/>
    <w:rsid w:val="00735598"/>
    <w:rsid w:val="00735891"/>
    <w:rsid w:val="0073591D"/>
    <w:rsid w:val="00735AD6"/>
    <w:rsid w:val="00735C6B"/>
    <w:rsid w:val="00735C71"/>
    <w:rsid w:val="00735CC3"/>
    <w:rsid w:val="00736089"/>
    <w:rsid w:val="00736226"/>
    <w:rsid w:val="00736441"/>
    <w:rsid w:val="007364CD"/>
    <w:rsid w:val="0073665E"/>
    <w:rsid w:val="00736793"/>
    <w:rsid w:val="007367D3"/>
    <w:rsid w:val="007369D7"/>
    <w:rsid w:val="00736A76"/>
    <w:rsid w:val="00736C92"/>
    <w:rsid w:val="0073706C"/>
    <w:rsid w:val="0073722E"/>
    <w:rsid w:val="007377FA"/>
    <w:rsid w:val="007378DD"/>
    <w:rsid w:val="0073792E"/>
    <w:rsid w:val="00737C2D"/>
    <w:rsid w:val="0074007E"/>
    <w:rsid w:val="007400FA"/>
    <w:rsid w:val="0074034F"/>
    <w:rsid w:val="00740463"/>
    <w:rsid w:val="007405DC"/>
    <w:rsid w:val="0074066E"/>
    <w:rsid w:val="00740920"/>
    <w:rsid w:val="00740B40"/>
    <w:rsid w:val="00740B45"/>
    <w:rsid w:val="00740BAD"/>
    <w:rsid w:val="00740BC3"/>
    <w:rsid w:val="00740BDA"/>
    <w:rsid w:val="00740E2A"/>
    <w:rsid w:val="00741258"/>
    <w:rsid w:val="00741469"/>
    <w:rsid w:val="00741641"/>
    <w:rsid w:val="00741790"/>
    <w:rsid w:val="00741893"/>
    <w:rsid w:val="0074189E"/>
    <w:rsid w:val="00741963"/>
    <w:rsid w:val="0074196F"/>
    <w:rsid w:val="007419C2"/>
    <w:rsid w:val="00741B72"/>
    <w:rsid w:val="00741DE4"/>
    <w:rsid w:val="00742086"/>
    <w:rsid w:val="007421B9"/>
    <w:rsid w:val="007422B0"/>
    <w:rsid w:val="00742A54"/>
    <w:rsid w:val="00742B62"/>
    <w:rsid w:val="00742C7D"/>
    <w:rsid w:val="00742E19"/>
    <w:rsid w:val="00743061"/>
    <w:rsid w:val="007430C3"/>
    <w:rsid w:val="00743275"/>
    <w:rsid w:val="00743499"/>
    <w:rsid w:val="00743536"/>
    <w:rsid w:val="0074365D"/>
    <w:rsid w:val="00743697"/>
    <w:rsid w:val="007436CD"/>
    <w:rsid w:val="00743B37"/>
    <w:rsid w:val="00743F21"/>
    <w:rsid w:val="00744280"/>
    <w:rsid w:val="0074438F"/>
    <w:rsid w:val="00744A93"/>
    <w:rsid w:val="00744AC1"/>
    <w:rsid w:val="00745141"/>
    <w:rsid w:val="007454A3"/>
    <w:rsid w:val="00745569"/>
    <w:rsid w:val="007455E8"/>
    <w:rsid w:val="007455FA"/>
    <w:rsid w:val="007456F5"/>
    <w:rsid w:val="00745709"/>
    <w:rsid w:val="0074598E"/>
    <w:rsid w:val="007459B8"/>
    <w:rsid w:val="00745B5D"/>
    <w:rsid w:val="0074608D"/>
    <w:rsid w:val="007460B4"/>
    <w:rsid w:val="007461F9"/>
    <w:rsid w:val="007462B0"/>
    <w:rsid w:val="007466FE"/>
    <w:rsid w:val="00746A2C"/>
    <w:rsid w:val="00746B7E"/>
    <w:rsid w:val="00746C41"/>
    <w:rsid w:val="00746C89"/>
    <w:rsid w:val="00746D33"/>
    <w:rsid w:val="0074706E"/>
    <w:rsid w:val="0074729D"/>
    <w:rsid w:val="007477FF"/>
    <w:rsid w:val="00747838"/>
    <w:rsid w:val="007478B6"/>
    <w:rsid w:val="007479BA"/>
    <w:rsid w:val="00747ADB"/>
    <w:rsid w:val="00747D0E"/>
    <w:rsid w:val="00747F65"/>
    <w:rsid w:val="007501F7"/>
    <w:rsid w:val="007501F9"/>
    <w:rsid w:val="00750247"/>
    <w:rsid w:val="007502D5"/>
    <w:rsid w:val="0075039B"/>
    <w:rsid w:val="00750502"/>
    <w:rsid w:val="007506B6"/>
    <w:rsid w:val="00750733"/>
    <w:rsid w:val="00750A39"/>
    <w:rsid w:val="00750BB1"/>
    <w:rsid w:val="00750BB8"/>
    <w:rsid w:val="00750E33"/>
    <w:rsid w:val="00750FE6"/>
    <w:rsid w:val="00751222"/>
    <w:rsid w:val="0075145D"/>
    <w:rsid w:val="00751566"/>
    <w:rsid w:val="00751713"/>
    <w:rsid w:val="00751999"/>
    <w:rsid w:val="00751A3F"/>
    <w:rsid w:val="00751BFC"/>
    <w:rsid w:val="00751CF1"/>
    <w:rsid w:val="0075234F"/>
    <w:rsid w:val="0075250C"/>
    <w:rsid w:val="0075250E"/>
    <w:rsid w:val="0075253F"/>
    <w:rsid w:val="007525A4"/>
    <w:rsid w:val="00752600"/>
    <w:rsid w:val="00752744"/>
    <w:rsid w:val="007529F3"/>
    <w:rsid w:val="00752C61"/>
    <w:rsid w:val="00752C6B"/>
    <w:rsid w:val="00752F0A"/>
    <w:rsid w:val="00752F8A"/>
    <w:rsid w:val="007532FB"/>
    <w:rsid w:val="00753542"/>
    <w:rsid w:val="00753606"/>
    <w:rsid w:val="007536B1"/>
    <w:rsid w:val="0075373D"/>
    <w:rsid w:val="007537CC"/>
    <w:rsid w:val="00753BD8"/>
    <w:rsid w:val="00753E6B"/>
    <w:rsid w:val="00753F2A"/>
    <w:rsid w:val="00754229"/>
    <w:rsid w:val="0075443E"/>
    <w:rsid w:val="00754809"/>
    <w:rsid w:val="00754ACF"/>
    <w:rsid w:val="00754B22"/>
    <w:rsid w:val="00754EFE"/>
    <w:rsid w:val="00755152"/>
    <w:rsid w:val="00755170"/>
    <w:rsid w:val="007551BE"/>
    <w:rsid w:val="007551C1"/>
    <w:rsid w:val="007553A1"/>
    <w:rsid w:val="007553AF"/>
    <w:rsid w:val="007553BE"/>
    <w:rsid w:val="007553CB"/>
    <w:rsid w:val="007555AB"/>
    <w:rsid w:val="007555D0"/>
    <w:rsid w:val="00755850"/>
    <w:rsid w:val="00755905"/>
    <w:rsid w:val="007559B1"/>
    <w:rsid w:val="00755A60"/>
    <w:rsid w:val="00755C2D"/>
    <w:rsid w:val="00755C98"/>
    <w:rsid w:val="00755FD4"/>
    <w:rsid w:val="00756257"/>
    <w:rsid w:val="0075640C"/>
    <w:rsid w:val="0075667A"/>
    <w:rsid w:val="00756B9A"/>
    <w:rsid w:val="00756CFB"/>
    <w:rsid w:val="00756E3D"/>
    <w:rsid w:val="00756F9D"/>
    <w:rsid w:val="0075711E"/>
    <w:rsid w:val="00757521"/>
    <w:rsid w:val="00757987"/>
    <w:rsid w:val="007579A3"/>
    <w:rsid w:val="007579A7"/>
    <w:rsid w:val="00757B05"/>
    <w:rsid w:val="00757B34"/>
    <w:rsid w:val="00757CAB"/>
    <w:rsid w:val="00757F1D"/>
    <w:rsid w:val="007600E1"/>
    <w:rsid w:val="0076018F"/>
    <w:rsid w:val="00760226"/>
    <w:rsid w:val="00760308"/>
    <w:rsid w:val="00760335"/>
    <w:rsid w:val="00760459"/>
    <w:rsid w:val="00760841"/>
    <w:rsid w:val="00760E15"/>
    <w:rsid w:val="00760EC7"/>
    <w:rsid w:val="0076100A"/>
    <w:rsid w:val="007610F7"/>
    <w:rsid w:val="00761193"/>
    <w:rsid w:val="00761270"/>
    <w:rsid w:val="00761278"/>
    <w:rsid w:val="0076127C"/>
    <w:rsid w:val="007612BD"/>
    <w:rsid w:val="00761370"/>
    <w:rsid w:val="00761449"/>
    <w:rsid w:val="0076166F"/>
    <w:rsid w:val="007616F1"/>
    <w:rsid w:val="00761845"/>
    <w:rsid w:val="00761864"/>
    <w:rsid w:val="00761AAA"/>
    <w:rsid w:val="00761BFA"/>
    <w:rsid w:val="00761C30"/>
    <w:rsid w:val="00761F15"/>
    <w:rsid w:val="007620EA"/>
    <w:rsid w:val="00762408"/>
    <w:rsid w:val="007625B0"/>
    <w:rsid w:val="007625D6"/>
    <w:rsid w:val="00762AB1"/>
    <w:rsid w:val="00762B3E"/>
    <w:rsid w:val="00762B43"/>
    <w:rsid w:val="00762C0D"/>
    <w:rsid w:val="00762D1A"/>
    <w:rsid w:val="007630ED"/>
    <w:rsid w:val="0076334C"/>
    <w:rsid w:val="0076354A"/>
    <w:rsid w:val="007637FE"/>
    <w:rsid w:val="00763EC3"/>
    <w:rsid w:val="00763FA9"/>
    <w:rsid w:val="00763FD2"/>
    <w:rsid w:val="007642B2"/>
    <w:rsid w:val="00764364"/>
    <w:rsid w:val="007643FC"/>
    <w:rsid w:val="00764812"/>
    <w:rsid w:val="007648B6"/>
    <w:rsid w:val="00764B6A"/>
    <w:rsid w:val="00764EE7"/>
    <w:rsid w:val="00765185"/>
    <w:rsid w:val="00765251"/>
    <w:rsid w:val="0076570D"/>
    <w:rsid w:val="00765824"/>
    <w:rsid w:val="00765911"/>
    <w:rsid w:val="00765EBD"/>
    <w:rsid w:val="00765F3C"/>
    <w:rsid w:val="00765FE0"/>
    <w:rsid w:val="0076602B"/>
    <w:rsid w:val="00766060"/>
    <w:rsid w:val="007661BA"/>
    <w:rsid w:val="00766250"/>
    <w:rsid w:val="00766442"/>
    <w:rsid w:val="007664AA"/>
    <w:rsid w:val="00766510"/>
    <w:rsid w:val="00766730"/>
    <w:rsid w:val="007668A0"/>
    <w:rsid w:val="00766CE5"/>
    <w:rsid w:val="00766D6A"/>
    <w:rsid w:val="00766DCB"/>
    <w:rsid w:val="00767267"/>
    <w:rsid w:val="007672BD"/>
    <w:rsid w:val="00767343"/>
    <w:rsid w:val="00767476"/>
    <w:rsid w:val="007676B2"/>
    <w:rsid w:val="007676F8"/>
    <w:rsid w:val="007677D7"/>
    <w:rsid w:val="00767892"/>
    <w:rsid w:val="007678F4"/>
    <w:rsid w:val="00767A3C"/>
    <w:rsid w:val="00767AED"/>
    <w:rsid w:val="00767B6F"/>
    <w:rsid w:val="00767D6E"/>
    <w:rsid w:val="00767DC2"/>
    <w:rsid w:val="00767F77"/>
    <w:rsid w:val="007702BE"/>
    <w:rsid w:val="00770400"/>
    <w:rsid w:val="00770535"/>
    <w:rsid w:val="007707D5"/>
    <w:rsid w:val="00770971"/>
    <w:rsid w:val="0077128D"/>
    <w:rsid w:val="007712C2"/>
    <w:rsid w:val="007714B6"/>
    <w:rsid w:val="00771589"/>
    <w:rsid w:val="007716F4"/>
    <w:rsid w:val="00771A24"/>
    <w:rsid w:val="00771A65"/>
    <w:rsid w:val="00772085"/>
    <w:rsid w:val="007720A6"/>
    <w:rsid w:val="00772170"/>
    <w:rsid w:val="0077227A"/>
    <w:rsid w:val="00772429"/>
    <w:rsid w:val="0077255E"/>
    <w:rsid w:val="007727A9"/>
    <w:rsid w:val="00772870"/>
    <w:rsid w:val="00772D2A"/>
    <w:rsid w:val="00772E07"/>
    <w:rsid w:val="00772E43"/>
    <w:rsid w:val="0077301D"/>
    <w:rsid w:val="0077330B"/>
    <w:rsid w:val="00773317"/>
    <w:rsid w:val="0077344B"/>
    <w:rsid w:val="00773749"/>
    <w:rsid w:val="00773751"/>
    <w:rsid w:val="007737A8"/>
    <w:rsid w:val="007738AA"/>
    <w:rsid w:val="00773A95"/>
    <w:rsid w:val="00773AEF"/>
    <w:rsid w:val="00773F73"/>
    <w:rsid w:val="00774073"/>
    <w:rsid w:val="0077416B"/>
    <w:rsid w:val="0077422D"/>
    <w:rsid w:val="0077426E"/>
    <w:rsid w:val="00774413"/>
    <w:rsid w:val="0077450A"/>
    <w:rsid w:val="00774512"/>
    <w:rsid w:val="0077454A"/>
    <w:rsid w:val="007745FF"/>
    <w:rsid w:val="00774790"/>
    <w:rsid w:val="00774813"/>
    <w:rsid w:val="00774814"/>
    <w:rsid w:val="00774B97"/>
    <w:rsid w:val="00774C30"/>
    <w:rsid w:val="00774D5F"/>
    <w:rsid w:val="00774DFB"/>
    <w:rsid w:val="00774E41"/>
    <w:rsid w:val="00774F6C"/>
    <w:rsid w:val="007750C5"/>
    <w:rsid w:val="00775142"/>
    <w:rsid w:val="007751C7"/>
    <w:rsid w:val="007751D9"/>
    <w:rsid w:val="0077533A"/>
    <w:rsid w:val="007753AE"/>
    <w:rsid w:val="007753E0"/>
    <w:rsid w:val="0077594D"/>
    <w:rsid w:val="007759DF"/>
    <w:rsid w:val="00775B55"/>
    <w:rsid w:val="00775C38"/>
    <w:rsid w:val="00775D01"/>
    <w:rsid w:val="00775D8D"/>
    <w:rsid w:val="00775E3E"/>
    <w:rsid w:val="00775E42"/>
    <w:rsid w:val="007760E8"/>
    <w:rsid w:val="007762A0"/>
    <w:rsid w:val="0077640A"/>
    <w:rsid w:val="0077645D"/>
    <w:rsid w:val="0077650B"/>
    <w:rsid w:val="00776541"/>
    <w:rsid w:val="00776983"/>
    <w:rsid w:val="00776B3F"/>
    <w:rsid w:val="00776BA6"/>
    <w:rsid w:val="00776CB7"/>
    <w:rsid w:val="00776E8E"/>
    <w:rsid w:val="00776FA5"/>
    <w:rsid w:val="00777394"/>
    <w:rsid w:val="0077752A"/>
    <w:rsid w:val="007776F6"/>
    <w:rsid w:val="00777824"/>
    <w:rsid w:val="0077798A"/>
    <w:rsid w:val="00777A41"/>
    <w:rsid w:val="00777B5D"/>
    <w:rsid w:val="00777CB2"/>
    <w:rsid w:val="00777E4B"/>
    <w:rsid w:val="00780395"/>
    <w:rsid w:val="0078057F"/>
    <w:rsid w:val="007805BA"/>
    <w:rsid w:val="00780B5C"/>
    <w:rsid w:val="00780E8F"/>
    <w:rsid w:val="00780EC8"/>
    <w:rsid w:val="007810EC"/>
    <w:rsid w:val="007811C7"/>
    <w:rsid w:val="00781354"/>
    <w:rsid w:val="007818D1"/>
    <w:rsid w:val="00781AF4"/>
    <w:rsid w:val="00781B42"/>
    <w:rsid w:val="00781BE1"/>
    <w:rsid w:val="00781C17"/>
    <w:rsid w:val="00781E82"/>
    <w:rsid w:val="0078216F"/>
    <w:rsid w:val="007821E8"/>
    <w:rsid w:val="007823F5"/>
    <w:rsid w:val="007828DE"/>
    <w:rsid w:val="00782912"/>
    <w:rsid w:val="00782935"/>
    <w:rsid w:val="0078293E"/>
    <w:rsid w:val="00782BB7"/>
    <w:rsid w:val="00782D2E"/>
    <w:rsid w:val="0078308A"/>
    <w:rsid w:val="00783105"/>
    <w:rsid w:val="007831BB"/>
    <w:rsid w:val="00783356"/>
    <w:rsid w:val="00783572"/>
    <w:rsid w:val="007835E7"/>
    <w:rsid w:val="00783748"/>
    <w:rsid w:val="00783982"/>
    <w:rsid w:val="007839EC"/>
    <w:rsid w:val="00783AA6"/>
    <w:rsid w:val="00783B05"/>
    <w:rsid w:val="00783D7A"/>
    <w:rsid w:val="00783E54"/>
    <w:rsid w:val="00783F34"/>
    <w:rsid w:val="0078420F"/>
    <w:rsid w:val="0078437B"/>
    <w:rsid w:val="007846B3"/>
    <w:rsid w:val="007846CD"/>
    <w:rsid w:val="00784754"/>
    <w:rsid w:val="007848D6"/>
    <w:rsid w:val="007848EF"/>
    <w:rsid w:val="00784A73"/>
    <w:rsid w:val="00784AD7"/>
    <w:rsid w:val="00784B13"/>
    <w:rsid w:val="00784C09"/>
    <w:rsid w:val="00784C36"/>
    <w:rsid w:val="00784FD0"/>
    <w:rsid w:val="00785146"/>
    <w:rsid w:val="007851D9"/>
    <w:rsid w:val="00785497"/>
    <w:rsid w:val="00785885"/>
    <w:rsid w:val="007858DA"/>
    <w:rsid w:val="00785938"/>
    <w:rsid w:val="00785A90"/>
    <w:rsid w:val="00785C1E"/>
    <w:rsid w:val="00785C43"/>
    <w:rsid w:val="00785D06"/>
    <w:rsid w:val="0078606A"/>
    <w:rsid w:val="007860DD"/>
    <w:rsid w:val="0078619F"/>
    <w:rsid w:val="007861C8"/>
    <w:rsid w:val="007861CC"/>
    <w:rsid w:val="007861F7"/>
    <w:rsid w:val="00786242"/>
    <w:rsid w:val="00786315"/>
    <w:rsid w:val="007864B5"/>
    <w:rsid w:val="0078670A"/>
    <w:rsid w:val="00786770"/>
    <w:rsid w:val="007867F9"/>
    <w:rsid w:val="00786AB5"/>
    <w:rsid w:val="00786B16"/>
    <w:rsid w:val="00786D60"/>
    <w:rsid w:val="0078707D"/>
    <w:rsid w:val="00787273"/>
    <w:rsid w:val="00787651"/>
    <w:rsid w:val="0078774B"/>
    <w:rsid w:val="00787B9E"/>
    <w:rsid w:val="00787D15"/>
    <w:rsid w:val="00787DF0"/>
    <w:rsid w:val="0079009E"/>
    <w:rsid w:val="007903C2"/>
    <w:rsid w:val="0079042B"/>
    <w:rsid w:val="00790583"/>
    <w:rsid w:val="0079061A"/>
    <w:rsid w:val="007907F3"/>
    <w:rsid w:val="00790880"/>
    <w:rsid w:val="007908E5"/>
    <w:rsid w:val="00790906"/>
    <w:rsid w:val="00790AA5"/>
    <w:rsid w:val="00790C11"/>
    <w:rsid w:val="00790F60"/>
    <w:rsid w:val="00791031"/>
    <w:rsid w:val="0079154C"/>
    <w:rsid w:val="007915F4"/>
    <w:rsid w:val="00791784"/>
    <w:rsid w:val="0079187C"/>
    <w:rsid w:val="00791914"/>
    <w:rsid w:val="00791BA4"/>
    <w:rsid w:val="00791BAE"/>
    <w:rsid w:val="00791D2F"/>
    <w:rsid w:val="00791EF4"/>
    <w:rsid w:val="00791F46"/>
    <w:rsid w:val="007924A3"/>
    <w:rsid w:val="00792528"/>
    <w:rsid w:val="007927D3"/>
    <w:rsid w:val="00792900"/>
    <w:rsid w:val="00792A07"/>
    <w:rsid w:val="00792C0C"/>
    <w:rsid w:val="00792FB8"/>
    <w:rsid w:val="0079308D"/>
    <w:rsid w:val="007931A6"/>
    <w:rsid w:val="00793418"/>
    <w:rsid w:val="0079351F"/>
    <w:rsid w:val="00793ED1"/>
    <w:rsid w:val="00793FEC"/>
    <w:rsid w:val="007940FB"/>
    <w:rsid w:val="0079412B"/>
    <w:rsid w:val="007945FE"/>
    <w:rsid w:val="007946B9"/>
    <w:rsid w:val="007948D8"/>
    <w:rsid w:val="00794B44"/>
    <w:rsid w:val="00794E57"/>
    <w:rsid w:val="00794FD2"/>
    <w:rsid w:val="00794FDB"/>
    <w:rsid w:val="00795190"/>
    <w:rsid w:val="007951EE"/>
    <w:rsid w:val="007956C7"/>
    <w:rsid w:val="007957B2"/>
    <w:rsid w:val="00795A73"/>
    <w:rsid w:val="00795B95"/>
    <w:rsid w:val="00795FE2"/>
    <w:rsid w:val="007960DB"/>
    <w:rsid w:val="0079616A"/>
    <w:rsid w:val="00796245"/>
    <w:rsid w:val="0079666A"/>
    <w:rsid w:val="00796681"/>
    <w:rsid w:val="007966F5"/>
    <w:rsid w:val="0079677B"/>
    <w:rsid w:val="007968E6"/>
    <w:rsid w:val="00796924"/>
    <w:rsid w:val="00796E44"/>
    <w:rsid w:val="00796F58"/>
    <w:rsid w:val="00797036"/>
    <w:rsid w:val="007970C1"/>
    <w:rsid w:val="007970D2"/>
    <w:rsid w:val="00797159"/>
    <w:rsid w:val="007971C2"/>
    <w:rsid w:val="00797379"/>
    <w:rsid w:val="00797386"/>
    <w:rsid w:val="0079745E"/>
    <w:rsid w:val="007974BC"/>
    <w:rsid w:val="007977A1"/>
    <w:rsid w:val="00797C0A"/>
    <w:rsid w:val="00797C52"/>
    <w:rsid w:val="00797CA1"/>
    <w:rsid w:val="007A01B3"/>
    <w:rsid w:val="007A0499"/>
    <w:rsid w:val="007A0A5C"/>
    <w:rsid w:val="007A0BF4"/>
    <w:rsid w:val="007A0DA4"/>
    <w:rsid w:val="007A0E43"/>
    <w:rsid w:val="007A0EB7"/>
    <w:rsid w:val="007A0F0D"/>
    <w:rsid w:val="007A0FB6"/>
    <w:rsid w:val="007A1012"/>
    <w:rsid w:val="007A10CD"/>
    <w:rsid w:val="007A10EE"/>
    <w:rsid w:val="007A12ED"/>
    <w:rsid w:val="007A1321"/>
    <w:rsid w:val="007A13C9"/>
    <w:rsid w:val="007A1525"/>
    <w:rsid w:val="007A19BF"/>
    <w:rsid w:val="007A1C39"/>
    <w:rsid w:val="007A1C57"/>
    <w:rsid w:val="007A1C72"/>
    <w:rsid w:val="007A1F1F"/>
    <w:rsid w:val="007A1F41"/>
    <w:rsid w:val="007A21AB"/>
    <w:rsid w:val="007A241F"/>
    <w:rsid w:val="007A2657"/>
    <w:rsid w:val="007A2706"/>
    <w:rsid w:val="007A271C"/>
    <w:rsid w:val="007A293B"/>
    <w:rsid w:val="007A2A00"/>
    <w:rsid w:val="007A2BF9"/>
    <w:rsid w:val="007A2C38"/>
    <w:rsid w:val="007A309A"/>
    <w:rsid w:val="007A3109"/>
    <w:rsid w:val="007A32F4"/>
    <w:rsid w:val="007A33A3"/>
    <w:rsid w:val="007A33E9"/>
    <w:rsid w:val="007A34A9"/>
    <w:rsid w:val="007A356A"/>
    <w:rsid w:val="007A3575"/>
    <w:rsid w:val="007A36FA"/>
    <w:rsid w:val="007A3EBF"/>
    <w:rsid w:val="007A4485"/>
    <w:rsid w:val="007A4601"/>
    <w:rsid w:val="007A4672"/>
    <w:rsid w:val="007A471B"/>
    <w:rsid w:val="007A47A9"/>
    <w:rsid w:val="007A47D6"/>
    <w:rsid w:val="007A4BEF"/>
    <w:rsid w:val="007A4CFB"/>
    <w:rsid w:val="007A4E96"/>
    <w:rsid w:val="007A5035"/>
    <w:rsid w:val="007A5311"/>
    <w:rsid w:val="007A5314"/>
    <w:rsid w:val="007A53FA"/>
    <w:rsid w:val="007A5652"/>
    <w:rsid w:val="007A582D"/>
    <w:rsid w:val="007A5BCB"/>
    <w:rsid w:val="007A5C21"/>
    <w:rsid w:val="007A5DBA"/>
    <w:rsid w:val="007A6554"/>
    <w:rsid w:val="007A66D5"/>
    <w:rsid w:val="007A682A"/>
    <w:rsid w:val="007A68AF"/>
    <w:rsid w:val="007A6945"/>
    <w:rsid w:val="007A69FE"/>
    <w:rsid w:val="007A6C63"/>
    <w:rsid w:val="007A6CE3"/>
    <w:rsid w:val="007A6D59"/>
    <w:rsid w:val="007A6F9B"/>
    <w:rsid w:val="007A7504"/>
    <w:rsid w:val="007A7598"/>
    <w:rsid w:val="007A76E9"/>
    <w:rsid w:val="007A77ED"/>
    <w:rsid w:val="007A7BD2"/>
    <w:rsid w:val="007A7C4A"/>
    <w:rsid w:val="007A7C99"/>
    <w:rsid w:val="007A7DDB"/>
    <w:rsid w:val="007A7E55"/>
    <w:rsid w:val="007A7E76"/>
    <w:rsid w:val="007A7F26"/>
    <w:rsid w:val="007B004B"/>
    <w:rsid w:val="007B00CE"/>
    <w:rsid w:val="007B00FF"/>
    <w:rsid w:val="007B010C"/>
    <w:rsid w:val="007B0556"/>
    <w:rsid w:val="007B075A"/>
    <w:rsid w:val="007B0778"/>
    <w:rsid w:val="007B095A"/>
    <w:rsid w:val="007B0ABC"/>
    <w:rsid w:val="007B0ADA"/>
    <w:rsid w:val="007B0B94"/>
    <w:rsid w:val="007B0C88"/>
    <w:rsid w:val="007B0D01"/>
    <w:rsid w:val="007B0D84"/>
    <w:rsid w:val="007B0E70"/>
    <w:rsid w:val="007B1643"/>
    <w:rsid w:val="007B1749"/>
    <w:rsid w:val="007B185E"/>
    <w:rsid w:val="007B18F8"/>
    <w:rsid w:val="007B1AB5"/>
    <w:rsid w:val="007B21E4"/>
    <w:rsid w:val="007B235B"/>
    <w:rsid w:val="007B2723"/>
    <w:rsid w:val="007B2901"/>
    <w:rsid w:val="007B2953"/>
    <w:rsid w:val="007B2AD4"/>
    <w:rsid w:val="007B2B6B"/>
    <w:rsid w:val="007B2E14"/>
    <w:rsid w:val="007B2E22"/>
    <w:rsid w:val="007B2E41"/>
    <w:rsid w:val="007B336B"/>
    <w:rsid w:val="007B34BC"/>
    <w:rsid w:val="007B3518"/>
    <w:rsid w:val="007B3553"/>
    <w:rsid w:val="007B36D4"/>
    <w:rsid w:val="007B36E9"/>
    <w:rsid w:val="007B3C3D"/>
    <w:rsid w:val="007B3CA9"/>
    <w:rsid w:val="007B3E34"/>
    <w:rsid w:val="007B3E70"/>
    <w:rsid w:val="007B4142"/>
    <w:rsid w:val="007B474F"/>
    <w:rsid w:val="007B47BF"/>
    <w:rsid w:val="007B4812"/>
    <w:rsid w:val="007B4824"/>
    <w:rsid w:val="007B4AAF"/>
    <w:rsid w:val="007B4C78"/>
    <w:rsid w:val="007B4FD7"/>
    <w:rsid w:val="007B5059"/>
    <w:rsid w:val="007B50B4"/>
    <w:rsid w:val="007B5286"/>
    <w:rsid w:val="007B52DB"/>
    <w:rsid w:val="007B5415"/>
    <w:rsid w:val="007B546C"/>
    <w:rsid w:val="007B5540"/>
    <w:rsid w:val="007B5806"/>
    <w:rsid w:val="007B58B6"/>
    <w:rsid w:val="007B591C"/>
    <w:rsid w:val="007B5A26"/>
    <w:rsid w:val="007B5C1A"/>
    <w:rsid w:val="007B607C"/>
    <w:rsid w:val="007B6398"/>
    <w:rsid w:val="007B64C6"/>
    <w:rsid w:val="007B64F2"/>
    <w:rsid w:val="007B6A83"/>
    <w:rsid w:val="007B6C5A"/>
    <w:rsid w:val="007B6E3F"/>
    <w:rsid w:val="007B6EA9"/>
    <w:rsid w:val="007B6F5D"/>
    <w:rsid w:val="007B71C2"/>
    <w:rsid w:val="007B7683"/>
    <w:rsid w:val="007B77CA"/>
    <w:rsid w:val="007B7D26"/>
    <w:rsid w:val="007B7E5F"/>
    <w:rsid w:val="007C0086"/>
    <w:rsid w:val="007C07DA"/>
    <w:rsid w:val="007C0870"/>
    <w:rsid w:val="007C09B3"/>
    <w:rsid w:val="007C0A0F"/>
    <w:rsid w:val="007C0AB8"/>
    <w:rsid w:val="007C0B29"/>
    <w:rsid w:val="007C0C01"/>
    <w:rsid w:val="007C0C4B"/>
    <w:rsid w:val="007C0D31"/>
    <w:rsid w:val="007C0E0B"/>
    <w:rsid w:val="007C0F02"/>
    <w:rsid w:val="007C0FFD"/>
    <w:rsid w:val="007C1045"/>
    <w:rsid w:val="007C1257"/>
    <w:rsid w:val="007C1412"/>
    <w:rsid w:val="007C14E3"/>
    <w:rsid w:val="007C1503"/>
    <w:rsid w:val="007C167E"/>
    <w:rsid w:val="007C1886"/>
    <w:rsid w:val="007C1909"/>
    <w:rsid w:val="007C1989"/>
    <w:rsid w:val="007C1A27"/>
    <w:rsid w:val="007C1C65"/>
    <w:rsid w:val="007C1D17"/>
    <w:rsid w:val="007C1DE1"/>
    <w:rsid w:val="007C1EAC"/>
    <w:rsid w:val="007C1EB6"/>
    <w:rsid w:val="007C2060"/>
    <w:rsid w:val="007C236E"/>
    <w:rsid w:val="007C23E6"/>
    <w:rsid w:val="007C250E"/>
    <w:rsid w:val="007C2714"/>
    <w:rsid w:val="007C2993"/>
    <w:rsid w:val="007C2D33"/>
    <w:rsid w:val="007C3049"/>
    <w:rsid w:val="007C307D"/>
    <w:rsid w:val="007C311B"/>
    <w:rsid w:val="007C32A8"/>
    <w:rsid w:val="007C32BA"/>
    <w:rsid w:val="007C34E2"/>
    <w:rsid w:val="007C3683"/>
    <w:rsid w:val="007C37B9"/>
    <w:rsid w:val="007C3808"/>
    <w:rsid w:val="007C3919"/>
    <w:rsid w:val="007C3BFC"/>
    <w:rsid w:val="007C3C0E"/>
    <w:rsid w:val="007C3D8D"/>
    <w:rsid w:val="007C3E30"/>
    <w:rsid w:val="007C434F"/>
    <w:rsid w:val="007C43EB"/>
    <w:rsid w:val="007C442F"/>
    <w:rsid w:val="007C4705"/>
    <w:rsid w:val="007C4784"/>
    <w:rsid w:val="007C4B11"/>
    <w:rsid w:val="007C4B75"/>
    <w:rsid w:val="007C4E0B"/>
    <w:rsid w:val="007C51A7"/>
    <w:rsid w:val="007C54B9"/>
    <w:rsid w:val="007C54F9"/>
    <w:rsid w:val="007C55E7"/>
    <w:rsid w:val="007C5652"/>
    <w:rsid w:val="007C574A"/>
    <w:rsid w:val="007C59A1"/>
    <w:rsid w:val="007C5AD4"/>
    <w:rsid w:val="007C5BF8"/>
    <w:rsid w:val="007C5F9E"/>
    <w:rsid w:val="007C63B7"/>
    <w:rsid w:val="007C641A"/>
    <w:rsid w:val="007C6455"/>
    <w:rsid w:val="007C676E"/>
    <w:rsid w:val="007C67A3"/>
    <w:rsid w:val="007C67B3"/>
    <w:rsid w:val="007C6801"/>
    <w:rsid w:val="007C6BD7"/>
    <w:rsid w:val="007C6C2C"/>
    <w:rsid w:val="007C6EFC"/>
    <w:rsid w:val="007C72B2"/>
    <w:rsid w:val="007C73CD"/>
    <w:rsid w:val="007C7750"/>
    <w:rsid w:val="007C7A1B"/>
    <w:rsid w:val="007C7C50"/>
    <w:rsid w:val="007C7C53"/>
    <w:rsid w:val="007C7E22"/>
    <w:rsid w:val="007C7E4C"/>
    <w:rsid w:val="007C7E65"/>
    <w:rsid w:val="007C7FB8"/>
    <w:rsid w:val="007D0083"/>
    <w:rsid w:val="007D04C1"/>
    <w:rsid w:val="007D09C2"/>
    <w:rsid w:val="007D0A59"/>
    <w:rsid w:val="007D0B1C"/>
    <w:rsid w:val="007D0BFD"/>
    <w:rsid w:val="007D0CFF"/>
    <w:rsid w:val="007D0E01"/>
    <w:rsid w:val="007D0E59"/>
    <w:rsid w:val="007D1007"/>
    <w:rsid w:val="007D12DC"/>
    <w:rsid w:val="007D1880"/>
    <w:rsid w:val="007D1881"/>
    <w:rsid w:val="007D19BF"/>
    <w:rsid w:val="007D1A12"/>
    <w:rsid w:val="007D1F62"/>
    <w:rsid w:val="007D201A"/>
    <w:rsid w:val="007D207D"/>
    <w:rsid w:val="007D2217"/>
    <w:rsid w:val="007D2535"/>
    <w:rsid w:val="007D29FF"/>
    <w:rsid w:val="007D2A2E"/>
    <w:rsid w:val="007D2AA1"/>
    <w:rsid w:val="007D2AE5"/>
    <w:rsid w:val="007D2B91"/>
    <w:rsid w:val="007D2C9D"/>
    <w:rsid w:val="007D32A0"/>
    <w:rsid w:val="007D3794"/>
    <w:rsid w:val="007D3B9B"/>
    <w:rsid w:val="007D3DCF"/>
    <w:rsid w:val="007D3FE5"/>
    <w:rsid w:val="007D4146"/>
    <w:rsid w:val="007D47D8"/>
    <w:rsid w:val="007D4876"/>
    <w:rsid w:val="007D49CA"/>
    <w:rsid w:val="007D4BEA"/>
    <w:rsid w:val="007D4BEE"/>
    <w:rsid w:val="007D4C0F"/>
    <w:rsid w:val="007D4E1A"/>
    <w:rsid w:val="007D4E5C"/>
    <w:rsid w:val="007D543C"/>
    <w:rsid w:val="007D5537"/>
    <w:rsid w:val="007D55A8"/>
    <w:rsid w:val="007D55E6"/>
    <w:rsid w:val="007D564E"/>
    <w:rsid w:val="007D57CC"/>
    <w:rsid w:val="007D5893"/>
    <w:rsid w:val="007D59DB"/>
    <w:rsid w:val="007D5A4A"/>
    <w:rsid w:val="007D5A5C"/>
    <w:rsid w:val="007D5B47"/>
    <w:rsid w:val="007D5BA1"/>
    <w:rsid w:val="007D5E2D"/>
    <w:rsid w:val="007D5F80"/>
    <w:rsid w:val="007D5FCC"/>
    <w:rsid w:val="007D610A"/>
    <w:rsid w:val="007D6271"/>
    <w:rsid w:val="007D628F"/>
    <w:rsid w:val="007D64FE"/>
    <w:rsid w:val="007D682C"/>
    <w:rsid w:val="007D6889"/>
    <w:rsid w:val="007D6EDE"/>
    <w:rsid w:val="007D7041"/>
    <w:rsid w:val="007D70E1"/>
    <w:rsid w:val="007D718C"/>
    <w:rsid w:val="007D7251"/>
    <w:rsid w:val="007D73E9"/>
    <w:rsid w:val="007D7440"/>
    <w:rsid w:val="007D750C"/>
    <w:rsid w:val="007D7653"/>
    <w:rsid w:val="007D77DE"/>
    <w:rsid w:val="007D7863"/>
    <w:rsid w:val="007D789D"/>
    <w:rsid w:val="007D79C3"/>
    <w:rsid w:val="007D79E8"/>
    <w:rsid w:val="007D7D0D"/>
    <w:rsid w:val="007D7D8F"/>
    <w:rsid w:val="007D7E1F"/>
    <w:rsid w:val="007D7ED8"/>
    <w:rsid w:val="007E0204"/>
    <w:rsid w:val="007E02BF"/>
    <w:rsid w:val="007E03BA"/>
    <w:rsid w:val="007E0672"/>
    <w:rsid w:val="007E0723"/>
    <w:rsid w:val="007E080E"/>
    <w:rsid w:val="007E0D11"/>
    <w:rsid w:val="007E0D69"/>
    <w:rsid w:val="007E0E38"/>
    <w:rsid w:val="007E0E3C"/>
    <w:rsid w:val="007E0EB1"/>
    <w:rsid w:val="007E115B"/>
    <w:rsid w:val="007E12E5"/>
    <w:rsid w:val="007E1391"/>
    <w:rsid w:val="007E13CB"/>
    <w:rsid w:val="007E13E2"/>
    <w:rsid w:val="007E148F"/>
    <w:rsid w:val="007E14EC"/>
    <w:rsid w:val="007E1767"/>
    <w:rsid w:val="007E1839"/>
    <w:rsid w:val="007E1843"/>
    <w:rsid w:val="007E1A80"/>
    <w:rsid w:val="007E1CC8"/>
    <w:rsid w:val="007E1CDD"/>
    <w:rsid w:val="007E1D49"/>
    <w:rsid w:val="007E1E32"/>
    <w:rsid w:val="007E1F0C"/>
    <w:rsid w:val="007E1F5E"/>
    <w:rsid w:val="007E2171"/>
    <w:rsid w:val="007E2242"/>
    <w:rsid w:val="007E2323"/>
    <w:rsid w:val="007E24E5"/>
    <w:rsid w:val="007E2572"/>
    <w:rsid w:val="007E25E7"/>
    <w:rsid w:val="007E271A"/>
    <w:rsid w:val="007E2B27"/>
    <w:rsid w:val="007E2B51"/>
    <w:rsid w:val="007E2D39"/>
    <w:rsid w:val="007E2DD8"/>
    <w:rsid w:val="007E2F90"/>
    <w:rsid w:val="007E303A"/>
    <w:rsid w:val="007E3091"/>
    <w:rsid w:val="007E3098"/>
    <w:rsid w:val="007E33EF"/>
    <w:rsid w:val="007E36D8"/>
    <w:rsid w:val="007E37AD"/>
    <w:rsid w:val="007E3852"/>
    <w:rsid w:val="007E3916"/>
    <w:rsid w:val="007E3A2F"/>
    <w:rsid w:val="007E3B55"/>
    <w:rsid w:val="007E3DC1"/>
    <w:rsid w:val="007E3E55"/>
    <w:rsid w:val="007E3F94"/>
    <w:rsid w:val="007E41FE"/>
    <w:rsid w:val="007E4245"/>
    <w:rsid w:val="007E4390"/>
    <w:rsid w:val="007E45E4"/>
    <w:rsid w:val="007E46F6"/>
    <w:rsid w:val="007E48C6"/>
    <w:rsid w:val="007E4A87"/>
    <w:rsid w:val="007E4E38"/>
    <w:rsid w:val="007E532C"/>
    <w:rsid w:val="007E5480"/>
    <w:rsid w:val="007E561D"/>
    <w:rsid w:val="007E56E8"/>
    <w:rsid w:val="007E5893"/>
    <w:rsid w:val="007E58A8"/>
    <w:rsid w:val="007E5944"/>
    <w:rsid w:val="007E5D7A"/>
    <w:rsid w:val="007E5EC1"/>
    <w:rsid w:val="007E62B7"/>
    <w:rsid w:val="007E6378"/>
    <w:rsid w:val="007E6588"/>
    <w:rsid w:val="007E66B2"/>
    <w:rsid w:val="007E67F3"/>
    <w:rsid w:val="007E68A1"/>
    <w:rsid w:val="007E6AB5"/>
    <w:rsid w:val="007E6F29"/>
    <w:rsid w:val="007E736A"/>
    <w:rsid w:val="007E7420"/>
    <w:rsid w:val="007E7558"/>
    <w:rsid w:val="007E75D8"/>
    <w:rsid w:val="007E75EF"/>
    <w:rsid w:val="007E779C"/>
    <w:rsid w:val="007E787D"/>
    <w:rsid w:val="007E7895"/>
    <w:rsid w:val="007E7E68"/>
    <w:rsid w:val="007F0047"/>
    <w:rsid w:val="007F06A5"/>
    <w:rsid w:val="007F073D"/>
    <w:rsid w:val="007F0893"/>
    <w:rsid w:val="007F0A30"/>
    <w:rsid w:val="007F0B96"/>
    <w:rsid w:val="007F0CD7"/>
    <w:rsid w:val="007F112D"/>
    <w:rsid w:val="007F156D"/>
    <w:rsid w:val="007F1646"/>
    <w:rsid w:val="007F19E5"/>
    <w:rsid w:val="007F1BAC"/>
    <w:rsid w:val="007F2391"/>
    <w:rsid w:val="007F2610"/>
    <w:rsid w:val="007F2740"/>
    <w:rsid w:val="007F2879"/>
    <w:rsid w:val="007F28D1"/>
    <w:rsid w:val="007F2987"/>
    <w:rsid w:val="007F2A31"/>
    <w:rsid w:val="007F2BC1"/>
    <w:rsid w:val="007F2DE0"/>
    <w:rsid w:val="007F2F20"/>
    <w:rsid w:val="007F306E"/>
    <w:rsid w:val="007F316B"/>
    <w:rsid w:val="007F3194"/>
    <w:rsid w:val="007F325C"/>
    <w:rsid w:val="007F3303"/>
    <w:rsid w:val="007F3421"/>
    <w:rsid w:val="007F3586"/>
    <w:rsid w:val="007F35A2"/>
    <w:rsid w:val="007F35C5"/>
    <w:rsid w:val="007F3633"/>
    <w:rsid w:val="007F3805"/>
    <w:rsid w:val="007F39FC"/>
    <w:rsid w:val="007F3A71"/>
    <w:rsid w:val="007F3ED0"/>
    <w:rsid w:val="007F3FA4"/>
    <w:rsid w:val="007F40E2"/>
    <w:rsid w:val="007F42C3"/>
    <w:rsid w:val="007F4363"/>
    <w:rsid w:val="007F46BB"/>
    <w:rsid w:val="007F4A57"/>
    <w:rsid w:val="007F4AC7"/>
    <w:rsid w:val="007F4C8F"/>
    <w:rsid w:val="007F5049"/>
    <w:rsid w:val="007F51BA"/>
    <w:rsid w:val="007F53A4"/>
    <w:rsid w:val="007F56C5"/>
    <w:rsid w:val="007F5B66"/>
    <w:rsid w:val="007F5CB0"/>
    <w:rsid w:val="007F5EAF"/>
    <w:rsid w:val="007F5F89"/>
    <w:rsid w:val="007F6076"/>
    <w:rsid w:val="007F626C"/>
    <w:rsid w:val="007F629B"/>
    <w:rsid w:val="007F6369"/>
    <w:rsid w:val="007F65B2"/>
    <w:rsid w:val="007F6714"/>
    <w:rsid w:val="007F6740"/>
    <w:rsid w:val="007F6810"/>
    <w:rsid w:val="007F6843"/>
    <w:rsid w:val="007F6AF3"/>
    <w:rsid w:val="007F6CF9"/>
    <w:rsid w:val="007F74AD"/>
    <w:rsid w:val="007F75D2"/>
    <w:rsid w:val="007F77C4"/>
    <w:rsid w:val="007F781E"/>
    <w:rsid w:val="007F797A"/>
    <w:rsid w:val="007F7A4F"/>
    <w:rsid w:val="007F7B1E"/>
    <w:rsid w:val="007F7C59"/>
    <w:rsid w:val="007F7CFE"/>
    <w:rsid w:val="008000BC"/>
    <w:rsid w:val="00800182"/>
    <w:rsid w:val="008002C0"/>
    <w:rsid w:val="0080030F"/>
    <w:rsid w:val="00800391"/>
    <w:rsid w:val="008004BF"/>
    <w:rsid w:val="008004F0"/>
    <w:rsid w:val="0080059F"/>
    <w:rsid w:val="008005DD"/>
    <w:rsid w:val="00800614"/>
    <w:rsid w:val="00800850"/>
    <w:rsid w:val="00800E5D"/>
    <w:rsid w:val="00801037"/>
    <w:rsid w:val="00801164"/>
    <w:rsid w:val="008012B9"/>
    <w:rsid w:val="008013D0"/>
    <w:rsid w:val="0080151D"/>
    <w:rsid w:val="00801A25"/>
    <w:rsid w:val="00801E00"/>
    <w:rsid w:val="00801E18"/>
    <w:rsid w:val="00801EEE"/>
    <w:rsid w:val="008020C3"/>
    <w:rsid w:val="00802390"/>
    <w:rsid w:val="00802618"/>
    <w:rsid w:val="008026B3"/>
    <w:rsid w:val="00802803"/>
    <w:rsid w:val="00802D8B"/>
    <w:rsid w:val="00802DEA"/>
    <w:rsid w:val="00802EEE"/>
    <w:rsid w:val="008030D3"/>
    <w:rsid w:val="008031B2"/>
    <w:rsid w:val="00803210"/>
    <w:rsid w:val="008033FE"/>
    <w:rsid w:val="008034CB"/>
    <w:rsid w:val="008037F2"/>
    <w:rsid w:val="008039AA"/>
    <w:rsid w:val="00803C2D"/>
    <w:rsid w:val="00803CE4"/>
    <w:rsid w:val="00803E4E"/>
    <w:rsid w:val="00803F0E"/>
    <w:rsid w:val="00803F8D"/>
    <w:rsid w:val="00804078"/>
    <w:rsid w:val="0080422B"/>
    <w:rsid w:val="008045C3"/>
    <w:rsid w:val="0080497F"/>
    <w:rsid w:val="00804A0C"/>
    <w:rsid w:val="00804AAA"/>
    <w:rsid w:val="00804D80"/>
    <w:rsid w:val="00804FE0"/>
    <w:rsid w:val="00805036"/>
    <w:rsid w:val="00805218"/>
    <w:rsid w:val="00805587"/>
    <w:rsid w:val="008056E3"/>
    <w:rsid w:val="00805707"/>
    <w:rsid w:val="008057CB"/>
    <w:rsid w:val="00805AC4"/>
    <w:rsid w:val="00805C03"/>
    <w:rsid w:val="00805CAF"/>
    <w:rsid w:val="00805CF3"/>
    <w:rsid w:val="00805DA5"/>
    <w:rsid w:val="00805E0E"/>
    <w:rsid w:val="008065EB"/>
    <w:rsid w:val="00806C23"/>
    <w:rsid w:val="00806CC6"/>
    <w:rsid w:val="00806EFB"/>
    <w:rsid w:val="008070D4"/>
    <w:rsid w:val="008071A1"/>
    <w:rsid w:val="00807632"/>
    <w:rsid w:val="00807655"/>
    <w:rsid w:val="008076A9"/>
    <w:rsid w:val="008076FC"/>
    <w:rsid w:val="00807B31"/>
    <w:rsid w:val="00807B73"/>
    <w:rsid w:val="00807B91"/>
    <w:rsid w:val="00807BF3"/>
    <w:rsid w:val="00810004"/>
    <w:rsid w:val="008102AC"/>
    <w:rsid w:val="008106C0"/>
    <w:rsid w:val="0081073D"/>
    <w:rsid w:val="0081099C"/>
    <w:rsid w:val="00810A1D"/>
    <w:rsid w:val="00810A91"/>
    <w:rsid w:val="00810B24"/>
    <w:rsid w:val="00810B54"/>
    <w:rsid w:val="00810F7C"/>
    <w:rsid w:val="008110EC"/>
    <w:rsid w:val="00811563"/>
    <w:rsid w:val="00811823"/>
    <w:rsid w:val="0081187F"/>
    <w:rsid w:val="00811A80"/>
    <w:rsid w:val="00811A84"/>
    <w:rsid w:val="00811E6D"/>
    <w:rsid w:val="00811FE7"/>
    <w:rsid w:val="00812100"/>
    <w:rsid w:val="0081227B"/>
    <w:rsid w:val="00812679"/>
    <w:rsid w:val="008128A9"/>
    <w:rsid w:val="008128C3"/>
    <w:rsid w:val="00812945"/>
    <w:rsid w:val="00812B83"/>
    <w:rsid w:val="00813127"/>
    <w:rsid w:val="008133A3"/>
    <w:rsid w:val="0081386F"/>
    <w:rsid w:val="00813BAC"/>
    <w:rsid w:val="00813D9A"/>
    <w:rsid w:val="00813FF1"/>
    <w:rsid w:val="008140E4"/>
    <w:rsid w:val="0081438E"/>
    <w:rsid w:val="00814645"/>
    <w:rsid w:val="008146CC"/>
    <w:rsid w:val="00814795"/>
    <w:rsid w:val="008147C3"/>
    <w:rsid w:val="00814A52"/>
    <w:rsid w:val="00814C44"/>
    <w:rsid w:val="00814C67"/>
    <w:rsid w:val="00814C8D"/>
    <w:rsid w:val="00814CDD"/>
    <w:rsid w:val="008151DF"/>
    <w:rsid w:val="00815324"/>
    <w:rsid w:val="00815355"/>
    <w:rsid w:val="008156F4"/>
    <w:rsid w:val="00815767"/>
    <w:rsid w:val="008157E1"/>
    <w:rsid w:val="00815800"/>
    <w:rsid w:val="00815A40"/>
    <w:rsid w:val="00815D56"/>
    <w:rsid w:val="00815D79"/>
    <w:rsid w:val="00815D92"/>
    <w:rsid w:val="00815D97"/>
    <w:rsid w:val="00815FAD"/>
    <w:rsid w:val="00815FC6"/>
    <w:rsid w:val="00816025"/>
    <w:rsid w:val="008161DF"/>
    <w:rsid w:val="0081656C"/>
    <w:rsid w:val="0081664C"/>
    <w:rsid w:val="00816755"/>
    <w:rsid w:val="008167E5"/>
    <w:rsid w:val="00816A40"/>
    <w:rsid w:val="00816C15"/>
    <w:rsid w:val="00816C28"/>
    <w:rsid w:val="00816DB6"/>
    <w:rsid w:val="00816EE9"/>
    <w:rsid w:val="00816FA2"/>
    <w:rsid w:val="0081724F"/>
    <w:rsid w:val="00817310"/>
    <w:rsid w:val="00817AF4"/>
    <w:rsid w:val="00817CE7"/>
    <w:rsid w:val="00820215"/>
    <w:rsid w:val="008204BC"/>
    <w:rsid w:val="008204FD"/>
    <w:rsid w:val="008206F0"/>
    <w:rsid w:val="00820A54"/>
    <w:rsid w:val="00820BE9"/>
    <w:rsid w:val="00820BFE"/>
    <w:rsid w:val="00820C20"/>
    <w:rsid w:val="00820DDB"/>
    <w:rsid w:val="00820E97"/>
    <w:rsid w:val="00820EE4"/>
    <w:rsid w:val="00820F20"/>
    <w:rsid w:val="00820F45"/>
    <w:rsid w:val="00820FD8"/>
    <w:rsid w:val="008210AD"/>
    <w:rsid w:val="008212C1"/>
    <w:rsid w:val="008212F0"/>
    <w:rsid w:val="0082157C"/>
    <w:rsid w:val="00821A12"/>
    <w:rsid w:val="00821A1F"/>
    <w:rsid w:val="00821C18"/>
    <w:rsid w:val="00821D50"/>
    <w:rsid w:val="00821E45"/>
    <w:rsid w:val="00821F98"/>
    <w:rsid w:val="00822354"/>
    <w:rsid w:val="00822569"/>
    <w:rsid w:val="00822844"/>
    <w:rsid w:val="00822918"/>
    <w:rsid w:val="00822B68"/>
    <w:rsid w:val="00822E25"/>
    <w:rsid w:val="00822E79"/>
    <w:rsid w:val="00822FC4"/>
    <w:rsid w:val="0082335D"/>
    <w:rsid w:val="008233A4"/>
    <w:rsid w:val="00823885"/>
    <w:rsid w:val="00823BE8"/>
    <w:rsid w:val="00823EF1"/>
    <w:rsid w:val="00823FF9"/>
    <w:rsid w:val="00824143"/>
    <w:rsid w:val="008241E2"/>
    <w:rsid w:val="0082486D"/>
    <w:rsid w:val="00824994"/>
    <w:rsid w:val="00824B29"/>
    <w:rsid w:val="00824D32"/>
    <w:rsid w:val="00824DC1"/>
    <w:rsid w:val="00824E78"/>
    <w:rsid w:val="008250E9"/>
    <w:rsid w:val="00825221"/>
    <w:rsid w:val="00825241"/>
    <w:rsid w:val="0082525F"/>
    <w:rsid w:val="0082552B"/>
    <w:rsid w:val="008256E5"/>
    <w:rsid w:val="00825754"/>
    <w:rsid w:val="008257E5"/>
    <w:rsid w:val="00825A41"/>
    <w:rsid w:val="00825AAF"/>
    <w:rsid w:val="00825B94"/>
    <w:rsid w:val="0082617C"/>
    <w:rsid w:val="00826221"/>
    <w:rsid w:val="00826308"/>
    <w:rsid w:val="0082660F"/>
    <w:rsid w:val="008266CC"/>
    <w:rsid w:val="00826816"/>
    <w:rsid w:val="008268AF"/>
    <w:rsid w:val="00826CBD"/>
    <w:rsid w:val="00826D10"/>
    <w:rsid w:val="00826E70"/>
    <w:rsid w:val="00827043"/>
    <w:rsid w:val="00827085"/>
    <w:rsid w:val="0082716B"/>
    <w:rsid w:val="008271E8"/>
    <w:rsid w:val="00827309"/>
    <w:rsid w:val="00827355"/>
    <w:rsid w:val="00827416"/>
    <w:rsid w:val="008276B7"/>
    <w:rsid w:val="00827B14"/>
    <w:rsid w:val="00827D7E"/>
    <w:rsid w:val="00827D9A"/>
    <w:rsid w:val="00827EA3"/>
    <w:rsid w:val="00827EAC"/>
    <w:rsid w:val="008301DB"/>
    <w:rsid w:val="008306B4"/>
    <w:rsid w:val="008308B4"/>
    <w:rsid w:val="00830A0C"/>
    <w:rsid w:val="00830A6B"/>
    <w:rsid w:val="00830B1D"/>
    <w:rsid w:val="00830BEB"/>
    <w:rsid w:val="00830CFD"/>
    <w:rsid w:val="00830F94"/>
    <w:rsid w:val="00831180"/>
    <w:rsid w:val="00831344"/>
    <w:rsid w:val="008315AC"/>
    <w:rsid w:val="00831710"/>
    <w:rsid w:val="008319CC"/>
    <w:rsid w:val="00831A2B"/>
    <w:rsid w:val="00831BE0"/>
    <w:rsid w:val="00831CAB"/>
    <w:rsid w:val="00831E5D"/>
    <w:rsid w:val="00831E95"/>
    <w:rsid w:val="00832441"/>
    <w:rsid w:val="008324BE"/>
    <w:rsid w:val="00832BE8"/>
    <w:rsid w:val="00833529"/>
    <w:rsid w:val="00833D80"/>
    <w:rsid w:val="00834056"/>
    <w:rsid w:val="008340A8"/>
    <w:rsid w:val="0083425C"/>
    <w:rsid w:val="008344AF"/>
    <w:rsid w:val="0083481E"/>
    <w:rsid w:val="0083485E"/>
    <w:rsid w:val="00834907"/>
    <w:rsid w:val="008349B0"/>
    <w:rsid w:val="008349FA"/>
    <w:rsid w:val="00834A34"/>
    <w:rsid w:val="00834CD4"/>
    <w:rsid w:val="00834E0B"/>
    <w:rsid w:val="00834EAB"/>
    <w:rsid w:val="008350F5"/>
    <w:rsid w:val="0083523C"/>
    <w:rsid w:val="008352BF"/>
    <w:rsid w:val="00835335"/>
    <w:rsid w:val="0083540A"/>
    <w:rsid w:val="00835915"/>
    <w:rsid w:val="00835A37"/>
    <w:rsid w:val="00835A78"/>
    <w:rsid w:val="00835D55"/>
    <w:rsid w:val="00835E6E"/>
    <w:rsid w:val="00835F46"/>
    <w:rsid w:val="00835FFA"/>
    <w:rsid w:val="00836015"/>
    <w:rsid w:val="00836041"/>
    <w:rsid w:val="0083631F"/>
    <w:rsid w:val="008363BF"/>
    <w:rsid w:val="008365A6"/>
    <w:rsid w:val="0083666F"/>
    <w:rsid w:val="008368D9"/>
    <w:rsid w:val="00836B91"/>
    <w:rsid w:val="00836CC3"/>
    <w:rsid w:val="00836D9F"/>
    <w:rsid w:val="00837062"/>
    <w:rsid w:val="008371B0"/>
    <w:rsid w:val="008372D3"/>
    <w:rsid w:val="0083742C"/>
    <w:rsid w:val="008376C7"/>
    <w:rsid w:val="00837926"/>
    <w:rsid w:val="008379B4"/>
    <w:rsid w:val="00837FF7"/>
    <w:rsid w:val="0084027E"/>
    <w:rsid w:val="008403A3"/>
    <w:rsid w:val="008403DA"/>
    <w:rsid w:val="008406A4"/>
    <w:rsid w:val="00840C52"/>
    <w:rsid w:val="00840E2D"/>
    <w:rsid w:val="008414F6"/>
    <w:rsid w:val="00841588"/>
    <w:rsid w:val="00841863"/>
    <w:rsid w:val="008419D0"/>
    <w:rsid w:val="00841BA4"/>
    <w:rsid w:val="00841C45"/>
    <w:rsid w:val="00841CF8"/>
    <w:rsid w:val="00841E3C"/>
    <w:rsid w:val="00842066"/>
    <w:rsid w:val="00842463"/>
    <w:rsid w:val="00842894"/>
    <w:rsid w:val="00842EE7"/>
    <w:rsid w:val="00843224"/>
    <w:rsid w:val="008432BE"/>
    <w:rsid w:val="0084331B"/>
    <w:rsid w:val="00843DA8"/>
    <w:rsid w:val="00843F6F"/>
    <w:rsid w:val="00844180"/>
    <w:rsid w:val="008441B3"/>
    <w:rsid w:val="008441F4"/>
    <w:rsid w:val="0084444A"/>
    <w:rsid w:val="00844699"/>
    <w:rsid w:val="00844739"/>
    <w:rsid w:val="00844845"/>
    <w:rsid w:val="00844C2D"/>
    <w:rsid w:val="00844FB0"/>
    <w:rsid w:val="008450DA"/>
    <w:rsid w:val="008458EE"/>
    <w:rsid w:val="0084594C"/>
    <w:rsid w:val="008459F7"/>
    <w:rsid w:val="00845B9B"/>
    <w:rsid w:val="00845C3B"/>
    <w:rsid w:val="00846043"/>
    <w:rsid w:val="00846126"/>
    <w:rsid w:val="008462F5"/>
    <w:rsid w:val="0084649A"/>
    <w:rsid w:val="00846502"/>
    <w:rsid w:val="00846525"/>
    <w:rsid w:val="00846530"/>
    <w:rsid w:val="008465CA"/>
    <w:rsid w:val="0084697F"/>
    <w:rsid w:val="00846B8D"/>
    <w:rsid w:val="00846BFA"/>
    <w:rsid w:val="00846E1D"/>
    <w:rsid w:val="0084731A"/>
    <w:rsid w:val="008473E7"/>
    <w:rsid w:val="00847477"/>
    <w:rsid w:val="008474EA"/>
    <w:rsid w:val="008475D8"/>
    <w:rsid w:val="00847602"/>
    <w:rsid w:val="0084761A"/>
    <w:rsid w:val="008476F9"/>
    <w:rsid w:val="008476FB"/>
    <w:rsid w:val="008478C7"/>
    <w:rsid w:val="00847913"/>
    <w:rsid w:val="00847933"/>
    <w:rsid w:val="0084796E"/>
    <w:rsid w:val="00850075"/>
    <w:rsid w:val="008501F5"/>
    <w:rsid w:val="0085032B"/>
    <w:rsid w:val="008503AB"/>
    <w:rsid w:val="008503F9"/>
    <w:rsid w:val="008505B6"/>
    <w:rsid w:val="008507D9"/>
    <w:rsid w:val="0085081F"/>
    <w:rsid w:val="0085085C"/>
    <w:rsid w:val="0085093B"/>
    <w:rsid w:val="008509F4"/>
    <w:rsid w:val="00850AE4"/>
    <w:rsid w:val="00850F5A"/>
    <w:rsid w:val="008510E1"/>
    <w:rsid w:val="008511A8"/>
    <w:rsid w:val="008511BB"/>
    <w:rsid w:val="008511C4"/>
    <w:rsid w:val="00851423"/>
    <w:rsid w:val="00851441"/>
    <w:rsid w:val="0085148C"/>
    <w:rsid w:val="00851602"/>
    <w:rsid w:val="00851716"/>
    <w:rsid w:val="0085192E"/>
    <w:rsid w:val="00851933"/>
    <w:rsid w:val="00851BC0"/>
    <w:rsid w:val="00851C70"/>
    <w:rsid w:val="00851E64"/>
    <w:rsid w:val="00851F74"/>
    <w:rsid w:val="008520E8"/>
    <w:rsid w:val="00852127"/>
    <w:rsid w:val="008522FA"/>
    <w:rsid w:val="00852347"/>
    <w:rsid w:val="008523DF"/>
    <w:rsid w:val="008525B5"/>
    <w:rsid w:val="008525D2"/>
    <w:rsid w:val="00852685"/>
    <w:rsid w:val="00852865"/>
    <w:rsid w:val="00852A76"/>
    <w:rsid w:val="00852DDB"/>
    <w:rsid w:val="00852E29"/>
    <w:rsid w:val="00853112"/>
    <w:rsid w:val="0085325E"/>
    <w:rsid w:val="008533AF"/>
    <w:rsid w:val="008537F5"/>
    <w:rsid w:val="00853DA7"/>
    <w:rsid w:val="00853F07"/>
    <w:rsid w:val="00854124"/>
    <w:rsid w:val="008544B1"/>
    <w:rsid w:val="008544DD"/>
    <w:rsid w:val="008546FA"/>
    <w:rsid w:val="00854B5A"/>
    <w:rsid w:val="00854D82"/>
    <w:rsid w:val="00854F20"/>
    <w:rsid w:val="00855198"/>
    <w:rsid w:val="008552AE"/>
    <w:rsid w:val="008554EB"/>
    <w:rsid w:val="00855542"/>
    <w:rsid w:val="008557C4"/>
    <w:rsid w:val="008558AD"/>
    <w:rsid w:val="008558D5"/>
    <w:rsid w:val="0085596B"/>
    <w:rsid w:val="00855ADE"/>
    <w:rsid w:val="00855E6E"/>
    <w:rsid w:val="00856079"/>
    <w:rsid w:val="008565B1"/>
    <w:rsid w:val="008565ED"/>
    <w:rsid w:val="008566FE"/>
    <w:rsid w:val="0085678C"/>
    <w:rsid w:val="00856797"/>
    <w:rsid w:val="00856B63"/>
    <w:rsid w:val="00856B6F"/>
    <w:rsid w:val="00856BB8"/>
    <w:rsid w:val="00856EB0"/>
    <w:rsid w:val="00856F46"/>
    <w:rsid w:val="00856F8C"/>
    <w:rsid w:val="008571E2"/>
    <w:rsid w:val="0085766C"/>
    <w:rsid w:val="008577FD"/>
    <w:rsid w:val="008579F7"/>
    <w:rsid w:val="00857B47"/>
    <w:rsid w:val="00857C18"/>
    <w:rsid w:val="00857D64"/>
    <w:rsid w:val="00857EA4"/>
    <w:rsid w:val="00857ED4"/>
    <w:rsid w:val="00859761"/>
    <w:rsid w:val="008600B1"/>
    <w:rsid w:val="008600C2"/>
    <w:rsid w:val="008605BB"/>
    <w:rsid w:val="0086082C"/>
    <w:rsid w:val="008608DF"/>
    <w:rsid w:val="00860AAF"/>
    <w:rsid w:val="00860BD3"/>
    <w:rsid w:val="00860CEE"/>
    <w:rsid w:val="00860D6D"/>
    <w:rsid w:val="00860D7B"/>
    <w:rsid w:val="00860EA8"/>
    <w:rsid w:val="00861099"/>
    <w:rsid w:val="0086121C"/>
    <w:rsid w:val="008612F6"/>
    <w:rsid w:val="008615E6"/>
    <w:rsid w:val="008618F9"/>
    <w:rsid w:val="00861A36"/>
    <w:rsid w:val="00861E2D"/>
    <w:rsid w:val="00862341"/>
    <w:rsid w:val="00862707"/>
    <w:rsid w:val="00862729"/>
    <w:rsid w:val="00862781"/>
    <w:rsid w:val="00862886"/>
    <w:rsid w:val="00862993"/>
    <w:rsid w:val="008629CD"/>
    <w:rsid w:val="008629FE"/>
    <w:rsid w:val="00863039"/>
    <w:rsid w:val="0086351B"/>
    <w:rsid w:val="008635A1"/>
    <w:rsid w:val="00863A8E"/>
    <w:rsid w:val="00863A9D"/>
    <w:rsid w:val="00863B53"/>
    <w:rsid w:val="00863C95"/>
    <w:rsid w:val="00863D2E"/>
    <w:rsid w:val="00863EDD"/>
    <w:rsid w:val="0086401D"/>
    <w:rsid w:val="00864128"/>
    <w:rsid w:val="0086465B"/>
    <w:rsid w:val="008646FB"/>
    <w:rsid w:val="00864745"/>
    <w:rsid w:val="008647FE"/>
    <w:rsid w:val="00864911"/>
    <w:rsid w:val="00864C80"/>
    <w:rsid w:val="008650EB"/>
    <w:rsid w:val="00865375"/>
    <w:rsid w:val="00865634"/>
    <w:rsid w:val="0086578C"/>
    <w:rsid w:val="008658A0"/>
    <w:rsid w:val="008658B5"/>
    <w:rsid w:val="00865A35"/>
    <w:rsid w:val="00865D04"/>
    <w:rsid w:val="00865EDA"/>
    <w:rsid w:val="00866071"/>
    <w:rsid w:val="00866261"/>
    <w:rsid w:val="0086627E"/>
    <w:rsid w:val="00866331"/>
    <w:rsid w:val="008664BF"/>
    <w:rsid w:val="00866543"/>
    <w:rsid w:val="008668E6"/>
    <w:rsid w:val="00866988"/>
    <w:rsid w:val="00866A1C"/>
    <w:rsid w:val="00866F94"/>
    <w:rsid w:val="00866FE7"/>
    <w:rsid w:val="0086732E"/>
    <w:rsid w:val="00867447"/>
    <w:rsid w:val="0086766F"/>
    <w:rsid w:val="008679E8"/>
    <w:rsid w:val="008679FA"/>
    <w:rsid w:val="00867E55"/>
    <w:rsid w:val="00867E93"/>
    <w:rsid w:val="00867FD5"/>
    <w:rsid w:val="00870108"/>
    <w:rsid w:val="00870257"/>
    <w:rsid w:val="008702F5"/>
    <w:rsid w:val="00870458"/>
    <w:rsid w:val="008705EC"/>
    <w:rsid w:val="00870601"/>
    <w:rsid w:val="008706C7"/>
    <w:rsid w:val="00870765"/>
    <w:rsid w:val="008709AE"/>
    <w:rsid w:val="008709C0"/>
    <w:rsid w:val="00870D15"/>
    <w:rsid w:val="008712D2"/>
    <w:rsid w:val="008712F4"/>
    <w:rsid w:val="008712FB"/>
    <w:rsid w:val="00871448"/>
    <w:rsid w:val="0087145D"/>
    <w:rsid w:val="008714B2"/>
    <w:rsid w:val="0087170C"/>
    <w:rsid w:val="008719CE"/>
    <w:rsid w:val="008721D6"/>
    <w:rsid w:val="008722CD"/>
    <w:rsid w:val="00872567"/>
    <w:rsid w:val="0087275E"/>
    <w:rsid w:val="0087292E"/>
    <w:rsid w:val="00872A10"/>
    <w:rsid w:val="00872B53"/>
    <w:rsid w:val="00872D57"/>
    <w:rsid w:val="00872D6D"/>
    <w:rsid w:val="00872E9E"/>
    <w:rsid w:val="00872EBD"/>
    <w:rsid w:val="00872F16"/>
    <w:rsid w:val="00873202"/>
    <w:rsid w:val="00873427"/>
    <w:rsid w:val="0087347D"/>
    <w:rsid w:val="0087356C"/>
    <w:rsid w:val="008735AD"/>
    <w:rsid w:val="008736FD"/>
    <w:rsid w:val="00873798"/>
    <w:rsid w:val="00873B3C"/>
    <w:rsid w:val="00873F5A"/>
    <w:rsid w:val="008740EA"/>
    <w:rsid w:val="008744EB"/>
    <w:rsid w:val="008747DE"/>
    <w:rsid w:val="008749FE"/>
    <w:rsid w:val="00874ADD"/>
    <w:rsid w:val="00874B61"/>
    <w:rsid w:val="00874BD4"/>
    <w:rsid w:val="00874E1E"/>
    <w:rsid w:val="00874EEE"/>
    <w:rsid w:val="00874FCE"/>
    <w:rsid w:val="00875167"/>
    <w:rsid w:val="0087537C"/>
    <w:rsid w:val="00875488"/>
    <w:rsid w:val="00875599"/>
    <w:rsid w:val="00875996"/>
    <w:rsid w:val="00875AF9"/>
    <w:rsid w:val="00875BA7"/>
    <w:rsid w:val="00875C12"/>
    <w:rsid w:val="00875C1B"/>
    <w:rsid w:val="00875C23"/>
    <w:rsid w:val="00875EBD"/>
    <w:rsid w:val="00875F46"/>
    <w:rsid w:val="00875FF1"/>
    <w:rsid w:val="00876163"/>
    <w:rsid w:val="0087631B"/>
    <w:rsid w:val="00876362"/>
    <w:rsid w:val="0087664D"/>
    <w:rsid w:val="00876690"/>
    <w:rsid w:val="0087686D"/>
    <w:rsid w:val="0087699E"/>
    <w:rsid w:val="00876AF8"/>
    <w:rsid w:val="00876B32"/>
    <w:rsid w:val="00876B79"/>
    <w:rsid w:val="00876C5F"/>
    <w:rsid w:val="00876EEC"/>
    <w:rsid w:val="008770C0"/>
    <w:rsid w:val="008771E4"/>
    <w:rsid w:val="0087726F"/>
    <w:rsid w:val="008772D7"/>
    <w:rsid w:val="0087736C"/>
    <w:rsid w:val="0087778B"/>
    <w:rsid w:val="00877D0D"/>
    <w:rsid w:val="00877E2B"/>
    <w:rsid w:val="00877E38"/>
    <w:rsid w:val="00877F27"/>
    <w:rsid w:val="00877F5F"/>
    <w:rsid w:val="0088003E"/>
    <w:rsid w:val="0088061E"/>
    <w:rsid w:val="00880B57"/>
    <w:rsid w:val="00880C35"/>
    <w:rsid w:val="00880E93"/>
    <w:rsid w:val="00881093"/>
    <w:rsid w:val="00881100"/>
    <w:rsid w:val="008812DC"/>
    <w:rsid w:val="00881314"/>
    <w:rsid w:val="0088135B"/>
    <w:rsid w:val="0088143A"/>
    <w:rsid w:val="0088177F"/>
    <w:rsid w:val="00881D0A"/>
    <w:rsid w:val="00881FD4"/>
    <w:rsid w:val="008820A1"/>
    <w:rsid w:val="00882201"/>
    <w:rsid w:val="008823B8"/>
    <w:rsid w:val="008825E8"/>
    <w:rsid w:val="0088269B"/>
    <w:rsid w:val="008827F2"/>
    <w:rsid w:val="00882B00"/>
    <w:rsid w:val="00882BC6"/>
    <w:rsid w:val="00882D16"/>
    <w:rsid w:val="00882DE2"/>
    <w:rsid w:val="00882EAB"/>
    <w:rsid w:val="00883289"/>
    <w:rsid w:val="008832A3"/>
    <w:rsid w:val="00883709"/>
    <w:rsid w:val="00883A69"/>
    <w:rsid w:val="00883A91"/>
    <w:rsid w:val="00883AA6"/>
    <w:rsid w:val="00883CCC"/>
    <w:rsid w:val="00883CD1"/>
    <w:rsid w:val="00883D84"/>
    <w:rsid w:val="00883E87"/>
    <w:rsid w:val="0088424F"/>
    <w:rsid w:val="008846F2"/>
    <w:rsid w:val="00884986"/>
    <w:rsid w:val="00884BCF"/>
    <w:rsid w:val="00884D2D"/>
    <w:rsid w:val="00884E2A"/>
    <w:rsid w:val="00884E38"/>
    <w:rsid w:val="0088519F"/>
    <w:rsid w:val="008851B3"/>
    <w:rsid w:val="008853DC"/>
    <w:rsid w:val="00885458"/>
    <w:rsid w:val="0088552C"/>
    <w:rsid w:val="00885597"/>
    <w:rsid w:val="0088569A"/>
    <w:rsid w:val="00885AC5"/>
    <w:rsid w:val="00885B76"/>
    <w:rsid w:val="00885BC9"/>
    <w:rsid w:val="00885BCD"/>
    <w:rsid w:val="00885CCF"/>
    <w:rsid w:val="00886184"/>
    <w:rsid w:val="008862B0"/>
    <w:rsid w:val="0088640B"/>
    <w:rsid w:val="008865E3"/>
    <w:rsid w:val="0088663B"/>
    <w:rsid w:val="008869CD"/>
    <w:rsid w:val="008870C2"/>
    <w:rsid w:val="00887174"/>
    <w:rsid w:val="008877A1"/>
    <w:rsid w:val="008877D2"/>
    <w:rsid w:val="00887F89"/>
    <w:rsid w:val="00890302"/>
    <w:rsid w:val="0089048A"/>
    <w:rsid w:val="00890559"/>
    <w:rsid w:val="008909F2"/>
    <w:rsid w:val="00890A6B"/>
    <w:rsid w:val="00890D97"/>
    <w:rsid w:val="00890EDE"/>
    <w:rsid w:val="0089105C"/>
    <w:rsid w:val="008910E9"/>
    <w:rsid w:val="008913F3"/>
    <w:rsid w:val="00891556"/>
    <w:rsid w:val="00891574"/>
    <w:rsid w:val="00891679"/>
    <w:rsid w:val="00891725"/>
    <w:rsid w:val="00891832"/>
    <w:rsid w:val="00891AD4"/>
    <w:rsid w:val="00891BA7"/>
    <w:rsid w:val="00891D11"/>
    <w:rsid w:val="00891DAC"/>
    <w:rsid w:val="00891F46"/>
    <w:rsid w:val="0089209D"/>
    <w:rsid w:val="008922B5"/>
    <w:rsid w:val="008927F4"/>
    <w:rsid w:val="00892B0B"/>
    <w:rsid w:val="0089309E"/>
    <w:rsid w:val="008931BE"/>
    <w:rsid w:val="00893399"/>
    <w:rsid w:val="00893785"/>
    <w:rsid w:val="00893927"/>
    <w:rsid w:val="008939C5"/>
    <w:rsid w:val="00893A1B"/>
    <w:rsid w:val="00893ABB"/>
    <w:rsid w:val="00893B23"/>
    <w:rsid w:val="00893B79"/>
    <w:rsid w:val="00893F77"/>
    <w:rsid w:val="00893FD6"/>
    <w:rsid w:val="0089419E"/>
    <w:rsid w:val="0089449A"/>
    <w:rsid w:val="00894532"/>
    <w:rsid w:val="00894876"/>
    <w:rsid w:val="00894992"/>
    <w:rsid w:val="008949C0"/>
    <w:rsid w:val="00894A2E"/>
    <w:rsid w:val="00894D88"/>
    <w:rsid w:val="00894F17"/>
    <w:rsid w:val="00894F96"/>
    <w:rsid w:val="00895072"/>
    <w:rsid w:val="0089528A"/>
    <w:rsid w:val="00895302"/>
    <w:rsid w:val="00895531"/>
    <w:rsid w:val="00895615"/>
    <w:rsid w:val="008956A9"/>
    <w:rsid w:val="00895901"/>
    <w:rsid w:val="00895B2E"/>
    <w:rsid w:val="0089608A"/>
    <w:rsid w:val="00896261"/>
    <w:rsid w:val="008962C0"/>
    <w:rsid w:val="008965E7"/>
    <w:rsid w:val="00896661"/>
    <w:rsid w:val="0089678A"/>
    <w:rsid w:val="00896A22"/>
    <w:rsid w:val="00897154"/>
    <w:rsid w:val="00897279"/>
    <w:rsid w:val="00897504"/>
    <w:rsid w:val="008975E8"/>
    <w:rsid w:val="008977AB"/>
    <w:rsid w:val="00897AEF"/>
    <w:rsid w:val="00897B8E"/>
    <w:rsid w:val="00897D06"/>
    <w:rsid w:val="00897E10"/>
    <w:rsid w:val="00897F68"/>
    <w:rsid w:val="008A001F"/>
    <w:rsid w:val="008A03DF"/>
    <w:rsid w:val="008A04BA"/>
    <w:rsid w:val="008A05EB"/>
    <w:rsid w:val="008A09C5"/>
    <w:rsid w:val="008A0B82"/>
    <w:rsid w:val="008A0BC0"/>
    <w:rsid w:val="008A0D71"/>
    <w:rsid w:val="008A11BA"/>
    <w:rsid w:val="008A150A"/>
    <w:rsid w:val="008A1533"/>
    <w:rsid w:val="008A162F"/>
    <w:rsid w:val="008A16A5"/>
    <w:rsid w:val="008A17A5"/>
    <w:rsid w:val="008A195A"/>
    <w:rsid w:val="008A1A66"/>
    <w:rsid w:val="008A1B12"/>
    <w:rsid w:val="008A1CEF"/>
    <w:rsid w:val="008A1E83"/>
    <w:rsid w:val="008A1F22"/>
    <w:rsid w:val="008A21E1"/>
    <w:rsid w:val="008A24BF"/>
    <w:rsid w:val="008A25C4"/>
    <w:rsid w:val="008A269C"/>
    <w:rsid w:val="008A26EC"/>
    <w:rsid w:val="008A2725"/>
    <w:rsid w:val="008A2959"/>
    <w:rsid w:val="008A2B63"/>
    <w:rsid w:val="008A2DA4"/>
    <w:rsid w:val="008A308F"/>
    <w:rsid w:val="008A3349"/>
    <w:rsid w:val="008A3393"/>
    <w:rsid w:val="008A33AB"/>
    <w:rsid w:val="008A342F"/>
    <w:rsid w:val="008A37D1"/>
    <w:rsid w:val="008A389D"/>
    <w:rsid w:val="008A38BC"/>
    <w:rsid w:val="008A3944"/>
    <w:rsid w:val="008A3B3C"/>
    <w:rsid w:val="008A3CF6"/>
    <w:rsid w:val="008A3F15"/>
    <w:rsid w:val="008A3F4E"/>
    <w:rsid w:val="008A3FAB"/>
    <w:rsid w:val="008A40BB"/>
    <w:rsid w:val="008A420A"/>
    <w:rsid w:val="008A44B5"/>
    <w:rsid w:val="008A460E"/>
    <w:rsid w:val="008A499B"/>
    <w:rsid w:val="008A4A29"/>
    <w:rsid w:val="008A4BC7"/>
    <w:rsid w:val="008A4C9E"/>
    <w:rsid w:val="008A4D3C"/>
    <w:rsid w:val="008A4E28"/>
    <w:rsid w:val="008A5354"/>
    <w:rsid w:val="008A5430"/>
    <w:rsid w:val="008A55B3"/>
    <w:rsid w:val="008A55C7"/>
    <w:rsid w:val="008A579A"/>
    <w:rsid w:val="008A58DA"/>
    <w:rsid w:val="008A593A"/>
    <w:rsid w:val="008A6064"/>
    <w:rsid w:val="008A606A"/>
    <w:rsid w:val="008A609E"/>
    <w:rsid w:val="008A6354"/>
    <w:rsid w:val="008A643F"/>
    <w:rsid w:val="008A66DB"/>
    <w:rsid w:val="008A68CD"/>
    <w:rsid w:val="008A6A88"/>
    <w:rsid w:val="008A6B71"/>
    <w:rsid w:val="008A6D22"/>
    <w:rsid w:val="008A7298"/>
    <w:rsid w:val="008A74C1"/>
    <w:rsid w:val="008A769B"/>
    <w:rsid w:val="008A7D8C"/>
    <w:rsid w:val="008A7EA7"/>
    <w:rsid w:val="008B01E4"/>
    <w:rsid w:val="008B06D6"/>
    <w:rsid w:val="008B071F"/>
    <w:rsid w:val="008B0AD3"/>
    <w:rsid w:val="008B0CD7"/>
    <w:rsid w:val="008B0EE4"/>
    <w:rsid w:val="008B1403"/>
    <w:rsid w:val="008B14D3"/>
    <w:rsid w:val="008B18AF"/>
    <w:rsid w:val="008B1D74"/>
    <w:rsid w:val="008B1EDE"/>
    <w:rsid w:val="008B2030"/>
    <w:rsid w:val="008B2101"/>
    <w:rsid w:val="008B23B0"/>
    <w:rsid w:val="008B252A"/>
    <w:rsid w:val="008B260A"/>
    <w:rsid w:val="008B2658"/>
    <w:rsid w:val="008B2772"/>
    <w:rsid w:val="008B29B5"/>
    <w:rsid w:val="008B2D8A"/>
    <w:rsid w:val="008B2DAE"/>
    <w:rsid w:val="008B2DD7"/>
    <w:rsid w:val="008B318E"/>
    <w:rsid w:val="008B3276"/>
    <w:rsid w:val="008B347E"/>
    <w:rsid w:val="008B37A0"/>
    <w:rsid w:val="008B3800"/>
    <w:rsid w:val="008B3864"/>
    <w:rsid w:val="008B397A"/>
    <w:rsid w:val="008B39F2"/>
    <w:rsid w:val="008B3B8E"/>
    <w:rsid w:val="008B3DB2"/>
    <w:rsid w:val="008B3E2F"/>
    <w:rsid w:val="008B4067"/>
    <w:rsid w:val="008B40C7"/>
    <w:rsid w:val="008B4188"/>
    <w:rsid w:val="008B4264"/>
    <w:rsid w:val="008B42B3"/>
    <w:rsid w:val="008B43C4"/>
    <w:rsid w:val="008B43C5"/>
    <w:rsid w:val="008B44FB"/>
    <w:rsid w:val="008B4902"/>
    <w:rsid w:val="008B4A04"/>
    <w:rsid w:val="008B4B1B"/>
    <w:rsid w:val="008B4DBA"/>
    <w:rsid w:val="008B4ECB"/>
    <w:rsid w:val="008B5030"/>
    <w:rsid w:val="008B50F3"/>
    <w:rsid w:val="008B531C"/>
    <w:rsid w:val="008B5357"/>
    <w:rsid w:val="008B5374"/>
    <w:rsid w:val="008B53B0"/>
    <w:rsid w:val="008B5443"/>
    <w:rsid w:val="008B5609"/>
    <w:rsid w:val="008B5619"/>
    <w:rsid w:val="008B568F"/>
    <w:rsid w:val="008B576A"/>
    <w:rsid w:val="008B5912"/>
    <w:rsid w:val="008B5A2A"/>
    <w:rsid w:val="008B5BC3"/>
    <w:rsid w:val="008B5C11"/>
    <w:rsid w:val="008B5DBD"/>
    <w:rsid w:val="008B5F92"/>
    <w:rsid w:val="008B5FB1"/>
    <w:rsid w:val="008B647B"/>
    <w:rsid w:val="008B66BC"/>
    <w:rsid w:val="008B6727"/>
    <w:rsid w:val="008B6998"/>
    <w:rsid w:val="008B69B7"/>
    <w:rsid w:val="008B6BB6"/>
    <w:rsid w:val="008B6BE7"/>
    <w:rsid w:val="008B6BF5"/>
    <w:rsid w:val="008B6D07"/>
    <w:rsid w:val="008B6EF4"/>
    <w:rsid w:val="008B6F11"/>
    <w:rsid w:val="008B711C"/>
    <w:rsid w:val="008B720E"/>
    <w:rsid w:val="008B72F0"/>
    <w:rsid w:val="008B74A4"/>
    <w:rsid w:val="008B763B"/>
    <w:rsid w:val="008B776E"/>
    <w:rsid w:val="008B77C5"/>
    <w:rsid w:val="008B795E"/>
    <w:rsid w:val="008B7A45"/>
    <w:rsid w:val="008B7AD7"/>
    <w:rsid w:val="008B7B60"/>
    <w:rsid w:val="008B7BA0"/>
    <w:rsid w:val="008B7D98"/>
    <w:rsid w:val="008B7FD0"/>
    <w:rsid w:val="008C073A"/>
    <w:rsid w:val="008C0842"/>
    <w:rsid w:val="008C08AB"/>
    <w:rsid w:val="008C097E"/>
    <w:rsid w:val="008C09CA"/>
    <w:rsid w:val="008C1001"/>
    <w:rsid w:val="008C1062"/>
    <w:rsid w:val="008C126C"/>
    <w:rsid w:val="008C1EBE"/>
    <w:rsid w:val="008C1F74"/>
    <w:rsid w:val="008C1FE2"/>
    <w:rsid w:val="008C1FE3"/>
    <w:rsid w:val="008C2152"/>
    <w:rsid w:val="008C2345"/>
    <w:rsid w:val="008C237E"/>
    <w:rsid w:val="008C2413"/>
    <w:rsid w:val="008C2ACA"/>
    <w:rsid w:val="008C2DD1"/>
    <w:rsid w:val="008C306B"/>
    <w:rsid w:val="008C319E"/>
    <w:rsid w:val="008C3610"/>
    <w:rsid w:val="008C404D"/>
    <w:rsid w:val="008C41DA"/>
    <w:rsid w:val="008C43C5"/>
    <w:rsid w:val="008C454E"/>
    <w:rsid w:val="008C465B"/>
    <w:rsid w:val="008C46F6"/>
    <w:rsid w:val="008C4C34"/>
    <w:rsid w:val="008C4E6D"/>
    <w:rsid w:val="008C4E7F"/>
    <w:rsid w:val="008C4FD8"/>
    <w:rsid w:val="008C5047"/>
    <w:rsid w:val="008C51F7"/>
    <w:rsid w:val="008C5289"/>
    <w:rsid w:val="008C5355"/>
    <w:rsid w:val="008C56AD"/>
    <w:rsid w:val="008C5755"/>
    <w:rsid w:val="008C57C1"/>
    <w:rsid w:val="008C57F3"/>
    <w:rsid w:val="008C59E2"/>
    <w:rsid w:val="008C5A39"/>
    <w:rsid w:val="008C5CA7"/>
    <w:rsid w:val="008C5D6B"/>
    <w:rsid w:val="008C5E0D"/>
    <w:rsid w:val="008C5F14"/>
    <w:rsid w:val="008C6239"/>
    <w:rsid w:val="008C62BF"/>
    <w:rsid w:val="008C63B7"/>
    <w:rsid w:val="008C64CB"/>
    <w:rsid w:val="008C6681"/>
    <w:rsid w:val="008C6777"/>
    <w:rsid w:val="008C68A2"/>
    <w:rsid w:val="008C6C7D"/>
    <w:rsid w:val="008C6CCC"/>
    <w:rsid w:val="008C6D3B"/>
    <w:rsid w:val="008C7304"/>
    <w:rsid w:val="008C752A"/>
    <w:rsid w:val="008C79CB"/>
    <w:rsid w:val="008D0115"/>
    <w:rsid w:val="008D03FD"/>
    <w:rsid w:val="008D046E"/>
    <w:rsid w:val="008D050F"/>
    <w:rsid w:val="008D0614"/>
    <w:rsid w:val="008D08D1"/>
    <w:rsid w:val="008D0B40"/>
    <w:rsid w:val="008D0C3D"/>
    <w:rsid w:val="008D0CB8"/>
    <w:rsid w:val="008D1006"/>
    <w:rsid w:val="008D13C3"/>
    <w:rsid w:val="008D13FA"/>
    <w:rsid w:val="008D1457"/>
    <w:rsid w:val="008D155B"/>
    <w:rsid w:val="008D15D2"/>
    <w:rsid w:val="008D1624"/>
    <w:rsid w:val="008D1651"/>
    <w:rsid w:val="008D18C2"/>
    <w:rsid w:val="008D1A4C"/>
    <w:rsid w:val="008D1AC8"/>
    <w:rsid w:val="008D1AF9"/>
    <w:rsid w:val="008D1CE8"/>
    <w:rsid w:val="008D1E40"/>
    <w:rsid w:val="008D1EB4"/>
    <w:rsid w:val="008D1F97"/>
    <w:rsid w:val="008D2378"/>
    <w:rsid w:val="008D248D"/>
    <w:rsid w:val="008D249F"/>
    <w:rsid w:val="008D269F"/>
    <w:rsid w:val="008D27D8"/>
    <w:rsid w:val="008D2A1A"/>
    <w:rsid w:val="008D2D6F"/>
    <w:rsid w:val="008D2E20"/>
    <w:rsid w:val="008D33C7"/>
    <w:rsid w:val="008D345B"/>
    <w:rsid w:val="008D3526"/>
    <w:rsid w:val="008D3546"/>
    <w:rsid w:val="008D3608"/>
    <w:rsid w:val="008D3A8B"/>
    <w:rsid w:val="008D3C5D"/>
    <w:rsid w:val="008D3C62"/>
    <w:rsid w:val="008D401E"/>
    <w:rsid w:val="008D41E8"/>
    <w:rsid w:val="008D43C6"/>
    <w:rsid w:val="008D43FB"/>
    <w:rsid w:val="008D4519"/>
    <w:rsid w:val="008D4F08"/>
    <w:rsid w:val="008D51E5"/>
    <w:rsid w:val="008D5224"/>
    <w:rsid w:val="008D5479"/>
    <w:rsid w:val="008D5506"/>
    <w:rsid w:val="008D560F"/>
    <w:rsid w:val="008D5696"/>
    <w:rsid w:val="008D56C4"/>
    <w:rsid w:val="008D56CD"/>
    <w:rsid w:val="008D5824"/>
    <w:rsid w:val="008D5E5A"/>
    <w:rsid w:val="008D5F5B"/>
    <w:rsid w:val="008D5FDE"/>
    <w:rsid w:val="008D616D"/>
    <w:rsid w:val="008D6428"/>
    <w:rsid w:val="008D6769"/>
    <w:rsid w:val="008D6796"/>
    <w:rsid w:val="008D67D0"/>
    <w:rsid w:val="008D6928"/>
    <w:rsid w:val="008D6AED"/>
    <w:rsid w:val="008D6BE3"/>
    <w:rsid w:val="008D6C92"/>
    <w:rsid w:val="008D6EE6"/>
    <w:rsid w:val="008D7091"/>
    <w:rsid w:val="008D718F"/>
    <w:rsid w:val="008D71C7"/>
    <w:rsid w:val="008D73AA"/>
    <w:rsid w:val="008D73F9"/>
    <w:rsid w:val="008D74FD"/>
    <w:rsid w:val="008D797B"/>
    <w:rsid w:val="008D79F7"/>
    <w:rsid w:val="008D7AA5"/>
    <w:rsid w:val="008D7AAA"/>
    <w:rsid w:val="008D7E26"/>
    <w:rsid w:val="008E0269"/>
    <w:rsid w:val="008E0270"/>
    <w:rsid w:val="008E03CA"/>
    <w:rsid w:val="008E044C"/>
    <w:rsid w:val="008E0601"/>
    <w:rsid w:val="008E085C"/>
    <w:rsid w:val="008E0A0B"/>
    <w:rsid w:val="008E0B3D"/>
    <w:rsid w:val="008E0DB3"/>
    <w:rsid w:val="008E0DDB"/>
    <w:rsid w:val="008E109B"/>
    <w:rsid w:val="008E13DC"/>
    <w:rsid w:val="008E182F"/>
    <w:rsid w:val="008E1A7B"/>
    <w:rsid w:val="008E1D92"/>
    <w:rsid w:val="008E1E38"/>
    <w:rsid w:val="008E1E68"/>
    <w:rsid w:val="008E204F"/>
    <w:rsid w:val="008E21A2"/>
    <w:rsid w:val="008E2294"/>
    <w:rsid w:val="008E263A"/>
    <w:rsid w:val="008E2792"/>
    <w:rsid w:val="008E2A20"/>
    <w:rsid w:val="008E2B5D"/>
    <w:rsid w:val="008E34FF"/>
    <w:rsid w:val="008E3539"/>
    <w:rsid w:val="008E379E"/>
    <w:rsid w:val="008E38FD"/>
    <w:rsid w:val="008E3A5A"/>
    <w:rsid w:val="008E3BEF"/>
    <w:rsid w:val="008E3DD1"/>
    <w:rsid w:val="008E3E13"/>
    <w:rsid w:val="008E40F4"/>
    <w:rsid w:val="008E41FD"/>
    <w:rsid w:val="008E44C6"/>
    <w:rsid w:val="008E46C7"/>
    <w:rsid w:val="008E4819"/>
    <w:rsid w:val="008E4B58"/>
    <w:rsid w:val="008E4D62"/>
    <w:rsid w:val="008E5149"/>
    <w:rsid w:val="008E516F"/>
    <w:rsid w:val="008E531F"/>
    <w:rsid w:val="008E53BB"/>
    <w:rsid w:val="008E5684"/>
    <w:rsid w:val="008E57FD"/>
    <w:rsid w:val="008E59BD"/>
    <w:rsid w:val="008E5B41"/>
    <w:rsid w:val="008E5BA7"/>
    <w:rsid w:val="008E5C0B"/>
    <w:rsid w:val="008E5DA8"/>
    <w:rsid w:val="008E5E39"/>
    <w:rsid w:val="008E5E82"/>
    <w:rsid w:val="008E5FCE"/>
    <w:rsid w:val="008E6198"/>
    <w:rsid w:val="008E65C9"/>
    <w:rsid w:val="008E67A3"/>
    <w:rsid w:val="008E6851"/>
    <w:rsid w:val="008E7074"/>
    <w:rsid w:val="008E7075"/>
    <w:rsid w:val="008E71AE"/>
    <w:rsid w:val="008E72D1"/>
    <w:rsid w:val="008E7574"/>
    <w:rsid w:val="008E7767"/>
    <w:rsid w:val="008E77FC"/>
    <w:rsid w:val="008E7878"/>
    <w:rsid w:val="008E7CEE"/>
    <w:rsid w:val="008E7F1D"/>
    <w:rsid w:val="008F01E0"/>
    <w:rsid w:val="008F0240"/>
    <w:rsid w:val="008F0710"/>
    <w:rsid w:val="008F0CFA"/>
    <w:rsid w:val="008F1133"/>
    <w:rsid w:val="008F12BC"/>
    <w:rsid w:val="008F1487"/>
    <w:rsid w:val="008F16B5"/>
    <w:rsid w:val="008F17F4"/>
    <w:rsid w:val="008F18FF"/>
    <w:rsid w:val="008F19BF"/>
    <w:rsid w:val="008F1A76"/>
    <w:rsid w:val="008F1EAE"/>
    <w:rsid w:val="008F1F72"/>
    <w:rsid w:val="008F2144"/>
    <w:rsid w:val="008F2156"/>
    <w:rsid w:val="008F218B"/>
    <w:rsid w:val="008F21B8"/>
    <w:rsid w:val="008F228C"/>
    <w:rsid w:val="008F246E"/>
    <w:rsid w:val="008F2622"/>
    <w:rsid w:val="008F26B7"/>
    <w:rsid w:val="008F27CF"/>
    <w:rsid w:val="008F284F"/>
    <w:rsid w:val="008F2B99"/>
    <w:rsid w:val="008F2C50"/>
    <w:rsid w:val="008F2D37"/>
    <w:rsid w:val="008F2D52"/>
    <w:rsid w:val="008F2E97"/>
    <w:rsid w:val="008F2EC3"/>
    <w:rsid w:val="008F360A"/>
    <w:rsid w:val="008F3762"/>
    <w:rsid w:val="008F3B6A"/>
    <w:rsid w:val="008F3B6D"/>
    <w:rsid w:val="008F4AFC"/>
    <w:rsid w:val="008F4B83"/>
    <w:rsid w:val="008F4ED7"/>
    <w:rsid w:val="008F4F61"/>
    <w:rsid w:val="008F50BF"/>
    <w:rsid w:val="008F5143"/>
    <w:rsid w:val="008F54D1"/>
    <w:rsid w:val="008F5613"/>
    <w:rsid w:val="008F575B"/>
    <w:rsid w:val="008F5E77"/>
    <w:rsid w:val="008F5EE4"/>
    <w:rsid w:val="008F6046"/>
    <w:rsid w:val="008F60D6"/>
    <w:rsid w:val="008F6295"/>
    <w:rsid w:val="008F63BC"/>
    <w:rsid w:val="008F64F1"/>
    <w:rsid w:val="008F650B"/>
    <w:rsid w:val="008F65D0"/>
    <w:rsid w:val="008F6816"/>
    <w:rsid w:val="008F6883"/>
    <w:rsid w:val="008F6C0A"/>
    <w:rsid w:val="008F6CA7"/>
    <w:rsid w:val="008F6E32"/>
    <w:rsid w:val="008F7107"/>
    <w:rsid w:val="008F7A53"/>
    <w:rsid w:val="008F7BB1"/>
    <w:rsid w:val="00900031"/>
    <w:rsid w:val="009000C0"/>
    <w:rsid w:val="0090016B"/>
    <w:rsid w:val="009002A4"/>
    <w:rsid w:val="0090059F"/>
    <w:rsid w:val="00900762"/>
    <w:rsid w:val="009007AF"/>
    <w:rsid w:val="0090083F"/>
    <w:rsid w:val="009009E4"/>
    <w:rsid w:val="00900A0B"/>
    <w:rsid w:val="00900A5B"/>
    <w:rsid w:val="00900CE6"/>
    <w:rsid w:val="00901497"/>
    <w:rsid w:val="009014A9"/>
    <w:rsid w:val="0090156F"/>
    <w:rsid w:val="00901944"/>
    <w:rsid w:val="009019D2"/>
    <w:rsid w:val="00901A41"/>
    <w:rsid w:val="00901CE0"/>
    <w:rsid w:val="00901DEE"/>
    <w:rsid w:val="009021A1"/>
    <w:rsid w:val="0090230E"/>
    <w:rsid w:val="00902431"/>
    <w:rsid w:val="00902488"/>
    <w:rsid w:val="0090251B"/>
    <w:rsid w:val="00902582"/>
    <w:rsid w:val="00902727"/>
    <w:rsid w:val="00902896"/>
    <w:rsid w:val="00902AB8"/>
    <w:rsid w:val="00902BA7"/>
    <w:rsid w:val="009031A4"/>
    <w:rsid w:val="00903251"/>
    <w:rsid w:val="009032AD"/>
    <w:rsid w:val="009032BC"/>
    <w:rsid w:val="00903531"/>
    <w:rsid w:val="00903558"/>
    <w:rsid w:val="009035CE"/>
    <w:rsid w:val="0090366D"/>
    <w:rsid w:val="0090373C"/>
    <w:rsid w:val="009037C0"/>
    <w:rsid w:val="00903810"/>
    <w:rsid w:val="00903826"/>
    <w:rsid w:val="0090389E"/>
    <w:rsid w:val="00903955"/>
    <w:rsid w:val="00903AAB"/>
    <w:rsid w:val="00903CA5"/>
    <w:rsid w:val="00903CED"/>
    <w:rsid w:val="00903DF3"/>
    <w:rsid w:val="00903EE0"/>
    <w:rsid w:val="00903F99"/>
    <w:rsid w:val="009041A4"/>
    <w:rsid w:val="009047AF"/>
    <w:rsid w:val="0090480F"/>
    <w:rsid w:val="00904932"/>
    <w:rsid w:val="0090495F"/>
    <w:rsid w:val="00904A9E"/>
    <w:rsid w:val="00904C0C"/>
    <w:rsid w:val="00904EA2"/>
    <w:rsid w:val="00904F6B"/>
    <w:rsid w:val="00904FC6"/>
    <w:rsid w:val="00905079"/>
    <w:rsid w:val="0090525D"/>
    <w:rsid w:val="009053B6"/>
    <w:rsid w:val="009058DE"/>
    <w:rsid w:val="009058E7"/>
    <w:rsid w:val="00905A48"/>
    <w:rsid w:val="00905BC7"/>
    <w:rsid w:val="00905D01"/>
    <w:rsid w:val="00906185"/>
    <w:rsid w:val="00906247"/>
    <w:rsid w:val="00906295"/>
    <w:rsid w:val="0090648E"/>
    <w:rsid w:val="00906749"/>
    <w:rsid w:val="009067D9"/>
    <w:rsid w:val="00906894"/>
    <w:rsid w:val="009068C8"/>
    <w:rsid w:val="00906BC2"/>
    <w:rsid w:val="00906CAF"/>
    <w:rsid w:val="00906D40"/>
    <w:rsid w:val="00906E04"/>
    <w:rsid w:val="00906E08"/>
    <w:rsid w:val="00906EEF"/>
    <w:rsid w:val="00906F57"/>
    <w:rsid w:val="00907422"/>
    <w:rsid w:val="00907465"/>
    <w:rsid w:val="00907509"/>
    <w:rsid w:val="0090775F"/>
    <w:rsid w:val="0090780E"/>
    <w:rsid w:val="00907C62"/>
    <w:rsid w:val="00907D46"/>
    <w:rsid w:val="00907D76"/>
    <w:rsid w:val="00907F36"/>
    <w:rsid w:val="0091033E"/>
    <w:rsid w:val="009107A4"/>
    <w:rsid w:val="009109F5"/>
    <w:rsid w:val="0091139A"/>
    <w:rsid w:val="0091144E"/>
    <w:rsid w:val="009114BF"/>
    <w:rsid w:val="009114DC"/>
    <w:rsid w:val="00911587"/>
    <w:rsid w:val="00911704"/>
    <w:rsid w:val="00911749"/>
    <w:rsid w:val="0091175B"/>
    <w:rsid w:val="00911B9E"/>
    <w:rsid w:val="00911CCF"/>
    <w:rsid w:val="00911E41"/>
    <w:rsid w:val="00911E51"/>
    <w:rsid w:val="00912118"/>
    <w:rsid w:val="009124BE"/>
    <w:rsid w:val="0091256B"/>
    <w:rsid w:val="009125A9"/>
    <w:rsid w:val="0091264A"/>
    <w:rsid w:val="0091272C"/>
    <w:rsid w:val="009129B3"/>
    <w:rsid w:val="00912C2B"/>
    <w:rsid w:val="00913337"/>
    <w:rsid w:val="0091335F"/>
    <w:rsid w:val="009136D7"/>
    <w:rsid w:val="009137FA"/>
    <w:rsid w:val="009138DE"/>
    <w:rsid w:val="00913A13"/>
    <w:rsid w:val="00913A41"/>
    <w:rsid w:val="00913B96"/>
    <w:rsid w:val="00914131"/>
    <w:rsid w:val="00914719"/>
    <w:rsid w:val="0091472B"/>
    <w:rsid w:val="00914AC3"/>
    <w:rsid w:val="00914F8E"/>
    <w:rsid w:val="0091509E"/>
    <w:rsid w:val="00915161"/>
    <w:rsid w:val="0091548E"/>
    <w:rsid w:val="0091554E"/>
    <w:rsid w:val="0091570A"/>
    <w:rsid w:val="009158A8"/>
    <w:rsid w:val="00915B44"/>
    <w:rsid w:val="00915BF6"/>
    <w:rsid w:val="00915C2D"/>
    <w:rsid w:val="00915D7A"/>
    <w:rsid w:val="00915DA1"/>
    <w:rsid w:val="00915DA2"/>
    <w:rsid w:val="00915EFA"/>
    <w:rsid w:val="0091622F"/>
    <w:rsid w:val="00916333"/>
    <w:rsid w:val="009164B0"/>
    <w:rsid w:val="009167E8"/>
    <w:rsid w:val="009169C9"/>
    <w:rsid w:val="00916DC7"/>
    <w:rsid w:val="00916E0A"/>
    <w:rsid w:val="0091707F"/>
    <w:rsid w:val="00917180"/>
    <w:rsid w:val="009172A3"/>
    <w:rsid w:val="009172CA"/>
    <w:rsid w:val="009173BE"/>
    <w:rsid w:val="009174AC"/>
    <w:rsid w:val="00917577"/>
    <w:rsid w:val="009178C5"/>
    <w:rsid w:val="00917B2B"/>
    <w:rsid w:val="00917B45"/>
    <w:rsid w:val="00917FB0"/>
    <w:rsid w:val="00920253"/>
    <w:rsid w:val="009204F3"/>
    <w:rsid w:val="009208B6"/>
    <w:rsid w:val="009208D0"/>
    <w:rsid w:val="009209C3"/>
    <w:rsid w:val="009209F6"/>
    <w:rsid w:val="009209FD"/>
    <w:rsid w:val="00920B0D"/>
    <w:rsid w:val="00920B29"/>
    <w:rsid w:val="00920CA6"/>
    <w:rsid w:val="00920CC9"/>
    <w:rsid w:val="00920DF1"/>
    <w:rsid w:val="00920E35"/>
    <w:rsid w:val="00920F79"/>
    <w:rsid w:val="009210EE"/>
    <w:rsid w:val="00921293"/>
    <w:rsid w:val="00921740"/>
    <w:rsid w:val="00921795"/>
    <w:rsid w:val="00921A59"/>
    <w:rsid w:val="00921BEF"/>
    <w:rsid w:val="00921C2F"/>
    <w:rsid w:val="00921CD7"/>
    <w:rsid w:val="00921F4B"/>
    <w:rsid w:val="00922078"/>
    <w:rsid w:val="00922177"/>
    <w:rsid w:val="00922408"/>
    <w:rsid w:val="00922486"/>
    <w:rsid w:val="009224E2"/>
    <w:rsid w:val="0092266E"/>
    <w:rsid w:val="00922740"/>
    <w:rsid w:val="009227EB"/>
    <w:rsid w:val="00922AEE"/>
    <w:rsid w:val="009231BD"/>
    <w:rsid w:val="0092364B"/>
    <w:rsid w:val="009238B6"/>
    <w:rsid w:val="0092396E"/>
    <w:rsid w:val="00923C87"/>
    <w:rsid w:val="00923D6D"/>
    <w:rsid w:val="00923D97"/>
    <w:rsid w:val="00923DBA"/>
    <w:rsid w:val="00923E28"/>
    <w:rsid w:val="00923E73"/>
    <w:rsid w:val="0092407B"/>
    <w:rsid w:val="0092413E"/>
    <w:rsid w:val="009241E2"/>
    <w:rsid w:val="00924534"/>
    <w:rsid w:val="009246D5"/>
    <w:rsid w:val="00924754"/>
    <w:rsid w:val="00924895"/>
    <w:rsid w:val="009248AD"/>
    <w:rsid w:val="0092491B"/>
    <w:rsid w:val="009249B1"/>
    <w:rsid w:val="00924AFD"/>
    <w:rsid w:val="00924DD2"/>
    <w:rsid w:val="00924E9F"/>
    <w:rsid w:val="009251EB"/>
    <w:rsid w:val="00925286"/>
    <w:rsid w:val="009252AB"/>
    <w:rsid w:val="00925389"/>
    <w:rsid w:val="009253DE"/>
    <w:rsid w:val="00925736"/>
    <w:rsid w:val="009257CA"/>
    <w:rsid w:val="00925826"/>
    <w:rsid w:val="0092589A"/>
    <w:rsid w:val="00925936"/>
    <w:rsid w:val="00925CA8"/>
    <w:rsid w:val="00925D67"/>
    <w:rsid w:val="00925F1B"/>
    <w:rsid w:val="00926087"/>
    <w:rsid w:val="009262DD"/>
    <w:rsid w:val="009266F6"/>
    <w:rsid w:val="00926753"/>
    <w:rsid w:val="00926791"/>
    <w:rsid w:val="0092695D"/>
    <w:rsid w:val="00926B79"/>
    <w:rsid w:val="00926E32"/>
    <w:rsid w:val="00926EDC"/>
    <w:rsid w:val="00927030"/>
    <w:rsid w:val="009271F2"/>
    <w:rsid w:val="0092727D"/>
    <w:rsid w:val="0092744B"/>
    <w:rsid w:val="009274E8"/>
    <w:rsid w:val="00927513"/>
    <w:rsid w:val="009278FB"/>
    <w:rsid w:val="00927CA8"/>
    <w:rsid w:val="00927D0B"/>
    <w:rsid w:val="00927D4B"/>
    <w:rsid w:val="00927EC1"/>
    <w:rsid w:val="00930252"/>
    <w:rsid w:val="0093057D"/>
    <w:rsid w:val="009309DF"/>
    <w:rsid w:val="00930B43"/>
    <w:rsid w:val="00930C11"/>
    <w:rsid w:val="00930D2F"/>
    <w:rsid w:val="00930D85"/>
    <w:rsid w:val="00930F00"/>
    <w:rsid w:val="00931194"/>
    <w:rsid w:val="009311C4"/>
    <w:rsid w:val="009312A4"/>
    <w:rsid w:val="0093161C"/>
    <w:rsid w:val="009316BB"/>
    <w:rsid w:val="009317C6"/>
    <w:rsid w:val="009318ED"/>
    <w:rsid w:val="00931FD4"/>
    <w:rsid w:val="00932133"/>
    <w:rsid w:val="00932220"/>
    <w:rsid w:val="009322AF"/>
    <w:rsid w:val="009323C7"/>
    <w:rsid w:val="009324E3"/>
    <w:rsid w:val="0093267F"/>
    <w:rsid w:val="009326C5"/>
    <w:rsid w:val="00932832"/>
    <w:rsid w:val="0093289D"/>
    <w:rsid w:val="00932E59"/>
    <w:rsid w:val="00932F25"/>
    <w:rsid w:val="009332DF"/>
    <w:rsid w:val="0093344D"/>
    <w:rsid w:val="009337B8"/>
    <w:rsid w:val="009337D5"/>
    <w:rsid w:val="00933C72"/>
    <w:rsid w:val="00933D27"/>
    <w:rsid w:val="0093415B"/>
    <w:rsid w:val="009341B3"/>
    <w:rsid w:val="00934363"/>
    <w:rsid w:val="00934424"/>
    <w:rsid w:val="009344A4"/>
    <w:rsid w:val="009344E6"/>
    <w:rsid w:val="009344FC"/>
    <w:rsid w:val="00934554"/>
    <w:rsid w:val="009345F1"/>
    <w:rsid w:val="009349F9"/>
    <w:rsid w:val="00934BA9"/>
    <w:rsid w:val="00934BD1"/>
    <w:rsid w:val="00934CBB"/>
    <w:rsid w:val="009351CF"/>
    <w:rsid w:val="0093522E"/>
    <w:rsid w:val="00935300"/>
    <w:rsid w:val="00935345"/>
    <w:rsid w:val="00935356"/>
    <w:rsid w:val="009353A7"/>
    <w:rsid w:val="0093544A"/>
    <w:rsid w:val="0093591F"/>
    <w:rsid w:val="00935927"/>
    <w:rsid w:val="00935C86"/>
    <w:rsid w:val="00935C8A"/>
    <w:rsid w:val="00935D13"/>
    <w:rsid w:val="00935D46"/>
    <w:rsid w:val="00935E24"/>
    <w:rsid w:val="00935E3A"/>
    <w:rsid w:val="00936400"/>
    <w:rsid w:val="00936784"/>
    <w:rsid w:val="0093686F"/>
    <w:rsid w:val="009368D9"/>
    <w:rsid w:val="00936976"/>
    <w:rsid w:val="009369CE"/>
    <w:rsid w:val="00936B65"/>
    <w:rsid w:val="00936C34"/>
    <w:rsid w:val="00937509"/>
    <w:rsid w:val="0093776E"/>
    <w:rsid w:val="0093798F"/>
    <w:rsid w:val="00937AF4"/>
    <w:rsid w:val="00937CB3"/>
    <w:rsid w:val="00937E0E"/>
    <w:rsid w:val="009400EA"/>
    <w:rsid w:val="0094018E"/>
    <w:rsid w:val="009402C6"/>
    <w:rsid w:val="009406BC"/>
    <w:rsid w:val="00940A14"/>
    <w:rsid w:val="00940A56"/>
    <w:rsid w:val="00940B66"/>
    <w:rsid w:val="009411A4"/>
    <w:rsid w:val="009412B6"/>
    <w:rsid w:val="00941339"/>
    <w:rsid w:val="009414CA"/>
    <w:rsid w:val="009415D7"/>
    <w:rsid w:val="00941632"/>
    <w:rsid w:val="009417FF"/>
    <w:rsid w:val="00941982"/>
    <w:rsid w:val="00941E0E"/>
    <w:rsid w:val="00941F96"/>
    <w:rsid w:val="009421B3"/>
    <w:rsid w:val="00942284"/>
    <w:rsid w:val="0094232D"/>
    <w:rsid w:val="0094252F"/>
    <w:rsid w:val="009425EE"/>
    <w:rsid w:val="00942A68"/>
    <w:rsid w:val="00942B12"/>
    <w:rsid w:val="00942C1A"/>
    <w:rsid w:val="00942C51"/>
    <w:rsid w:val="00942D1A"/>
    <w:rsid w:val="00942FC9"/>
    <w:rsid w:val="009432E8"/>
    <w:rsid w:val="009433B7"/>
    <w:rsid w:val="009435A1"/>
    <w:rsid w:val="00943C1A"/>
    <w:rsid w:val="009442C0"/>
    <w:rsid w:val="009442EB"/>
    <w:rsid w:val="00944743"/>
    <w:rsid w:val="00944773"/>
    <w:rsid w:val="00944A50"/>
    <w:rsid w:val="00944A62"/>
    <w:rsid w:val="00944AD9"/>
    <w:rsid w:val="00944ADC"/>
    <w:rsid w:val="00944C07"/>
    <w:rsid w:val="00944F54"/>
    <w:rsid w:val="009450CC"/>
    <w:rsid w:val="009451C3"/>
    <w:rsid w:val="009452D7"/>
    <w:rsid w:val="00945320"/>
    <w:rsid w:val="009453AB"/>
    <w:rsid w:val="009456E0"/>
    <w:rsid w:val="00945725"/>
    <w:rsid w:val="0094577B"/>
    <w:rsid w:val="00945A9B"/>
    <w:rsid w:val="00945CD3"/>
    <w:rsid w:val="00946225"/>
    <w:rsid w:val="00946387"/>
    <w:rsid w:val="009465C9"/>
    <w:rsid w:val="00946746"/>
    <w:rsid w:val="009467F3"/>
    <w:rsid w:val="009468D4"/>
    <w:rsid w:val="009469FD"/>
    <w:rsid w:val="00946BD4"/>
    <w:rsid w:val="00946CB6"/>
    <w:rsid w:val="00946DE1"/>
    <w:rsid w:val="00946E48"/>
    <w:rsid w:val="00946E63"/>
    <w:rsid w:val="00946EB9"/>
    <w:rsid w:val="00946F17"/>
    <w:rsid w:val="00946F55"/>
    <w:rsid w:val="009472AB"/>
    <w:rsid w:val="00947737"/>
    <w:rsid w:val="009478B9"/>
    <w:rsid w:val="00947B80"/>
    <w:rsid w:val="00947C85"/>
    <w:rsid w:val="00947CF0"/>
    <w:rsid w:val="00950782"/>
    <w:rsid w:val="00950804"/>
    <w:rsid w:val="00950816"/>
    <w:rsid w:val="009508A5"/>
    <w:rsid w:val="00950949"/>
    <w:rsid w:val="009509F6"/>
    <w:rsid w:val="00950A4C"/>
    <w:rsid w:val="00950D3B"/>
    <w:rsid w:val="00950D6C"/>
    <w:rsid w:val="009516C1"/>
    <w:rsid w:val="00951C34"/>
    <w:rsid w:val="00951D14"/>
    <w:rsid w:val="00951DCC"/>
    <w:rsid w:val="00951F92"/>
    <w:rsid w:val="00952182"/>
    <w:rsid w:val="00952494"/>
    <w:rsid w:val="00952532"/>
    <w:rsid w:val="009525D7"/>
    <w:rsid w:val="00952A1C"/>
    <w:rsid w:val="00952B1D"/>
    <w:rsid w:val="00952D70"/>
    <w:rsid w:val="00952FFC"/>
    <w:rsid w:val="009533E7"/>
    <w:rsid w:val="00953529"/>
    <w:rsid w:val="00953896"/>
    <w:rsid w:val="00953A7D"/>
    <w:rsid w:val="00953BE7"/>
    <w:rsid w:val="00953C21"/>
    <w:rsid w:val="00953D90"/>
    <w:rsid w:val="00953DA5"/>
    <w:rsid w:val="00953E0A"/>
    <w:rsid w:val="00953E35"/>
    <w:rsid w:val="00953FA9"/>
    <w:rsid w:val="00954192"/>
    <w:rsid w:val="009543B9"/>
    <w:rsid w:val="0095488F"/>
    <w:rsid w:val="00954B59"/>
    <w:rsid w:val="00954DC2"/>
    <w:rsid w:val="00954EF4"/>
    <w:rsid w:val="00954F83"/>
    <w:rsid w:val="00955329"/>
    <w:rsid w:val="00955570"/>
    <w:rsid w:val="00955766"/>
    <w:rsid w:val="009559CB"/>
    <w:rsid w:val="00955ABF"/>
    <w:rsid w:val="00955AE7"/>
    <w:rsid w:val="00955D6D"/>
    <w:rsid w:val="00955FA6"/>
    <w:rsid w:val="0095614E"/>
    <w:rsid w:val="00956220"/>
    <w:rsid w:val="00956425"/>
    <w:rsid w:val="00956641"/>
    <w:rsid w:val="0095667D"/>
    <w:rsid w:val="009566B4"/>
    <w:rsid w:val="009566D4"/>
    <w:rsid w:val="00956829"/>
    <w:rsid w:val="00956893"/>
    <w:rsid w:val="00956B84"/>
    <w:rsid w:val="00957279"/>
    <w:rsid w:val="00957347"/>
    <w:rsid w:val="0095767B"/>
    <w:rsid w:val="00957A29"/>
    <w:rsid w:val="00957C1C"/>
    <w:rsid w:val="00957C8D"/>
    <w:rsid w:val="00957C91"/>
    <w:rsid w:val="00957CF8"/>
    <w:rsid w:val="00957EC3"/>
    <w:rsid w:val="00957F23"/>
    <w:rsid w:val="0096018D"/>
    <w:rsid w:val="00960248"/>
    <w:rsid w:val="00960363"/>
    <w:rsid w:val="00960377"/>
    <w:rsid w:val="009603C5"/>
    <w:rsid w:val="00960459"/>
    <w:rsid w:val="009604E4"/>
    <w:rsid w:val="009607BB"/>
    <w:rsid w:val="00960FF2"/>
    <w:rsid w:val="00961072"/>
    <w:rsid w:val="009610F1"/>
    <w:rsid w:val="0096140E"/>
    <w:rsid w:val="0096144B"/>
    <w:rsid w:val="009614DF"/>
    <w:rsid w:val="00961A9F"/>
    <w:rsid w:val="00961AF5"/>
    <w:rsid w:val="00961CF5"/>
    <w:rsid w:val="00961DED"/>
    <w:rsid w:val="00961E95"/>
    <w:rsid w:val="00961F3C"/>
    <w:rsid w:val="0096203B"/>
    <w:rsid w:val="009624EC"/>
    <w:rsid w:val="009625E6"/>
    <w:rsid w:val="00962743"/>
    <w:rsid w:val="00962889"/>
    <w:rsid w:val="00962A2B"/>
    <w:rsid w:val="00962CB4"/>
    <w:rsid w:val="00962F2C"/>
    <w:rsid w:val="009630A2"/>
    <w:rsid w:val="0096312F"/>
    <w:rsid w:val="009632D2"/>
    <w:rsid w:val="009637A1"/>
    <w:rsid w:val="009637E1"/>
    <w:rsid w:val="00963B66"/>
    <w:rsid w:val="00963C8C"/>
    <w:rsid w:val="00963E5C"/>
    <w:rsid w:val="00963FC2"/>
    <w:rsid w:val="009640BE"/>
    <w:rsid w:val="0096429A"/>
    <w:rsid w:val="009645B9"/>
    <w:rsid w:val="0096479A"/>
    <w:rsid w:val="00964EED"/>
    <w:rsid w:val="009651CC"/>
    <w:rsid w:val="009655A5"/>
    <w:rsid w:val="009655EF"/>
    <w:rsid w:val="009657F4"/>
    <w:rsid w:val="0096591D"/>
    <w:rsid w:val="00965A6D"/>
    <w:rsid w:val="00965B3D"/>
    <w:rsid w:val="00965B9F"/>
    <w:rsid w:val="00965BED"/>
    <w:rsid w:val="00966098"/>
    <w:rsid w:val="00966393"/>
    <w:rsid w:val="009668E6"/>
    <w:rsid w:val="009668EC"/>
    <w:rsid w:val="00966B6D"/>
    <w:rsid w:val="0096744E"/>
    <w:rsid w:val="009675D1"/>
    <w:rsid w:val="009675D9"/>
    <w:rsid w:val="00967932"/>
    <w:rsid w:val="00967BE6"/>
    <w:rsid w:val="00967D3F"/>
    <w:rsid w:val="00967EA3"/>
    <w:rsid w:val="00967F6D"/>
    <w:rsid w:val="00967FFC"/>
    <w:rsid w:val="009701EC"/>
    <w:rsid w:val="0097039E"/>
    <w:rsid w:val="009704C9"/>
    <w:rsid w:val="0097055A"/>
    <w:rsid w:val="00970A49"/>
    <w:rsid w:val="00970EFD"/>
    <w:rsid w:val="00971089"/>
    <w:rsid w:val="009713E5"/>
    <w:rsid w:val="0097140C"/>
    <w:rsid w:val="009715D6"/>
    <w:rsid w:val="009717E1"/>
    <w:rsid w:val="009719F6"/>
    <w:rsid w:val="00971AD8"/>
    <w:rsid w:val="00971DC6"/>
    <w:rsid w:val="00971E27"/>
    <w:rsid w:val="009722C3"/>
    <w:rsid w:val="00972384"/>
    <w:rsid w:val="009723A5"/>
    <w:rsid w:val="00972553"/>
    <w:rsid w:val="0097268D"/>
    <w:rsid w:val="00972A7F"/>
    <w:rsid w:val="009730A8"/>
    <w:rsid w:val="009731C6"/>
    <w:rsid w:val="00973257"/>
    <w:rsid w:val="00973271"/>
    <w:rsid w:val="009733B6"/>
    <w:rsid w:val="009735D4"/>
    <w:rsid w:val="00973625"/>
    <w:rsid w:val="00973A7B"/>
    <w:rsid w:val="00973ACA"/>
    <w:rsid w:val="00973AEB"/>
    <w:rsid w:val="00973B85"/>
    <w:rsid w:val="00973BE0"/>
    <w:rsid w:val="00973C70"/>
    <w:rsid w:val="00973DB8"/>
    <w:rsid w:val="00973E2F"/>
    <w:rsid w:val="00973F0C"/>
    <w:rsid w:val="00974192"/>
    <w:rsid w:val="00974254"/>
    <w:rsid w:val="0097446B"/>
    <w:rsid w:val="00974531"/>
    <w:rsid w:val="00974637"/>
    <w:rsid w:val="009746BE"/>
    <w:rsid w:val="00974712"/>
    <w:rsid w:val="0097474F"/>
    <w:rsid w:val="00974A0C"/>
    <w:rsid w:val="00974A68"/>
    <w:rsid w:val="009750F8"/>
    <w:rsid w:val="0097513C"/>
    <w:rsid w:val="009751A0"/>
    <w:rsid w:val="0097522F"/>
    <w:rsid w:val="0097529E"/>
    <w:rsid w:val="00975441"/>
    <w:rsid w:val="00975665"/>
    <w:rsid w:val="009758F2"/>
    <w:rsid w:val="009758FD"/>
    <w:rsid w:val="00975941"/>
    <w:rsid w:val="00975A4C"/>
    <w:rsid w:val="00975AF0"/>
    <w:rsid w:val="00975CFE"/>
    <w:rsid w:val="00975D8B"/>
    <w:rsid w:val="009763B0"/>
    <w:rsid w:val="009764B2"/>
    <w:rsid w:val="00976544"/>
    <w:rsid w:val="009765EE"/>
    <w:rsid w:val="0097669E"/>
    <w:rsid w:val="00976775"/>
    <w:rsid w:val="00976852"/>
    <w:rsid w:val="009769FC"/>
    <w:rsid w:val="00976C9B"/>
    <w:rsid w:val="009773FB"/>
    <w:rsid w:val="00977790"/>
    <w:rsid w:val="00977C79"/>
    <w:rsid w:val="00980350"/>
    <w:rsid w:val="009803AE"/>
    <w:rsid w:val="009804AE"/>
    <w:rsid w:val="0098069E"/>
    <w:rsid w:val="009807AC"/>
    <w:rsid w:val="0098084D"/>
    <w:rsid w:val="0098095E"/>
    <w:rsid w:val="00980AD5"/>
    <w:rsid w:val="009810E8"/>
    <w:rsid w:val="00981290"/>
    <w:rsid w:val="009812C6"/>
    <w:rsid w:val="00981329"/>
    <w:rsid w:val="00981355"/>
    <w:rsid w:val="009813A3"/>
    <w:rsid w:val="0098155B"/>
    <w:rsid w:val="00981977"/>
    <w:rsid w:val="00981A16"/>
    <w:rsid w:val="00981E1E"/>
    <w:rsid w:val="00981FFE"/>
    <w:rsid w:val="009820F2"/>
    <w:rsid w:val="0098216F"/>
    <w:rsid w:val="009822B2"/>
    <w:rsid w:val="009822B9"/>
    <w:rsid w:val="0098237D"/>
    <w:rsid w:val="00982FDE"/>
    <w:rsid w:val="00983138"/>
    <w:rsid w:val="0098321C"/>
    <w:rsid w:val="00983303"/>
    <w:rsid w:val="0098388B"/>
    <w:rsid w:val="009838FB"/>
    <w:rsid w:val="0098399A"/>
    <w:rsid w:val="00983A0C"/>
    <w:rsid w:val="00984320"/>
    <w:rsid w:val="00984326"/>
    <w:rsid w:val="009843A1"/>
    <w:rsid w:val="00984626"/>
    <w:rsid w:val="009847C2"/>
    <w:rsid w:val="00984D76"/>
    <w:rsid w:val="00984FBD"/>
    <w:rsid w:val="0098534E"/>
    <w:rsid w:val="00985543"/>
    <w:rsid w:val="009855A2"/>
    <w:rsid w:val="00985901"/>
    <w:rsid w:val="00985965"/>
    <w:rsid w:val="00985B6C"/>
    <w:rsid w:val="00985C0F"/>
    <w:rsid w:val="00985F5A"/>
    <w:rsid w:val="009860E5"/>
    <w:rsid w:val="009860F5"/>
    <w:rsid w:val="0098624B"/>
    <w:rsid w:val="009863D7"/>
    <w:rsid w:val="009864F4"/>
    <w:rsid w:val="009865A1"/>
    <w:rsid w:val="009865C2"/>
    <w:rsid w:val="009865EA"/>
    <w:rsid w:val="00986841"/>
    <w:rsid w:val="00986BBE"/>
    <w:rsid w:val="00986DC0"/>
    <w:rsid w:val="00986DCC"/>
    <w:rsid w:val="00986E06"/>
    <w:rsid w:val="00986E52"/>
    <w:rsid w:val="00986E77"/>
    <w:rsid w:val="00987400"/>
    <w:rsid w:val="0098747D"/>
    <w:rsid w:val="009875A2"/>
    <w:rsid w:val="009875CF"/>
    <w:rsid w:val="0098766D"/>
    <w:rsid w:val="00987875"/>
    <w:rsid w:val="00987ABE"/>
    <w:rsid w:val="00987B16"/>
    <w:rsid w:val="00987C8E"/>
    <w:rsid w:val="00987CF2"/>
    <w:rsid w:val="00987D9A"/>
    <w:rsid w:val="00987E81"/>
    <w:rsid w:val="00987FE5"/>
    <w:rsid w:val="00990254"/>
    <w:rsid w:val="00990A21"/>
    <w:rsid w:val="00990C13"/>
    <w:rsid w:val="00990E76"/>
    <w:rsid w:val="009910DD"/>
    <w:rsid w:val="009915F8"/>
    <w:rsid w:val="009919C4"/>
    <w:rsid w:val="00991CDF"/>
    <w:rsid w:val="00991F6E"/>
    <w:rsid w:val="009920DF"/>
    <w:rsid w:val="009923EC"/>
    <w:rsid w:val="009923F7"/>
    <w:rsid w:val="009924D8"/>
    <w:rsid w:val="0099277D"/>
    <w:rsid w:val="00992824"/>
    <w:rsid w:val="00992BFF"/>
    <w:rsid w:val="00992CC9"/>
    <w:rsid w:val="00992F0E"/>
    <w:rsid w:val="009931F5"/>
    <w:rsid w:val="009931FE"/>
    <w:rsid w:val="009932F5"/>
    <w:rsid w:val="0099338F"/>
    <w:rsid w:val="009933A1"/>
    <w:rsid w:val="009934D4"/>
    <w:rsid w:val="00993578"/>
    <w:rsid w:val="00993696"/>
    <w:rsid w:val="00993707"/>
    <w:rsid w:val="00993B6D"/>
    <w:rsid w:val="00993D50"/>
    <w:rsid w:val="00993E87"/>
    <w:rsid w:val="00993FB5"/>
    <w:rsid w:val="00994052"/>
    <w:rsid w:val="009941A6"/>
    <w:rsid w:val="009941E7"/>
    <w:rsid w:val="00994738"/>
    <w:rsid w:val="00994805"/>
    <w:rsid w:val="009949FE"/>
    <w:rsid w:val="00994A2C"/>
    <w:rsid w:val="00994B04"/>
    <w:rsid w:val="00994BF2"/>
    <w:rsid w:val="00994D0C"/>
    <w:rsid w:val="00994D15"/>
    <w:rsid w:val="009950BB"/>
    <w:rsid w:val="009950E9"/>
    <w:rsid w:val="00995209"/>
    <w:rsid w:val="0099533F"/>
    <w:rsid w:val="0099542F"/>
    <w:rsid w:val="009959A6"/>
    <w:rsid w:val="009959F4"/>
    <w:rsid w:val="00995AF0"/>
    <w:rsid w:val="00995B40"/>
    <w:rsid w:val="00995BF7"/>
    <w:rsid w:val="00996259"/>
    <w:rsid w:val="0099647D"/>
    <w:rsid w:val="0099661D"/>
    <w:rsid w:val="00996684"/>
    <w:rsid w:val="009967E3"/>
    <w:rsid w:val="00996999"/>
    <w:rsid w:val="00996A04"/>
    <w:rsid w:val="00996A42"/>
    <w:rsid w:val="00996B9E"/>
    <w:rsid w:val="00996D8B"/>
    <w:rsid w:val="00996E9F"/>
    <w:rsid w:val="00996FBC"/>
    <w:rsid w:val="009972D7"/>
    <w:rsid w:val="0099733E"/>
    <w:rsid w:val="00997502"/>
    <w:rsid w:val="009977E2"/>
    <w:rsid w:val="00997951"/>
    <w:rsid w:val="00997BEE"/>
    <w:rsid w:val="00997BFE"/>
    <w:rsid w:val="00997ED5"/>
    <w:rsid w:val="00997F54"/>
    <w:rsid w:val="009A0212"/>
    <w:rsid w:val="009A0509"/>
    <w:rsid w:val="009A08E1"/>
    <w:rsid w:val="009A08E7"/>
    <w:rsid w:val="009A0958"/>
    <w:rsid w:val="009A0A03"/>
    <w:rsid w:val="009A0B0F"/>
    <w:rsid w:val="009A0E03"/>
    <w:rsid w:val="009A0EFC"/>
    <w:rsid w:val="009A106C"/>
    <w:rsid w:val="009A1092"/>
    <w:rsid w:val="009A1269"/>
    <w:rsid w:val="009A1330"/>
    <w:rsid w:val="009A1C8E"/>
    <w:rsid w:val="009A1EA7"/>
    <w:rsid w:val="009A1F64"/>
    <w:rsid w:val="009A2137"/>
    <w:rsid w:val="009A22E6"/>
    <w:rsid w:val="009A24DA"/>
    <w:rsid w:val="009A2657"/>
    <w:rsid w:val="009A2827"/>
    <w:rsid w:val="009A295A"/>
    <w:rsid w:val="009A2A47"/>
    <w:rsid w:val="009A2ABA"/>
    <w:rsid w:val="009A2B54"/>
    <w:rsid w:val="009A2C3B"/>
    <w:rsid w:val="009A2D0E"/>
    <w:rsid w:val="009A3168"/>
    <w:rsid w:val="009A3468"/>
    <w:rsid w:val="009A38AC"/>
    <w:rsid w:val="009A39A6"/>
    <w:rsid w:val="009A3B6B"/>
    <w:rsid w:val="009A3B78"/>
    <w:rsid w:val="009A3C54"/>
    <w:rsid w:val="009A3E52"/>
    <w:rsid w:val="009A3F87"/>
    <w:rsid w:val="009A4191"/>
    <w:rsid w:val="009A43EA"/>
    <w:rsid w:val="009A4496"/>
    <w:rsid w:val="009A45CA"/>
    <w:rsid w:val="009A4879"/>
    <w:rsid w:val="009A48B9"/>
    <w:rsid w:val="009A48EE"/>
    <w:rsid w:val="009A4C99"/>
    <w:rsid w:val="009A4D69"/>
    <w:rsid w:val="009A4E20"/>
    <w:rsid w:val="009A54B5"/>
    <w:rsid w:val="009A560E"/>
    <w:rsid w:val="009A56C4"/>
    <w:rsid w:val="009A57BC"/>
    <w:rsid w:val="009A5A62"/>
    <w:rsid w:val="009A5C55"/>
    <w:rsid w:val="009A6052"/>
    <w:rsid w:val="009A695B"/>
    <w:rsid w:val="009A695F"/>
    <w:rsid w:val="009A6B68"/>
    <w:rsid w:val="009A6C0A"/>
    <w:rsid w:val="009A6C30"/>
    <w:rsid w:val="009A6CAE"/>
    <w:rsid w:val="009A6E26"/>
    <w:rsid w:val="009A6EEE"/>
    <w:rsid w:val="009A6FB6"/>
    <w:rsid w:val="009A6FCE"/>
    <w:rsid w:val="009A6FF9"/>
    <w:rsid w:val="009A7090"/>
    <w:rsid w:val="009A7289"/>
    <w:rsid w:val="009A7353"/>
    <w:rsid w:val="009A74BF"/>
    <w:rsid w:val="009A76E5"/>
    <w:rsid w:val="009A7723"/>
    <w:rsid w:val="009A7853"/>
    <w:rsid w:val="009A7ABD"/>
    <w:rsid w:val="009B00B4"/>
    <w:rsid w:val="009B0109"/>
    <w:rsid w:val="009B03B8"/>
    <w:rsid w:val="009B04B2"/>
    <w:rsid w:val="009B057C"/>
    <w:rsid w:val="009B058D"/>
    <w:rsid w:val="009B0683"/>
    <w:rsid w:val="009B0E69"/>
    <w:rsid w:val="009B1168"/>
    <w:rsid w:val="009B12AD"/>
    <w:rsid w:val="009B12C9"/>
    <w:rsid w:val="009B13EE"/>
    <w:rsid w:val="009B1495"/>
    <w:rsid w:val="009B1767"/>
    <w:rsid w:val="009B17A4"/>
    <w:rsid w:val="009B197E"/>
    <w:rsid w:val="009B1BDE"/>
    <w:rsid w:val="009B1C1E"/>
    <w:rsid w:val="009B1E14"/>
    <w:rsid w:val="009B210F"/>
    <w:rsid w:val="009B2227"/>
    <w:rsid w:val="009B2290"/>
    <w:rsid w:val="009B23B4"/>
    <w:rsid w:val="009B24FF"/>
    <w:rsid w:val="009B2520"/>
    <w:rsid w:val="009B25D9"/>
    <w:rsid w:val="009B27CB"/>
    <w:rsid w:val="009B2886"/>
    <w:rsid w:val="009B2A6C"/>
    <w:rsid w:val="009B2B6D"/>
    <w:rsid w:val="009B2C34"/>
    <w:rsid w:val="009B2DE3"/>
    <w:rsid w:val="009B2F05"/>
    <w:rsid w:val="009B300F"/>
    <w:rsid w:val="009B3183"/>
    <w:rsid w:val="009B3253"/>
    <w:rsid w:val="009B32BF"/>
    <w:rsid w:val="009B32F4"/>
    <w:rsid w:val="009B34A7"/>
    <w:rsid w:val="009B354B"/>
    <w:rsid w:val="009B3660"/>
    <w:rsid w:val="009B3A2A"/>
    <w:rsid w:val="009B3AC1"/>
    <w:rsid w:val="009B3AE5"/>
    <w:rsid w:val="009B3CDD"/>
    <w:rsid w:val="009B3DD0"/>
    <w:rsid w:val="009B3DEC"/>
    <w:rsid w:val="009B4024"/>
    <w:rsid w:val="009B4049"/>
    <w:rsid w:val="009B43F9"/>
    <w:rsid w:val="009B43FE"/>
    <w:rsid w:val="009B46AB"/>
    <w:rsid w:val="009B4869"/>
    <w:rsid w:val="009B48CD"/>
    <w:rsid w:val="009B4965"/>
    <w:rsid w:val="009B4D27"/>
    <w:rsid w:val="009B4D99"/>
    <w:rsid w:val="009B50BF"/>
    <w:rsid w:val="009B51B1"/>
    <w:rsid w:val="009B53C8"/>
    <w:rsid w:val="009B5A4C"/>
    <w:rsid w:val="009B5B23"/>
    <w:rsid w:val="009B5F2A"/>
    <w:rsid w:val="009B5FF8"/>
    <w:rsid w:val="009B603B"/>
    <w:rsid w:val="009B6041"/>
    <w:rsid w:val="009B609D"/>
    <w:rsid w:val="009B60BC"/>
    <w:rsid w:val="009B60CA"/>
    <w:rsid w:val="009B60DE"/>
    <w:rsid w:val="009B60FE"/>
    <w:rsid w:val="009B6421"/>
    <w:rsid w:val="009B6543"/>
    <w:rsid w:val="009B66FB"/>
    <w:rsid w:val="009B6E2B"/>
    <w:rsid w:val="009B77C5"/>
    <w:rsid w:val="009B7864"/>
    <w:rsid w:val="009B792C"/>
    <w:rsid w:val="009B7A0E"/>
    <w:rsid w:val="009B7A1D"/>
    <w:rsid w:val="009B7CAF"/>
    <w:rsid w:val="009B7E75"/>
    <w:rsid w:val="009C00F5"/>
    <w:rsid w:val="009C0118"/>
    <w:rsid w:val="009C03E1"/>
    <w:rsid w:val="009C04FF"/>
    <w:rsid w:val="009C057B"/>
    <w:rsid w:val="009C05AF"/>
    <w:rsid w:val="009C0768"/>
    <w:rsid w:val="009C07AC"/>
    <w:rsid w:val="009C083C"/>
    <w:rsid w:val="009C0B38"/>
    <w:rsid w:val="009C0C33"/>
    <w:rsid w:val="009C0FB4"/>
    <w:rsid w:val="009C1084"/>
    <w:rsid w:val="009C1086"/>
    <w:rsid w:val="009C1183"/>
    <w:rsid w:val="009C11F5"/>
    <w:rsid w:val="009C1341"/>
    <w:rsid w:val="009C1556"/>
    <w:rsid w:val="009C15B3"/>
    <w:rsid w:val="009C164A"/>
    <w:rsid w:val="009C16BD"/>
    <w:rsid w:val="009C1859"/>
    <w:rsid w:val="009C1887"/>
    <w:rsid w:val="009C18A5"/>
    <w:rsid w:val="009C19AD"/>
    <w:rsid w:val="009C1A38"/>
    <w:rsid w:val="009C1ADE"/>
    <w:rsid w:val="009C1B51"/>
    <w:rsid w:val="009C1B99"/>
    <w:rsid w:val="009C1C9C"/>
    <w:rsid w:val="009C1EF4"/>
    <w:rsid w:val="009C1F39"/>
    <w:rsid w:val="009C1F88"/>
    <w:rsid w:val="009C1FFD"/>
    <w:rsid w:val="009C20C9"/>
    <w:rsid w:val="009C247A"/>
    <w:rsid w:val="009C258D"/>
    <w:rsid w:val="009C277C"/>
    <w:rsid w:val="009C2A0F"/>
    <w:rsid w:val="009C2A7D"/>
    <w:rsid w:val="009C2AB3"/>
    <w:rsid w:val="009C2B02"/>
    <w:rsid w:val="009C2F94"/>
    <w:rsid w:val="009C315E"/>
    <w:rsid w:val="009C31B2"/>
    <w:rsid w:val="009C31D4"/>
    <w:rsid w:val="009C3317"/>
    <w:rsid w:val="009C337B"/>
    <w:rsid w:val="009C343A"/>
    <w:rsid w:val="009C351E"/>
    <w:rsid w:val="009C355F"/>
    <w:rsid w:val="009C38D2"/>
    <w:rsid w:val="009C3925"/>
    <w:rsid w:val="009C3A82"/>
    <w:rsid w:val="009C3E61"/>
    <w:rsid w:val="009C3F93"/>
    <w:rsid w:val="009C4434"/>
    <w:rsid w:val="009C4619"/>
    <w:rsid w:val="009C4759"/>
    <w:rsid w:val="009C47B5"/>
    <w:rsid w:val="009C4951"/>
    <w:rsid w:val="009C4A9B"/>
    <w:rsid w:val="009C4CE5"/>
    <w:rsid w:val="009C4D92"/>
    <w:rsid w:val="009C4DB5"/>
    <w:rsid w:val="009C4EC0"/>
    <w:rsid w:val="009C4EFF"/>
    <w:rsid w:val="009C51EB"/>
    <w:rsid w:val="009C527B"/>
    <w:rsid w:val="009C53B2"/>
    <w:rsid w:val="009C5466"/>
    <w:rsid w:val="009C5535"/>
    <w:rsid w:val="009C5688"/>
    <w:rsid w:val="009C56F4"/>
    <w:rsid w:val="009C5827"/>
    <w:rsid w:val="009C58A5"/>
    <w:rsid w:val="009C59D2"/>
    <w:rsid w:val="009C5B2D"/>
    <w:rsid w:val="009C5BBE"/>
    <w:rsid w:val="009C5D44"/>
    <w:rsid w:val="009C5DCD"/>
    <w:rsid w:val="009C5E77"/>
    <w:rsid w:val="009C5EA7"/>
    <w:rsid w:val="009C61AF"/>
    <w:rsid w:val="009C63D8"/>
    <w:rsid w:val="009C661F"/>
    <w:rsid w:val="009C66BC"/>
    <w:rsid w:val="009C66E3"/>
    <w:rsid w:val="009C6B67"/>
    <w:rsid w:val="009C6CD2"/>
    <w:rsid w:val="009C6D3F"/>
    <w:rsid w:val="009C6D94"/>
    <w:rsid w:val="009C6E39"/>
    <w:rsid w:val="009C6E90"/>
    <w:rsid w:val="009C6F3F"/>
    <w:rsid w:val="009C7197"/>
    <w:rsid w:val="009C7284"/>
    <w:rsid w:val="009C731E"/>
    <w:rsid w:val="009C73F5"/>
    <w:rsid w:val="009C7442"/>
    <w:rsid w:val="009C75F1"/>
    <w:rsid w:val="009C7992"/>
    <w:rsid w:val="009C79C0"/>
    <w:rsid w:val="009C7A03"/>
    <w:rsid w:val="009C7AD3"/>
    <w:rsid w:val="009C7D97"/>
    <w:rsid w:val="009C7DA1"/>
    <w:rsid w:val="009C7F7A"/>
    <w:rsid w:val="009D01E1"/>
    <w:rsid w:val="009D025E"/>
    <w:rsid w:val="009D0602"/>
    <w:rsid w:val="009D0797"/>
    <w:rsid w:val="009D0C37"/>
    <w:rsid w:val="009D0D17"/>
    <w:rsid w:val="009D11CF"/>
    <w:rsid w:val="009D1208"/>
    <w:rsid w:val="009D1733"/>
    <w:rsid w:val="009D18D3"/>
    <w:rsid w:val="009D1BFF"/>
    <w:rsid w:val="009D1D3D"/>
    <w:rsid w:val="009D1FCB"/>
    <w:rsid w:val="009D2165"/>
    <w:rsid w:val="009D218B"/>
    <w:rsid w:val="009D21A1"/>
    <w:rsid w:val="009D229E"/>
    <w:rsid w:val="009D262D"/>
    <w:rsid w:val="009D26EC"/>
    <w:rsid w:val="009D26F8"/>
    <w:rsid w:val="009D27C6"/>
    <w:rsid w:val="009D2963"/>
    <w:rsid w:val="009D2A7B"/>
    <w:rsid w:val="009D2A86"/>
    <w:rsid w:val="009D2D29"/>
    <w:rsid w:val="009D2D5C"/>
    <w:rsid w:val="009D2FE2"/>
    <w:rsid w:val="009D31C0"/>
    <w:rsid w:val="009D3336"/>
    <w:rsid w:val="009D35E5"/>
    <w:rsid w:val="009D376C"/>
    <w:rsid w:val="009D37A9"/>
    <w:rsid w:val="009D381F"/>
    <w:rsid w:val="009D39D3"/>
    <w:rsid w:val="009D3B37"/>
    <w:rsid w:val="009D3CFE"/>
    <w:rsid w:val="009D3F0D"/>
    <w:rsid w:val="009D3FB5"/>
    <w:rsid w:val="009D4112"/>
    <w:rsid w:val="009D41E7"/>
    <w:rsid w:val="009D42A7"/>
    <w:rsid w:val="009D44FC"/>
    <w:rsid w:val="009D458D"/>
    <w:rsid w:val="009D4605"/>
    <w:rsid w:val="009D481D"/>
    <w:rsid w:val="009D48DC"/>
    <w:rsid w:val="009D4A7A"/>
    <w:rsid w:val="009D4B7E"/>
    <w:rsid w:val="009D4B90"/>
    <w:rsid w:val="009D4F82"/>
    <w:rsid w:val="009D500C"/>
    <w:rsid w:val="009D50C4"/>
    <w:rsid w:val="009D50E6"/>
    <w:rsid w:val="009D53D2"/>
    <w:rsid w:val="009D543E"/>
    <w:rsid w:val="009D5592"/>
    <w:rsid w:val="009D58A4"/>
    <w:rsid w:val="009D58D6"/>
    <w:rsid w:val="009D5B9B"/>
    <w:rsid w:val="009D5DFD"/>
    <w:rsid w:val="009D5E32"/>
    <w:rsid w:val="009D60AC"/>
    <w:rsid w:val="009D6171"/>
    <w:rsid w:val="009D6224"/>
    <w:rsid w:val="009D6271"/>
    <w:rsid w:val="009D6320"/>
    <w:rsid w:val="009D6575"/>
    <w:rsid w:val="009D65EE"/>
    <w:rsid w:val="009D66FD"/>
    <w:rsid w:val="009D6741"/>
    <w:rsid w:val="009D674C"/>
    <w:rsid w:val="009D6884"/>
    <w:rsid w:val="009D696E"/>
    <w:rsid w:val="009D6B73"/>
    <w:rsid w:val="009D6C63"/>
    <w:rsid w:val="009D6CC2"/>
    <w:rsid w:val="009D6F82"/>
    <w:rsid w:val="009D726C"/>
    <w:rsid w:val="009D73B3"/>
    <w:rsid w:val="009D7468"/>
    <w:rsid w:val="009D7640"/>
    <w:rsid w:val="009D769D"/>
    <w:rsid w:val="009D76B8"/>
    <w:rsid w:val="009D7796"/>
    <w:rsid w:val="009D79C3"/>
    <w:rsid w:val="009D7DF3"/>
    <w:rsid w:val="009D7F7A"/>
    <w:rsid w:val="009E037C"/>
    <w:rsid w:val="009E058B"/>
    <w:rsid w:val="009E076B"/>
    <w:rsid w:val="009E09A5"/>
    <w:rsid w:val="009E0BAC"/>
    <w:rsid w:val="009E0D35"/>
    <w:rsid w:val="009E0E40"/>
    <w:rsid w:val="009E0F08"/>
    <w:rsid w:val="009E0F6B"/>
    <w:rsid w:val="009E0F81"/>
    <w:rsid w:val="009E1026"/>
    <w:rsid w:val="009E105B"/>
    <w:rsid w:val="009E10F0"/>
    <w:rsid w:val="009E11BD"/>
    <w:rsid w:val="009E120C"/>
    <w:rsid w:val="009E15F8"/>
    <w:rsid w:val="009E161F"/>
    <w:rsid w:val="009E1698"/>
    <w:rsid w:val="009E17C2"/>
    <w:rsid w:val="009E1C7C"/>
    <w:rsid w:val="009E2010"/>
    <w:rsid w:val="009E20D6"/>
    <w:rsid w:val="009E2411"/>
    <w:rsid w:val="009E24D1"/>
    <w:rsid w:val="009E261E"/>
    <w:rsid w:val="009E267C"/>
    <w:rsid w:val="009E2717"/>
    <w:rsid w:val="009E2932"/>
    <w:rsid w:val="009E298D"/>
    <w:rsid w:val="009E2B24"/>
    <w:rsid w:val="009E2D16"/>
    <w:rsid w:val="009E3017"/>
    <w:rsid w:val="009E3234"/>
    <w:rsid w:val="009E3270"/>
    <w:rsid w:val="009E344C"/>
    <w:rsid w:val="009E3558"/>
    <w:rsid w:val="009E3560"/>
    <w:rsid w:val="009E391E"/>
    <w:rsid w:val="009E394C"/>
    <w:rsid w:val="009E3F99"/>
    <w:rsid w:val="009E4718"/>
    <w:rsid w:val="009E484B"/>
    <w:rsid w:val="009E4BDF"/>
    <w:rsid w:val="009E4DB3"/>
    <w:rsid w:val="009E4E9A"/>
    <w:rsid w:val="009E501E"/>
    <w:rsid w:val="009E52E6"/>
    <w:rsid w:val="009E572A"/>
    <w:rsid w:val="009E5836"/>
    <w:rsid w:val="009E5A3A"/>
    <w:rsid w:val="009E5B09"/>
    <w:rsid w:val="009E6686"/>
    <w:rsid w:val="009E692A"/>
    <w:rsid w:val="009E69CB"/>
    <w:rsid w:val="009E6A82"/>
    <w:rsid w:val="009E6B6B"/>
    <w:rsid w:val="009E6B9F"/>
    <w:rsid w:val="009E6C5E"/>
    <w:rsid w:val="009E6F6B"/>
    <w:rsid w:val="009E71FA"/>
    <w:rsid w:val="009E7313"/>
    <w:rsid w:val="009E750F"/>
    <w:rsid w:val="009E754E"/>
    <w:rsid w:val="009E75A6"/>
    <w:rsid w:val="009E75F9"/>
    <w:rsid w:val="009E7730"/>
    <w:rsid w:val="009E78FB"/>
    <w:rsid w:val="009E7D0B"/>
    <w:rsid w:val="009E7D47"/>
    <w:rsid w:val="009E7E2E"/>
    <w:rsid w:val="009E7F67"/>
    <w:rsid w:val="009E7FBB"/>
    <w:rsid w:val="009F02C5"/>
    <w:rsid w:val="009F0505"/>
    <w:rsid w:val="009F05EE"/>
    <w:rsid w:val="009F0635"/>
    <w:rsid w:val="009F0697"/>
    <w:rsid w:val="009F0762"/>
    <w:rsid w:val="009F07B9"/>
    <w:rsid w:val="009F0E68"/>
    <w:rsid w:val="009F11C0"/>
    <w:rsid w:val="009F11D6"/>
    <w:rsid w:val="009F12C4"/>
    <w:rsid w:val="009F136E"/>
    <w:rsid w:val="009F140F"/>
    <w:rsid w:val="009F14C0"/>
    <w:rsid w:val="009F15F0"/>
    <w:rsid w:val="009F17C4"/>
    <w:rsid w:val="009F1A30"/>
    <w:rsid w:val="009F1B7E"/>
    <w:rsid w:val="009F1C2F"/>
    <w:rsid w:val="009F1C7D"/>
    <w:rsid w:val="009F1F40"/>
    <w:rsid w:val="009F1FB9"/>
    <w:rsid w:val="009F2006"/>
    <w:rsid w:val="009F2120"/>
    <w:rsid w:val="009F23A3"/>
    <w:rsid w:val="009F2406"/>
    <w:rsid w:val="009F241E"/>
    <w:rsid w:val="009F2599"/>
    <w:rsid w:val="009F25DD"/>
    <w:rsid w:val="009F275F"/>
    <w:rsid w:val="009F278A"/>
    <w:rsid w:val="009F2A85"/>
    <w:rsid w:val="009F2A8E"/>
    <w:rsid w:val="009F2AB3"/>
    <w:rsid w:val="009F2AF9"/>
    <w:rsid w:val="009F2FE1"/>
    <w:rsid w:val="009F3561"/>
    <w:rsid w:val="009F36CE"/>
    <w:rsid w:val="009F36EA"/>
    <w:rsid w:val="009F3858"/>
    <w:rsid w:val="009F3A4D"/>
    <w:rsid w:val="009F3AEE"/>
    <w:rsid w:val="009F3B4F"/>
    <w:rsid w:val="009F3E10"/>
    <w:rsid w:val="009F3F20"/>
    <w:rsid w:val="009F3F58"/>
    <w:rsid w:val="009F4199"/>
    <w:rsid w:val="009F4449"/>
    <w:rsid w:val="009F44D1"/>
    <w:rsid w:val="009F45C7"/>
    <w:rsid w:val="009F4738"/>
    <w:rsid w:val="009F4A10"/>
    <w:rsid w:val="009F4A4E"/>
    <w:rsid w:val="009F4E77"/>
    <w:rsid w:val="009F5251"/>
    <w:rsid w:val="009F52D9"/>
    <w:rsid w:val="009F530A"/>
    <w:rsid w:val="009F5361"/>
    <w:rsid w:val="009F546B"/>
    <w:rsid w:val="009F549E"/>
    <w:rsid w:val="009F56F0"/>
    <w:rsid w:val="009F5BE3"/>
    <w:rsid w:val="009F5C3E"/>
    <w:rsid w:val="009F606C"/>
    <w:rsid w:val="009F62B3"/>
    <w:rsid w:val="009F64ED"/>
    <w:rsid w:val="009F6581"/>
    <w:rsid w:val="009F69A5"/>
    <w:rsid w:val="009F6B1B"/>
    <w:rsid w:val="009F6C80"/>
    <w:rsid w:val="009F6D02"/>
    <w:rsid w:val="009F6F31"/>
    <w:rsid w:val="009F6F64"/>
    <w:rsid w:val="009F7301"/>
    <w:rsid w:val="009F733B"/>
    <w:rsid w:val="009F7438"/>
    <w:rsid w:val="009F756A"/>
    <w:rsid w:val="009F760F"/>
    <w:rsid w:val="009F76F7"/>
    <w:rsid w:val="009F7713"/>
    <w:rsid w:val="009F7877"/>
    <w:rsid w:val="009F78F0"/>
    <w:rsid w:val="009F7B34"/>
    <w:rsid w:val="009F7BDE"/>
    <w:rsid w:val="009F7CC1"/>
    <w:rsid w:val="009F7CFE"/>
    <w:rsid w:val="009F7DFA"/>
    <w:rsid w:val="009F7E1E"/>
    <w:rsid w:val="00A001FC"/>
    <w:rsid w:val="00A005C8"/>
    <w:rsid w:val="00A0069A"/>
    <w:rsid w:val="00A008A3"/>
    <w:rsid w:val="00A0092F"/>
    <w:rsid w:val="00A00A9C"/>
    <w:rsid w:val="00A00ACF"/>
    <w:rsid w:val="00A00B2A"/>
    <w:rsid w:val="00A00D3C"/>
    <w:rsid w:val="00A010C4"/>
    <w:rsid w:val="00A014BA"/>
    <w:rsid w:val="00A014ED"/>
    <w:rsid w:val="00A0174D"/>
    <w:rsid w:val="00A017F9"/>
    <w:rsid w:val="00A018AF"/>
    <w:rsid w:val="00A01B97"/>
    <w:rsid w:val="00A01E69"/>
    <w:rsid w:val="00A01F7E"/>
    <w:rsid w:val="00A02172"/>
    <w:rsid w:val="00A02277"/>
    <w:rsid w:val="00A022A1"/>
    <w:rsid w:val="00A02466"/>
    <w:rsid w:val="00A02601"/>
    <w:rsid w:val="00A02705"/>
    <w:rsid w:val="00A0292B"/>
    <w:rsid w:val="00A02C88"/>
    <w:rsid w:val="00A02CEA"/>
    <w:rsid w:val="00A02E9E"/>
    <w:rsid w:val="00A02EE0"/>
    <w:rsid w:val="00A03089"/>
    <w:rsid w:val="00A032ED"/>
    <w:rsid w:val="00A0335E"/>
    <w:rsid w:val="00A03460"/>
    <w:rsid w:val="00A034C3"/>
    <w:rsid w:val="00A0363F"/>
    <w:rsid w:val="00A0371C"/>
    <w:rsid w:val="00A03882"/>
    <w:rsid w:val="00A039F9"/>
    <w:rsid w:val="00A03BCE"/>
    <w:rsid w:val="00A03CE1"/>
    <w:rsid w:val="00A03CE5"/>
    <w:rsid w:val="00A048BB"/>
    <w:rsid w:val="00A04927"/>
    <w:rsid w:val="00A04BB7"/>
    <w:rsid w:val="00A04D96"/>
    <w:rsid w:val="00A04F51"/>
    <w:rsid w:val="00A05379"/>
    <w:rsid w:val="00A05384"/>
    <w:rsid w:val="00A053F4"/>
    <w:rsid w:val="00A054A5"/>
    <w:rsid w:val="00A054AA"/>
    <w:rsid w:val="00A055C2"/>
    <w:rsid w:val="00A0566F"/>
    <w:rsid w:val="00A057EE"/>
    <w:rsid w:val="00A05B5E"/>
    <w:rsid w:val="00A05BF3"/>
    <w:rsid w:val="00A05D16"/>
    <w:rsid w:val="00A0629B"/>
    <w:rsid w:val="00A063A1"/>
    <w:rsid w:val="00A0662F"/>
    <w:rsid w:val="00A0678D"/>
    <w:rsid w:val="00A0691C"/>
    <w:rsid w:val="00A06AA5"/>
    <w:rsid w:val="00A06DBA"/>
    <w:rsid w:val="00A06DD5"/>
    <w:rsid w:val="00A06DE7"/>
    <w:rsid w:val="00A06FAF"/>
    <w:rsid w:val="00A070C1"/>
    <w:rsid w:val="00A0742D"/>
    <w:rsid w:val="00A07539"/>
    <w:rsid w:val="00A075D7"/>
    <w:rsid w:val="00A075E4"/>
    <w:rsid w:val="00A07656"/>
    <w:rsid w:val="00A07736"/>
    <w:rsid w:val="00A077E5"/>
    <w:rsid w:val="00A07839"/>
    <w:rsid w:val="00A07954"/>
    <w:rsid w:val="00A0799A"/>
    <w:rsid w:val="00A07A16"/>
    <w:rsid w:val="00A07BBE"/>
    <w:rsid w:val="00A07D65"/>
    <w:rsid w:val="00A1005A"/>
    <w:rsid w:val="00A10255"/>
    <w:rsid w:val="00A10397"/>
    <w:rsid w:val="00A10573"/>
    <w:rsid w:val="00A105B1"/>
    <w:rsid w:val="00A10956"/>
    <w:rsid w:val="00A10CBE"/>
    <w:rsid w:val="00A10DDB"/>
    <w:rsid w:val="00A10DFF"/>
    <w:rsid w:val="00A10E03"/>
    <w:rsid w:val="00A1156A"/>
    <w:rsid w:val="00A116E0"/>
    <w:rsid w:val="00A11711"/>
    <w:rsid w:val="00A11A4E"/>
    <w:rsid w:val="00A11A5B"/>
    <w:rsid w:val="00A11AC2"/>
    <w:rsid w:val="00A11AFA"/>
    <w:rsid w:val="00A11C49"/>
    <w:rsid w:val="00A11D4E"/>
    <w:rsid w:val="00A11EB7"/>
    <w:rsid w:val="00A12064"/>
    <w:rsid w:val="00A122A6"/>
    <w:rsid w:val="00A123EE"/>
    <w:rsid w:val="00A1271C"/>
    <w:rsid w:val="00A12D38"/>
    <w:rsid w:val="00A12FE9"/>
    <w:rsid w:val="00A13133"/>
    <w:rsid w:val="00A13167"/>
    <w:rsid w:val="00A13177"/>
    <w:rsid w:val="00A132D3"/>
    <w:rsid w:val="00A13384"/>
    <w:rsid w:val="00A134C1"/>
    <w:rsid w:val="00A1358A"/>
    <w:rsid w:val="00A137D0"/>
    <w:rsid w:val="00A138DF"/>
    <w:rsid w:val="00A13947"/>
    <w:rsid w:val="00A13BBF"/>
    <w:rsid w:val="00A13E43"/>
    <w:rsid w:val="00A1402E"/>
    <w:rsid w:val="00A140A0"/>
    <w:rsid w:val="00A140B5"/>
    <w:rsid w:val="00A140C6"/>
    <w:rsid w:val="00A14220"/>
    <w:rsid w:val="00A142D5"/>
    <w:rsid w:val="00A143AC"/>
    <w:rsid w:val="00A1457F"/>
    <w:rsid w:val="00A146CA"/>
    <w:rsid w:val="00A14CAB"/>
    <w:rsid w:val="00A14E77"/>
    <w:rsid w:val="00A14F02"/>
    <w:rsid w:val="00A1505F"/>
    <w:rsid w:val="00A15098"/>
    <w:rsid w:val="00A1510F"/>
    <w:rsid w:val="00A151AA"/>
    <w:rsid w:val="00A15209"/>
    <w:rsid w:val="00A152EB"/>
    <w:rsid w:val="00A15403"/>
    <w:rsid w:val="00A15834"/>
    <w:rsid w:val="00A15C3D"/>
    <w:rsid w:val="00A15D54"/>
    <w:rsid w:val="00A15EAE"/>
    <w:rsid w:val="00A15FCE"/>
    <w:rsid w:val="00A162C4"/>
    <w:rsid w:val="00A16414"/>
    <w:rsid w:val="00A1659E"/>
    <w:rsid w:val="00A16694"/>
    <w:rsid w:val="00A16788"/>
    <w:rsid w:val="00A1680B"/>
    <w:rsid w:val="00A1683C"/>
    <w:rsid w:val="00A168A5"/>
    <w:rsid w:val="00A16C3A"/>
    <w:rsid w:val="00A16D39"/>
    <w:rsid w:val="00A16DF8"/>
    <w:rsid w:val="00A16F63"/>
    <w:rsid w:val="00A1716D"/>
    <w:rsid w:val="00A1725C"/>
    <w:rsid w:val="00A17860"/>
    <w:rsid w:val="00A1791F"/>
    <w:rsid w:val="00A17B4A"/>
    <w:rsid w:val="00A17C8C"/>
    <w:rsid w:val="00A17D20"/>
    <w:rsid w:val="00A17D85"/>
    <w:rsid w:val="00A17FA9"/>
    <w:rsid w:val="00A200C1"/>
    <w:rsid w:val="00A206E4"/>
    <w:rsid w:val="00A20871"/>
    <w:rsid w:val="00A2088B"/>
    <w:rsid w:val="00A20A58"/>
    <w:rsid w:val="00A20AFD"/>
    <w:rsid w:val="00A20C09"/>
    <w:rsid w:val="00A20D2D"/>
    <w:rsid w:val="00A20E3F"/>
    <w:rsid w:val="00A20EAE"/>
    <w:rsid w:val="00A21172"/>
    <w:rsid w:val="00A211E3"/>
    <w:rsid w:val="00A212B0"/>
    <w:rsid w:val="00A2149A"/>
    <w:rsid w:val="00A2164E"/>
    <w:rsid w:val="00A2175B"/>
    <w:rsid w:val="00A21819"/>
    <w:rsid w:val="00A2199D"/>
    <w:rsid w:val="00A21C3D"/>
    <w:rsid w:val="00A21EDC"/>
    <w:rsid w:val="00A21F25"/>
    <w:rsid w:val="00A2217E"/>
    <w:rsid w:val="00A222B9"/>
    <w:rsid w:val="00A22308"/>
    <w:rsid w:val="00A2247C"/>
    <w:rsid w:val="00A224C2"/>
    <w:rsid w:val="00A226C5"/>
    <w:rsid w:val="00A22D80"/>
    <w:rsid w:val="00A22D84"/>
    <w:rsid w:val="00A23306"/>
    <w:rsid w:val="00A23364"/>
    <w:rsid w:val="00A234BD"/>
    <w:rsid w:val="00A2371E"/>
    <w:rsid w:val="00A23836"/>
    <w:rsid w:val="00A23896"/>
    <w:rsid w:val="00A238C6"/>
    <w:rsid w:val="00A23A8B"/>
    <w:rsid w:val="00A23C85"/>
    <w:rsid w:val="00A23DEC"/>
    <w:rsid w:val="00A23E46"/>
    <w:rsid w:val="00A242CC"/>
    <w:rsid w:val="00A243EA"/>
    <w:rsid w:val="00A24532"/>
    <w:rsid w:val="00A245F9"/>
    <w:rsid w:val="00A247CB"/>
    <w:rsid w:val="00A249AA"/>
    <w:rsid w:val="00A24B82"/>
    <w:rsid w:val="00A24BA5"/>
    <w:rsid w:val="00A24CB1"/>
    <w:rsid w:val="00A24EE7"/>
    <w:rsid w:val="00A24FD7"/>
    <w:rsid w:val="00A24FDF"/>
    <w:rsid w:val="00A25042"/>
    <w:rsid w:val="00A251F2"/>
    <w:rsid w:val="00A255AF"/>
    <w:rsid w:val="00A2561A"/>
    <w:rsid w:val="00A25B6E"/>
    <w:rsid w:val="00A25B97"/>
    <w:rsid w:val="00A25C08"/>
    <w:rsid w:val="00A25F41"/>
    <w:rsid w:val="00A25FD4"/>
    <w:rsid w:val="00A261CC"/>
    <w:rsid w:val="00A262D4"/>
    <w:rsid w:val="00A265DF"/>
    <w:rsid w:val="00A266AD"/>
    <w:rsid w:val="00A26848"/>
    <w:rsid w:val="00A26DD1"/>
    <w:rsid w:val="00A27090"/>
    <w:rsid w:val="00A27461"/>
    <w:rsid w:val="00A274C4"/>
    <w:rsid w:val="00A278CE"/>
    <w:rsid w:val="00A27990"/>
    <w:rsid w:val="00A27AA8"/>
    <w:rsid w:val="00A27B27"/>
    <w:rsid w:val="00A27BEF"/>
    <w:rsid w:val="00A30096"/>
    <w:rsid w:val="00A302B2"/>
    <w:rsid w:val="00A30501"/>
    <w:rsid w:val="00A30713"/>
    <w:rsid w:val="00A308B5"/>
    <w:rsid w:val="00A30945"/>
    <w:rsid w:val="00A30AC9"/>
    <w:rsid w:val="00A30BDC"/>
    <w:rsid w:val="00A30C5E"/>
    <w:rsid w:val="00A30CDA"/>
    <w:rsid w:val="00A30E08"/>
    <w:rsid w:val="00A30E8F"/>
    <w:rsid w:val="00A30F77"/>
    <w:rsid w:val="00A31062"/>
    <w:rsid w:val="00A3113E"/>
    <w:rsid w:val="00A3149B"/>
    <w:rsid w:val="00A31712"/>
    <w:rsid w:val="00A31B06"/>
    <w:rsid w:val="00A31B0F"/>
    <w:rsid w:val="00A31B7B"/>
    <w:rsid w:val="00A31CA3"/>
    <w:rsid w:val="00A31DC4"/>
    <w:rsid w:val="00A31FF7"/>
    <w:rsid w:val="00A32180"/>
    <w:rsid w:val="00A321BB"/>
    <w:rsid w:val="00A322DD"/>
    <w:rsid w:val="00A3237B"/>
    <w:rsid w:val="00A325FD"/>
    <w:rsid w:val="00A32621"/>
    <w:rsid w:val="00A32660"/>
    <w:rsid w:val="00A329C7"/>
    <w:rsid w:val="00A32D78"/>
    <w:rsid w:val="00A32D95"/>
    <w:rsid w:val="00A3300D"/>
    <w:rsid w:val="00A33133"/>
    <w:rsid w:val="00A333A8"/>
    <w:rsid w:val="00A3376E"/>
    <w:rsid w:val="00A33AB2"/>
    <w:rsid w:val="00A33FEF"/>
    <w:rsid w:val="00A340A9"/>
    <w:rsid w:val="00A341BA"/>
    <w:rsid w:val="00A343EF"/>
    <w:rsid w:val="00A34725"/>
    <w:rsid w:val="00A34935"/>
    <w:rsid w:val="00A34A12"/>
    <w:rsid w:val="00A34AF5"/>
    <w:rsid w:val="00A34B0E"/>
    <w:rsid w:val="00A34CC5"/>
    <w:rsid w:val="00A34CCF"/>
    <w:rsid w:val="00A34D2B"/>
    <w:rsid w:val="00A350B4"/>
    <w:rsid w:val="00A35186"/>
    <w:rsid w:val="00A351FF"/>
    <w:rsid w:val="00A353AB"/>
    <w:rsid w:val="00A35439"/>
    <w:rsid w:val="00A355B4"/>
    <w:rsid w:val="00A355C3"/>
    <w:rsid w:val="00A3575A"/>
    <w:rsid w:val="00A35988"/>
    <w:rsid w:val="00A35D44"/>
    <w:rsid w:val="00A35D5B"/>
    <w:rsid w:val="00A36010"/>
    <w:rsid w:val="00A3609A"/>
    <w:rsid w:val="00A3621A"/>
    <w:rsid w:val="00A3644D"/>
    <w:rsid w:val="00A36690"/>
    <w:rsid w:val="00A36D36"/>
    <w:rsid w:val="00A36DFC"/>
    <w:rsid w:val="00A36F63"/>
    <w:rsid w:val="00A3714A"/>
    <w:rsid w:val="00A37205"/>
    <w:rsid w:val="00A3735A"/>
    <w:rsid w:val="00A373CB"/>
    <w:rsid w:val="00A3752E"/>
    <w:rsid w:val="00A37694"/>
    <w:rsid w:val="00A37A32"/>
    <w:rsid w:val="00A37B79"/>
    <w:rsid w:val="00A37CDD"/>
    <w:rsid w:val="00A37E4E"/>
    <w:rsid w:val="00A403C3"/>
    <w:rsid w:val="00A40723"/>
    <w:rsid w:val="00A40815"/>
    <w:rsid w:val="00A40833"/>
    <w:rsid w:val="00A40A9B"/>
    <w:rsid w:val="00A40B33"/>
    <w:rsid w:val="00A40B3E"/>
    <w:rsid w:val="00A41107"/>
    <w:rsid w:val="00A411E4"/>
    <w:rsid w:val="00A4152F"/>
    <w:rsid w:val="00A41586"/>
    <w:rsid w:val="00A41B00"/>
    <w:rsid w:val="00A41B22"/>
    <w:rsid w:val="00A41BA8"/>
    <w:rsid w:val="00A41CBA"/>
    <w:rsid w:val="00A41E6D"/>
    <w:rsid w:val="00A41F1C"/>
    <w:rsid w:val="00A420C7"/>
    <w:rsid w:val="00A421D8"/>
    <w:rsid w:val="00A42295"/>
    <w:rsid w:val="00A4244B"/>
    <w:rsid w:val="00A42456"/>
    <w:rsid w:val="00A42673"/>
    <w:rsid w:val="00A426F6"/>
    <w:rsid w:val="00A42827"/>
    <w:rsid w:val="00A42A8A"/>
    <w:rsid w:val="00A42ED2"/>
    <w:rsid w:val="00A430A5"/>
    <w:rsid w:val="00A43206"/>
    <w:rsid w:val="00A4327F"/>
    <w:rsid w:val="00A43384"/>
    <w:rsid w:val="00A43499"/>
    <w:rsid w:val="00A43715"/>
    <w:rsid w:val="00A43A43"/>
    <w:rsid w:val="00A43C23"/>
    <w:rsid w:val="00A43CEA"/>
    <w:rsid w:val="00A43FCB"/>
    <w:rsid w:val="00A445C9"/>
    <w:rsid w:val="00A446B9"/>
    <w:rsid w:val="00A44750"/>
    <w:rsid w:val="00A44A29"/>
    <w:rsid w:val="00A44AF1"/>
    <w:rsid w:val="00A44AF6"/>
    <w:rsid w:val="00A44C6B"/>
    <w:rsid w:val="00A44CC2"/>
    <w:rsid w:val="00A44D11"/>
    <w:rsid w:val="00A44D5C"/>
    <w:rsid w:val="00A44E64"/>
    <w:rsid w:val="00A451B2"/>
    <w:rsid w:val="00A45227"/>
    <w:rsid w:val="00A45238"/>
    <w:rsid w:val="00A455B4"/>
    <w:rsid w:val="00A4560E"/>
    <w:rsid w:val="00A45688"/>
    <w:rsid w:val="00A458DF"/>
    <w:rsid w:val="00A45ADE"/>
    <w:rsid w:val="00A45BB2"/>
    <w:rsid w:val="00A45C43"/>
    <w:rsid w:val="00A45CCD"/>
    <w:rsid w:val="00A46062"/>
    <w:rsid w:val="00A460AA"/>
    <w:rsid w:val="00A4610E"/>
    <w:rsid w:val="00A46206"/>
    <w:rsid w:val="00A4633B"/>
    <w:rsid w:val="00A46538"/>
    <w:rsid w:val="00A4680F"/>
    <w:rsid w:val="00A469A9"/>
    <w:rsid w:val="00A469B1"/>
    <w:rsid w:val="00A46D3B"/>
    <w:rsid w:val="00A47145"/>
    <w:rsid w:val="00A473D8"/>
    <w:rsid w:val="00A47433"/>
    <w:rsid w:val="00A477A2"/>
    <w:rsid w:val="00A4799F"/>
    <w:rsid w:val="00A47B50"/>
    <w:rsid w:val="00A47B81"/>
    <w:rsid w:val="00A47BDC"/>
    <w:rsid w:val="00A47EA1"/>
    <w:rsid w:val="00A47F50"/>
    <w:rsid w:val="00A500E0"/>
    <w:rsid w:val="00A502EB"/>
    <w:rsid w:val="00A50375"/>
    <w:rsid w:val="00A503D6"/>
    <w:rsid w:val="00A50509"/>
    <w:rsid w:val="00A506CD"/>
    <w:rsid w:val="00A50941"/>
    <w:rsid w:val="00A50B9A"/>
    <w:rsid w:val="00A50CCA"/>
    <w:rsid w:val="00A50EC9"/>
    <w:rsid w:val="00A50F00"/>
    <w:rsid w:val="00A50F6E"/>
    <w:rsid w:val="00A50FCE"/>
    <w:rsid w:val="00A51183"/>
    <w:rsid w:val="00A5121B"/>
    <w:rsid w:val="00A5121D"/>
    <w:rsid w:val="00A5125A"/>
    <w:rsid w:val="00A512B9"/>
    <w:rsid w:val="00A51307"/>
    <w:rsid w:val="00A5134F"/>
    <w:rsid w:val="00A51459"/>
    <w:rsid w:val="00A51494"/>
    <w:rsid w:val="00A516ED"/>
    <w:rsid w:val="00A51712"/>
    <w:rsid w:val="00A51891"/>
    <w:rsid w:val="00A518A8"/>
    <w:rsid w:val="00A519E7"/>
    <w:rsid w:val="00A51A4B"/>
    <w:rsid w:val="00A51AAF"/>
    <w:rsid w:val="00A51AEC"/>
    <w:rsid w:val="00A51B58"/>
    <w:rsid w:val="00A51BE9"/>
    <w:rsid w:val="00A51F60"/>
    <w:rsid w:val="00A52233"/>
    <w:rsid w:val="00A523CF"/>
    <w:rsid w:val="00A524D7"/>
    <w:rsid w:val="00A52661"/>
    <w:rsid w:val="00A52755"/>
    <w:rsid w:val="00A527D2"/>
    <w:rsid w:val="00A52BE5"/>
    <w:rsid w:val="00A52E3A"/>
    <w:rsid w:val="00A52E84"/>
    <w:rsid w:val="00A5358A"/>
    <w:rsid w:val="00A53703"/>
    <w:rsid w:val="00A537AE"/>
    <w:rsid w:val="00A53892"/>
    <w:rsid w:val="00A539A0"/>
    <w:rsid w:val="00A53B2B"/>
    <w:rsid w:val="00A53D43"/>
    <w:rsid w:val="00A53EA8"/>
    <w:rsid w:val="00A54026"/>
    <w:rsid w:val="00A54098"/>
    <w:rsid w:val="00A54099"/>
    <w:rsid w:val="00A54330"/>
    <w:rsid w:val="00A543C5"/>
    <w:rsid w:val="00A544EB"/>
    <w:rsid w:val="00A54500"/>
    <w:rsid w:val="00A5463F"/>
    <w:rsid w:val="00A54672"/>
    <w:rsid w:val="00A54A55"/>
    <w:rsid w:val="00A54A8B"/>
    <w:rsid w:val="00A54C17"/>
    <w:rsid w:val="00A54E8B"/>
    <w:rsid w:val="00A54ED5"/>
    <w:rsid w:val="00A54F19"/>
    <w:rsid w:val="00A5521A"/>
    <w:rsid w:val="00A55358"/>
    <w:rsid w:val="00A5536C"/>
    <w:rsid w:val="00A5594C"/>
    <w:rsid w:val="00A55B8A"/>
    <w:rsid w:val="00A55C82"/>
    <w:rsid w:val="00A55DCC"/>
    <w:rsid w:val="00A55E09"/>
    <w:rsid w:val="00A561AD"/>
    <w:rsid w:val="00A56272"/>
    <w:rsid w:val="00A56515"/>
    <w:rsid w:val="00A5656E"/>
    <w:rsid w:val="00A56594"/>
    <w:rsid w:val="00A567DF"/>
    <w:rsid w:val="00A56834"/>
    <w:rsid w:val="00A5699D"/>
    <w:rsid w:val="00A569B5"/>
    <w:rsid w:val="00A56A3B"/>
    <w:rsid w:val="00A56C62"/>
    <w:rsid w:val="00A56CBB"/>
    <w:rsid w:val="00A56D9B"/>
    <w:rsid w:val="00A57194"/>
    <w:rsid w:val="00A57396"/>
    <w:rsid w:val="00A573D5"/>
    <w:rsid w:val="00A57497"/>
    <w:rsid w:val="00A57603"/>
    <w:rsid w:val="00A576C3"/>
    <w:rsid w:val="00A57727"/>
    <w:rsid w:val="00A577B2"/>
    <w:rsid w:val="00A578A9"/>
    <w:rsid w:val="00A578F4"/>
    <w:rsid w:val="00A57AA8"/>
    <w:rsid w:val="00A57B4C"/>
    <w:rsid w:val="00A57D9F"/>
    <w:rsid w:val="00A5A170"/>
    <w:rsid w:val="00A6007D"/>
    <w:rsid w:val="00A6029D"/>
    <w:rsid w:val="00A602A0"/>
    <w:rsid w:val="00A602F3"/>
    <w:rsid w:val="00A60677"/>
    <w:rsid w:val="00A60791"/>
    <w:rsid w:val="00A60979"/>
    <w:rsid w:val="00A60B19"/>
    <w:rsid w:val="00A61574"/>
    <w:rsid w:val="00A61581"/>
    <w:rsid w:val="00A6193B"/>
    <w:rsid w:val="00A61AAE"/>
    <w:rsid w:val="00A61BF3"/>
    <w:rsid w:val="00A61C6B"/>
    <w:rsid w:val="00A61E4E"/>
    <w:rsid w:val="00A620C7"/>
    <w:rsid w:val="00A62185"/>
    <w:rsid w:val="00A622D5"/>
    <w:rsid w:val="00A62315"/>
    <w:rsid w:val="00A623C5"/>
    <w:rsid w:val="00A6270D"/>
    <w:rsid w:val="00A62809"/>
    <w:rsid w:val="00A628B7"/>
    <w:rsid w:val="00A62A23"/>
    <w:rsid w:val="00A62CDD"/>
    <w:rsid w:val="00A62EE5"/>
    <w:rsid w:val="00A62FF0"/>
    <w:rsid w:val="00A62FFD"/>
    <w:rsid w:val="00A63119"/>
    <w:rsid w:val="00A631CF"/>
    <w:rsid w:val="00A635C0"/>
    <w:rsid w:val="00A635D0"/>
    <w:rsid w:val="00A636CF"/>
    <w:rsid w:val="00A63774"/>
    <w:rsid w:val="00A63A35"/>
    <w:rsid w:val="00A63B56"/>
    <w:rsid w:val="00A63D6F"/>
    <w:rsid w:val="00A63FAA"/>
    <w:rsid w:val="00A64154"/>
    <w:rsid w:val="00A64192"/>
    <w:rsid w:val="00A6424C"/>
    <w:rsid w:val="00A6424F"/>
    <w:rsid w:val="00A643A3"/>
    <w:rsid w:val="00A64633"/>
    <w:rsid w:val="00A6485E"/>
    <w:rsid w:val="00A64910"/>
    <w:rsid w:val="00A64A78"/>
    <w:rsid w:val="00A64ACF"/>
    <w:rsid w:val="00A64B7A"/>
    <w:rsid w:val="00A64C51"/>
    <w:rsid w:val="00A650C1"/>
    <w:rsid w:val="00A654B1"/>
    <w:rsid w:val="00A6563F"/>
    <w:rsid w:val="00A65854"/>
    <w:rsid w:val="00A659D3"/>
    <w:rsid w:val="00A65F2B"/>
    <w:rsid w:val="00A660DF"/>
    <w:rsid w:val="00A66993"/>
    <w:rsid w:val="00A66A9A"/>
    <w:rsid w:val="00A66C4A"/>
    <w:rsid w:val="00A66D18"/>
    <w:rsid w:val="00A66EB8"/>
    <w:rsid w:val="00A66F9B"/>
    <w:rsid w:val="00A6735C"/>
    <w:rsid w:val="00A673F1"/>
    <w:rsid w:val="00A676E5"/>
    <w:rsid w:val="00A678CB"/>
    <w:rsid w:val="00A67CEF"/>
    <w:rsid w:val="00A67D47"/>
    <w:rsid w:val="00A67D5A"/>
    <w:rsid w:val="00A67D68"/>
    <w:rsid w:val="00A67F4A"/>
    <w:rsid w:val="00A700B5"/>
    <w:rsid w:val="00A700C9"/>
    <w:rsid w:val="00A70124"/>
    <w:rsid w:val="00A70148"/>
    <w:rsid w:val="00A70442"/>
    <w:rsid w:val="00A70497"/>
    <w:rsid w:val="00A7059C"/>
    <w:rsid w:val="00A70655"/>
    <w:rsid w:val="00A707B8"/>
    <w:rsid w:val="00A7089C"/>
    <w:rsid w:val="00A70C1B"/>
    <w:rsid w:val="00A70CF2"/>
    <w:rsid w:val="00A70D14"/>
    <w:rsid w:val="00A70DA2"/>
    <w:rsid w:val="00A70F66"/>
    <w:rsid w:val="00A70F91"/>
    <w:rsid w:val="00A711BF"/>
    <w:rsid w:val="00A71238"/>
    <w:rsid w:val="00A7134F"/>
    <w:rsid w:val="00A71394"/>
    <w:rsid w:val="00A71460"/>
    <w:rsid w:val="00A71C09"/>
    <w:rsid w:val="00A71EDB"/>
    <w:rsid w:val="00A71F3E"/>
    <w:rsid w:val="00A724E2"/>
    <w:rsid w:val="00A72932"/>
    <w:rsid w:val="00A72D5F"/>
    <w:rsid w:val="00A73010"/>
    <w:rsid w:val="00A7302D"/>
    <w:rsid w:val="00A73037"/>
    <w:rsid w:val="00A7352F"/>
    <w:rsid w:val="00A7367D"/>
    <w:rsid w:val="00A7398E"/>
    <w:rsid w:val="00A73A3F"/>
    <w:rsid w:val="00A73BF7"/>
    <w:rsid w:val="00A73DA6"/>
    <w:rsid w:val="00A73EC0"/>
    <w:rsid w:val="00A73FAB"/>
    <w:rsid w:val="00A7413C"/>
    <w:rsid w:val="00A744C2"/>
    <w:rsid w:val="00A744F4"/>
    <w:rsid w:val="00A74874"/>
    <w:rsid w:val="00A74C1C"/>
    <w:rsid w:val="00A7502A"/>
    <w:rsid w:val="00A75077"/>
    <w:rsid w:val="00A750BC"/>
    <w:rsid w:val="00A75131"/>
    <w:rsid w:val="00A7514A"/>
    <w:rsid w:val="00A75150"/>
    <w:rsid w:val="00A7531D"/>
    <w:rsid w:val="00A755FD"/>
    <w:rsid w:val="00A75605"/>
    <w:rsid w:val="00A75C9F"/>
    <w:rsid w:val="00A75EEC"/>
    <w:rsid w:val="00A75FA4"/>
    <w:rsid w:val="00A761D9"/>
    <w:rsid w:val="00A7620E"/>
    <w:rsid w:val="00A76260"/>
    <w:rsid w:val="00A76276"/>
    <w:rsid w:val="00A764A8"/>
    <w:rsid w:val="00A764D8"/>
    <w:rsid w:val="00A7664D"/>
    <w:rsid w:val="00A76654"/>
    <w:rsid w:val="00A766CD"/>
    <w:rsid w:val="00A767E5"/>
    <w:rsid w:val="00A7688D"/>
    <w:rsid w:val="00A76947"/>
    <w:rsid w:val="00A76ABA"/>
    <w:rsid w:val="00A76C5D"/>
    <w:rsid w:val="00A76D25"/>
    <w:rsid w:val="00A76F8C"/>
    <w:rsid w:val="00A77051"/>
    <w:rsid w:val="00A773ED"/>
    <w:rsid w:val="00A777EC"/>
    <w:rsid w:val="00A77830"/>
    <w:rsid w:val="00A77D2B"/>
    <w:rsid w:val="00A77E1D"/>
    <w:rsid w:val="00A77E6E"/>
    <w:rsid w:val="00A77F71"/>
    <w:rsid w:val="00A80509"/>
    <w:rsid w:val="00A8068E"/>
    <w:rsid w:val="00A8077A"/>
    <w:rsid w:val="00A8098E"/>
    <w:rsid w:val="00A80AFA"/>
    <w:rsid w:val="00A80B6A"/>
    <w:rsid w:val="00A80BCB"/>
    <w:rsid w:val="00A80E98"/>
    <w:rsid w:val="00A819FE"/>
    <w:rsid w:val="00A81BDD"/>
    <w:rsid w:val="00A81D12"/>
    <w:rsid w:val="00A81D40"/>
    <w:rsid w:val="00A81E42"/>
    <w:rsid w:val="00A81F14"/>
    <w:rsid w:val="00A81FF2"/>
    <w:rsid w:val="00A82089"/>
    <w:rsid w:val="00A8286C"/>
    <w:rsid w:val="00A82B23"/>
    <w:rsid w:val="00A82C7F"/>
    <w:rsid w:val="00A82F07"/>
    <w:rsid w:val="00A8300F"/>
    <w:rsid w:val="00A8303F"/>
    <w:rsid w:val="00A8346F"/>
    <w:rsid w:val="00A835FC"/>
    <w:rsid w:val="00A83610"/>
    <w:rsid w:val="00A836B9"/>
    <w:rsid w:val="00A838E4"/>
    <w:rsid w:val="00A8394F"/>
    <w:rsid w:val="00A83C0D"/>
    <w:rsid w:val="00A8423F"/>
    <w:rsid w:val="00A8425F"/>
    <w:rsid w:val="00A842A3"/>
    <w:rsid w:val="00A8459C"/>
    <w:rsid w:val="00A8460B"/>
    <w:rsid w:val="00A84919"/>
    <w:rsid w:val="00A84990"/>
    <w:rsid w:val="00A84A17"/>
    <w:rsid w:val="00A84BB7"/>
    <w:rsid w:val="00A84E89"/>
    <w:rsid w:val="00A84EAE"/>
    <w:rsid w:val="00A84ED1"/>
    <w:rsid w:val="00A84F83"/>
    <w:rsid w:val="00A84FD7"/>
    <w:rsid w:val="00A851B8"/>
    <w:rsid w:val="00A853F6"/>
    <w:rsid w:val="00A858BF"/>
    <w:rsid w:val="00A85AF1"/>
    <w:rsid w:val="00A85AF4"/>
    <w:rsid w:val="00A85C90"/>
    <w:rsid w:val="00A85E4A"/>
    <w:rsid w:val="00A85F09"/>
    <w:rsid w:val="00A86075"/>
    <w:rsid w:val="00A8614A"/>
    <w:rsid w:val="00A8627C"/>
    <w:rsid w:val="00A86479"/>
    <w:rsid w:val="00A864F7"/>
    <w:rsid w:val="00A86590"/>
    <w:rsid w:val="00A8670D"/>
    <w:rsid w:val="00A8674B"/>
    <w:rsid w:val="00A86C83"/>
    <w:rsid w:val="00A86CC2"/>
    <w:rsid w:val="00A86E2E"/>
    <w:rsid w:val="00A87081"/>
    <w:rsid w:val="00A8726C"/>
    <w:rsid w:val="00A87270"/>
    <w:rsid w:val="00A874CF"/>
    <w:rsid w:val="00A87539"/>
    <w:rsid w:val="00A8764A"/>
    <w:rsid w:val="00A876B4"/>
    <w:rsid w:val="00A87BF6"/>
    <w:rsid w:val="00A87D9F"/>
    <w:rsid w:val="00A87E32"/>
    <w:rsid w:val="00A87E87"/>
    <w:rsid w:val="00A90251"/>
    <w:rsid w:val="00A902B2"/>
    <w:rsid w:val="00A905F4"/>
    <w:rsid w:val="00A9066B"/>
    <w:rsid w:val="00A90812"/>
    <w:rsid w:val="00A90A6D"/>
    <w:rsid w:val="00A90C0F"/>
    <w:rsid w:val="00A90CB5"/>
    <w:rsid w:val="00A90CC5"/>
    <w:rsid w:val="00A90D1B"/>
    <w:rsid w:val="00A90D55"/>
    <w:rsid w:val="00A9123E"/>
    <w:rsid w:val="00A912A8"/>
    <w:rsid w:val="00A916A5"/>
    <w:rsid w:val="00A91778"/>
    <w:rsid w:val="00A91A40"/>
    <w:rsid w:val="00A91AB4"/>
    <w:rsid w:val="00A91D99"/>
    <w:rsid w:val="00A91E70"/>
    <w:rsid w:val="00A91EBA"/>
    <w:rsid w:val="00A91F33"/>
    <w:rsid w:val="00A9218B"/>
    <w:rsid w:val="00A9271E"/>
    <w:rsid w:val="00A92722"/>
    <w:rsid w:val="00A92737"/>
    <w:rsid w:val="00A929B7"/>
    <w:rsid w:val="00A92AAE"/>
    <w:rsid w:val="00A92AB0"/>
    <w:rsid w:val="00A92D92"/>
    <w:rsid w:val="00A93097"/>
    <w:rsid w:val="00A93759"/>
    <w:rsid w:val="00A937BD"/>
    <w:rsid w:val="00A938FA"/>
    <w:rsid w:val="00A93A09"/>
    <w:rsid w:val="00A93DB2"/>
    <w:rsid w:val="00A93F19"/>
    <w:rsid w:val="00A94991"/>
    <w:rsid w:val="00A94AD9"/>
    <w:rsid w:val="00A94C1B"/>
    <w:rsid w:val="00A94E6B"/>
    <w:rsid w:val="00A9504A"/>
    <w:rsid w:val="00A952AF"/>
    <w:rsid w:val="00A95711"/>
    <w:rsid w:val="00A959F7"/>
    <w:rsid w:val="00A960EA"/>
    <w:rsid w:val="00A96107"/>
    <w:rsid w:val="00A9620A"/>
    <w:rsid w:val="00A96446"/>
    <w:rsid w:val="00A965EF"/>
    <w:rsid w:val="00A9686C"/>
    <w:rsid w:val="00A96B58"/>
    <w:rsid w:val="00A96BED"/>
    <w:rsid w:val="00A9715A"/>
    <w:rsid w:val="00A97336"/>
    <w:rsid w:val="00A9750C"/>
    <w:rsid w:val="00A97B49"/>
    <w:rsid w:val="00A97D62"/>
    <w:rsid w:val="00A97EC3"/>
    <w:rsid w:val="00A97FAF"/>
    <w:rsid w:val="00AA00AF"/>
    <w:rsid w:val="00AA00D9"/>
    <w:rsid w:val="00AA0184"/>
    <w:rsid w:val="00AA0190"/>
    <w:rsid w:val="00AA0278"/>
    <w:rsid w:val="00AA02EF"/>
    <w:rsid w:val="00AA03E0"/>
    <w:rsid w:val="00AA07A8"/>
    <w:rsid w:val="00AA098D"/>
    <w:rsid w:val="00AA0996"/>
    <w:rsid w:val="00AA0A4D"/>
    <w:rsid w:val="00AA0A69"/>
    <w:rsid w:val="00AA0B97"/>
    <w:rsid w:val="00AA0C16"/>
    <w:rsid w:val="00AA0EDA"/>
    <w:rsid w:val="00AA0F5B"/>
    <w:rsid w:val="00AA0FAE"/>
    <w:rsid w:val="00AA11C2"/>
    <w:rsid w:val="00AA143A"/>
    <w:rsid w:val="00AA144A"/>
    <w:rsid w:val="00AA1460"/>
    <w:rsid w:val="00AA14AB"/>
    <w:rsid w:val="00AA1530"/>
    <w:rsid w:val="00AA165E"/>
    <w:rsid w:val="00AA193D"/>
    <w:rsid w:val="00AA1A1B"/>
    <w:rsid w:val="00AA1B86"/>
    <w:rsid w:val="00AA1C7D"/>
    <w:rsid w:val="00AA1D3C"/>
    <w:rsid w:val="00AA2116"/>
    <w:rsid w:val="00AA21B6"/>
    <w:rsid w:val="00AA257A"/>
    <w:rsid w:val="00AA26DD"/>
    <w:rsid w:val="00AA2799"/>
    <w:rsid w:val="00AA30A9"/>
    <w:rsid w:val="00AA3277"/>
    <w:rsid w:val="00AA32AF"/>
    <w:rsid w:val="00AA3319"/>
    <w:rsid w:val="00AA3347"/>
    <w:rsid w:val="00AA33A1"/>
    <w:rsid w:val="00AA3485"/>
    <w:rsid w:val="00AA34B1"/>
    <w:rsid w:val="00AA34E9"/>
    <w:rsid w:val="00AA3BA4"/>
    <w:rsid w:val="00AA3C91"/>
    <w:rsid w:val="00AA3CDE"/>
    <w:rsid w:val="00AA3D3B"/>
    <w:rsid w:val="00AA3D43"/>
    <w:rsid w:val="00AA3D8C"/>
    <w:rsid w:val="00AA3FA3"/>
    <w:rsid w:val="00AA3FA4"/>
    <w:rsid w:val="00AA418D"/>
    <w:rsid w:val="00AA427A"/>
    <w:rsid w:val="00AA4311"/>
    <w:rsid w:val="00AA440B"/>
    <w:rsid w:val="00AA440F"/>
    <w:rsid w:val="00AA45C4"/>
    <w:rsid w:val="00AA45CD"/>
    <w:rsid w:val="00AA45DF"/>
    <w:rsid w:val="00AA4CF4"/>
    <w:rsid w:val="00AA4F59"/>
    <w:rsid w:val="00AA51E3"/>
    <w:rsid w:val="00AA5290"/>
    <w:rsid w:val="00AA5449"/>
    <w:rsid w:val="00AA55FF"/>
    <w:rsid w:val="00AA5692"/>
    <w:rsid w:val="00AA590B"/>
    <w:rsid w:val="00AA5AC6"/>
    <w:rsid w:val="00AA5B59"/>
    <w:rsid w:val="00AA5C89"/>
    <w:rsid w:val="00AA6023"/>
    <w:rsid w:val="00AA6031"/>
    <w:rsid w:val="00AA6294"/>
    <w:rsid w:val="00AA62D9"/>
    <w:rsid w:val="00AA642D"/>
    <w:rsid w:val="00AA64A8"/>
    <w:rsid w:val="00AA683C"/>
    <w:rsid w:val="00AA6854"/>
    <w:rsid w:val="00AA6A7A"/>
    <w:rsid w:val="00AA6DFE"/>
    <w:rsid w:val="00AA6F62"/>
    <w:rsid w:val="00AA714E"/>
    <w:rsid w:val="00AA7192"/>
    <w:rsid w:val="00AA762B"/>
    <w:rsid w:val="00AA78AD"/>
    <w:rsid w:val="00AA792A"/>
    <w:rsid w:val="00AA7980"/>
    <w:rsid w:val="00AA7A25"/>
    <w:rsid w:val="00AA7A6D"/>
    <w:rsid w:val="00AA7B18"/>
    <w:rsid w:val="00AA7CF8"/>
    <w:rsid w:val="00AA7EFB"/>
    <w:rsid w:val="00AB0175"/>
    <w:rsid w:val="00AB017A"/>
    <w:rsid w:val="00AB0278"/>
    <w:rsid w:val="00AB032F"/>
    <w:rsid w:val="00AB0571"/>
    <w:rsid w:val="00AB05E3"/>
    <w:rsid w:val="00AB06BF"/>
    <w:rsid w:val="00AB097E"/>
    <w:rsid w:val="00AB09AE"/>
    <w:rsid w:val="00AB0B33"/>
    <w:rsid w:val="00AB0BD1"/>
    <w:rsid w:val="00AB0E84"/>
    <w:rsid w:val="00AB0ECF"/>
    <w:rsid w:val="00AB0FA3"/>
    <w:rsid w:val="00AB1025"/>
    <w:rsid w:val="00AB11C7"/>
    <w:rsid w:val="00AB131F"/>
    <w:rsid w:val="00AB13CA"/>
    <w:rsid w:val="00AB14D3"/>
    <w:rsid w:val="00AB1676"/>
    <w:rsid w:val="00AB1937"/>
    <w:rsid w:val="00AB1BBB"/>
    <w:rsid w:val="00AB1D2D"/>
    <w:rsid w:val="00AB1E0C"/>
    <w:rsid w:val="00AB1F16"/>
    <w:rsid w:val="00AB1FFA"/>
    <w:rsid w:val="00AB229E"/>
    <w:rsid w:val="00AB233E"/>
    <w:rsid w:val="00AB236A"/>
    <w:rsid w:val="00AB24AE"/>
    <w:rsid w:val="00AB24E2"/>
    <w:rsid w:val="00AB2554"/>
    <w:rsid w:val="00AB2702"/>
    <w:rsid w:val="00AB2D58"/>
    <w:rsid w:val="00AB2DD9"/>
    <w:rsid w:val="00AB2EF1"/>
    <w:rsid w:val="00AB32B1"/>
    <w:rsid w:val="00AB3469"/>
    <w:rsid w:val="00AB34B0"/>
    <w:rsid w:val="00AB3506"/>
    <w:rsid w:val="00AB3B36"/>
    <w:rsid w:val="00AB3DC8"/>
    <w:rsid w:val="00AB3FEE"/>
    <w:rsid w:val="00AB4173"/>
    <w:rsid w:val="00AB41ED"/>
    <w:rsid w:val="00AB42DD"/>
    <w:rsid w:val="00AB4436"/>
    <w:rsid w:val="00AB4489"/>
    <w:rsid w:val="00AB4533"/>
    <w:rsid w:val="00AB4602"/>
    <w:rsid w:val="00AB46D0"/>
    <w:rsid w:val="00AB4702"/>
    <w:rsid w:val="00AB483C"/>
    <w:rsid w:val="00AB4999"/>
    <w:rsid w:val="00AB4B1C"/>
    <w:rsid w:val="00AB4C78"/>
    <w:rsid w:val="00AB4CBE"/>
    <w:rsid w:val="00AB4FAA"/>
    <w:rsid w:val="00AB53CC"/>
    <w:rsid w:val="00AB544C"/>
    <w:rsid w:val="00AB5501"/>
    <w:rsid w:val="00AB5693"/>
    <w:rsid w:val="00AB5D6A"/>
    <w:rsid w:val="00AB5E2F"/>
    <w:rsid w:val="00AB60E1"/>
    <w:rsid w:val="00AB6313"/>
    <w:rsid w:val="00AB63B4"/>
    <w:rsid w:val="00AB6408"/>
    <w:rsid w:val="00AB6418"/>
    <w:rsid w:val="00AB655D"/>
    <w:rsid w:val="00AB655E"/>
    <w:rsid w:val="00AB6AB3"/>
    <w:rsid w:val="00AB6E14"/>
    <w:rsid w:val="00AB6E81"/>
    <w:rsid w:val="00AB6F97"/>
    <w:rsid w:val="00AB733D"/>
    <w:rsid w:val="00AB73C8"/>
    <w:rsid w:val="00AB7409"/>
    <w:rsid w:val="00AB7430"/>
    <w:rsid w:val="00AB7938"/>
    <w:rsid w:val="00AB7F6A"/>
    <w:rsid w:val="00AC0089"/>
    <w:rsid w:val="00AC0229"/>
    <w:rsid w:val="00AC0461"/>
    <w:rsid w:val="00AC0588"/>
    <w:rsid w:val="00AC0646"/>
    <w:rsid w:val="00AC0713"/>
    <w:rsid w:val="00AC072A"/>
    <w:rsid w:val="00AC08FA"/>
    <w:rsid w:val="00AC09BE"/>
    <w:rsid w:val="00AC0B07"/>
    <w:rsid w:val="00AC0DC7"/>
    <w:rsid w:val="00AC0F01"/>
    <w:rsid w:val="00AC106E"/>
    <w:rsid w:val="00AC10FC"/>
    <w:rsid w:val="00AC1D19"/>
    <w:rsid w:val="00AC1E3C"/>
    <w:rsid w:val="00AC1F10"/>
    <w:rsid w:val="00AC20F6"/>
    <w:rsid w:val="00AC2305"/>
    <w:rsid w:val="00AC2671"/>
    <w:rsid w:val="00AC2B8D"/>
    <w:rsid w:val="00AC2D99"/>
    <w:rsid w:val="00AC2E0B"/>
    <w:rsid w:val="00AC2F37"/>
    <w:rsid w:val="00AC2FEC"/>
    <w:rsid w:val="00AC3010"/>
    <w:rsid w:val="00AC3023"/>
    <w:rsid w:val="00AC3037"/>
    <w:rsid w:val="00AC306F"/>
    <w:rsid w:val="00AC30C8"/>
    <w:rsid w:val="00AC3703"/>
    <w:rsid w:val="00AC3750"/>
    <w:rsid w:val="00AC3850"/>
    <w:rsid w:val="00AC3AE1"/>
    <w:rsid w:val="00AC3BD0"/>
    <w:rsid w:val="00AC3BD6"/>
    <w:rsid w:val="00AC3C96"/>
    <w:rsid w:val="00AC3E6E"/>
    <w:rsid w:val="00AC3EA0"/>
    <w:rsid w:val="00AC3F70"/>
    <w:rsid w:val="00AC40A1"/>
    <w:rsid w:val="00AC4435"/>
    <w:rsid w:val="00AC45CC"/>
    <w:rsid w:val="00AC4CAC"/>
    <w:rsid w:val="00AC4D31"/>
    <w:rsid w:val="00AC4E8A"/>
    <w:rsid w:val="00AC5098"/>
    <w:rsid w:val="00AC521C"/>
    <w:rsid w:val="00AC54E4"/>
    <w:rsid w:val="00AC552A"/>
    <w:rsid w:val="00AC559C"/>
    <w:rsid w:val="00AC5702"/>
    <w:rsid w:val="00AC5853"/>
    <w:rsid w:val="00AC5AC3"/>
    <w:rsid w:val="00AC5ED5"/>
    <w:rsid w:val="00AC6119"/>
    <w:rsid w:val="00AC6266"/>
    <w:rsid w:val="00AC62B4"/>
    <w:rsid w:val="00AC643E"/>
    <w:rsid w:val="00AC6520"/>
    <w:rsid w:val="00AC65DE"/>
    <w:rsid w:val="00AC66F4"/>
    <w:rsid w:val="00AC673C"/>
    <w:rsid w:val="00AC6F05"/>
    <w:rsid w:val="00AC707D"/>
    <w:rsid w:val="00AC7487"/>
    <w:rsid w:val="00AC7629"/>
    <w:rsid w:val="00AC765B"/>
    <w:rsid w:val="00AC78BA"/>
    <w:rsid w:val="00AC791B"/>
    <w:rsid w:val="00AC7A15"/>
    <w:rsid w:val="00AC7A33"/>
    <w:rsid w:val="00AC7EDA"/>
    <w:rsid w:val="00AC7F82"/>
    <w:rsid w:val="00AD0395"/>
    <w:rsid w:val="00AD043E"/>
    <w:rsid w:val="00AD057B"/>
    <w:rsid w:val="00AD0A6C"/>
    <w:rsid w:val="00AD0A70"/>
    <w:rsid w:val="00AD0ADC"/>
    <w:rsid w:val="00AD0C51"/>
    <w:rsid w:val="00AD0CB9"/>
    <w:rsid w:val="00AD0E00"/>
    <w:rsid w:val="00AD108E"/>
    <w:rsid w:val="00AD16CC"/>
    <w:rsid w:val="00AD17F9"/>
    <w:rsid w:val="00AD1CD9"/>
    <w:rsid w:val="00AD1D21"/>
    <w:rsid w:val="00AD1EC9"/>
    <w:rsid w:val="00AD207B"/>
    <w:rsid w:val="00AD2628"/>
    <w:rsid w:val="00AD266F"/>
    <w:rsid w:val="00AD267F"/>
    <w:rsid w:val="00AD29A8"/>
    <w:rsid w:val="00AD2B67"/>
    <w:rsid w:val="00AD2BC9"/>
    <w:rsid w:val="00AD2C08"/>
    <w:rsid w:val="00AD2F64"/>
    <w:rsid w:val="00AD3381"/>
    <w:rsid w:val="00AD3752"/>
    <w:rsid w:val="00AD3849"/>
    <w:rsid w:val="00AD3980"/>
    <w:rsid w:val="00AD3A46"/>
    <w:rsid w:val="00AD3A48"/>
    <w:rsid w:val="00AD3A75"/>
    <w:rsid w:val="00AD3B91"/>
    <w:rsid w:val="00AD3C01"/>
    <w:rsid w:val="00AD3C06"/>
    <w:rsid w:val="00AD3CAE"/>
    <w:rsid w:val="00AD3D22"/>
    <w:rsid w:val="00AD3E2A"/>
    <w:rsid w:val="00AD43CF"/>
    <w:rsid w:val="00AD442E"/>
    <w:rsid w:val="00AD44C1"/>
    <w:rsid w:val="00AD4D0E"/>
    <w:rsid w:val="00AD4DA1"/>
    <w:rsid w:val="00AD4F1E"/>
    <w:rsid w:val="00AD5085"/>
    <w:rsid w:val="00AD50FD"/>
    <w:rsid w:val="00AD5277"/>
    <w:rsid w:val="00AD53E7"/>
    <w:rsid w:val="00AD55D8"/>
    <w:rsid w:val="00AD55DB"/>
    <w:rsid w:val="00AD588B"/>
    <w:rsid w:val="00AD5946"/>
    <w:rsid w:val="00AD5991"/>
    <w:rsid w:val="00AD6381"/>
    <w:rsid w:val="00AD639F"/>
    <w:rsid w:val="00AD643F"/>
    <w:rsid w:val="00AD6480"/>
    <w:rsid w:val="00AD65F7"/>
    <w:rsid w:val="00AD6726"/>
    <w:rsid w:val="00AD6764"/>
    <w:rsid w:val="00AD685B"/>
    <w:rsid w:val="00AD68C9"/>
    <w:rsid w:val="00AD6C65"/>
    <w:rsid w:val="00AD6DD6"/>
    <w:rsid w:val="00AD6DF7"/>
    <w:rsid w:val="00AD6E82"/>
    <w:rsid w:val="00AD716F"/>
    <w:rsid w:val="00AD730E"/>
    <w:rsid w:val="00AD734A"/>
    <w:rsid w:val="00AD747E"/>
    <w:rsid w:val="00AD748F"/>
    <w:rsid w:val="00AD75D8"/>
    <w:rsid w:val="00AD7BA8"/>
    <w:rsid w:val="00AD7C65"/>
    <w:rsid w:val="00AD7D74"/>
    <w:rsid w:val="00AD7DCE"/>
    <w:rsid w:val="00AD7E25"/>
    <w:rsid w:val="00AD7F26"/>
    <w:rsid w:val="00AD7F3A"/>
    <w:rsid w:val="00AD7FEC"/>
    <w:rsid w:val="00AE07E6"/>
    <w:rsid w:val="00AE0C00"/>
    <w:rsid w:val="00AE0E36"/>
    <w:rsid w:val="00AE0ED3"/>
    <w:rsid w:val="00AE0F8F"/>
    <w:rsid w:val="00AE1110"/>
    <w:rsid w:val="00AE1601"/>
    <w:rsid w:val="00AE16A4"/>
    <w:rsid w:val="00AE18E8"/>
    <w:rsid w:val="00AE19F3"/>
    <w:rsid w:val="00AE1A25"/>
    <w:rsid w:val="00AE1C80"/>
    <w:rsid w:val="00AE1C9E"/>
    <w:rsid w:val="00AE1D5B"/>
    <w:rsid w:val="00AE2045"/>
    <w:rsid w:val="00AE224F"/>
    <w:rsid w:val="00AE232A"/>
    <w:rsid w:val="00AE26C7"/>
    <w:rsid w:val="00AE2A61"/>
    <w:rsid w:val="00AE2A78"/>
    <w:rsid w:val="00AE2CEF"/>
    <w:rsid w:val="00AE30B4"/>
    <w:rsid w:val="00AE3352"/>
    <w:rsid w:val="00AE3663"/>
    <w:rsid w:val="00AE3C2E"/>
    <w:rsid w:val="00AE3D2E"/>
    <w:rsid w:val="00AE3DB1"/>
    <w:rsid w:val="00AE3F3D"/>
    <w:rsid w:val="00AE4186"/>
    <w:rsid w:val="00AE41AB"/>
    <w:rsid w:val="00AE4A0E"/>
    <w:rsid w:val="00AE4A84"/>
    <w:rsid w:val="00AE4B3B"/>
    <w:rsid w:val="00AE4B60"/>
    <w:rsid w:val="00AE4B75"/>
    <w:rsid w:val="00AE4C92"/>
    <w:rsid w:val="00AE501F"/>
    <w:rsid w:val="00AE505D"/>
    <w:rsid w:val="00AE5350"/>
    <w:rsid w:val="00AE5502"/>
    <w:rsid w:val="00AE5696"/>
    <w:rsid w:val="00AE57EA"/>
    <w:rsid w:val="00AE592C"/>
    <w:rsid w:val="00AE5BBA"/>
    <w:rsid w:val="00AE6183"/>
    <w:rsid w:val="00AE6261"/>
    <w:rsid w:val="00AE6638"/>
    <w:rsid w:val="00AE6719"/>
    <w:rsid w:val="00AE672E"/>
    <w:rsid w:val="00AE68CF"/>
    <w:rsid w:val="00AE6C1B"/>
    <w:rsid w:val="00AE6D5E"/>
    <w:rsid w:val="00AE6F29"/>
    <w:rsid w:val="00AE6F8C"/>
    <w:rsid w:val="00AE7248"/>
    <w:rsid w:val="00AE72E3"/>
    <w:rsid w:val="00AE7434"/>
    <w:rsid w:val="00AE760F"/>
    <w:rsid w:val="00AE7790"/>
    <w:rsid w:val="00AE78E5"/>
    <w:rsid w:val="00AE79DA"/>
    <w:rsid w:val="00AE7A63"/>
    <w:rsid w:val="00AE7ABA"/>
    <w:rsid w:val="00AE7E0D"/>
    <w:rsid w:val="00AF00DF"/>
    <w:rsid w:val="00AF01BC"/>
    <w:rsid w:val="00AF0D9B"/>
    <w:rsid w:val="00AF1A1E"/>
    <w:rsid w:val="00AF1DE3"/>
    <w:rsid w:val="00AF1EEE"/>
    <w:rsid w:val="00AF1F74"/>
    <w:rsid w:val="00AF221F"/>
    <w:rsid w:val="00AF2254"/>
    <w:rsid w:val="00AF2373"/>
    <w:rsid w:val="00AF24E8"/>
    <w:rsid w:val="00AF27F4"/>
    <w:rsid w:val="00AF2922"/>
    <w:rsid w:val="00AF298F"/>
    <w:rsid w:val="00AF2AE6"/>
    <w:rsid w:val="00AF2D8E"/>
    <w:rsid w:val="00AF2E4D"/>
    <w:rsid w:val="00AF2FEE"/>
    <w:rsid w:val="00AF3018"/>
    <w:rsid w:val="00AF301F"/>
    <w:rsid w:val="00AF32E7"/>
    <w:rsid w:val="00AF333E"/>
    <w:rsid w:val="00AF38AF"/>
    <w:rsid w:val="00AF3A1D"/>
    <w:rsid w:val="00AF3D7F"/>
    <w:rsid w:val="00AF3ECC"/>
    <w:rsid w:val="00AF41DE"/>
    <w:rsid w:val="00AF41F4"/>
    <w:rsid w:val="00AF4349"/>
    <w:rsid w:val="00AF4549"/>
    <w:rsid w:val="00AF47BF"/>
    <w:rsid w:val="00AF47C3"/>
    <w:rsid w:val="00AF486C"/>
    <w:rsid w:val="00AF49C7"/>
    <w:rsid w:val="00AF4D10"/>
    <w:rsid w:val="00AF4D45"/>
    <w:rsid w:val="00AF51C0"/>
    <w:rsid w:val="00AF5598"/>
    <w:rsid w:val="00AF56B3"/>
    <w:rsid w:val="00AF580B"/>
    <w:rsid w:val="00AF5923"/>
    <w:rsid w:val="00AF5D09"/>
    <w:rsid w:val="00AF5E72"/>
    <w:rsid w:val="00AF5F8E"/>
    <w:rsid w:val="00AF5FDE"/>
    <w:rsid w:val="00AF6169"/>
    <w:rsid w:val="00AF6519"/>
    <w:rsid w:val="00AF6568"/>
    <w:rsid w:val="00AF6866"/>
    <w:rsid w:val="00AF68D4"/>
    <w:rsid w:val="00AF6A48"/>
    <w:rsid w:val="00AF6DD2"/>
    <w:rsid w:val="00AF6F23"/>
    <w:rsid w:val="00AF704B"/>
    <w:rsid w:val="00AF72B5"/>
    <w:rsid w:val="00AF74E8"/>
    <w:rsid w:val="00AF786F"/>
    <w:rsid w:val="00AF7E08"/>
    <w:rsid w:val="00AF7F23"/>
    <w:rsid w:val="00AF7FCD"/>
    <w:rsid w:val="00AF7FDA"/>
    <w:rsid w:val="00B000A9"/>
    <w:rsid w:val="00B003D7"/>
    <w:rsid w:val="00B004A1"/>
    <w:rsid w:val="00B007BF"/>
    <w:rsid w:val="00B00AD3"/>
    <w:rsid w:val="00B00AE1"/>
    <w:rsid w:val="00B00C3B"/>
    <w:rsid w:val="00B00EA7"/>
    <w:rsid w:val="00B00FF2"/>
    <w:rsid w:val="00B01238"/>
    <w:rsid w:val="00B01311"/>
    <w:rsid w:val="00B0131B"/>
    <w:rsid w:val="00B015B4"/>
    <w:rsid w:val="00B01766"/>
    <w:rsid w:val="00B017B5"/>
    <w:rsid w:val="00B01860"/>
    <w:rsid w:val="00B02014"/>
    <w:rsid w:val="00B02143"/>
    <w:rsid w:val="00B023A1"/>
    <w:rsid w:val="00B023D4"/>
    <w:rsid w:val="00B0242D"/>
    <w:rsid w:val="00B02709"/>
    <w:rsid w:val="00B029DA"/>
    <w:rsid w:val="00B02C65"/>
    <w:rsid w:val="00B02FDD"/>
    <w:rsid w:val="00B030C0"/>
    <w:rsid w:val="00B03181"/>
    <w:rsid w:val="00B0326B"/>
    <w:rsid w:val="00B032B9"/>
    <w:rsid w:val="00B03404"/>
    <w:rsid w:val="00B03644"/>
    <w:rsid w:val="00B0387A"/>
    <w:rsid w:val="00B03A31"/>
    <w:rsid w:val="00B03DFF"/>
    <w:rsid w:val="00B03E69"/>
    <w:rsid w:val="00B03E9B"/>
    <w:rsid w:val="00B04349"/>
    <w:rsid w:val="00B043B8"/>
    <w:rsid w:val="00B045E4"/>
    <w:rsid w:val="00B0471F"/>
    <w:rsid w:val="00B047A2"/>
    <w:rsid w:val="00B04C57"/>
    <w:rsid w:val="00B05288"/>
    <w:rsid w:val="00B052E3"/>
    <w:rsid w:val="00B0535D"/>
    <w:rsid w:val="00B05728"/>
    <w:rsid w:val="00B05B2C"/>
    <w:rsid w:val="00B05B97"/>
    <w:rsid w:val="00B05C88"/>
    <w:rsid w:val="00B05D62"/>
    <w:rsid w:val="00B05DB0"/>
    <w:rsid w:val="00B05DEA"/>
    <w:rsid w:val="00B05EA0"/>
    <w:rsid w:val="00B0624B"/>
    <w:rsid w:val="00B062DA"/>
    <w:rsid w:val="00B06498"/>
    <w:rsid w:val="00B0661D"/>
    <w:rsid w:val="00B066D1"/>
    <w:rsid w:val="00B06808"/>
    <w:rsid w:val="00B06A9A"/>
    <w:rsid w:val="00B06C09"/>
    <w:rsid w:val="00B06C17"/>
    <w:rsid w:val="00B06CDF"/>
    <w:rsid w:val="00B06E83"/>
    <w:rsid w:val="00B06F5E"/>
    <w:rsid w:val="00B06F88"/>
    <w:rsid w:val="00B0719A"/>
    <w:rsid w:val="00B074D7"/>
    <w:rsid w:val="00B0754D"/>
    <w:rsid w:val="00B076F8"/>
    <w:rsid w:val="00B07E9B"/>
    <w:rsid w:val="00B07F07"/>
    <w:rsid w:val="00B10035"/>
    <w:rsid w:val="00B10316"/>
    <w:rsid w:val="00B10545"/>
    <w:rsid w:val="00B10601"/>
    <w:rsid w:val="00B107D4"/>
    <w:rsid w:val="00B1094C"/>
    <w:rsid w:val="00B10AF3"/>
    <w:rsid w:val="00B10AF8"/>
    <w:rsid w:val="00B10BEB"/>
    <w:rsid w:val="00B11013"/>
    <w:rsid w:val="00B11463"/>
    <w:rsid w:val="00B1155E"/>
    <w:rsid w:val="00B1175C"/>
    <w:rsid w:val="00B11AC1"/>
    <w:rsid w:val="00B11C98"/>
    <w:rsid w:val="00B11D40"/>
    <w:rsid w:val="00B11D8D"/>
    <w:rsid w:val="00B11E05"/>
    <w:rsid w:val="00B12013"/>
    <w:rsid w:val="00B12088"/>
    <w:rsid w:val="00B1213A"/>
    <w:rsid w:val="00B12206"/>
    <w:rsid w:val="00B12305"/>
    <w:rsid w:val="00B1257C"/>
    <w:rsid w:val="00B1258A"/>
    <w:rsid w:val="00B12A02"/>
    <w:rsid w:val="00B12BA5"/>
    <w:rsid w:val="00B12C0E"/>
    <w:rsid w:val="00B12CEE"/>
    <w:rsid w:val="00B12DDD"/>
    <w:rsid w:val="00B12EDE"/>
    <w:rsid w:val="00B12F09"/>
    <w:rsid w:val="00B12F78"/>
    <w:rsid w:val="00B12F80"/>
    <w:rsid w:val="00B1313B"/>
    <w:rsid w:val="00B13251"/>
    <w:rsid w:val="00B132BE"/>
    <w:rsid w:val="00B13313"/>
    <w:rsid w:val="00B134FE"/>
    <w:rsid w:val="00B13788"/>
    <w:rsid w:val="00B1385C"/>
    <w:rsid w:val="00B13926"/>
    <w:rsid w:val="00B13DEB"/>
    <w:rsid w:val="00B13EC2"/>
    <w:rsid w:val="00B13F2C"/>
    <w:rsid w:val="00B13F3C"/>
    <w:rsid w:val="00B1418D"/>
    <w:rsid w:val="00B14391"/>
    <w:rsid w:val="00B144F2"/>
    <w:rsid w:val="00B14619"/>
    <w:rsid w:val="00B14648"/>
    <w:rsid w:val="00B1476F"/>
    <w:rsid w:val="00B147C5"/>
    <w:rsid w:val="00B148AD"/>
    <w:rsid w:val="00B14A83"/>
    <w:rsid w:val="00B14C8D"/>
    <w:rsid w:val="00B14DC8"/>
    <w:rsid w:val="00B14FCD"/>
    <w:rsid w:val="00B1509C"/>
    <w:rsid w:val="00B1513D"/>
    <w:rsid w:val="00B15150"/>
    <w:rsid w:val="00B153BE"/>
    <w:rsid w:val="00B15897"/>
    <w:rsid w:val="00B158C6"/>
    <w:rsid w:val="00B15F96"/>
    <w:rsid w:val="00B15FE5"/>
    <w:rsid w:val="00B162F8"/>
    <w:rsid w:val="00B1664A"/>
    <w:rsid w:val="00B16668"/>
    <w:rsid w:val="00B16801"/>
    <w:rsid w:val="00B169D7"/>
    <w:rsid w:val="00B16BB6"/>
    <w:rsid w:val="00B16D94"/>
    <w:rsid w:val="00B16E64"/>
    <w:rsid w:val="00B17001"/>
    <w:rsid w:val="00B170A2"/>
    <w:rsid w:val="00B1713B"/>
    <w:rsid w:val="00B171FA"/>
    <w:rsid w:val="00B175FC"/>
    <w:rsid w:val="00B1797F"/>
    <w:rsid w:val="00B17BF6"/>
    <w:rsid w:val="00B17ECD"/>
    <w:rsid w:val="00B17EF0"/>
    <w:rsid w:val="00B20049"/>
    <w:rsid w:val="00B200DA"/>
    <w:rsid w:val="00B20348"/>
    <w:rsid w:val="00B20463"/>
    <w:rsid w:val="00B20496"/>
    <w:rsid w:val="00B204D7"/>
    <w:rsid w:val="00B209D6"/>
    <w:rsid w:val="00B20ADA"/>
    <w:rsid w:val="00B20F83"/>
    <w:rsid w:val="00B20FD9"/>
    <w:rsid w:val="00B210A9"/>
    <w:rsid w:val="00B213D8"/>
    <w:rsid w:val="00B21461"/>
    <w:rsid w:val="00B21733"/>
    <w:rsid w:val="00B21823"/>
    <w:rsid w:val="00B219F6"/>
    <w:rsid w:val="00B21A70"/>
    <w:rsid w:val="00B21AA5"/>
    <w:rsid w:val="00B22035"/>
    <w:rsid w:val="00B220BA"/>
    <w:rsid w:val="00B221CF"/>
    <w:rsid w:val="00B221FE"/>
    <w:rsid w:val="00B22212"/>
    <w:rsid w:val="00B22729"/>
    <w:rsid w:val="00B22858"/>
    <w:rsid w:val="00B2299C"/>
    <w:rsid w:val="00B229CB"/>
    <w:rsid w:val="00B22A85"/>
    <w:rsid w:val="00B22C15"/>
    <w:rsid w:val="00B22CD7"/>
    <w:rsid w:val="00B22D02"/>
    <w:rsid w:val="00B23195"/>
    <w:rsid w:val="00B23443"/>
    <w:rsid w:val="00B235FB"/>
    <w:rsid w:val="00B238EC"/>
    <w:rsid w:val="00B23A5C"/>
    <w:rsid w:val="00B23BAE"/>
    <w:rsid w:val="00B23C79"/>
    <w:rsid w:val="00B242E8"/>
    <w:rsid w:val="00B24432"/>
    <w:rsid w:val="00B2457E"/>
    <w:rsid w:val="00B246FF"/>
    <w:rsid w:val="00B24879"/>
    <w:rsid w:val="00B24A72"/>
    <w:rsid w:val="00B24CB7"/>
    <w:rsid w:val="00B24E53"/>
    <w:rsid w:val="00B24F99"/>
    <w:rsid w:val="00B252DE"/>
    <w:rsid w:val="00B25499"/>
    <w:rsid w:val="00B255A2"/>
    <w:rsid w:val="00B2568D"/>
    <w:rsid w:val="00B257E1"/>
    <w:rsid w:val="00B25808"/>
    <w:rsid w:val="00B25981"/>
    <w:rsid w:val="00B25FE6"/>
    <w:rsid w:val="00B262EB"/>
    <w:rsid w:val="00B26389"/>
    <w:rsid w:val="00B264EB"/>
    <w:rsid w:val="00B265F4"/>
    <w:rsid w:val="00B2662B"/>
    <w:rsid w:val="00B26674"/>
    <w:rsid w:val="00B266B9"/>
    <w:rsid w:val="00B26753"/>
    <w:rsid w:val="00B26F77"/>
    <w:rsid w:val="00B26F8E"/>
    <w:rsid w:val="00B271E0"/>
    <w:rsid w:val="00B2735D"/>
    <w:rsid w:val="00B273C3"/>
    <w:rsid w:val="00B27A2A"/>
    <w:rsid w:val="00B27CB2"/>
    <w:rsid w:val="00B30153"/>
    <w:rsid w:val="00B3033E"/>
    <w:rsid w:val="00B3042F"/>
    <w:rsid w:val="00B305DC"/>
    <w:rsid w:val="00B306BD"/>
    <w:rsid w:val="00B30A1D"/>
    <w:rsid w:val="00B30AD1"/>
    <w:rsid w:val="00B30D1A"/>
    <w:rsid w:val="00B30F21"/>
    <w:rsid w:val="00B30FE0"/>
    <w:rsid w:val="00B3100E"/>
    <w:rsid w:val="00B31016"/>
    <w:rsid w:val="00B31324"/>
    <w:rsid w:val="00B31739"/>
    <w:rsid w:val="00B31914"/>
    <w:rsid w:val="00B31A05"/>
    <w:rsid w:val="00B31DF0"/>
    <w:rsid w:val="00B32122"/>
    <w:rsid w:val="00B321BD"/>
    <w:rsid w:val="00B32261"/>
    <w:rsid w:val="00B324D2"/>
    <w:rsid w:val="00B32619"/>
    <w:rsid w:val="00B328E1"/>
    <w:rsid w:val="00B33054"/>
    <w:rsid w:val="00B330A6"/>
    <w:rsid w:val="00B33132"/>
    <w:rsid w:val="00B3319D"/>
    <w:rsid w:val="00B3333E"/>
    <w:rsid w:val="00B3337C"/>
    <w:rsid w:val="00B333C7"/>
    <w:rsid w:val="00B335BF"/>
    <w:rsid w:val="00B33819"/>
    <w:rsid w:val="00B33BC3"/>
    <w:rsid w:val="00B33CE2"/>
    <w:rsid w:val="00B33D03"/>
    <w:rsid w:val="00B33ED3"/>
    <w:rsid w:val="00B33EDF"/>
    <w:rsid w:val="00B33F1D"/>
    <w:rsid w:val="00B341A4"/>
    <w:rsid w:val="00B34250"/>
    <w:rsid w:val="00B343F2"/>
    <w:rsid w:val="00B34400"/>
    <w:rsid w:val="00B34507"/>
    <w:rsid w:val="00B34694"/>
    <w:rsid w:val="00B346CD"/>
    <w:rsid w:val="00B34B0E"/>
    <w:rsid w:val="00B34BE6"/>
    <w:rsid w:val="00B34C6D"/>
    <w:rsid w:val="00B34C99"/>
    <w:rsid w:val="00B34CE5"/>
    <w:rsid w:val="00B34E82"/>
    <w:rsid w:val="00B34F1C"/>
    <w:rsid w:val="00B3517C"/>
    <w:rsid w:val="00B351B9"/>
    <w:rsid w:val="00B355E1"/>
    <w:rsid w:val="00B35661"/>
    <w:rsid w:val="00B356C1"/>
    <w:rsid w:val="00B357E3"/>
    <w:rsid w:val="00B358C5"/>
    <w:rsid w:val="00B35AC7"/>
    <w:rsid w:val="00B35B04"/>
    <w:rsid w:val="00B35CB1"/>
    <w:rsid w:val="00B35DF3"/>
    <w:rsid w:val="00B36156"/>
    <w:rsid w:val="00B36244"/>
    <w:rsid w:val="00B36265"/>
    <w:rsid w:val="00B36267"/>
    <w:rsid w:val="00B3679E"/>
    <w:rsid w:val="00B367A9"/>
    <w:rsid w:val="00B367D6"/>
    <w:rsid w:val="00B36AFB"/>
    <w:rsid w:val="00B36C21"/>
    <w:rsid w:val="00B36CB9"/>
    <w:rsid w:val="00B36DBA"/>
    <w:rsid w:val="00B36F0B"/>
    <w:rsid w:val="00B37032"/>
    <w:rsid w:val="00B37046"/>
    <w:rsid w:val="00B37153"/>
    <w:rsid w:val="00B37392"/>
    <w:rsid w:val="00B373CB"/>
    <w:rsid w:val="00B377C1"/>
    <w:rsid w:val="00B3788A"/>
    <w:rsid w:val="00B37BF0"/>
    <w:rsid w:val="00B37F6C"/>
    <w:rsid w:val="00B4016B"/>
    <w:rsid w:val="00B4027F"/>
    <w:rsid w:val="00B404FD"/>
    <w:rsid w:val="00B40701"/>
    <w:rsid w:val="00B4081B"/>
    <w:rsid w:val="00B40975"/>
    <w:rsid w:val="00B40C77"/>
    <w:rsid w:val="00B40C9F"/>
    <w:rsid w:val="00B40D6F"/>
    <w:rsid w:val="00B40FA1"/>
    <w:rsid w:val="00B41247"/>
    <w:rsid w:val="00B412D8"/>
    <w:rsid w:val="00B4133C"/>
    <w:rsid w:val="00B41593"/>
    <w:rsid w:val="00B417A8"/>
    <w:rsid w:val="00B418BC"/>
    <w:rsid w:val="00B41BBD"/>
    <w:rsid w:val="00B41D35"/>
    <w:rsid w:val="00B41D40"/>
    <w:rsid w:val="00B41ED5"/>
    <w:rsid w:val="00B41EF8"/>
    <w:rsid w:val="00B41F09"/>
    <w:rsid w:val="00B41FA6"/>
    <w:rsid w:val="00B420C1"/>
    <w:rsid w:val="00B420CA"/>
    <w:rsid w:val="00B42443"/>
    <w:rsid w:val="00B4248C"/>
    <w:rsid w:val="00B425CD"/>
    <w:rsid w:val="00B42786"/>
    <w:rsid w:val="00B42918"/>
    <w:rsid w:val="00B4298E"/>
    <w:rsid w:val="00B42AA2"/>
    <w:rsid w:val="00B42AD8"/>
    <w:rsid w:val="00B43315"/>
    <w:rsid w:val="00B434D4"/>
    <w:rsid w:val="00B435C9"/>
    <w:rsid w:val="00B4360E"/>
    <w:rsid w:val="00B43654"/>
    <w:rsid w:val="00B4368F"/>
    <w:rsid w:val="00B43A05"/>
    <w:rsid w:val="00B43A51"/>
    <w:rsid w:val="00B43C7A"/>
    <w:rsid w:val="00B43D11"/>
    <w:rsid w:val="00B43E63"/>
    <w:rsid w:val="00B43E7F"/>
    <w:rsid w:val="00B4400E"/>
    <w:rsid w:val="00B440E3"/>
    <w:rsid w:val="00B44168"/>
    <w:rsid w:val="00B4424D"/>
    <w:rsid w:val="00B4434D"/>
    <w:rsid w:val="00B444A0"/>
    <w:rsid w:val="00B44AE0"/>
    <w:rsid w:val="00B44F96"/>
    <w:rsid w:val="00B452A7"/>
    <w:rsid w:val="00B457CC"/>
    <w:rsid w:val="00B458EA"/>
    <w:rsid w:val="00B45ABF"/>
    <w:rsid w:val="00B45ADE"/>
    <w:rsid w:val="00B45B00"/>
    <w:rsid w:val="00B45B0A"/>
    <w:rsid w:val="00B461A3"/>
    <w:rsid w:val="00B464ED"/>
    <w:rsid w:val="00B46852"/>
    <w:rsid w:val="00B46854"/>
    <w:rsid w:val="00B46907"/>
    <w:rsid w:val="00B469AA"/>
    <w:rsid w:val="00B46BFD"/>
    <w:rsid w:val="00B46C36"/>
    <w:rsid w:val="00B46C89"/>
    <w:rsid w:val="00B46DFB"/>
    <w:rsid w:val="00B46F0F"/>
    <w:rsid w:val="00B47221"/>
    <w:rsid w:val="00B4734E"/>
    <w:rsid w:val="00B4748F"/>
    <w:rsid w:val="00B474F0"/>
    <w:rsid w:val="00B47715"/>
    <w:rsid w:val="00B47773"/>
    <w:rsid w:val="00B47775"/>
    <w:rsid w:val="00B47935"/>
    <w:rsid w:val="00B47967"/>
    <w:rsid w:val="00B47A16"/>
    <w:rsid w:val="00B47C16"/>
    <w:rsid w:val="00B50079"/>
    <w:rsid w:val="00B5019B"/>
    <w:rsid w:val="00B50225"/>
    <w:rsid w:val="00B502EA"/>
    <w:rsid w:val="00B503F0"/>
    <w:rsid w:val="00B5055F"/>
    <w:rsid w:val="00B508A9"/>
    <w:rsid w:val="00B5099D"/>
    <w:rsid w:val="00B50EA7"/>
    <w:rsid w:val="00B50FF7"/>
    <w:rsid w:val="00B51025"/>
    <w:rsid w:val="00B51088"/>
    <w:rsid w:val="00B51324"/>
    <w:rsid w:val="00B513E9"/>
    <w:rsid w:val="00B5148F"/>
    <w:rsid w:val="00B5164F"/>
    <w:rsid w:val="00B5167B"/>
    <w:rsid w:val="00B517DC"/>
    <w:rsid w:val="00B51837"/>
    <w:rsid w:val="00B5193E"/>
    <w:rsid w:val="00B51963"/>
    <w:rsid w:val="00B51A96"/>
    <w:rsid w:val="00B51B15"/>
    <w:rsid w:val="00B51B51"/>
    <w:rsid w:val="00B51F66"/>
    <w:rsid w:val="00B520A1"/>
    <w:rsid w:val="00B520BD"/>
    <w:rsid w:val="00B520E2"/>
    <w:rsid w:val="00B521C4"/>
    <w:rsid w:val="00B52316"/>
    <w:rsid w:val="00B52657"/>
    <w:rsid w:val="00B52687"/>
    <w:rsid w:val="00B52813"/>
    <w:rsid w:val="00B5295E"/>
    <w:rsid w:val="00B52D0B"/>
    <w:rsid w:val="00B531F8"/>
    <w:rsid w:val="00B5342D"/>
    <w:rsid w:val="00B5364A"/>
    <w:rsid w:val="00B53A85"/>
    <w:rsid w:val="00B53B0D"/>
    <w:rsid w:val="00B53C7B"/>
    <w:rsid w:val="00B53D24"/>
    <w:rsid w:val="00B53E8D"/>
    <w:rsid w:val="00B53F2F"/>
    <w:rsid w:val="00B53F65"/>
    <w:rsid w:val="00B540E6"/>
    <w:rsid w:val="00B544E9"/>
    <w:rsid w:val="00B5452D"/>
    <w:rsid w:val="00B54629"/>
    <w:rsid w:val="00B54666"/>
    <w:rsid w:val="00B54774"/>
    <w:rsid w:val="00B54A2D"/>
    <w:rsid w:val="00B54B51"/>
    <w:rsid w:val="00B54DDB"/>
    <w:rsid w:val="00B54F5D"/>
    <w:rsid w:val="00B5504A"/>
    <w:rsid w:val="00B551AB"/>
    <w:rsid w:val="00B554DB"/>
    <w:rsid w:val="00B55587"/>
    <w:rsid w:val="00B555DC"/>
    <w:rsid w:val="00B558B5"/>
    <w:rsid w:val="00B5596E"/>
    <w:rsid w:val="00B55B74"/>
    <w:rsid w:val="00B55D1A"/>
    <w:rsid w:val="00B56304"/>
    <w:rsid w:val="00B5646F"/>
    <w:rsid w:val="00B56744"/>
    <w:rsid w:val="00B5677E"/>
    <w:rsid w:val="00B56956"/>
    <w:rsid w:val="00B56AE7"/>
    <w:rsid w:val="00B56C42"/>
    <w:rsid w:val="00B56E0C"/>
    <w:rsid w:val="00B56F18"/>
    <w:rsid w:val="00B570CF"/>
    <w:rsid w:val="00B572F6"/>
    <w:rsid w:val="00B574EA"/>
    <w:rsid w:val="00B5758F"/>
    <w:rsid w:val="00B576F8"/>
    <w:rsid w:val="00B577C4"/>
    <w:rsid w:val="00B57A82"/>
    <w:rsid w:val="00B57AC6"/>
    <w:rsid w:val="00B60054"/>
    <w:rsid w:val="00B60073"/>
    <w:rsid w:val="00B600A4"/>
    <w:rsid w:val="00B6032A"/>
    <w:rsid w:val="00B6064F"/>
    <w:rsid w:val="00B60695"/>
    <w:rsid w:val="00B60A54"/>
    <w:rsid w:val="00B60B53"/>
    <w:rsid w:val="00B6142E"/>
    <w:rsid w:val="00B6151B"/>
    <w:rsid w:val="00B61635"/>
    <w:rsid w:val="00B61A53"/>
    <w:rsid w:val="00B61BAC"/>
    <w:rsid w:val="00B62130"/>
    <w:rsid w:val="00B625B0"/>
    <w:rsid w:val="00B625BB"/>
    <w:rsid w:val="00B62621"/>
    <w:rsid w:val="00B6287C"/>
    <w:rsid w:val="00B62A12"/>
    <w:rsid w:val="00B62C0B"/>
    <w:rsid w:val="00B62CAB"/>
    <w:rsid w:val="00B62F40"/>
    <w:rsid w:val="00B62F8D"/>
    <w:rsid w:val="00B630B1"/>
    <w:rsid w:val="00B6345D"/>
    <w:rsid w:val="00B63666"/>
    <w:rsid w:val="00B6373A"/>
    <w:rsid w:val="00B639F9"/>
    <w:rsid w:val="00B63A74"/>
    <w:rsid w:val="00B63F1E"/>
    <w:rsid w:val="00B63FC2"/>
    <w:rsid w:val="00B64209"/>
    <w:rsid w:val="00B64228"/>
    <w:rsid w:val="00B64424"/>
    <w:rsid w:val="00B644D7"/>
    <w:rsid w:val="00B647F4"/>
    <w:rsid w:val="00B64840"/>
    <w:rsid w:val="00B64D2C"/>
    <w:rsid w:val="00B64D71"/>
    <w:rsid w:val="00B651DA"/>
    <w:rsid w:val="00B656B4"/>
    <w:rsid w:val="00B656E2"/>
    <w:rsid w:val="00B6571E"/>
    <w:rsid w:val="00B659FE"/>
    <w:rsid w:val="00B65C70"/>
    <w:rsid w:val="00B65CB7"/>
    <w:rsid w:val="00B65CD4"/>
    <w:rsid w:val="00B65E57"/>
    <w:rsid w:val="00B65E5F"/>
    <w:rsid w:val="00B660BA"/>
    <w:rsid w:val="00B66381"/>
    <w:rsid w:val="00B663DF"/>
    <w:rsid w:val="00B664DE"/>
    <w:rsid w:val="00B665DD"/>
    <w:rsid w:val="00B6660A"/>
    <w:rsid w:val="00B666A2"/>
    <w:rsid w:val="00B669C5"/>
    <w:rsid w:val="00B66AE0"/>
    <w:rsid w:val="00B66C46"/>
    <w:rsid w:val="00B66FEA"/>
    <w:rsid w:val="00B670C9"/>
    <w:rsid w:val="00B6711B"/>
    <w:rsid w:val="00B67129"/>
    <w:rsid w:val="00B671D3"/>
    <w:rsid w:val="00B67247"/>
    <w:rsid w:val="00B6724F"/>
    <w:rsid w:val="00B675BD"/>
    <w:rsid w:val="00B67900"/>
    <w:rsid w:val="00B67925"/>
    <w:rsid w:val="00B67BEA"/>
    <w:rsid w:val="00B67CEF"/>
    <w:rsid w:val="00B702DD"/>
    <w:rsid w:val="00B70439"/>
    <w:rsid w:val="00B705BC"/>
    <w:rsid w:val="00B706A4"/>
    <w:rsid w:val="00B706A9"/>
    <w:rsid w:val="00B709C9"/>
    <w:rsid w:val="00B70AA7"/>
    <w:rsid w:val="00B70C48"/>
    <w:rsid w:val="00B70EF2"/>
    <w:rsid w:val="00B70F30"/>
    <w:rsid w:val="00B710B4"/>
    <w:rsid w:val="00B710FB"/>
    <w:rsid w:val="00B7127D"/>
    <w:rsid w:val="00B715CA"/>
    <w:rsid w:val="00B71977"/>
    <w:rsid w:val="00B71A19"/>
    <w:rsid w:val="00B71BF9"/>
    <w:rsid w:val="00B71C8B"/>
    <w:rsid w:val="00B71CA8"/>
    <w:rsid w:val="00B72002"/>
    <w:rsid w:val="00B7200B"/>
    <w:rsid w:val="00B72167"/>
    <w:rsid w:val="00B721EF"/>
    <w:rsid w:val="00B721FE"/>
    <w:rsid w:val="00B721FF"/>
    <w:rsid w:val="00B7235B"/>
    <w:rsid w:val="00B72641"/>
    <w:rsid w:val="00B726F8"/>
    <w:rsid w:val="00B7270E"/>
    <w:rsid w:val="00B729D5"/>
    <w:rsid w:val="00B72FCE"/>
    <w:rsid w:val="00B730B3"/>
    <w:rsid w:val="00B73196"/>
    <w:rsid w:val="00B73235"/>
    <w:rsid w:val="00B732F1"/>
    <w:rsid w:val="00B732F7"/>
    <w:rsid w:val="00B7359F"/>
    <w:rsid w:val="00B7392F"/>
    <w:rsid w:val="00B73949"/>
    <w:rsid w:val="00B73A8D"/>
    <w:rsid w:val="00B73AD3"/>
    <w:rsid w:val="00B73B63"/>
    <w:rsid w:val="00B73BD5"/>
    <w:rsid w:val="00B73DF2"/>
    <w:rsid w:val="00B73FDA"/>
    <w:rsid w:val="00B74039"/>
    <w:rsid w:val="00B741AD"/>
    <w:rsid w:val="00B7453F"/>
    <w:rsid w:val="00B74565"/>
    <w:rsid w:val="00B74675"/>
    <w:rsid w:val="00B746BF"/>
    <w:rsid w:val="00B7492F"/>
    <w:rsid w:val="00B749B4"/>
    <w:rsid w:val="00B749C5"/>
    <w:rsid w:val="00B74D73"/>
    <w:rsid w:val="00B75207"/>
    <w:rsid w:val="00B75506"/>
    <w:rsid w:val="00B755CF"/>
    <w:rsid w:val="00B756B4"/>
    <w:rsid w:val="00B7570D"/>
    <w:rsid w:val="00B7571C"/>
    <w:rsid w:val="00B757AA"/>
    <w:rsid w:val="00B757DE"/>
    <w:rsid w:val="00B75B95"/>
    <w:rsid w:val="00B75B9E"/>
    <w:rsid w:val="00B75CB4"/>
    <w:rsid w:val="00B75CEB"/>
    <w:rsid w:val="00B75CF6"/>
    <w:rsid w:val="00B75FB7"/>
    <w:rsid w:val="00B75FF7"/>
    <w:rsid w:val="00B75FFA"/>
    <w:rsid w:val="00B76031"/>
    <w:rsid w:val="00B7608B"/>
    <w:rsid w:val="00B760DA"/>
    <w:rsid w:val="00B760F4"/>
    <w:rsid w:val="00B7634C"/>
    <w:rsid w:val="00B76783"/>
    <w:rsid w:val="00B76884"/>
    <w:rsid w:val="00B76970"/>
    <w:rsid w:val="00B76A39"/>
    <w:rsid w:val="00B76A43"/>
    <w:rsid w:val="00B76C1D"/>
    <w:rsid w:val="00B76C5C"/>
    <w:rsid w:val="00B76C86"/>
    <w:rsid w:val="00B76CF6"/>
    <w:rsid w:val="00B76E12"/>
    <w:rsid w:val="00B76F77"/>
    <w:rsid w:val="00B77078"/>
    <w:rsid w:val="00B770D8"/>
    <w:rsid w:val="00B772CD"/>
    <w:rsid w:val="00B77359"/>
    <w:rsid w:val="00B773E0"/>
    <w:rsid w:val="00B77407"/>
    <w:rsid w:val="00B774E9"/>
    <w:rsid w:val="00B77595"/>
    <w:rsid w:val="00B778E7"/>
    <w:rsid w:val="00B77961"/>
    <w:rsid w:val="00B7799A"/>
    <w:rsid w:val="00B77D77"/>
    <w:rsid w:val="00B77DA5"/>
    <w:rsid w:val="00B77EB1"/>
    <w:rsid w:val="00B80425"/>
    <w:rsid w:val="00B80680"/>
    <w:rsid w:val="00B8071E"/>
    <w:rsid w:val="00B807D7"/>
    <w:rsid w:val="00B80845"/>
    <w:rsid w:val="00B8099F"/>
    <w:rsid w:val="00B80B7A"/>
    <w:rsid w:val="00B80BFC"/>
    <w:rsid w:val="00B80D45"/>
    <w:rsid w:val="00B811EC"/>
    <w:rsid w:val="00B81263"/>
    <w:rsid w:val="00B812EF"/>
    <w:rsid w:val="00B8187A"/>
    <w:rsid w:val="00B81A99"/>
    <w:rsid w:val="00B81BB4"/>
    <w:rsid w:val="00B81C1C"/>
    <w:rsid w:val="00B81C65"/>
    <w:rsid w:val="00B81CD7"/>
    <w:rsid w:val="00B81E46"/>
    <w:rsid w:val="00B81EFB"/>
    <w:rsid w:val="00B81F93"/>
    <w:rsid w:val="00B82125"/>
    <w:rsid w:val="00B82156"/>
    <w:rsid w:val="00B8241A"/>
    <w:rsid w:val="00B82450"/>
    <w:rsid w:val="00B827B3"/>
    <w:rsid w:val="00B827C4"/>
    <w:rsid w:val="00B83090"/>
    <w:rsid w:val="00B835BB"/>
    <w:rsid w:val="00B83C69"/>
    <w:rsid w:val="00B83C9B"/>
    <w:rsid w:val="00B83CC4"/>
    <w:rsid w:val="00B83D38"/>
    <w:rsid w:val="00B83D7A"/>
    <w:rsid w:val="00B83E15"/>
    <w:rsid w:val="00B84313"/>
    <w:rsid w:val="00B843FF"/>
    <w:rsid w:val="00B84525"/>
    <w:rsid w:val="00B8465B"/>
    <w:rsid w:val="00B8476A"/>
    <w:rsid w:val="00B84943"/>
    <w:rsid w:val="00B84965"/>
    <w:rsid w:val="00B84A63"/>
    <w:rsid w:val="00B84A87"/>
    <w:rsid w:val="00B84CE1"/>
    <w:rsid w:val="00B84F83"/>
    <w:rsid w:val="00B84F99"/>
    <w:rsid w:val="00B851C9"/>
    <w:rsid w:val="00B852F2"/>
    <w:rsid w:val="00B853F0"/>
    <w:rsid w:val="00B85524"/>
    <w:rsid w:val="00B85A9E"/>
    <w:rsid w:val="00B85AE1"/>
    <w:rsid w:val="00B85B21"/>
    <w:rsid w:val="00B85C7E"/>
    <w:rsid w:val="00B85F4B"/>
    <w:rsid w:val="00B86038"/>
    <w:rsid w:val="00B861EE"/>
    <w:rsid w:val="00B86367"/>
    <w:rsid w:val="00B863DE"/>
    <w:rsid w:val="00B86472"/>
    <w:rsid w:val="00B865AD"/>
    <w:rsid w:val="00B865CC"/>
    <w:rsid w:val="00B86B0B"/>
    <w:rsid w:val="00B86C5E"/>
    <w:rsid w:val="00B8702F"/>
    <w:rsid w:val="00B870C6"/>
    <w:rsid w:val="00B87100"/>
    <w:rsid w:val="00B87114"/>
    <w:rsid w:val="00B87217"/>
    <w:rsid w:val="00B877D4"/>
    <w:rsid w:val="00B87849"/>
    <w:rsid w:val="00B879BB"/>
    <w:rsid w:val="00B87A8A"/>
    <w:rsid w:val="00B90298"/>
    <w:rsid w:val="00B9033F"/>
    <w:rsid w:val="00B9036A"/>
    <w:rsid w:val="00B9053D"/>
    <w:rsid w:val="00B90561"/>
    <w:rsid w:val="00B905DF"/>
    <w:rsid w:val="00B906A5"/>
    <w:rsid w:val="00B90ADB"/>
    <w:rsid w:val="00B90EC2"/>
    <w:rsid w:val="00B90FE7"/>
    <w:rsid w:val="00B91071"/>
    <w:rsid w:val="00B91401"/>
    <w:rsid w:val="00B914E0"/>
    <w:rsid w:val="00B916B9"/>
    <w:rsid w:val="00B9174D"/>
    <w:rsid w:val="00B91799"/>
    <w:rsid w:val="00B917B2"/>
    <w:rsid w:val="00B91EE3"/>
    <w:rsid w:val="00B91F0E"/>
    <w:rsid w:val="00B91FE2"/>
    <w:rsid w:val="00B92448"/>
    <w:rsid w:val="00B924CC"/>
    <w:rsid w:val="00B92587"/>
    <w:rsid w:val="00B926E1"/>
    <w:rsid w:val="00B927E1"/>
    <w:rsid w:val="00B92888"/>
    <w:rsid w:val="00B92965"/>
    <w:rsid w:val="00B92A98"/>
    <w:rsid w:val="00B9320B"/>
    <w:rsid w:val="00B93243"/>
    <w:rsid w:val="00B932C1"/>
    <w:rsid w:val="00B9338F"/>
    <w:rsid w:val="00B93426"/>
    <w:rsid w:val="00B935BB"/>
    <w:rsid w:val="00B935DF"/>
    <w:rsid w:val="00B93640"/>
    <w:rsid w:val="00B93945"/>
    <w:rsid w:val="00B9396A"/>
    <w:rsid w:val="00B93979"/>
    <w:rsid w:val="00B939F2"/>
    <w:rsid w:val="00B93A53"/>
    <w:rsid w:val="00B93AA7"/>
    <w:rsid w:val="00B93F8F"/>
    <w:rsid w:val="00B940C6"/>
    <w:rsid w:val="00B94554"/>
    <w:rsid w:val="00B94844"/>
    <w:rsid w:val="00B9489E"/>
    <w:rsid w:val="00B94931"/>
    <w:rsid w:val="00B94A45"/>
    <w:rsid w:val="00B94A6B"/>
    <w:rsid w:val="00B94C39"/>
    <w:rsid w:val="00B94C5D"/>
    <w:rsid w:val="00B94D7D"/>
    <w:rsid w:val="00B94F16"/>
    <w:rsid w:val="00B953EC"/>
    <w:rsid w:val="00B9595B"/>
    <w:rsid w:val="00B95D30"/>
    <w:rsid w:val="00B95D37"/>
    <w:rsid w:val="00B96543"/>
    <w:rsid w:val="00B965BA"/>
    <w:rsid w:val="00B96642"/>
    <w:rsid w:val="00B966E4"/>
    <w:rsid w:val="00B966E7"/>
    <w:rsid w:val="00B96725"/>
    <w:rsid w:val="00B96952"/>
    <w:rsid w:val="00B96A92"/>
    <w:rsid w:val="00B97051"/>
    <w:rsid w:val="00B9710B"/>
    <w:rsid w:val="00B97113"/>
    <w:rsid w:val="00B97246"/>
    <w:rsid w:val="00B972DA"/>
    <w:rsid w:val="00B97482"/>
    <w:rsid w:val="00B97803"/>
    <w:rsid w:val="00B97866"/>
    <w:rsid w:val="00B97C4D"/>
    <w:rsid w:val="00B97D15"/>
    <w:rsid w:val="00B97DEB"/>
    <w:rsid w:val="00B97ED4"/>
    <w:rsid w:val="00BA00B7"/>
    <w:rsid w:val="00BA00E6"/>
    <w:rsid w:val="00BA01DD"/>
    <w:rsid w:val="00BA04EE"/>
    <w:rsid w:val="00BA0589"/>
    <w:rsid w:val="00BA0617"/>
    <w:rsid w:val="00BA0731"/>
    <w:rsid w:val="00BA0788"/>
    <w:rsid w:val="00BA0CE1"/>
    <w:rsid w:val="00BA0E58"/>
    <w:rsid w:val="00BA1294"/>
    <w:rsid w:val="00BA15F5"/>
    <w:rsid w:val="00BA165E"/>
    <w:rsid w:val="00BA1694"/>
    <w:rsid w:val="00BA16A7"/>
    <w:rsid w:val="00BA1701"/>
    <w:rsid w:val="00BA1971"/>
    <w:rsid w:val="00BA1A63"/>
    <w:rsid w:val="00BA1B4E"/>
    <w:rsid w:val="00BA1D03"/>
    <w:rsid w:val="00BA1EB3"/>
    <w:rsid w:val="00BA204E"/>
    <w:rsid w:val="00BA20A5"/>
    <w:rsid w:val="00BA2146"/>
    <w:rsid w:val="00BA2302"/>
    <w:rsid w:val="00BA239A"/>
    <w:rsid w:val="00BA23D1"/>
    <w:rsid w:val="00BA284C"/>
    <w:rsid w:val="00BA2CC5"/>
    <w:rsid w:val="00BA2F56"/>
    <w:rsid w:val="00BA305B"/>
    <w:rsid w:val="00BA30F8"/>
    <w:rsid w:val="00BA3232"/>
    <w:rsid w:val="00BA347C"/>
    <w:rsid w:val="00BA3577"/>
    <w:rsid w:val="00BA3702"/>
    <w:rsid w:val="00BA38FC"/>
    <w:rsid w:val="00BA391F"/>
    <w:rsid w:val="00BA3956"/>
    <w:rsid w:val="00BA395A"/>
    <w:rsid w:val="00BA3A8C"/>
    <w:rsid w:val="00BA3DB3"/>
    <w:rsid w:val="00BA4151"/>
    <w:rsid w:val="00BA4210"/>
    <w:rsid w:val="00BA427D"/>
    <w:rsid w:val="00BA42AA"/>
    <w:rsid w:val="00BA43EB"/>
    <w:rsid w:val="00BA4502"/>
    <w:rsid w:val="00BA45F9"/>
    <w:rsid w:val="00BA4DA2"/>
    <w:rsid w:val="00BA4DC4"/>
    <w:rsid w:val="00BA4E99"/>
    <w:rsid w:val="00BA4F75"/>
    <w:rsid w:val="00BA55DD"/>
    <w:rsid w:val="00BA57A7"/>
    <w:rsid w:val="00BA57C8"/>
    <w:rsid w:val="00BA5C6A"/>
    <w:rsid w:val="00BA5CC8"/>
    <w:rsid w:val="00BA5EA3"/>
    <w:rsid w:val="00BA606B"/>
    <w:rsid w:val="00BA643F"/>
    <w:rsid w:val="00BA64DB"/>
    <w:rsid w:val="00BA6989"/>
    <w:rsid w:val="00BA69FF"/>
    <w:rsid w:val="00BA6AFF"/>
    <w:rsid w:val="00BA6B95"/>
    <w:rsid w:val="00BA6D42"/>
    <w:rsid w:val="00BA7192"/>
    <w:rsid w:val="00BA7745"/>
    <w:rsid w:val="00BA7806"/>
    <w:rsid w:val="00BA7822"/>
    <w:rsid w:val="00BA78C9"/>
    <w:rsid w:val="00BA7A8E"/>
    <w:rsid w:val="00BA7D94"/>
    <w:rsid w:val="00BA7F73"/>
    <w:rsid w:val="00BB011A"/>
    <w:rsid w:val="00BB044D"/>
    <w:rsid w:val="00BB04C0"/>
    <w:rsid w:val="00BB08FF"/>
    <w:rsid w:val="00BB0928"/>
    <w:rsid w:val="00BB0992"/>
    <w:rsid w:val="00BB0AA4"/>
    <w:rsid w:val="00BB0B4D"/>
    <w:rsid w:val="00BB0C1E"/>
    <w:rsid w:val="00BB0CE3"/>
    <w:rsid w:val="00BB0CFE"/>
    <w:rsid w:val="00BB0D4C"/>
    <w:rsid w:val="00BB0D51"/>
    <w:rsid w:val="00BB0DCD"/>
    <w:rsid w:val="00BB0FCF"/>
    <w:rsid w:val="00BB116F"/>
    <w:rsid w:val="00BB1277"/>
    <w:rsid w:val="00BB12FF"/>
    <w:rsid w:val="00BB1445"/>
    <w:rsid w:val="00BB15BC"/>
    <w:rsid w:val="00BB19DE"/>
    <w:rsid w:val="00BB1A8C"/>
    <w:rsid w:val="00BB1ABF"/>
    <w:rsid w:val="00BB1E1E"/>
    <w:rsid w:val="00BB1E68"/>
    <w:rsid w:val="00BB22E8"/>
    <w:rsid w:val="00BB2518"/>
    <w:rsid w:val="00BB26DF"/>
    <w:rsid w:val="00BB2B23"/>
    <w:rsid w:val="00BB2B91"/>
    <w:rsid w:val="00BB2F99"/>
    <w:rsid w:val="00BB3293"/>
    <w:rsid w:val="00BB32AB"/>
    <w:rsid w:val="00BB3310"/>
    <w:rsid w:val="00BB3736"/>
    <w:rsid w:val="00BB37F6"/>
    <w:rsid w:val="00BB38D0"/>
    <w:rsid w:val="00BB3914"/>
    <w:rsid w:val="00BB39F5"/>
    <w:rsid w:val="00BB3EBE"/>
    <w:rsid w:val="00BB4148"/>
    <w:rsid w:val="00BB41C7"/>
    <w:rsid w:val="00BB41E7"/>
    <w:rsid w:val="00BB44B8"/>
    <w:rsid w:val="00BB4714"/>
    <w:rsid w:val="00BB4867"/>
    <w:rsid w:val="00BB4A6B"/>
    <w:rsid w:val="00BB4BD8"/>
    <w:rsid w:val="00BB4C0B"/>
    <w:rsid w:val="00BB4CDF"/>
    <w:rsid w:val="00BB4EE0"/>
    <w:rsid w:val="00BB4F59"/>
    <w:rsid w:val="00BB4FA9"/>
    <w:rsid w:val="00BB50FA"/>
    <w:rsid w:val="00BB515D"/>
    <w:rsid w:val="00BB51A9"/>
    <w:rsid w:val="00BB529E"/>
    <w:rsid w:val="00BB53D7"/>
    <w:rsid w:val="00BB54B9"/>
    <w:rsid w:val="00BB5584"/>
    <w:rsid w:val="00BB5699"/>
    <w:rsid w:val="00BB5735"/>
    <w:rsid w:val="00BB5D4B"/>
    <w:rsid w:val="00BB5E3E"/>
    <w:rsid w:val="00BB61E0"/>
    <w:rsid w:val="00BB65DA"/>
    <w:rsid w:val="00BB66A8"/>
    <w:rsid w:val="00BB66EF"/>
    <w:rsid w:val="00BB6878"/>
    <w:rsid w:val="00BB6BB3"/>
    <w:rsid w:val="00BB6BDB"/>
    <w:rsid w:val="00BB6D5A"/>
    <w:rsid w:val="00BB6E31"/>
    <w:rsid w:val="00BB6E60"/>
    <w:rsid w:val="00BB6E94"/>
    <w:rsid w:val="00BB6F88"/>
    <w:rsid w:val="00BB703C"/>
    <w:rsid w:val="00BB7390"/>
    <w:rsid w:val="00BB73EB"/>
    <w:rsid w:val="00BB73FD"/>
    <w:rsid w:val="00BB77E6"/>
    <w:rsid w:val="00BB791C"/>
    <w:rsid w:val="00BB7AF6"/>
    <w:rsid w:val="00BB7B5F"/>
    <w:rsid w:val="00BB7F18"/>
    <w:rsid w:val="00BB7FBD"/>
    <w:rsid w:val="00BC0276"/>
    <w:rsid w:val="00BC0414"/>
    <w:rsid w:val="00BC04F4"/>
    <w:rsid w:val="00BC0911"/>
    <w:rsid w:val="00BC093A"/>
    <w:rsid w:val="00BC0AA2"/>
    <w:rsid w:val="00BC0AB0"/>
    <w:rsid w:val="00BC0B86"/>
    <w:rsid w:val="00BC0CBB"/>
    <w:rsid w:val="00BC0FCC"/>
    <w:rsid w:val="00BC12C9"/>
    <w:rsid w:val="00BC12E9"/>
    <w:rsid w:val="00BC15A9"/>
    <w:rsid w:val="00BC1734"/>
    <w:rsid w:val="00BC1C08"/>
    <w:rsid w:val="00BC1C68"/>
    <w:rsid w:val="00BC1F5E"/>
    <w:rsid w:val="00BC2029"/>
    <w:rsid w:val="00BC205A"/>
    <w:rsid w:val="00BC2142"/>
    <w:rsid w:val="00BC21AE"/>
    <w:rsid w:val="00BC228D"/>
    <w:rsid w:val="00BC2324"/>
    <w:rsid w:val="00BC23E3"/>
    <w:rsid w:val="00BC26BC"/>
    <w:rsid w:val="00BC27A3"/>
    <w:rsid w:val="00BC27B5"/>
    <w:rsid w:val="00BC2821"/>
    <w:rsid w:val="00BC28AA"/>
    <w:rsid w:val="00BC2A72"/>
    <w:rsid w:val="00BC304D"/>
    <w:rsid w:val="00BC3056"/>
    <w:rsid w:val="00BC3792"/>
    <w:rsid w:val="00BC37A5"/>
    <w:rsid w:val="00BC37C0"/>
    <w:rsid w:val="00BC38F5"/>
    <w:rsid w:val="00BC39E7"/>
    <w:rsid w:val="00BC3A63"/>
    <w:rsid w:val="00BC3C24"/>
    <w:rsid w:val="00BC3E05"/>
    <w:rsid w:val="00BC3E32"/>
    <w:rsid w:val="00BC3E89"/>
    <w:rsid w:val="00BC430E"/>
    <w:rsid w:val="00BC4437"/>
    <w:rsid w:val="00BC44B8"/>
    <w:rsid w:val="00BC4661"/>
    <w:rsid w:val="00BC47F0"/>
    <w:rsid w:val="00BC48AD"/>
    <w:rsid w:val="00BC48DA"/>
    <w:rsid w:val="00BC490C"/>
    <w:rsid w:val="00BC4A8B"/>
    <w:rsid w:val="00BC4ACC"/>
    <w:rsid w:val="00BC4CFC"/>
    <w:rsid w:val="00BC50E5"/>
    <w:rsid w:val="00BC535D"/>
    <w:rsid w:val="00BC55EE"/>
    <w:rsid w:val="00BC56BC"/>
    <w:rsid w:val="00BC58D4"/>
    <w:rsid w:val="00BC58D6"/>
    <w:rsid w:val="00BC5C95"/>
    <w:rsid w:val="00BC5DD8"/>
    <w:rsid w:val="00BC5DE9"/>
    <w:rsid w:val="00BC5E59"/>
    <w:rsid w:val="00BC5F6E"/>
    <w:rsid w:val="00BC688B"/>
    <w:rsid w:val="00BC6A4C"/>
    <w:rsid w:val="00BC6B16"/>
    <w:rsid w:val="00BC6C25"/>
    <w:rsid w:val="00BC6DB1"/>
    <w:rsid w:val="00BC6DC8"/>
    <w:rsid w:val="00BC6F5B"/>
    <w:rsid w:val="00BC7213"/>
    <w:rsid w:val="00BC7389"/>
    <w:rsid w:val="00BC742A"/>
    <w:rsid w:val="00BC743B"/>
    <w:rsid w:val="00BC745F"/>
    <w:rsid w:val="00BC74E8"/>
    <w:rsid w:val="00BC76CF"/>
    <w:rsid w:val="00BC77BB"/>
    <w:rsid w:val="00BC7956"/>
    <w:rsid w:val="00BC7A63"/>
    <w:rsid w:val="00BC7BD8"/>
    <w:rsid w:val="00BD023D"/>
    <w:rsid w:val="00BD02E1"/>
    <w:rsid w:val="00BD0453"/>
    <w:rsid w:val="00BD04B0"/>
    <w:rsid w:val="00BD05BE"/>
    <w:rsid w:val="00BD0A54"/>
    <w:rsid w:val="00BD0FE6"/>
    <w:rsid w:val="00BD10C6"/>
    <w:rsid w:val="00BD145D"/>
    <w:rsid w:val="00BD17B5"/>
    <w:rsid w:val="00BD1814"/>
    <w:rsid w:val="00BD1BD1"/>
    <w:rsid w:val="00BD1C74"/>
    <w:rsid w:val="00BD1E72"/>
    <w:rsid w:val="00BD1E91"/>
    <w:rsid w:val="00BD1EC3"/>
    <w:rsid w:val="00BD239F"/>
    <w:rsid w:val="00BD23A4"/>
    <w:rsid w:val="00BD23EB"/>
    <w:rsid w:val="00BD25C9"/>
    <w:rsid w:val="00BD280F"/>
    <w:rsid w:val="00BD2825"/>
    <w:rsid w:val="00BD286C"/>
    <w:rsid w:val="00BD2BFF"/>
    <w:rsid w:val="00BD2D40"/>
    <w:rsid w:val="00BD2F68"/>
    <w:rsid w:val="00BD3142"/>
    <w:rsid w:val="00BD353B"/>
    <w:rsid w:val="00BD3A17"/>
    <w:rsid w:val="00BD3A41"/>
    <w:rsid w:val="00BD3B60"/>
    <w:rsid w:val="00BD3EDD"/>
    <w:rsid w:val="00BD3EFF"/>
    <w:rsid w:val="00BD401B"/>
    <w:rsid w:val="00BD434D"/>
    <w:rsid w:val="00BD449D"/>
    <w:rsid w:val="00BD46CC"/>
    <w:rsid w:val="00BD4E4B"/>
    <w:rsid w:val="00BD4EC0"/>
    <w:rsid w:val="00BD5285"/>
    <w:rsid w:val="00BD5335"/>
    <w:rsid w:val="00BD54BF"/>
    <w:rsid w:val="00BD54D3"/>
    <w:rsid w:val="00BD54ED"/>
    <w:rsid w:val="00BD5E67"/>
    <w:rsid w:val="00BD5FF2"/>
    <w:rsid w:val="00BD64C4"/>
    <w:rsid w:val="00BD64ED"/>
    <w:rsid w:val="00BD67C1"/>
    <w:rsid w:val="00BD689D"/>
    <w:rsid w:val="00BD6B31"/>
    <w:rsid w:val="00BD6BC2"/>
    <w:rsid w:val="00BD6C2C"/>
    <w:rsid w:val="00BD6C93"/>
    <w:rsid w:val="00BD7285"/>
    <w:rsid w:val="00BD735C"/>
    <w:rsid w:val="00BD7460"/>
    <w:rsid w:val="00BD748F"/>
    <w:rsid w:val="00BD7516"/>
    <w:rsid w:val="00BD751F"/>
    <w:rsid w:val="00BD7574"/>
    <w:rsid w:val="00BD76C4"/>
    <w:rsid w:val="00BD7DA3"/>
    <w:rsid w:val="00BD7F1F"/>
    <w:rsid w:val="00BE07B9"/>
    <w:rsid w:val="00BE0EA4"/>
    <w:rsid w:val="00BE0F22"/>
    <w:rsid w:val="00BE0FE8"/>
    <w:rsid w:val="00BE10B4"/>
    <w:rsid w:val="00BE11B7"/>
    <w:rsid w:val="00BE12EB"/>
    <w:rsid w:val="00BE1813"/>
    <w:rsid w:val="00BE1C91"/>
    <w:rsid w:val="00BE1D97"/>
    <w:rsid w:val="00BE214E"/>
    <w:rsid w:val="00BE21C5"/>
    <w:rsid w:val="00BE2319"/>
    <w:rsid w:val="00BE2769"/>
    <w:rsid w:val="00BE2A74"/>
    <w:rsid w:val="00BE2E9D"/>
    <w:rsid w:val="00BE2ED1"/>
    <w:rsid w:val="00BE2FF0"/>
    <w:rsid w:val="00BE34B6"/>
    <w:rsid w:val="00BE385D"/>
    <w:rsid w:val="00BE3BBB"/>
    <w:rsid w:val="00BE3D62"/>
    <w:rsid w:val="00BE3DFE"/>
    <w:rsid w:val="00BE3F88"/>
    <w:rsid w:val="00BE3F9B"/>
    <w:rsid w:val="00BE449E"/>
    <w:rsid w:val="00BE4686"/>
    <w:rsid w:val="00BE46D9"/>
    <w:rsid w:val="00BE4832"/>
    <w:rsid w:val="00BE4AE1"/>
    <w:rsid w:val="00BE4B0E"/>
    <w:rsid w:val="00BE4B3E"/>
    <w:rsid w:val="00BE4D0E"/>
    <w:rsid w:val="00BE4D66"/>
    <w:rsid w:val="00BE4EB5"/>
    <w:rsid w:val="00BE5181"/>
    <w:rsid w:val="00BE523C"/>
    <w:rsid w:val="00BE5460"/>
    <w:rsid w:val="00BE58FC"/>
    <w:rsid w:val="00BE59D0"/>
    <w:rsid w:val="00BE5C2C"/>
    <w:rsid w:val="00BE6037"/>
    <w:rsid w:val="00BE62DF"/>
    <w:rsid w:val="00BE64D2"/>
    <w:rsid w:val="00BE64F4"/>
    <w:rsid w:val="00BE64F7"/>
    <w:rsid w:val="00BE654E"/>
    <w:rsid w:val="00BE6733"/>
    <w:rsid w:val="00BE6894"/>
    <w:rsid w:val="00BE6956"/>
    <w:rsid w:val="00BE69CF"/>
    <w:rsid w:val="00BE6B22"/>
    <w:rsid w:val="00BE6C63"/>
    <w:rsid w:val="00BE6D2A"/>
    <w:rsid w:val="00BE6FCB"/>
    <w:rsid w:val="00BE704E"/>
    <w:rsid w:val="00BE7178"/>
    <w:rsid w:val="00BE7455"/>
    <w:rsid w:val="00BE74E8"/>
    <w:rsid w:val="00BE7506"/>
    <w:rsid w:val="00BE75BE"/>
    <w:rsid w:val="00BE7630"/>
    <w:rsid w:val="00BE764A"/>
    <w:rsid w:val="00BE7706"/>
    <w:rsid w:val="00BE7724"/>
    <w:rsid w:val="00BE7C1B"/>
    <w:rsid w:val="00BF004D"/>
    <w:rsid w:val="00BF01EA"/>
    <w:rsid w:val="00BF0637"/>
    <w:rsid w:val="00BF06C1"/>
    <w:rsid w:val="00BF0CEA"/>
    <w:rsid w:val="00BF0D27"/>
    <w:rsid w:val="00BF0E1F"/>
    <w:rsid w:val="00BF12B3"/>
    <w:rsid w:val="00BF14E9"/>
    <w:rsid w:val="00BF1547"/>
    <w:rsid w:val="00BF1592"/>
    <w:rsid w:val="00BF1667"/>
    <w:rsid w:val="00BF1DA3"/>
    <w:rsid w:val="00BF1FD5"/>
    <w:rsid w:val="00BF214D"/>
    <w:rsid w:val="00BF229B"/>
    <w:rsid w:val="00BF22B2"/>
    <w:rsid w:val="00BF22F7"/>
    <w:rsid w:val="00BF25FB"/>
    <w:rsid w:val="00BF2609"/>
    <w:rsid w:val="00BF2667"/>
    <w:rsid w:val="00BF2717"/>
    <w:rsid w:val="00BF28A9"/>
    <w:rsid w:val="00BF2CD2"/>
    <w:rsid w:val="00BF2E1F"/>
    <w:rsid w:val="00BF2FAD"/>
    <w:rsid w:val="00BF3222"/>
    <w:rsid w:val="00BF322E"/>
    <w:rsid w:val="00BF3261"/>
    <w:rsid w:val="00BF3549"/>
    <w:rsid w:val="00BF368B"/>
    <w:rsid w:val="00BF37F6"/>
    <w:rsid w:val="00BF3939"/>
    <w:rsid w:val="00BF3B70"/>
    <w:rsid w:val="00BF3CBA"/>
    <w:rsid w:val="00BF3F9C"/>
    <w:rsid w:val="00BF42AB"/>
    <w:rsid w:val="00BF42F3"/>
    <w:rsid w:val="00BF430A"/>
    <w:rsid w:val="00BF43B0"/>
    <w:rsid w:val="00BF448F"/>
    <w:rsid w:val="00BF461B"/>
    <w:rsid w:val="00BF4856"/>
    <w:rsid w:val="00BF4A68"/>
    <w:rsid w:val="00BF4B16"/>
    <w:rsid w:val="00BF4CA7"/>
    <w:rsid w:val="00BF4DE7"/>
    <w:rsid w:val="00BF4E60"/>
    <w:rsid w:val="00BF4EB1"/>
    <w:rsid w:val="00BF5056"/>
    <w:rsid w:val="00BF549D"/>
    <w:rsid w:val="00BF5ACD"/>
    <w:rsid w:val="00BF61C3"/>
    <w:rsid w:val="00BF6559"/>
    <w:rsid w:val="00BF65AE"/>
    <w:rsid w:val="00BF686A"/>
    <w:rsid w:val="00BF6B36"/>
    <w:rsid w:val="00BF6E1A"/>
    <w:rsid w:val="00BF6E9C"/>
    <w:rsid w:val="00BF7034"/>
    <w:rsid w:val="00BF72C8"/>
    <w:rsid w:val="00BF75A8"/>
    <w:rsid w:val="00BF7F8B"/>
    <w:rsid w:val="00C0010B"/>
    <w:rsid w:val="00C00114"/>
    <w:rsid w:val="00C0075E"/>
    <w:rsid w:val="00C0080C"/>
    <w:rsid w:val="00C0083B"/>
    <w:rsid w:val="00C00B6B"/>
    <w:rsid w:val="00C00D0E"/>
    <w:rsid w:val="00C00FE2"/>
    <w:rsid w:val="00C010B4"/>
    <w:rsid w:val="00C0117E"/>
    <w:rsid w:val="00C01254"/>
    <w:rsid w:val="00C0125D"/>
    <w:rsid w:val="00C01322"/>
    <w:rsid w:val="00C0143F"/>
    <w:rsid w:val="00C0151A"/>
    <w:rsid w:val="00C018D2"/>
    <w:rsid w:val="00C01B6A"/>
    <w:rsid w:val="00C01CDE"/>
    <w:rsid w:val="00C01D4D"/>
    <w:rsid w:val="00C01F13"/>
    <w:rsid w:val="00C020EA"/>
    <w:rsid w:val="00C02554"/>
    <w:rsid w:val="00C02636"/>
    <w:rsid w:val="00C02904"/>
    <w:rsid w:val="00C02A68"/>
    <w:rsid w:val="00C02A7A"/>
    <w:rsid w:val="00C02A92"/>
    <w:rsid w:val="00C02B69"/>
    <w:rsid w:val="00C02C1D"/>
    <w:rsid w:val="00C02DB1"/>
    <w:rsid w:val="00C02FFC"/>
    <w:rsid w:val="00C0313F"/>
    <w:rsid w:val="00C031A6"/>
    <w:rsid w:val="00C031B8"/>
    <w:rsid w:val="00C0331E"/>
    <w:rsid w:val="00C034C7"/>
    <w:rsid w:val="00C0375C"/>
    <w:rsid w:val="00C03AD2"/>
    <w:rsid w:val="00C03D97"/>
    <w:rsid w:val="00C04165"/>
    <w:rsid w:val="00C04338"/>
    <w:rsid w:val="00C0443D"/>
    <w:rsid w:val="00C044F8"/>
    <w:rsid w:val="00C04745"/>
    <w:rsid w:val="00C047B9"/>
    <w:rsid w:val="00C04904"/>
    <w:rsid w:val="00C04AD3"/>
    <w:rsid w:val="00C04BB4"/>
    <w:rsid w:val="00C04D17"/>
    <w:rsid w:val="00C04D3D"/>
    <w:rsid w:val="00C04DB6"/>
    <w:rsid w:val="00C05221"/>
    <w:rsid w:val="00C0544A"/>
    <w:rsid w:val="00C0550C"/>
    <w:rsid w:val="00C05600"/>
    <w:rsid w:val="00C05818"/>
    <w:rsid w:val="00C058A0"/>
    <w:rsid w:val="00C05C33"/>
    <w:rsid w:val="00C05DBB"/>
    <w:rsid w:val="00C05F82"/>
    <w:rsid w:val="00C0605E"/>
    <w:rsid w:val="00C061A1"/>
    <w:rsid w:val="00C06369"/>
    <w:rsid w:val="00C0636B"/>
    <w:rsid w:val="00C065A0"/>
    <w:rsid w:val="00C06782"/>
    <w:rsid w:val="00C06926"/>
    <w:rsid w:val="00C0695C"/>
    <w:rsid w:val="00C06BB1"/>
    <w:rsid w:val="00C06BFA"/>
    <w:rsid w:val="00C06CBF"/>
    <w:rsid w:val="00C06D0F"/>
    <w:rsid w:val="00C06D31"/>
    <w:rsid w:val="00C06FC8"/>
    <w:rsid w:val="00C072AF"/>
    <w:rsid w:val="00C07341"/>
    <w:rsid w:val="00C073B3"/>
    <w:rsid w:val="00C07557"/>
    <w:rsid w:val="00C0777E"/>
    <w:rsid w:val="00C07C44"/>
    <w:rsid w:val="00C07C4D"/>
    <w:rsid w:val="00C07EFE"/>
    <w:rsid w:val="00C07F89"/>
    <w:rsid w:val="00C07F8F"/>
    <w:rsid w:val="00C10095"/>
    <w:rsid w:val="00C10219"/>
    <w:rsid w:val="00C1037A"/>
    <w:rsid w:val="00C103B7"/>
    <w:rsid w:val="00C10549"/>
    <w:rsid w:val="00C105EF"/>
    <w:rsid w:val="00C106FD"/>
    <w:rsid w:val="00C10733"/>
    <w:rsid w:val="00C108AF"/>
    <w:rsid w:val="00C108D0"/>
    <w:rsid w:val="00C10AD2"/>
    <w:rsid w:val="00C10B69"/>
    <w:rsid w:val="00C10DC0"/>
    <w:rsid w:val="00C11009"/>
    <w:rsid w:val="00C1115D"/>
    <w:rsid w:val="00C11184"/>
    <w:rsid w:val="00C113C2"/>
    <w:rsid w:val="00C1169D"/>
    <w:rsid w:val="00C119E8"/>
    <w:rsid w:val="00C11BAB"/>
    <w:rsid w:val="00C11E11"/>
    <w:rsid w:val="00C11E93"/>
    <w:rsid w:val="00C12014"/>
    <w:rsid w:val="00C121B8"/>
    <w:rsid w:val="00C123AE"/>
    <w:rsid w:val="00C12459"/>
    <w:rsid w:val="00C124C0"/>
    <w:rsid w:val="00C12871"/>
    <w:rsid w:val="00C1297C"/>
    <w:rsid w:val="00C129A5"/>
    <w:rsid w:val="00C12B50"/>
    <w:rsid w:val="00C12C67"/>
    <w:rsid w:val="00C12D67"/>
    <w:rsid w:val="00C13086"/>
    <w:rsid w:val="00C131DC"/>
    <w:rsid w:val="00C132FF"/>
    <w:rsid w:val="00C13557"/>
    <w:rsid w:val="00C1375A"/>
    <w:rsid w:val="00C13A4E"/>
    <w:rsid w:val="00C13B0D"/>
    <w:rsid w:val="00C13BCF"/>
    <w:rsid w:val="00C13E17"/>
    <w:rsid w:val="00C14131"/>
    <w:rsid w:val="00C14226"/>
    <w:rsid w:val="00C14330"/>
    <w:rsid w:val="00C144C5"/>
    <w:rsid w:val="00C149B5"/>
    <w:rsid w:val="00C14B43"/>
    <w:rsid w:val="00C15049"/>
    <w:rsid w:val="00C15146"/>
    <w:rsid w:val="00C15533"/>
    <w:rsid w:val="00C15713"/>
    <w:rsid w:val="00C1574F"/>
    <w:rsid w:val="00C1580D"/>
    <w:rsid w:val="00C159F9"/>
    <w:rsid w:val="00C15A98"/>
    <w:rsid w:val="00C15B63"/>
    <w:rsid w:val="00C15B96"/>
    <w:rsid w:val="00C15CE2"/>
    <w:rsid w:val="00C15EA2"/>
    <w:rsid w:val="00C15F52"/>
    <w:rsid w:val="00C162AF"/>
    <w:rsid w:val="00C16631"/>
    <w:rsid w:val="00C16778"/>
    <w:rsid w:val="00C167A6"/>
    <w:rsid w:val="00C169D1"/>
    <w:rsid w:val="00C172AF"/>
    <w:rsid w:val="00C172F4"/>
    <w:rsid w:val="00C1739E"/>
    <w:rsid w:val="00C177AB"/>
    <w:rsid w:val="00C1780C"/>
    <w:rsid w:val="00C17825"/>
    <w:rsid w:val="00C17832"/>
    <w:rsid w:val="00C179BB"/>
    <w:rsid w:val="00C17C17"/>
    <w:rsid w:val="00C20214"/>
    <w:rsid w:val="00C202E6"/>
    <w:rsid w:val="00C205F8"/>
    <w:rsid w:val="00C20779"/>
    <w:rsid w:val="00C2084B"/>
    <w:rsid w:val="00C20908"/>
    <w:rsid w:val="00C209D8"/>
    <w:rsid w:val="00C20AC9"/>
    <w:rsid w:val="00C20C26"/>
    <w:rsid w:val="00C20CE2"/>
    <w:rsid w:val="00C21268"/>
    <w:rsid w:val="00C2130B"/>
    <w:rsid w:val="00C213AE"/>
    <w:rsid w:val="00C216EC"/>
    <w:rsid w:val="00C2170B"/>
    <w:rsid w:val="00C217A8"/>
    <w:rsid w:val="00C21821"/>
    <w:rsid w:val="00C2186C"/>
    <w:rsid w:val="00C21B38"/>
    <w:rsid w:val="00C21D17"/>
    <w:rsid w:val="00C21D96"/>
    <w:rsid w:val="00C21DD5"/>
    <w:rsid w:val="00C21E65"/>
    <w:rsid w:val="00C21FF9"/>
    <w:rsid w:val="00C22011"/>
    <w:rsid w:val="00C22015"/>
    <w:rsid w:val="00C22030"/>
    <w:rsid w:val="00C22116"/>
    <w:rsid w:val="00C221F5"/>
    <w:rsid w:val="00C22269"/>
    <w:rsid w:val="00C222F7"/>
    <w:rsid w:val="00C2239E"/>
    <w:rsid w:val="00C22416"/>
    <w:rsid w:val="00C224B2"/>
    <w:rsid w:val="00C22680"/>
    <w:rsid w:val="00C226C1"/>
    <w:rsid w:val="00C22A9C"/>
    <w:rsid w:val="00C22F66"/>
    <w:rsid w:val="00C23177"/>
    <w:rsid w:val="00C2327F"/>
    <w:rsid w:val="00C234CB"/>
    <w:rsid w:val="00C23574"/>
    <w:rsid w:val="00C2387F"/>
    <w:rsid w:val="00C239B5"/>
    <w:rsid w:val="00C23A74"/>
    <w:rsid w:val="00C23BA5"/>
    <w:rsid w:val="00C24145"/>
    <w:rsid w:val="00C24260"/>
    <w:rsid w:val="00C242A8"/>
    <w:rsid w:val="00C242B9"/>
    <w:rsid w:val="00C2430D"/>
    <w:rsid w:val="00C24326"/>
    <w:rsid w:val="00C245CB"/>
    <w:rsid w:val="00C245E6"/>
    <w:rsid w:val="00C24662"/>
    <w:rsid w:val="00C249CE"/>
    <w:rsid w:val="00C24B64"/>
    <w:rsid w:val="00C24C50"/>
    <w:rsid w:val="00C24EAD"/>
    <w:rsid w:val="00C25102"/>
    <w:rsid w:val="00C25290"/>
    <w:rsid w:val="00C25918"/>
    <w:rsid w:val="00C25BD3"/>
    <w:rsid w:val="00C25CA0"/>
    <w:rsid w:val="00C25D0B"/>
    <w:rsid w:val="00C26092"/>
    <w:rsid w:val="00C260C3"/>
    <w:rsid w:val="00C261F9"/>
    <w:rsid w:val="00C26454"/>
    <w:rsid w:val="00C264CF"/>
    <w:rsid w:val="00C268DB"/>
    <w:rsid w:val="00C269E2"/>
    <w:rsid w:val="00C26D5A"/>
    <w:rsid w:val="00C26E4B"/>
    <w:rsid w:val="00C26E5D"/>
    <w:rsid w:val="00C27141"/>
    <w:rsid w:val="00C2750D"/>
    <w:rsid w:val="00C2753D"/>
    <w:rsid w:val="00C275A5"/>
    <w:rsid w:val="00C278F7"/>
    <w:rsid w:val="00C27965"/>
    <w:rsid w:val="00C27AAE"/>
    <w:rsid w:val="00C27C35"/>
    <w:rsid w:val="00C27CDE"/>
    <w:rsid w:val="00C27DB1"/>
    <w:rsid w:val="00C27DB3"/>
    <w:rsid w:val="00C27DBF"/>
    <w:rsid w:val="00C3002B"/>
    <w:rsid w:val="00C300DE"/>
    <w:rsid w:val="00C30391"/>
    <w:rsid w:val="00C30512"/>
    <w:rsid w:val="00C30519"/>
    <w:rsid w:val="00C3087A"/>
    <w:rsid w:val="00C30949"/>
    <w:rsid w:val="00C30AE9"/>
    <w:rsid w:val="00C30B0C"/>
    <w:rsid w:val="00C30B0D"/>
    <w:rsid w:val="00C30B10"/>
    <w:rsid w:val="00C30EF7"/>
    <w:rsid w:val="00C30F7E"/>
    <w:rsid w:val="00C30F86"/>
    <w:rsid w:val="00C3108C"/>
    <w:rsid w:val="00C311F1"/>
    <w:rsid w:val="00C31438"/>
    <w:rsid w:val="00C31452"/>
    <w:rsid w:val="00C31778"/>
    <w:rsid w:val="00C3187C"/>
    <w:rsid w:val="00C319D3"/>
    <w:rsid w:val="00C31BE7"/>
    <w:rsid w:val="00C32204"/>
    <w:rsid w:val="00C3251F"/>
    <w:rsid w:val="00C325B0"/>
    <w:rsid w:val="00C32EC3"/>
    <w:rsid w:val="00C32F35"/>
    <w:rsid w:val="00C32FCC"/>
    <w:rsid w:val="00C3331F"/>
    <w:rsid w:val="00C3344F"/>
    <w:rsid w:val="00C33485"/>
    <w:rsid w:val="00C33634"/>
    <w:rsid w:val="00C33645"/>
    <w:rsid w:val="00C336ED"/>
    <w:rsid w:val="00C33B03"/>
    <w:rsid w:val="00C33B36"/>
    <w:rsid w:val="00C33D44"/>
    <w:rsid w:val="00C33E17"/>
    <w:rsid w:val="00C33E37"/>
    <w:rsid w:val="00C3416D"/>
    <w:rsid w:val="00C3430D"/>
    <w:rsid w:val="00C34482"/>
    <w:rsid w:val="00C34992"/>
    <w:rsid w:val="00C34AED"/>
    <w:rsid w:val="00C34AFE"/>
    <w:rsid w:val="00C34DD6"/>
    <w:rsid w:val="00C34F0B"/>
    <w:rsid w:val="00C34FD6"/>
    <w:rsid w:val="00C35107"/>
    <w:rsid w:val="00C35154"/>
    <w:rsid w:val="00C35233"/>
    <w:rsid w:val="00C35397"/>
    <w:rsid w:val="00C35403"/>
    <w:rsid w:val="00C35683"/>
    <w:rsid w:val="00C35A87"/>
    <w:rsid w:val="00C35B92"/>
    <w:rsid w:val="00C36575"/>
    <w:rsid w:val="00C3669E"/>
    <w:rsid w:val="00C36BC1"/>
    <w:rsid w:val="00C36C66"/>
    <w:rsid w:val="00C36E8F"/>
    <w:rsid w:val="00C37079"/>
    <w:rsid w:val="00C37741"/>
    <w:rsid w:val="00C378AE"/>
    <w:rsid w:val="00C379B7"/>
    <w:rsid w:val="00C37C33"/>
    <w:rsid w:val="00C37D93"/>
    <w:rsid w:val="00C37F36"/>
    <w:rsid w:val="00C4005C"/>
    <w:rsid w:val="00C401A8"/>
    <w:rsid w:val="00C401E8"/>
    <w:rsid w:val="00C40318"/>
    <w:rsid w:val="00C4048C"/>
    <w:rsid w:val="00C40631"/>
    <w:rsid w:val="00C40763"/>
    <w:rsid w:val="00C4087B"/>
    <w:rsid w:val="00C40A9E"/>
    <w:rsid w:val="00C40B2D"/>
    <w:rsid w:val="00C40C8B"/>
    <w:rsid w:val="00C40CBF"/>
    <w:rsid w:val="00C40CE5"/>
    <w:rsid w:val="00C41394"/>
    <w:rsid w:val="00C413B2"/>
    <w:rsid w:val="00C413C3"/>
    <w:rsid w:val="00C413D8"/>
    <w:rsid w:val="00C41498"/>
    <w:rsid w:val="00C414E7"/>
    <w:rsid w:val="00C41536"/>
    <w:rsid w:val="00C416CC"/>
    <w:rsid w:val="00C41764"/>
    <w:rsid w:val="00C418D4"/>
    <w:rsid w:val="00C41ACA"/>
    <w:rsid w:val="00C41D09"/>
    <w:rsid w:val="00C41DE8"/>
    <w:rsid w:val="00C41E93"/>
    <w:rsid w:val="00C42209"/>
    <w:rsid w:val="00C4223A"/>
    <w:rsid w:val="00C422A0"/>
    <w:rsid w:val="00C4258F"/>
    <w:rsid w:val="00C4289B"/>
    <w:rsid w:val="00C42B79"/>
    <w:rsid w:val="00C42C9C"/>
    <w:rsid w:val="00C42E3D"/>
    <w:rsid w:val="00C42F96"/>
    <w:rsid w:val="00C42FA6"/>
    <w:rsid w:val="00C43087"/>
    <w:rsid w:val="00C430A0"/>
    <w:rsid w:val="00C43420"/>
    <w:rsid w:val="00C436AF"/>
    <w:rsid w:val="00C437C1"/>
    <w:rsid w:val="00C4394D"/>
    <w:rsid w:val="00C43BDD"/>
    <w:rsid w:val="00C44360"/>
    <w:rsid w:val="00C44372"/>
    <w:rsid w:val="00C4439C"/>
    <w:rsid w:val="00C44454"/>
    <w:rsid w:val="00C444A2"/>
    <w:rsid w:val="00C44A16"/>
    <w:rsid w:val="00C44BB6"/>
    <w:rsid w:val="00C44CDC"/>
    <w:rsid w:val="00C44F37"/>
    <w:rsid w:val="00C44FF9"/>
    <w:rsid w:val="00C45214"/>
    <w:rsid w:val="00C45970"/>
    <w:rsid w:val="00C45A85"/>
    <w:rsid w:val="00C45B3A"/>
    <w:rsid w:val="00C45C4C"/>
    <w:rsid w:val="00C45F1B"/>
    <w:rsid w:val="00C4603F"/>
    <w:rsid w:val="00C46043"/>
    <w:rsid w:val="00C460D9"/>
    <w:rsid w:val="00C46175"/>
    <w:rsid w:val="00C46897"/>
    <w:rsid w:val="00C468A6"/>
    <w:rsid w:val="00C4692A"/>
    <w:rsid w:val="00C46C2F"/>
    <w:rsid w:val="00C46DB4"/>
    <w:rsid w:val="00C46E59"/>
    <w:rsid w:val="00C47047"/>
    <w:rsid w:val="00C4708A"/>
    <w:rsid w:val="00C472F4"/>
    <w:rsid w:val="00C47344"/>
    <w:rsid w:val="00C47349"/>
    <w:rsid w:val="00C47379"/>
    <w:rsid w:val="00C473C6"/>
    <w:rsid w:val="00C4757C"/>
    <w:rsid w:val="00C475D1"/>
    <w:rsid w:val="00C47720"/>
    <w:rsid w:val="00C47823"/>
    <w:rsid w:val="00C47AD8"/>
    <w:rsid w:val="00C47CC4"/>
    <w:rsid w:val="00C47E33"/>
    <w:rsid w:val="00C47F5E"/>
    <w:rsid w:val="00C47FB3"/>
    <w:rsid w:val="00C47FCC"/>
    <w:rsid w:val="00C50185"/>
    <w:rsid w:val="00C50352"/>
    <w:rsid w:val="00C503EC"/>
    <w:rsid w:val="00C504CF"/>
    <w:rsid w:val="00C50BEB"/>
    <w:rsid w:val="00C50BF7"/>
    <w:rsid w:val="00C511F9"/>
    <w:rsid w:val="00C51744"/>
    <w:rsid w:val="00C517E6"/>
    <w:rsid w:val="00C51B89"/>
    <w:rsid w:val="00C51BC5"/>
    <w:rsid w:val="00C51C42"/>
    <w:rsid w:val="00C51DBD"/>
    <w:rsid w:val="00C52141"/>
    <w:rsid w:val="00C5274C"/>
    <w:rsid w:val="00C52844"/>
    <w:rsid w:val="00C528B1"/>
    <w:rsid w:val="00C52B49"/>
    <w:rsid w:val="00C52C3D"/>
    <w:rsid w:val="00C52E3B"/>
    <w:rsid w:val="00C530BC"/>
    <w:rsid w:val="00C531F9"/>
    <w:rsid w:val="00C53216"/>
    <w:rsid w:val="00C53334"/>
    <w:rsid w:val="00C53399"/>
    <w:rsid w:val="00C533A8"/>
    <w:rsid w:val="00C53492"/>
    <w:rsid w:val="00C53611"/>
    <w:rsid w:val="00C536C4"/>
    <w:rsid w:val="00C53B21"/>
    <w:rsid w:val="00C53D4A"/>
    <w:rsid w:val="00C53DAB"/>
    <w:rsid w:val="00C53E99"/>
    <w:rsid w:val="00C53F90"/>
    <w:rsid w:val="00C54193"/>
    <w:rsid w:val="00C54577"/>
    <w:rsid w:val="00C546C7"/>
    <w:rsid w:val="00C54773"/>
    <w:rsid w:val="00C54AE3"/>
    <w:rsid w:val="00C54BA0"/>
    <w:rsid w:val="00C54D1C"/>
    <w:rsid w:val="00C55000"/>
    <w:rsid w:val="00C55010"/>
    <w:rsid w:val="00C5508F"/>
    <w:rsid w:val="00C55291"/>
    <w:rsid w:val="00C5586B"/>
    <w:rsid w:val="00C55B32"/>
    <w:rsid w:val="00C55DA2"/>
    <w:rsid w:val="00C55E42"/>
    <w:rsid w:val="00C56166"/>
    <w:rsid w:val="00C56264"/>
    <w:rsid w:val="00C56524"/>
    <w:rsid w:val="00C566F3"/>
    <w:rsid w:val="00C56A40"/>
    <w:rsid w:val="00C56B2A"/>
    <w:rsid w:val="00C56DD4"/>
    <w:rsid w:val="00C56E57"/>
    <w:rsid w:val="00C57040"/>
    <w:rsid w:val="00C57336"/>
    <w:rsid w:val="00C57431"/>
    <w:rsid w:val="00C576C8"/>
    <w:rsid w:val="00C57C64"/>
    <w:rsid w:val="00C57CEA"/>
    <w:rsid w:val="00C57DC7"/>
    <w:rsid w:val="00C57F0E"/>
    <w:rsid w:val="00C57F35"/>
    <w:rsid w:val="00C57FE8"/>
    <w:rsid w:val="00C6013F"/>
    <w:rsid w:val="00C6040C"/>
    <w:rsid w:val="00C604CA"/>
    <w:rsid w:val="00C60617"/>
    <w:rsid w:val="00C60BC0"/>
    <w:rsid w:val="00C60CD9"/>
    <w:rsid w:val="00C60F95"/>
    <w:rsid w:val="00C610F3"/>
    <w:rsid w:val="00C6128A"/>
    <w:rsid w:val="00C6132C"/>
    <w:rsid w:val="00C61367"/>
    <w:rsid w:val="00C6150C"/>
    <w:rsid w:val="00C61755"/>
    <w:rsid w:val="00C6188E"/>
    <w:rsid w:val="00C61952"/>
    <w:rsid w:val="00C619D9"/>
    <w:rsid w:val="00C61B67"/>
    <w:rsid w:val="00C61B98"/>
    <w:rsid w:val="00C61C74"/>
    <w:rsid w:val="00C61E37"/>
    <w:rsid w:val="00C61ED5"/>
    <w:rsid w:val="00C61F67"/>
    <w:rsid w:val="00C62242"/>
    <w:rsid w:val="00C622B2"/>
    <w:rsid w:val="00C624EC"/>
    <w:rsid w:val="00C62D95"/>
    <w:rsid w:val="00C62E05"/>
    <w:rsid w:val="00C63372"/>
    <w:rsid w:val="00C6353D"/>
    <w:rsid w:val="00C63646"/>
    <w:rsid w:val="00C63918"/>
    <w:rsid w:val="00C63C94"/>
    <w:rsid w:val="00C63E65"/>
    <w:rsid w:val="00C640D9"/>
    <w:rsid w:val="00C6435B"/>
    <w:rsid w:val="00C644F5"/>
    <w:rsid w:val="00C64566"/>
    <w:rsid w:val="00C64590"/>
    <w:rsid w:val="00C64619"/>
    <w:rsid w:val="00C64666"/>
    <w:rsid w:val="00C648E6"/>
    <w:rsid w:val="00C64947"/>
    <w:rsid w:val="00C64B52"/>
    <w:rsid w:val="00C64D0F"/>
    <w:rsid w:val="00C65167"/>
    <w:rsid w:val="00C655F5"/>
    <w:rsid w:val="00C656EC"/>
    <w:rsid w:val="00C65972"/>
    <w:rsid w:val="00C65ADC"/>
    <w:rsid w:val="00C65C5B"/>
    <w:rsid w:val="00C65CF5"/>
    <w:rsid w:val="00C65FBC"/>
    <w:rsid w:val="00C664DA"/>
    <w:rsid w:val="00C66680"/>
    <w:rsid w:val="00C666B6"/>
    <w:rsid w:val="00C66AB1"/>
    <w:rsid w:val="00C66CFB"/>
    <w:rsid w:val="00C66D67"/>
    <w:rsid w:val="00C66E84"/>
    <w:rsid w:val="00C67137"/>
    <w:rsid w:val="00C6747B"/>
    <w:rsid w:val="00C67562"/>
    <w:rsid w:val="00C675DA"/>
    <w:rsid w:val="00C675F4"/>
    <w:rsid w:val="00C6791D"/>
    <w:rsid w:val="00C67AEB"/>
    <w:rsid w:val="00C7028C"/>
    <w:rsid w:val="00C70DDE"/>
    <w:rsid w:val="00C70DF9"/>
    <w:rsid w:val="00C71098"/>
    <w:rsid w:val="00C711D6"/>
    <w:rsid w:val="00C712AF"/>
    <w:rsid w:val="00C71470"/>
    <w:rsid w:val="00C714C4"/>
    <w:rsid w:val="00C715BA"/>
    <w:rsid w:val="00C71759"/>
    <w:rsid w:val="00C7175C"/>
    <w:rsid w:val="00C71A93"/>
    <w:rsid w:val="00C71BD1"/>
    <w:rsid w:val="00C720A6"/>
    <w:rsid w:val="00C7212D"/>
    <w:rsid w:val="00C72168"/>
    <w:rsid w:val="00C724F8"/>
    <w:rsid w:val="00C72574"/>
    <w:rsid w:val="00C72690"/>
    <w:rsid w:val="00C72997"/>
    <w:rsid w:val="00C729C5"/>
    <w:rsid w:val="00C72F48"/>
    <w:rsid w:val="00C7316F"/>
    <w:rsid w:val="00C73233"/>
    <w:rsid w:val="00C73522"/>
    <w:rsid w:val="00C73563"/>
    <w:rsid w:val="00C738BB"/>
    <w:rsid w:val="00C73A8B"/>
    <w:rsid w:val="00C73C69"/>
    <w:rsid w:val="00C73D5F"/>
    <w:rsid w:val="00C73ECB"/>
    <w:rsid w:val="00C73FA2"/>
    <w:rsid w:val="00C7401A"/>
    <w:rsid w:val="00C7406D"/>
    <w:rsid w:val="00C740EB"/>
    <w:rsid w:val="00C74347"/>
    <w:rsid w:val="00C74855"/>
    <w:rsid w:val="00C74957"/>
    <w:rsid w:val="00C74A61"/>
    <w:rsid w:val="00C74B1F"/>
    <w:rsid w:val="00C74FE4"/>
    <w:rsid w:val="00C75241"/>
    <w:rsid w:val="00C754A4"/>
    <w:rsid w:val="00C755A9"/>
    <w:rsid w:val="00C755AF"/>
    <w:rsid w:val="00C75947"/>
    <w:rsid w:val="00C75A31"/>
    <w:rsid w:val="00C75A80"/>
    <w:rsid w:val="00C75AF9"/>
    <w:rsid w:val="00C75B82"/>
    <w:rsid w:val="00C75C91"/>
    <w:rsid w:val="00C75E1A"/>
    <w:rsid w:val="00C7604D"/>
    <w:rsid w:val="00C760F9"/>
    <w:rsid w:val="00C761F7"/>
    <w:rsid w:val="00C763BE"/>
    <w:rsid w:val="00C76523"/>
    <w:rsid w:val="00C767D8"/>
    <w:rsid w:val="00C76867"/>
    <w:rsid w:val="00C76912"/>
    <w:rsid w:val="00C76981"/>
    <w:rsid w:val="00C76A58"/>
    <w:rsid w:val="00C76AEF"/>
    <w:rsid w:val="00C76B97"/>
    <w:rsid w:val="00C76B99"/>
    <w:rsid w:val="00C76EF6"/>
    <w:rsid w:val="00C775ED"/>
    <w:rsid w:val="00C77651"/>
    <w:rsid w:val="00C77912"/>
    <w:rsid w:val="00C77D11"/>
    <w:rsid w:val="00C77D2A"/>
    <w:rsid w:val="00C77F23"/>
    <w:rsid w:val="00C77F3A"/>
    <w:rsid w:val="00C802D7"/>
    <w:rsid w:val="00C8051C"/>
    <w:rsid w:val="00C80651"/>
    <w:rsid w:val="00C806A1"/>
    <w:rsid w:val="00C80777"/>
    <w:rsid w:val="00C807EE"/>
    <w:rsid w:val="00C808FF"/>
    <w:rsid w:val="00C809E6"/>
    <w:rsid w:val="00C80BE7"/>
    <w:rsid w:val="00C80D38"/>
    <w:rsid w:val="00C812FE"/>
    <w:rsid w:val="00C813F2"/>
    <w:rsid w:val="00C81554"/>
    <w:rsid w:val="00C815E9"/>
    <w:rsid w:val="00C81736"/>
    <w:rsid w:val="00C81773"/>
    <w:rsid w:val="00C81A52"/>
    <w:rsid w:val="00C81DB9"/>
    <w:rsid w:val="00C821E6"/>
    <w:rsid w:val="00C82269"/>
    <w:rsid w:val="00C82901"/>
    <w:rsid w:val="00C82D9A"/>
    <w:rsid w:val="00C830D3"/>
    <w:rsid w:val="00C83373"/>
    <w:rsid w:val="00C8339D"/>
    <w:rsid w:val="00C833D7"/>
    <w:rsid w:val="00C835AE"/>
    <w:rsid w:val="00C83AE5"/>
    <w:rsid w:val="00C83C32"/>
    <w:rsid w:val="00C83D75"/>
    <w:rsid w:val="00C83DD2"/>
    <w:rsid w:val="00C83E35"/>
    <w:rsid w:val="00C8401A"/>
    <w:rsid w:val="00C84504"/>
    <w:rsid w:val="00C846EB"/>
    <w:rsid w:val="00C847DB"/>
    <w:rsid w:val="00C84B1B"/>
    <w:rsid w:val="00C84BA6"/>
    <w:rsid w:val="00C84D52"/>
    <w:rsid w:val="00C84E2A"/>
    <w:rsid w:val="00C84E3F"/>
    <w:rsid w:val="00C84EBB"/>
    <w:rsid w:val="00C85326"/>
    <w:rsid w:val="00C853CD"/>
    <w:rsid w:val="00C853E8"/>
    <w:rsid w:val="00C85423"/>
    <w:rsid w:val="00C85878"/>
    <w:rsid w:val="00C85DB3"/>
    <w:rsid w:val="00C860DF"/>
    <w:rsid w:val="00C862B5"/>
    <w:rsid w:val="00C862E4"/>
    <w:rsid w:val="00C86361"/>
    <w:rsid w:val="00C863FB"/>
    <w:rsid w:val="00C86429"/>
    <w:rsid w:val="00C86810"/>
    <w:rsid w:val="00C86833"/>
    <w:rsid w:val="00C869C6"/>
    <w:rsid w:val="00C86A84"/>
    <w:rsid w:val="00C86C16"/>
    <w:rsid w:val="00C86C97"/>
    <w:rsid w:val="00C86D3B"/>
    <w:rsid w:val="00C86DB6"/>
    <w:rsid w:val="00C87122"/>
    <w:rsid w:val="00C87366"/>
    <w:rsid w:val="00C874EE"/>
    <w:rsid w:val="00C8756E"/>
    <w:rsid w:val="00C87741"/>
    <w:rsid w:val="00C87762"/>
    <w:rsid w:val="00C877BE"/>
    <w:rsid w:val="00C87817"/>
    <w:rsid w:val="00C87C87"/>
    <w:rsid w:val="00C87E5A"/>
    <w:rsid w:val="00C87E74"/>
    <w:rsid w:val="00C90315"/>
    <w:rsid w:val="00C90585"/>
    <w:rsid w:val="00C9072A"/>
    <w:rsid w:val="00C907B7"/>
    <w:rsid w:val="00C9081A"/>
    <w:rsid w:val="00C908AD"/>
    <w:rsid w:val="00C9092D"/>
    <w:rsid w:val="00C90A74"/>
    <w:rsid w:val="00C90AC0"/>
    <w:rsid w:val="00C90F3E"/>
    <w:rsid w:val="00C91008"/>
    <w:rsid w:val="00C911D6"/>
    <w:rsid w:val="00C912E5"/>
    <w:rsid w:val="00C91CCB"/>
    <w:rsid w:val="00C91EF0"/>
    <w:rsid w:val="00C9232B"/>
    <w:rsid w:val="00C9248A"/>
    <w:rsid w:val="00C925A9"/>
    <w:rsid w:val="00C926A9"/>
    <w:rsid w:val="00C928BE"/>
    <w:rsid w:val="00C92AF8"/>
    <w:rsid w:val="00C92F05"/>
    <w:rsid w:val="00C9312E"/>
    <w:rsid w:val="00C9326E"/>
    <w:rsid w:val="00C9344E"/>
    <w:rsid w:val="00C93563"/>
    <w:rsid w:val="00C935DC"/>
    <w:rsid w:val="00C93997"/>
    <w:rsid w:val="00C93FBE"/>
    <w:rsid w:val="00C9402F"/>
    <w:rsid w:val="00C941A9"/>
    <w:rsid w:val="00C9426C"/>
    <w:rsid w:val="00C94291"/>
    <w:rsid w:val="00C94465"/>
    <w:rsid w:val="00C9453C"/>
    <w:rsid w:val="00C9488B"/>
    <w:rsid w:val="00C94932"/>
    <w:rsid w:val="00C94B27"/>
    <w:rsid w:val="00C94BC7"/>
    <w:rsid w:val="00C94CA1"/>
    <w:rsid w:val="00C94E79"/>
    <w:rsid w:val="00C952E3"/>
    <w:rsid w:val="00C952EA"/>
    <w:rsid w:val="00C95355"/>
    <w:rsid w:val="00C9535E"/>
    <w:rsid w:val="00C954AF"/>
    <w:rsid w:val="00C954DE"/>
    <w:rsid w:val="00C95665"/>
    <w:rsid w:val="00C95920"/>
    <w:rsid w:val="00C95B90"/>
    <w:rsid w:val="00C95C53"/>
    <w:rsid w:val="00C9602F"/>
    <w:rsid w:val="00C964E9"/>
    <w:rsid w:val="00C96539"/>
    <w:rsid w:val="00C96C78"/>
    <w:rsid w:val="00C96CD5"/>
    <w:rsid w:val="00C96DA5"/>
    <w:rsid w:val="00C974DB"/>
    <w:rsid w:val="00C97711"/>
    <w:rsid w:val="00C978FF"/>
    <w:rsid w:val="00C97935"/>
    <w:rsid w:val="00C97A89"/>
    <w:rsid w:val="00C97FCA"/>
    <w:rsid w:val="00CA0117"/>
    <w:rsid w:val="00CA01D8"/>
    <w:rsid w:val="00CA0251"/>
    <w:rsid w:val="00CA0597"/>
    <w:rsid w:val="00CA08C3"/>
    <w:rsid w:val="00CA09A7"/>
    <w:rsid w:val="00CA09B4"/>
    <w:rsid w:val="00CA0A61"/>
    <w:rsid w:val="00CA0EEB"/>
    <w:rsid w:val="00CA0F7A"/>
    <w:rsid w:val="00CA1103"/>
    <w:rsid w:val="00CA11C7"/>
    <w:rsid w:val="00CA124C"/>
    <w:rsid w:val="00CA12F9"/>
    <w:rsid w:val="00CA134C"/>
    <w:rsid w:val="00CA13E6"/>
    <w:rsid w:val="00CA1430"/>
    <w:rsid w:val="00CA1604"/>
    <w:rsid w:val="00CA1824"/>
    <w:rsid w:val="00CA1841"/>
    <w:rsid w:val="00CA19D0"/>
    <w:rsid w:val="00CA1A22"/>
    <w:rsid w:val="00CA1A9C"/>
    <w:rsid w:val="00CA1EE5"/>
    <w:rsid w:val="00CA1EE7"/>
    <w:rsid w:val="00CA1F7C"/>
    <w:rsid w:val="00CA1FB0"/>
    <w:rsid w:val="00CA21F4"/>
    <w:rsid w:val="00CA2416"/>
    <w:rsid w:val="00CA251F"/>
    <w:rsid w:val="00CA27D8"/>
    <w:rsid w:val="00CA2833"/>
    <w:rsid w:val="00CA2892"/>
    <w:rsid w:val="00CA2DA1"/>
    <w:rsid w:val="00CA2F01"/>
    <w:rsid w:val="00CA2F7D"/>
    <w:rsid w:val="00CA3031"/>
    <w:rsid w:val="00CA311A"/>
    <w:rsid w:val="00CA31C4"/>
    <w:rsid w:val="00CA3411"/>
    <w:rsid w:val="00CA342E"/>
    <w:rsid w:val="00CA345A"/>
    <w:rsid w:val="00CA34C5"/>
    <w:rsid w:val="00CA34D9"/>
    <w:rsid w:val="00CA3598"/>
    <w:rsid w:val="00CA3707"/>
    <w:rsid w:val="00CA3DC8"/>
    <w:rsid w:val="00CA3EAA"/>
    <w:rsid w:val="00CA3FCE"/>
    <w:rsid w:val="00CA42E0"/>
    <w:rsid w:val="00CA42F3"/>
    <w:rsid w:val="00CA4546"/>
    <w:rsid w:val="00CA47CE"/>
    <w:rsid w:val="00CA49E9"/>
    <w:rsid w:val="00CA4EE0"/>
    <w:rsid w:val="00CA4F59"/>
    <w:rsid w:val="00CA5152"/>
    <w:rsid w:val="00CA523A"/>
    <w:rsid w:val="00CA530E"/>
    <w:rsid w:val="00CA54AD"/>
    <w:rsid w:val="00CA54CF"/>
    <w:rsid w:val="00CA5794"/>
    <w:rsid w:val="00CA58B9"/>
    <w:rsid w:val="00CA5B43"/>
    <w:rsid w:val="00CA5E46"/>
    <w:rsid w:val="00CA5E83"/>
    <w:rsid w:val="00CA64B5"/>
    <w:rsid w:val="00CA6631"/>
    <w:rsid w:val="00CA675C"/>
    <w:rsid w:val="00CA68A8"/>
    <w:rsid w:val="00CA68D0"/>
    <w:rsid w:val="00CA68D4"/>
    <w:rsid w:val="00CA68FC"/>
    <w:rsid w:val="00CA697D"/>
    <w:rsid w:val="00CA69CB"/>
    <w:rsid w:val="00CA6BA9"/>
    <w:rsid w:val="00CA6D4D"/>
    <w:rsid w:val="00CA6DAF"/>
    <w:rsid w:val="00CA6FED"/>
    <w:rsid w:val="00CA7776"/>
    <w:rsid w:val="00CA7904"/>
    <w:rsid w:val="00CA7963"/>
    <w:rsid w:val="00CA79E4"/>
    <w:rsid w:val="00CA7B9F"/>
    <w:rsid w:val="00CA7BC2"/>
    <w:rsid w:val="00CA7DCD"/>
    <w:rsid w:val="00CA7DEF"/>
    <w:rsid w:val="00CA7E0D"/>
    <w:rsid w:val="00CB01CC"/>
    <w:rsid w:val="00CB048F"/>
    <w:rsid w:val="00CB08A1"/>
    <w:rsid w:val="00CB0902"/>
    <w:rsid w:val="00CB0963"/>
    <w:rsid w:val="00CB108F"/>
    <w:rsid w:val="00CB16BB"/>
    <w:rsid w:val="00CB16CB"/>
    <w:rsid w:val="00CB186B"/>
    <w:rsid w:val="00CB1BA4"/>
    <w:rsid w:val="00CB1BFB"/>
    <w:rsid w:val="00CB1DBA"/>
    <w:rsid w:val="00CB1DEA"/>
    <w:rsid w:val="00CB1EBE"/>
    <w:rsid w:val="00CB200A"/>
    <w:rsid w:val="00CB20B4"/>
    <w:rsid w:val="00CB2124"/>
    <w:rsid w:val="00CB2160"/>
    <w:rsid w:val="00CB23F7"/>
    <w:rsid w:val="00CB26C3"/>
    <w:rsid w:val="00CB26DC"/>
    <w:rsid w:val="00CB2801"/>
    <w:rsid w:val="00CB2DBD"/>
    <w:rsid w:val="00CB2DF2"/>
    <w:rsid w:val="00CB307A"/>
    <w:rsid w:val="00CB30B2"/>
    <w:rsid w:val="00CB31D4"/>
    <w:rsid w:val="00CB3553"/>
    <w:rsid w:val="00CB3600"/>
    <w:rsid w:val="00CB36AE"/>
    <w:rsid w:val="00CB37D0"/>
    <w:rsid w:val="00CB380E"/>
    <w:rsid w:val="00CB3A2D"/>
    <w:rsid w:val="00CB3D9F"/>
    <w:rsid w:val="00CB4331"/>
    <w:rsid w:val="00CB43CC"/>
    <w:rsid w:val="00CB4649"/>
    <w:rsid w:val="00CB4757"/>
    <w:rsid w:val="00CB4DF4"/>
    <w:rsid w:val="00CB4EEE"/>
    <w:rsid w:val="00CB4FDC"/>
    <w:rsid w:val="00CB5285"/>
    <w:rsid w:val="00CB5597"/>
    <w:rsid w:val="00CB58C3"/>
    <w:rsid w:val="00CB5BD9"/>
    <w:rsid w:val="00CB5E5E"/>
    <w:rsid w:val="00CB5FC3"/>
    <w:rsid w:val="00CB6031"/>
    <w:rsid w:val="00CB611A"/>
    <w:rsid w:val="00CB6135"/>
    <w:rsid w:val="00CB64B0"/>
    <w:rsid w:val="00CB65DB"/>
    <w:rsid w:val="00CB6652"/>
    <w:rsid w:val="00CB68A9"/>
    <w:rsid w:val="00CB6923"/>
    <w:rsid w:val="00CB6A2C"/>
    <w:rsid w:val="00CB6BD8"/>
    <w:rsid w:val="00CB6CCF"/>
    <w:rsid w:val="00CB7075"/>
    <w:rsid w:val="00CB72BF"/>
    <w:rsid w:val="00CB73C7"/>
    <w:rsid w:val="00CB7424"/>
    <w:rsid w:val="00CB7E0D"/>
    <w:rsid w:val="00CB7EA4"/>
    <w:rsid w:val="00CB7F52"/>
    <w:rsid w:val="00CC0301"/>
    <w:rsid w:val="00CC05CA"/>
    <w:rsid w:val="00CC06D0"/>
    <w:rsid w:val="00CC0775"/>
    <w:rsid w:val="00CC089F"/>
    <w:rsid w:val="00CC097B"/>
    <w:rsid w:val="00CC09DC"/>
    <w:rsid w:val="00CC09E1"/>
    <w:rsid w:val="00CC0A28"/>
    <w:rsid w:val="00CC0B01"/>
    <w:rsid w:val="00CC0B05"/>
    <w:rsid w:val="00CC0D51"/>
    <w:rsid w:val="00CC0D93"/>
    <w:rsid w:val="00CC0DB8"/>
    <w:rsid w:val="00CC0FA4"/>
    <w:rsid w:val="00CC11B9"/>
    <w:rsid w:val="00CC1269"/>
    <w:rsid w:val="00CC135F"/>
    <w:rsid w:val="00CC159D"/>
    <w:rsid w:val="00CC1803"/>
    <w:rsid w:val="00CC186D"/>
    <w:rsid w:val="00CC18C4"/>
    <w:rsid w:val="00CC1955"/>
    <w:rsid w:val="00CC1B9C"/>
    <w:rsid w:val="00CC1BCE"/>
    <w:rsid w:val="00CC1C0F"/>
    <w:rsid w:val="00CC204F"/>
    <w:rsid w:val="00CC2148"/>
    <w:rsid w:val="00CC21B4"/>
    <w:rsid w:val="00CC2AD8"/>
    <w:rsid w:val="00CC2AFC"/>
    <w:rsid w:val="00CC2CCD"/>
    <w:rsid w:val="00CC2CD4"/>
    <w:rsid w:val="00CC2CEC"/>
    <w:rsid w:val="00CC2D67"/>
    <w:rsid w:val="00CC2EFF"/>
    <w:rsid w:val="00CC33F5"/>
    <w:rsid w:val="00CC355D"/>
    <w:rsid w:val="00CC358E"/>
    <w:rsid w:val="00CC35CE"/>
    <w:rsid w:val="00CC3C37"/>
    <w:rsid w:val="00CC3FC3"/>
    <w:rsid w:val="00CC3FD0"/>
    <w:rsid w:val="00CC4095"/>
    <w:rsid w:val="00CC4462"/>
    <w:rsid w:val="00CC461D"/>
    <w:rsid w:val="00CC465E"/>
    <w:rsid w:val="00CC4710"/>
    <w:rsid w:val="00CC4768"/>
    <w:rsid w:val="00CC48BB"/>
    <w:rsid w:val="00CC48CC"/>
    <w:rsid w:val="00CC4B07"/>
    <w:rsid w:val="00CC4B69"/>
    <w:rsid w:val="00CC4B93"/>
    <w:rsid w:val="00CC4C5E"/>
    <w:rsid w:val="00CC4DB6"/>
    <w:rsid w:val="00CC52B6"/>
    <w:rsid w:val="00CC5348"/>
    <w:rsid w:val="00CC5457"/>
    <w:rsid w:val="00CC54B6"/>
    <w:rsid w:val="00CC56BD"/>
    <w:rsid w:val="00CC59FA"/>
    <w:rsid w:val="00CC5F31"/>
    <w:rsid w:val="00CC5F4A"/>
    <w:rsid w:val="00CC6065"/>
    <w:rsid w:val="00CC60A3"/>
    <w:rsid w:val="00CC6169"/>
    <w:rsid w:val="00CC645F"/>
    <w:rsid w:val="00CC6596"/>
    <w:rsid w:val="00CC6677"/>
    <w:rsid w:val="00CC6907"/>
    <w:rsid w:val="00CC6988"/>
    <w:rsid w:val="00CC6AEE"/>
    <w:rsid w:val="00CC6BBB"/>
    <w:rsid w:val="00CC6BEA"/>
    <w:rsid w:val="00CC6C3D"/>
    <w:rsid w:val="00CC708A"/>
    <w:rsid w:val="00CC7131"/>
    <w:rsid w:val="00CC72E6"/>
    <w:rsid w:val="00CC745B"/>
    <w:rsid w:val="00CC7517"/>
    <w:rsid w:val="00CC7698"/>
    <w:rsid w:val="00CC779A"/>
    <w:rsid w:val="00CC7AF1"/>
    <w:rsid w:val="00CC7D27"/>
    <w:rsid w:val="00CD0019"/>
    <w:rsid w:val="00CD0375"/>
    <w:rsid w:val="00CD05C7"/>
    <w:rsid w:val="00CD05FA"/>
    <w:rsid w:val="00CD0916"/>
    <w:rsid w:val="00CD0D04"/>
    <w:rsid w:val="00CD0D78"/>
    <w:rsid w:val="00CD121F"/>
    <w:rsid w:val="00CD15F4"/>
    <w:rsid w:val="00CD167E"/>
    <w:rsid w:val="00CD16EE"/>
    <w:rsid w:val="00CD18E5"/>
    <w:rsid w:val="00CD1B88"/>
    <w:rsid w:val="00CD1BB0"/>
    <w:rsid w:val="00CD1D4B"/>
    <w:rsid w:val="00CD1EED"/>
    <w:rsid w:val="00CD1F07"/>
    <w:rsid w:val="00CD2014"/>
    <w:rsid w:val="00CD2205"/>
    <w:rsid w:val="00CD2207"/>
    <w:rsid w:val="00CD249B"/>
    <w:rsid w:val="00CD24C6"/>
    <w:rsid w:val="00CD289F"/>
    <w:rsid w:val="00CD2A86"/>
    <w:rsid w:val="00CD2E7E"/>
    <w:rsid w:val="00CD31C6"/>
    <w:rsid w:val="00CD31E5"/>
    <w:rsid w:val="00CD3215"/>
    <w:rsid w:val="00CD3287"/>
    <w:rsid w:val="00CD32FD"/>
    <w:rsid w:val="00CD350D"/>
    <w:rsid w:val="00CD35F2"/>
    <w:rsid w:val="00CD36D6"/>
    <w:rsid w:val="00CD38D7"/>
    <w:rsid w:val="00CD3B5A"/>
    <w:rsid w:val="00CD3CAB"/>
    <w:rsid w:val="00CD3DA1"/>
    <w:rsid w:val="00CD4064"/>
    <w:rsid w:val="00CD43C7"/>
    <w:rsid w:val="00CD44F4"/>
    <w:rsid w:val="00CD457B"/>
    <w:rsid w:val="00CD4681"/>
    <w:rsid w:val="00CD4781"/>
    <w:rsid w:val="00CD4954"/>
    <w:rsid w:val="00CD49E7"/>
    <w:rsid w:val="00CD4A96"/>
    <w:rsid w:val="00CD4BA1"/>
    <w:rsid w:val="00CD4BA4"/>
    <w:rsid w:val="00CD4C7D"/>
    <w:rsid w:val="00CD4ED1"/>
    <w:rsid w:val="00CD50AF"/>
    <w:rsid w:val="00CD538A"/>
    <w:rsid w:val="00CD5648"/>
    <w:rsid w:val="00CD56E5"/>
    <w:rsid w:val="00CD581E"/>
    <w:rsid w:val="00CD5925"/>
    <w:rsid w:val="00CD5A9D"/>
    <w:rsid w:val="00CD5C58"/>
    <w:rsid w:val="00CD5DD1"/>
    <w:rsid w:val="00CD5EB7"/>
    <w:rsid w:val="00CD612D"/>
    <w:rsid w:val="00CD61C4"/>
    <w:rsid w:val="00CD67CD"/>
    <w:rsid w:val="00CD67F7"/>
    <w:rsid w:val="00CD692D"/>
    <w:rsid w:val="00CD6A5C"/>
    <w:rsid w:val="00CD6A7A"/>
    <w:rsid w:val="00CD6AF5"/>
    <w:rsid w:val="00CD6D4B"/>
    <w:rsid w:val="00CD6F7B"/>
    <w:rsid w:val="00CD705B"/>
    <w:rsid w:val="00CD715F"/>
    <w:rsid w:val="00CD73B3"/>
    <w:rsid w:val="00CD74BB"/>
    <w:rsid w:val="00CD75AB"/>
    <w:rsid w:val="00CD778A"/>
    <w:rsid w:val="00CD77C8"/>
    <w:rsid w:val="00CD77FE"/>
    <w:rsid w:val="00CD79AD"/>
    <w:rsid w:val="00CD7A42"/>
    <w:rsid w:val="00CD7C55"/>
    <w:rsid w:val="00CD7D15"/>
    <w:rsid w:val="00CD7D89"/>
    <w:rsid w:val="00CE0054"/>
    <w:rsid w:val="00CE01BB"/>
    <w:rsid w:val="00CE01FE"/>
    <w:rsid w:val="00CE020D"/>
    <w:rsid w:val="00CE0335"/>
    <w:rsid w:val="00CE034C"/>
    <w:rsid w:val="00CE0493"/>
    <w:rsid w:val="00CE050A"/>
    <w:rsid w:val="00CE0840"/>
    <w:rsid w:val="00CE0902"/>
    <w:rsid w:val="00CE0C42"/>
    <w:rsid w:val="00CE0D12"/>
    <w:rsid w:val="00CE0F4D"/>
    <w:rsid w:val="00CE1117"/>
    <w:rsid w:val="00CE11CD"/>
    <w:rsid w:val="00CE1559"/>
    <w:rsid w:val="00CE1677"/>
    <w:rsid w:val="00CE16D4"/>
    <w:rsid w:val="00CE16F3"/>
    <w:rsid w:val="00CE1859"/>
    <w:rsid w:val="00CE1B2C"/>
    <w:rsid w:val="00CE1B99"/>
    <w:rsid w:val="00CE1D15"/>
    <w:rsid w:val="00CE1D40"/>
    <w:rsid w:val="00CE1DD6"/>
    <w:rsid w:val="00CE1FD1"/>
    <w:rsid w:val="00CE1FEA"/>
    <w:rsid w:val="00CE2262"/>
    <w:rsid w:val="00CE23E5"/>
    <w:rsid w:val="00CE24D3"/>
    <w:rsid w:val="00CE2503"/>
    <w:rsid w:val="00CE252C"/>
    <w:rsid w:val="00CE25F0"/>
    <w:rsid w:val="00CE273A"/>
    <w:rsid w:val="00CE28F9"/>
    <w:rsid w:val="00CE29C6"/>
    <w:rsid w:val="00CE2BFF"/>
    <w:rsid w:val="00CE2C7F"/>
    <w:rsid w:val="00CE2F9E"/>
    <w:rsid w:val="00CE35A7"/>
    <w:rsid w:val="00CE364C"/>
    <w:rsid w:val="00CE36F7"/>
    <w:rsid w:val="00CE3BD6"/>
    <w:rsid w:val="00CE3C23"/>
    <w:rsid w:val="00CE3ED0"/>
    <w:rsid w:val="00CE3F1D"/>
    <w:rsid w:val="00CE3FF6"/>
    <w:rsid w:val="00CE41A5"/>
    <w:rsid w:val="00CE41C2"/>
    <w:rsid w:val="00CE430E"/>
    <w:rsid w:val="00CE43D9"/>
    <w:rsid w:val="00CE43F8"/>
    <w:rsid w:val="00CE4720"/>
    <w:rsid w:val="00CE484E"/>
    <w:rsid w:val="00CE491D"/>
    <w:rsid w:val="00CE4939"/>
    <w:rsid w:val="00CE49D2"/>
    <w:rsid w:val="00CE4A76"/>
    <w:rsid w:val="00CE4AFB"/>
    <w:rsid w:val="00CE4C36"/>
    <w:rsid w:val="00CE4C6B"/>
    <w:rsid w:val="00CE4E31"/>
    <w:rsid w:val="00CE527F"/>
    <w:rsid w:val="00CE557A"/>
    <w:rsid w:val="00CE5728"/>
    <w:rsid w:val="00CE5787"/>
    <w:rsid w:val="00CE5828"/>
    <w:rsid w:val="00CE58C7"/>
    <w:rsid w:val="00CE58EB"/>
    <w:rsid w:val="00CE5A04"/>
    <w:rsid w:val="00CE5A60"/>
    <w:rsid w:val="00CE5AFE"/>
    <w:rsid w:val="00CE626D"/>
    <w:rsid w:val="00CE6274"/>
    <w:rsid w:val="00CE62ED"/>
    <w:rsid w:val="00CE6448"/>
    <w:rsid w:val="00CE6469"/>
    <w:rsid w:val="00CE666A"/>
    <w:rsid w:val="00CE66B2"/>
    <w:rsid w:val="00CE66B4"/>
    <w:rsid w:val="00CE68C7"/>
    <w:rsid w:val="00CE6925"/>
    <w:rsid w:val="00CE6BD8"/>
    <w:rsid w:val="00CE6C2E"/>
    <w:rsid w:val="00CE6E1B"/>
    <w:rsid w:val="00CE7256"/>
    <w:rsid w:val="00CE7270"/>
    <w:rsid w:val="00CE72E2"/>
    <w:rsid w:val="00CE744D"/>
    <w:rsid w:val="00CE74D1"/>
    <w:rsid w:val="00CE77B1"/>
    <w:rsid w:val="00CE7891"/>
    <w:rsid w:val="00CE7A21"/>
    <w:rsid w:val="00CE7A2C"/>
    <w:rsid w:val="00CE7BFB"/>
    <w:rsid w:val="00CE7C24"/>
    <w:rsid w:val="00CE7F25"/>
    <w:rsid w:val="00CF0142"/>
    <w:rsid w:val="00CF01E4"/>
    <w:rsid w:val="00CF02C7"/>
    <w:rsid w:val="00CF0402"/>
    <w:rsid w:val="00CF04E3"/>
    <w:rsid w:val="00CF04E4"/>
    <w:rsid w:val="00CF053A"/>
    <w:rsid w:val="00CF060D"/>
    <w:rsid w:val="00CF07A2"/>
    <w:rsid w:val="00CF07FB"/>
    <w:rsid w:val="00CF08FB"/>
    <w:rsid w:val="00CF0BD2"/>
    <w:rsid w:val="00CF1182"/>
    <w:rsid w:val="00CF130A"/>
    <w:rsid w:val="00CF15AA"/>
    <w:rsid w:val="00CF17A7"/>
    <w:rsid w:val="00CF17E2"/>
    <w:rsid w:val="00CF17E5"/>
    <w:rsid w:val="00CF18B2"/>
    <w:rsid w:val="00CF194D"/>
    <w:rsid w:val="00CF197B"/>
    <w:rsid w:val="00CF1A79"/>
    <w:rsid w:val="00CF1AF5"/>
    <w:rsid w:val="00CF1B1B"/>
    <w:rsid w:val="00CF1EF3"/>
    <w:rsid w:val="00CF201F"/>
    <w:rsid w:val="00CF2134"/>
    <w:rsid w:val="00CF2138"/>
    <w:rsid w:val="00CF21D3"/>
    <w:rsid w:val="00CF2826"/>
    <w:rsid w:val="00CF28E8"/>
    <w:rsid w:val="00CF29B2"/>
    <w:rsid w:val="00CF2C67"/>
    <w:rsid w:val="00CF2E65"/>
    <w:rsid w:val="00CF2F7A"/>
    <w:rsid w:val="00CF3116"/>
    <w:rsid w:val="00CF312F"/>
    <w:rsid w:val="00CF32C2"/>
    <w:rsid w:val="00CF3623"/>
    <w:rsid w:val="00CF363E"/>
    <w:rsid w:val="00CF3941"/>
    <w:rsid w:val="00CF3A1F"/>
    <w:rsid w:val="00CF3AF0"/>
    <w:rsid w:val="00CF3AF9"/>
    <w:rsid w:val="00CF3C45"/>
    <w:rsid w:val="00CF3E67"/>
    <w:rsid w:val="00CF42C4"/>
    <w:rsid w:val="00CF4330"/>
    <w:rsid w:val="00CF46DF"/>
    <w:rsid w:val="00CF4713"/>
    <w:rsid w:val="00CF4715"/>
    <w:rsid w:val="00CF48EF"/>
    <w:rsid w:val="00CF491C"/>
    <w:rsid w:val="00CF4B4C"/>
    <w:rsid w:val="00CF4C4F"/>
    <w:rsid w:val="00CF4D90"/>
    <w:rsid w:val="00CF4ED1"/>
    <w:rsid w:val="00CF51D5"/>
    <w:rsid w:val="00CF52EE"/>
    <w:rsid w:val="00CF53D7"/>
    <w:rsid w:val="00CF5493"/>
    <w:rsid w:val="00CF594B"/>
    <w:rsid w:val="00CF5B94"/>
    <w:rsid w:val="00CF5E66"/>
    <w:rsid w:val="00CF5ED0"/>
    <w:rsid w:val="00CF5F7F"/>
    <w:rsid w:val="00CF60B5"/>
    <w:rsid w:val="00CF6330"/>
    <w:rsid w:val="00CF68A4"/>
    <w:rsid w:val="00CF6ADE"/>
    <w:rsid w:val="00CF6B77"/>
    <w:rsid w:val="00CF6DA3"/>
    <w:rsid w:val="00CF6E48"/>
    <w:rsid w:val="00CF7339"/>
    <w:rsid w:val="00CF737B"/>
    <w:rsid w:val="00CF74C1"/>
    <w:rsid w:val="00CF7809"/>
    <w:rsid w:val="00CF7993"/>
    <w:rsid w:val="00CF7AB2"/>
    <w:rsid w:val="00CF7D1F"/>
    <w:rsid w:val="00D0004E"/>
    <w:rsid w:val="00D00056"/>
    <w:rsid w:val="00D0022B"/>
    <w:rsid w:val="00D00289"/>
    <w:rsid w:val="00D00319"/>
    <w:rsid w:val="00D00343"/>
    <w:rsid w:val="00D003B0"/>
    <w:rsid w:val="00D004C1"/>
    <w:rsid w:val="00D00873"/>
    <w:rsid w:val="00D00BCA"/>
    <w:rsid w:val="00D0114D"/>
    <w:rsid w:val="00D01928"/>
    <w:rsid w:val="00D0192B"/>
    <w:rsid w:val="00D01953"/>
    <w:rsid w:val="00D019A1"/>
    <w:rsid w:val="00D01A46"/>
    <w:rsid w:val="00D01B36"/>
    <w:rsid w:val="00D01CB6"/>
    <w:rsid w:val="00D01EC3"/>
    <w:rsid w:val="00D0217F"/>
    <w:rsid w:val="00D022AA"/>
    <w:rsid w:val="00D02399"/>
    <w:rsid w:val="00D0265A"/>
    <w:rsid w:val="00D02670"/>
    <w:rsid w:val="00D02763"/>
    <w:rsid w:val="00D028E7"/>
    <w:rsid w:val="00D02BCA"/>
    <w:rsid w:val="00D02DC7"/>
    <w:rsid w:val="00D02E73"/>
    <w:rsid w:val="00D02FE8"/>
    <w:rsid w:val="00D03074"/>
    <w:rsid w:val="00D0318E"/>
    <w:rsid w:val="00D032AF"/>
    <w:rsid w:val="00D0331B"/>
    <w:rsid w:val="00D033BF"/>
    <w:rsid w:val="00D035DA"/>
    <w:rsid w:val="00D036A3"/>
    <w:rsid w:val="00D037B3"/>
    <w:rsid w:val="00D0382C"/>
    <w:rsid w:val="00D03AC3"/>
    <w:rsid w:val="00D03CE4"/>
    <w:rsid w:val="00D03E76"/>
    <w:rsid w:val="00D0414B"/>
    <w:rsid w:val="00D042F8"/>
    <w:rsid w:val="00D04409"/>
    <w:rsid w:val="00D0441F"/>
    <w:rsid w:val="00D045C3"/>
    <w:rsid w:val="00D04638"/>
    <w:rsid w:val="00D04824"/>
    <w:rsid w:val="00D0499E"/>
    <w:rsid w:val="00D04BBF"/>
    <w:rsid w:val="00D04CB6"/>
    <w:rsid w:val="00D04D6E"/>
    <w:rsid w:val="00D04EE7"/>
    <w:rsid w:val="00D04F36"/>
    <w:rsid w:val="00D050E6"/>
    <w:rsid w:val="00D0528C"/>
    <w:rsid w:val="00D0539C"/>
    <w:rsid w:val="00D0557A"/>
    <w:rsid w:val="00D05704"/>
    <w:rsid w:val="00D05A17"/>
    <w:rsid w:val="00D05A70"/>
    <w:rsid w:val="00D05D2C"/>
    <w:rsid w:val="00D05E11"/>
    <w:rsid w:val="00D05F6A"/>
    <w:rsid w:val="00D05FBF"/>
    <w:rsid w:val="00D060A6"/>
    <w:rsid w:val="00D061DB"/>
    <w:rsid w:val="00D062C9"/>
    <w:rsid w:val="00D063E0"/>
    <w:rsid w:val="00D066AA"/>
    <w:rsid w:val="00D066D4"/>
    <w:rsid w:val="00D06716"/>
    <w:rsid w:val="00D06742"/>
    <w:rsid w:val="00D0681B"/>
    <w:rsid w:val="00D068A0"/>
    <w:rsid w:val="00D0695F"/>
    <w:rsid w:val="00D069CC"/>
    <w:rsid w:val="00D06D0E"/>
    <w:rsid w:val="00D06E99"/>
    <w:rsid w:val="00D06F7A"/>
    <w:rsid w:val="00D0723E"/>
    <w:rsid w:val="00D07303"/>
    <w:rsid w:val="00D07383"/>
    <w:rsid w:val="00D076C4"/>
    <w:rsid w:val="00D079AD"/>
    <w:rsid w:val="00D07C2F"/>
    <w:rsid w:val="00D07C66"/>
    <w:rsid w:val="00D07E74"/>
    <w:rsid w:val="00D07EEE"/>
    <w:rsid w:val="00D10011"/>
    <w:rsid w:val="00D100EF"/>
    <w:rsid w:val="00D106A1"/>
    <w:rsid w:val="00D106D6"/>
    <w:rsid w:val="00D11501"/>
    <w:rsid w:val="00D117BF"/>
    <w:rsid w:val="00D11A6C"/>
    <w:rsid w:val="00D11A75"/>
    <w:rsid w:val="00D11C3C"/>
    <w:rsid w:val="00D11D74"/>
    <w:rsid w:val="00D11E1E"/>
    <w:rsid w:val="00D122FF"/>
    <w:rsid w:val="00D124E1"/>
    <w:rsid w:val="00D1286A"/>
    <w:rsid w:val="00D12A5B"/>
    <w:rsid w:val="00D12A95"/>
    <w:rsid w:val="00D12B67"/>
    <w:rsid w:val="00D12B6C"/>
    <w:rsid w:val="00D12CFE"/>
    <w:rsid w:val="00D12D3E"/>
    <w:rsid w:val="00D12E36"/>
    <w:rsid w:val="00D12FA9"/>
    <w:rsid w:val="00D12FBE"/>
    <w:rsid w:val="00D130A2"/>
    <w:rsid w:val="00D13500"/>
    <w:rsid w:val="00D1351F"/>
    <w:rsid w:val="00D13566"/>
    <w:rsid w:val="00D136C2"/>
    <w:rsid w:val="00D139AE"/>
    <w:rsid w:val="00D13CE1"/>
    <w:rsid w:val="00D13E97"/>
    <w:rsid w:val="00D13F39"/>
    <w:rsid w:val="00D13F7C"/>
    <w:rsid w:val="00D140A1"/>
    <w:rsid w:val="00D1410C"/>
    <w:rsid w:val="00D14210"/>
    <w:rsid w:val="00D14447"/>
    <w:rsid w:val="00D1446B"/>
    <w:rsid w:val="00D1461C"/>
    <w:rsid w:val="00D146B5"/>
    <w:rsid w:val="00D146E3"/>
    <w:rsid w:val="00D1474C"/>
    <w:rsid w:val="00D148A4"/>
    <w:rsid w:val="00D148B7"/>
    <w:rsid w:val="00D148CE"/>
    <w:rsid w:val="00D14A0F"/>
    <w:rsid w:val="00D14E6A"/>
    <w:rsid w:val="00D14F04"/>
    <w:rsid w:val="00D14F80"/>
    <w:rsid w:val="00D15064"/>
    <w:rsid w:val="00D151E7"/>
    <w:rsid w:val="00D15491"/>
    <w:rsid w:val="00D1560D"/>
    <w:rsid w:val="00D15685"/>
    <w:rsid w:val="00D1578B"/>
    <w:rsid w:val="00D15878"/>
    <w:rsid w:val="00D1594C"/>
    <w:rsid w:val="00D15B71"/>
    <w:rsid w:val="00D15BD2"/>
    <w:rsid w:val="00D16055"/>
    <w:rsid w:val="00D161AD"/>
    <w:rsid w:val="00D161B8"/>
    <w:rsid w:val="00D16275"/>
    <w:rsid w:val="00D16837"/>
    <w:rsid w:val="00D168E3"/>
    <w:rsid w:val="00D169DA"/>
    <w:rsid w:val="00D16A09"/>
    <w:rsid w:val="00D16A71"/>
    <w:rsid w:val="00D16E65"/>
    <w:rsid w:val="00D16E9F"/>
    <w:rsid w:val="00D16FAF"/>
    <w:rsid w:val="00D17012"/>
    <w:rsid w:val="00D17100"/>
    <w:rsid w:val="00D172FB"/>
    <w:rsid w:val="00D17315"/>
    <w:rsid w:val="00D17396"/>
    <w:rsid w:val="00D17D3F"/>
    <w:rsid w:val="00D17E4F"/>
    <w:rsid w:val="00D17EDE"/>
    <w:rsid w:val="00D200F3"/>
    <w:rsid w:val="00D205EC"/>
    <w:rsid w:val="00D209A5"/>
    <w:rsid w:val="00D209D2"/>
    <w:rsid w:val="00D209F0"/>
    <w:rsid w:val="00D20AA4"/>
    <w:rsid w:val="00D20C13"/>
    <w:rsid w:val="00D20E26"/>
    <w:rsid w:val="00D20E60"/>
    <w:rsid w:val="00D20ECF"/>
    <w:rsid w:val="00D20FC0"/>
    <w:rsid w:val="00D21047"/>
    <w:rsid w:val="00D21085"/>
    <w:rsid w:val="00D212D2"/>
    <w:rsid w:val="00D21520"/>
    <w:rsid w:val="00D21671"/>
    <w:rsid w:val="00D219E7"/>
    <w:rsid w:val="00D21D6B"/>
    <w:rsid w:val="00D21F33"/>
    <w:rsid w:val="00D223AA"/>
    <w:rsid w:val="00D22540"/>
    <w:rsid w:val="00D225D0"/>
    <w:rsid w:val="00D225FB"/>
    <w:rsid w:val="00D22643"/>
    <w:rsid w:val="00D22687"/>
    <w:rsid w:val="00D2280C"/>
    <w:rsid w:val="00D22B9D"/>
    <w:rsid w:val="00D22CC4"/>
    <w:rsid w:val="00D22DD6"/>
    <w:rsid w:val="00D23021"/>
    <w:rsid w:val="00D230E5"/>
    <w:rsid w:val="00D23112"/>
    <w:rsid w:val="00D231D6"/>
    <w:rsid w:val="00D2329D"/>
    <w:rsid w:val="00D232FA"/>
    <w:rsid w:val="00D23309"/>
    <w:rsid w:val="00D23592"/>
    <w:rsid w:val="00D23687"/>
    <w:rsid w:val="00D2369E"/>
    <w:rsid w:val="00D236AF"/>
    <w:rsid w:val="00D2384E"/>
    <w:rsid w:val="00D23894"/>
    <w:rsid w:val="00D23969"/>
    <w:rsid w:val="00D23980"/>
    <w:rsid w:val="00D23A7B"/>
    <w:rsid w:val="00D23AD6"/>
    <w:rsid w:val="00D23B82"/>
    <w:rsid w:val="00D23C56"/>
    <w:rsid w:val="00D23D93"/>
    <w:rsid w:val="00D2409F"/>
    <w:rsid w:val="00D24127"/>
    <w:rsid w:val="00D24148"/>
    <w:rsid w:val="00D24290"/>
    <w:rsid w:val="00D2431D"/>
    <w:rsid w:val="00D2441A"/>
    <w:rsid w:val="00D24692"/>
    <w:rsid w:val="00D24792"/>
    <w:rsid w:val="00D2487C"/>
    <w:rsid w:val="00D2510A"/>
    <w:rsid w:val="00D2522E"/>
    <w:rsid w:val="00D252BC"/>
    <w:rsid w:val="00D25672"/>
    <w:rsid w:val="00D2596D"/>
    <w:rsid w:val="00D25985"/>
    <w:rsid w:val="00D25AC1"/>
    <w:rsid w:val="00D25B84"/>
    <w:rsid w:val="00D25C0A"/>
    <w:rsid w:val="00D25C19"/>
    <w:rsid w:val="00D26003"/>
    <w:rsid w:val="00D26212"/>
    <w:rsid w:val="00D2681F"/>
    <w:rsid w:val="00D2689C"/>
    <w:rsid w:val="00D26B9E"/>
    <w:rsid w:val="00D26CB0"/>
    <w:rsid w:val="00D26CFB"/>
    <w:rsid w:val="00D26D2E"/>
    <w:rsid w:val="00D26F1F"/>
    <w:rsid w:val="00D26F34"/>
    <w:rsid w:val="00D27041"/>
    <w:rsid w:val="00D271C7"/>
    <w:rsid w:val="00D27628"/>
    <w:rsid w:val="00D2788E"/>
    <w:rsid w:val="00D27937"/>
    <w:rsid w:val="00D27AE9"/>
    <w:rsid w:val="00D27C77"/>
    <w:rsid w:val="00D27FA8"/>
    <w:rsid w:val="00D30043"/>
    <w:rsid w:val="00D3033E"/>
    <w:rsid w:val="00D306D1"/>
    <w:rsid w:val="00D30750"/>
    <w:rsid w:val="00D30915"/>
    <w:rsid w:val="00D31015"/>
    <w:rsid w:val="00D31017"/>
    <w:rsid w:val="00D311D9"/>
    <w:rsid w:val="00D31250"/>
    <w:rsid w:val="00D3126F"/>
    <w:rsid w:val="00D3129A"/>
    <w:rsid w:val="00D31793"/>
    <w:rsid w:val="00D31A0D"/>
    <w:rsid w:val="00D31CF8"/>
    <w:rsid w:val="00D31DAC"/>
    <w:rsid w:val="00D31E3E"/>
    <w:rsid w:val="00D31FB0"/>
    <w:rsid w:val="00D32130"/>
    <w:rsid w:val="00D3250F"/>
    <w:rsid w:val="00D3258D"/>
    <w:rsid w:val="00D32783"/>
    <w:rsid w:val="00D32883"/>
    <w:rsid w:val="00D32ADA"/>
    <w:rsid w:val="00D32B92"/>
    <w:rsid w:val="00D32C12"/>
    <w:rsid w:val="00D32C30"/>
    <w:rsid w:val="00D32D05"/>
    <w:rsid w:val="00D32DC5"/>
    <w:rsid w:val="00D3301D"/>
    <w:rsid w:val="00D33081"/>
    <w:rsid w:val="00D332AB"/>
    <w:rsid w:val="00D333B7"/>
    <w:rsid w:val="00D3355E"/>
    <w:rsid w:val="00D335C9"/>
    <w:rsid w:val="00D33BEE"/>
    <w:rsid w:val="00D33EB5"/>
    <w:rsid w:val="00D33FB5"/>
    <w:rsid w:val="00D33FC9"/>
    <w:rsid w:val="00D340A4"/>
    <w:rsid w:val="00D34174"/>
    <w:rsid w:val="00D34AC0"/>
    <w:rsid w:val="00D34ACE"/>
    <w:rsid w:val="00D34B5A"/>
    <w:rsid w:val="00D34B8C"/>
    <w:rsid w:val="00D34BAB"/>
    <w:rsid w:val="00D34C9D"/>
    <w:rsid w:val="00D34E5E"/>
    <w:rsid w:val="00D34E75"/>
    <w:rsid w:val="00D3531D"/>
    <w:rsid w:val="00D353CA"/>
    <w:rsid w:val="00D35401"/>
    <w:rsid w:val="00D3559E"/>
    <w:rsid w:val="00D358C9"/>
    <w:rsid w:val="00D35907"/>
    <w:rsid w:val="00D35CBE"/>
    <w:rsid w:val="00D35DB0"/>
    <w:rsid w:val="00D35E74"/>
    <w:rsid w:val="00D35F11"/>
    <w:rsid w:val="00D3629C"/>
    <w:rsid w:val="00D36313"/>
    <w:rsid w:val="00D36387"/>
    <w:rsid w:val="00D365A8"/>
    <w:rsid w:val="00D3682F"/>
    <w:rsid w:val="00D368E2"/>
    <w:rsid w:val="00D36A3E"/>
    <w:rsid w:val="00D36A9F"/>
    <w:rsid w:val="00D36BC5"/>
    <w:rsid w:val="00D36D2C"/>
    <w:rsid w:val="00D36EA4"/>
    <w:rsid w:val="00D37240"/>
    <w:rsid w:val="00D372DE"/>
    <w:rsid w:val="00D3764E"/>
    <w:rsid w:val="00D37ABB"/>
    <w:rsid w:val="00D37CBA"/>
    <w:rsid w:val="00D37CC3"/>
    <w:rsid w:val="00D37FCD"/>
    <w:rsid w:val="00D4023E"/>
    <w:rsid w:val="00D402DB"/>
    <w:rsid w:val="00D4061A"/>
    <w:rsid w:val="00D40685"/>
    <w:rsid w:val="00D407B2"/>
    <w:rsid w:val="00D408BF"/>
    <w:rsid w:val="00D40A97"/>
    <w:rsid w:val="00D40B68"/>
    <w:rsid w:val="00D40D4B"/>
    <w:rsid w:val="00D4112A"/>
    <w:rsid w:val="00D411E9"/>
    <w:rsid w:val="00D41A27"/>
    <w:rsid w:val="00D41C0F"/>
    <w:rsid w:val="00D42053"/>
    <w:rsid w:val="00D42085"/>
    <w:rsid w:val="00D421E1"/>
    <w:rsid w:val="00D424EC"/>
    <w:rsid w:val="00D425D3"/>
    <w:rsid w:val="00D426EA"/>
    <w:rsid w:val="00D426F1"/>
    <w:rsid w:val="00D42863"/>
    <w:rsid w:val="00D42A73"/>
    <w:rsid w:val="00D42C06"/>
    <w:rsid w:val="00D42E60"/>
    <w:rsid w:val="00D42EE7"/>
    <w:rsid w:val="00D43395"/>
    <w:rsid w:val="00D4356C"/>
    <w:rsid w:val="00D43B7B"/>
    <w:rsid w:val="00D43F3A"/>
    <w:rsid w:val="00D440F3"/>
    <w:rsid w:val="00D443AA"/>
    <w:rsid w:val="00D445E5"/>
    <w:rsid w:val="00D44691"/>
    <w:rsid w:val="00D447BD"/>
    <w:rsid w:val="00D44AE2"/>
    <w:rsid w:val="00D44C54"/>
    <w:rsid w:val="00D44C69"/>
    <w:rsid w:val="00D44CEE"/>
    <w:rsid w:val="00D44F7D"/>
    <w:rsid w:val="00D45158"/>
    <w:rsid w:val="00D451D3"/>
    <w:rsid w:val="00D453E7"/>
    <w:rsid w:val="00D45557"/>
    <w:rsid w:val="00D45602"/>
    <w:rsid w:val="00D4577D"/>
    <w:rsid w:val="00D458BD"/>
    <w:rsid w:val="00D45C97"/>
    <w:rsid w:val="00D45CE3"/>
    <w:rsid w:val="00D45DE8"/>
    <w:rsid w:val="00D45F99"/>
    <w:rsid w:val="00D46438"/>
    <w:rsid w:val="00D46757"/>
    <w:rsid w:val="00D46B75"/>
    <w:rsid w:val="00D46B79"/>
    <w:rsid w:val="00D46C31"/>
    <w:rsid w:val="00D46CA3"/>
    <w:rsid w:val="00D46EDB"/>
    <w:rsid w:val="00D4738F"/>
    <w:rsid w:val="00D475C8"/>
    <w:rsid w:val="00D476B1"/>
    <w:rsid w:val="00D476D1"/>
    <w:rsid w:val="00D47771"/>
    <w:rsid w:val="00D478C0"/>
    <w:rsid w:val="00D47919"/>
    <w:rsid w:val="00D47A74"/>
    <w:rsid w:val="00D47BCA"/>
    <w:rsid w:val="00D500CD"/>
    <w:rsid w:val="00D5040C"/>
    <w:rsid w:val="00D504BF"/>
    <w:rsid w:val="00D5074C"/>
    <w:rsid w:val="00D5095A"/>
    <w:rsid w:val="00D50A3C"/>
    <w:rsid w:val="00D50DEF"/>
    <w:rsid w:val="00D50E49"/>
    <w:rsid w:val="00D50EC6"/>
    <w:rsid w:val="00D511F0"/>
    <w:rsid w:val="00D512D6"/>
    <w:rsid w:val="00D51664"/>
    <w:rsid w:val="00D5174D"/>
    <w:rsid w:val="00D519DE"/>
    <w:rsid w:val="00D51A2E"/>
    <w:rsid w:val="00D51C37"/>
    <w:rsid w:val="00D51D4D"/>
    <w:rsid w:val="00D51EF2"/>
    <w:rsid w:val="00D51FE0"/>
    <w:rsid w:val="00D5205E"/>
    <w:rsid w:val="00D52277"/>
    <w:rsid w:val="00D524F5"/>
    <w:rsid w:val="00D52653"/>
    <w:rsid w:val="00D529D6"/>
    <w:rsid w:val="00D52A9A"/>
    <w:rsid w:val="00D52B20"/>
    <w:rsid w:val="00D52F11"/>
    <w:rsid w:val="00D5324C"/>
    <w:rsid w:val="00D53496"/>
    <w:rsid w:val="00D53576"/>
    <w:rsid w:val="00D53682"/>
    <w:rsid w:val="00D536C2"/>
    <w:rsid w:val="00D53717"/>
    <w:rsid w:val="00D53786"/>
    <w:rsid w:val="00D5393D"/>
    <w:rsid w:val="00D53B44"/>
    <w:rsid w:val="00D53B6F"/>
    <w:rsid w:val="00D53D7B"/>
    <w:rsid w:val="00D53F17"/>
    <w:rsid w:val="00D54085"/>
    <w:rsid w:val="00D540BC"/>
    <w:rsid w:val="00D5436C"/>
    <w:rsid w:val="00D5442F"/>
    <w:rsid w:val="00D5494D"/>
    <w:rsid w:val="00D54960"/>
    <w:rsid w:val="00D54997"/>
    <w:rsid w:val="00D54B01"/>
    <w:rsid w:val="00D54F57"/>
    <w:rsid w:val="00D54FEF"/>
    <w:rsid w:val="00D5527D"/>
    <w:rsid w:val="00D55523"/>
    <w:rsid w:val="00D555CF"/>
    <w:rsid w:val="00D5561A"/>
    <w:rsid w:val="00D557BF"/>
    <w:rsid w:val="00D55817"/>
    <w:rsid w:val="00D55929"/>
    <w:rsid w:val="00D55E1B"/>
    <w:rsid w:val="00D55ED3"/>
    <w:rsid w:val="00D55EF5"/>
    <w:rsid w:val="00D55F63"/>
    <w:rsid w:val="00D5618F"/>
    <w:rsid w:val="00D561D4"/>
    <w:rsid w:val="00D56221"/>
    <w:rsid w:val="00D56380"/>
    <w:rsid w:val="00D56651"/>
    <w:rsid w:val="00D567C8"/>
    <w:rsid w:val="00D56866"/>
    <w:rsid w:val="00D568E7"/>
    <w:rsid w:val="00D56D60"/>
    <w:rsid w:val="00D56DEA"/>
    <w:rsid w:val="00D56DFF"/>
    <w:rsid w:val="00D56E70"/>
    <w:rsid w:val="00D57070"/>
    <w:rsid w:val="00D573BE"/>
    <w:rsid w:val="00D57440"/>
    <w:rsid w:val="00D57556"/>
    <w:rsid w:val="00D57663"/>
    <w:rsid w:val="00D57791"/>
    <w:rsid w:val="00D57877"/>
    <w:rsid w:val="00D57946"/>
    <w:rsid w:val="00D57C03"/>
    <w:rsid w:val="00D57C29"/>
    <w:rsid w:val="00D57C56"/>
    <w:rsid w:val="00D57F22"/>
    <w:rsid w:val="00D57F79"/>
    <w:rsid w:val="00D60094"/>
    <w:rsid w:val="00D600CD"/>
    <w:rsid w:val="00D604C2"/>
    <w:rsid w:val="00D60503"/>
    <w:rsid w:val="00D6088B"/>
    <w:rsid w:val="00D609C2"/>
    <w:rsid w:val="00D60CDE"/>
    <w:rsid w:val="00D60F4C"/>
    <w:rsid w:val="00D6120B"/>
    <w:rsid w:val="00D6173A"/>
    <w:rsid w:val="00D6173E"/>
    <w:rsid w:val="00D61992"/>
    <w:rsid w:val="00D619EF"/>
    <w:rsid w:val="00D61BC2"/>
    <w:rsid w:val="00D61C67"/>
    <w:rsid w:val="00D624B7"/>
    <w:rsid w:val="00D626EB"/>
    <w:rsid w:val="00D6272E"/>
    <w:rsid w:val="00D62786"/>
    <w:rsid w:val="00D627D7"/>
    <w:rsid w:val="00D629D9"/>
    <w:rsid w:val="00D62D73"/>
    <w:rsid w:val="00D62F00"/>
    <w:rsid w:val="00D6304D"/>
    <w:rsid w:val="00D630A2"/>
    <w:rsid w:val="00D630B3"/>
    <w:rsid w:val="00D6320B"/>
    <w:rsid w:val="00D6336A"/>
    <w:rsid w:val="00D633E7"/>
    <w:rsid w:val="00D638C5"/>
    <w:rsid w:val="00D638E4"/>
    <w:rsid w:val="00D63B04"/>
    <w:rsid w:val="00D63D6C"/>
    <w:rsid w:val="00D63DF5"/>
    <w:rsid w:val="00D63E41"/>
    <w:rsid w:val="00D63EE6"/>
    <w:rsid w:val="00D64651"/>
    <w:rsid w:val="00D64671"/>
    <w:rsid w:val="00D648CE"/>
    <w:rsid w:val="00D64927"/>
    <w:rsid w:val="00D64FAC"/>
    <w:rsid w:val="00D65146"/>
    <w:rsid w:val="00D65472"/>
    <w:rsid w:val="00D6574A"/>
    <w:rsid w:val="00D65779"/>
    <w:rsid w:val="00D658A3"/>
    <w:rsid w:val="00D65C65"/>
    <w:rsid w:val="00D65D10"/>
    <w:rsid w:val="00D65D45"/>
    <w:rsid w:val="00D65FB4"/>
    <w:rsid w:val="00D65FD6"/>
    <w:rsid w:val="00D66081"/>
    <w:rsid w:val="00D660FC"/>
    <w:rsid w:val="00D663C6"/>
    <w:rsid w:val="00D665A3"/>
    <w:rsid w:val="00D66609"/>
    <w:rsid w:val="00D66705"/>
    <w:rsid w:val="00D6684A"/>
    <w:rsid w:val="00D66913"/>
    <w:rsid w:val="00D66D0F"/>
    <w:rsid w:val="00D66D8C"/>
    <w:rsid w:val="00D66DCA"/>
    <w:rsid w:val="00D67246"/>
    <w:rsid w:val="00D6775D"/>
    <w:rsid w:val="00D677D9"/>
    <w:rsid w:val="00D679AA"/>
    <w:rsid w:val="00D67B3E"/>
    <w:rsid w:val="00D67CC8"/>
    <w:rsid w:val="00D67DB7"/>
    <w:rsid w:val="00D70194"/>
    <w:rsid w:val="00D70208"/>
    <w:rsid w:val="00D702F7"/>
    <w:rsid w:val="00D70384"/>
    <w:rsid w:val="00D703FB"/>
    <w:rsid w:val="00D7041A"/>
    <w:rsid w:val="00D7042D"/>
    <w:rsid w:val="00D704B6"/>
    <w:rsid w:val="00D70933"/>
    <w:rsid w:val="00D70BC7"/>
    <w:rsid w:val="00D70D03"/>
    <w:rsid w:val="00D71094"/>
    <w:rsid w:val="00D713EA"/>
    <w:rsid w:val="00D71D63"/>
    <w:rsid w:val="00D722BB"/>
    <w:rsid w:val="00D723F4"/>
    <w:rsid w:val="00D723F5"/>
    <w:rsid w:val="00D7247D"/>
    <w:rsid w:val="00D72627"/>
    <w:rsid w:val="00D7279B"/>
    <w:rsid w:val="00D728C3"/>
    <w:rsid w:val="00D728E4"/>
    <w:rsid w:val="00D72A0C"/>
    <w:rsid w:val="00D72A5A"/>
    <w:rsid w:val="00D72B5C"/>
    <w:rsid w:val="00D72D96"/>
    <w:rsid w:val="00D72DA5"/>
    <w:rsid w:val="00D72FF3"/>
    <w:rsid w:val="00D7303A"/>
    <w:rsid w:val="00D7313D"/>
    <w:rsid w:val="00D735A5"/>
    <w:rsid w:val="00D7371C"/>
    <w:rsid w:val="00D7395B"/>
    <w:rsid w:val="00D7395D"/>
    <w:rsid w:val="00D73FAA"/>
    <w:rsid w:val="00D7402D"/>
    <w:rsid w:val="00D74105"/>
    <w:rsid w:val="00D741C3"/>
    <w:rsid w:val="00D74278"/>
    <w:rsid w:val="00D74373"/>
    <w:rsid w:val="00D743DF"/>
    <w:rsid w:val="00D743EC"/>
    <w:rsid w:val="00D745A3"/>
    <w:rsid w:val="00D74667"/>
    <w:rsid w:val="00D74722"/>
    <w:rsid w:val="00D7482E"/>
    <w:rsid w:val="00D74927"/>
    <w:rsid w:val="00D74AA9"/>
    <w:rsid w:val="00D74AC6"/>
    <w:rsid w:val="00D74B9D"/>
    <w:rsid w:val="00D74C0F"/>
    <w:rsid w:val="00D74CEC"/>
    <w:rsid w:val="00D74E91"/>
    <w:rsid w:val="00D75028"/>
    <w:rsid w:val="00D7510E"/>
    <w:rsid w:val="00D752C0"/>
    <w:rsid w:val="00D7531F"/>
    <w:rsid w:val="00D7537F"/>
    <w:rsid w:val="00D7560C"/>
    <w:rsid w:val="00D75C9A"/>
    <w:rsid w:val="00D75CA2"/>
    <w:rsid w:val="00D75CAB"/>
    <w:rsid w:val="00D75F83"/>
    <w:rsid w:val="00D76199"/>
    <w:rsid w:val="00D761BB"/>
    <w:rsid w:val="00D76309"/>
    <w:rsid w:val="00D7668C"/>
    <w:rsid w:val="00D76BD7"/>
    <w:rsid w:val="00D76C4B"/>
    <w:rsid w:val="00D76DB6"/>
    <w:rsid w:val="00D76DD5"/>
    <w:rsid w:val="00D7723E"/>
    <w:rsid w:val="00D772F9"/>
    <w:rsid w:val="00D773C9"/>
    <w:rsid w:val="00D77446"/>
    <w:rsid w:val="00D7772F"/>
    <w:rsid w:val="00D777E9"/>
    <w:rsid w:val="00D77C40"/>
    <w:rsid w:val="00D77F98"/>
    <w:rsid w:val="00D80146"/>
    <w:rsid w:val="00D8025A"/>
    <w:rsid w:val="00D80425"/>
    <w:rsid w:val="00D80584"/>
    <w:rsid w:val="00D80585"/>
    <w:rsid w:val="00D809BD"/>
    <w:rsid w:val="00D80FDB"/>
    <w:rsid w:val="00D80FDF"/>
    <w:rsid w:val="00D81041"/>
    <w:rsid w:val="00D8104B"/>
    <w:rsid w:val="00D81066"/>
    <w:rsid w:val="00D811FD"/>
    <w:rsid w:val="00D81368"/>
    <w:rsid w:val="00D814A1"/>
    <w:rsid w:val="00D81555"/>
    <w:rsid w:val="00D8173F"/>
    <w:rsid w:val="00D8185B"/>
    <w:rsid w:val="00D81B6F"/>
    <w:rsid w:val="00D81BB8"/>
    <w:rsid w:val="00D81E54"/>
    <w:rsid w:val="00D81E57"/>
    <w:rsid w:val="00D81FAC"/>
    <w:rsid w:val="00D82464"/>
    <w:rsid w:val="00D82A3E"/>
    <w:rsid w:val="00D82B42"/>
    <w:rsid w:val="00D82BEC"/>
    <w:rsid w:val="00D82E3A"/>
    <w:rsid w:val="00D82EE9"/>
    <w:rsid w:val="00D82F18"/>
    <w:rsid w:val="00D83138"/>
    <w:rsid w:val="00D832AE"/>
    <w:rsid w:val="00D835DD"/>
    <w:rsid w:val="00D8371B"/>
    <w:rsid w:val="00D83925"/>
    <w:rsid w:val="00D83957"/>
    <w:rsid w:val="00D83D95"/>
    <w:rsid w:val="00D8422C"/>
    <w:rsid w:val="00D846C6"/>
    <w:rsid w:val="00D846E9"/>
    <w:rsid w:val="00D84747"/>
    <w:rsid w:val="00D847A9"/>
    <w:rsid w:val="00D84979"/>
    <w:rsid w:val="00D84A3F"/>
    <w:rsid w:val="00D84E3B"/>
    <w:rsid w:val="00D84FA3"/>
    <w:rsid w:val="00D8500C"/>
    <w:rsid w:val="00D8506D"/>
    <w:rsid w:val="00D8512C"/>
    <w:rsid w:val="00D85249"/>
    <w:rsid w:val="00D85335"/>
    <w:rsid w:val="00D8544D"/>
    <w:rsid w:val="00D855DC"/>
    <w:rsid w:val="00D855EA"/>
    <w:rsid w:val="00D85631"/>
    <w:rsid w:val="00D8570A"/>
    <w:rsid w:val="00D8574D"/>
    <w:rsid w:val="00D85774"/>
    <w:rsid w:val="00D85948"/>
    <w:rsid w:val="00D859C3"/>
    <w:rsid w:val="00D859D7"/>
    <w:rsid w:val="00D85B63"/>
    <w:rsid w:val="00D85BDF"/>
    <w:rsid w:val="00D85D7A"/>
    <w:rsid w:val="00D85F64"/>
    <w:rsid w:val="00D86398"/>
    <w:rsid w:val="00D86778"/>
    <w:rsid w:val="00D867F9"/>
    <w:rsid w:val="00D86B02"/>
    <w:rsid w:val="00D86BE1"/>
    <w:rsid w:val="00D86C9F"/>
    <w:rsid w:val="00D8713F"/>
    <w:rsid w:val="00D875E4"/>
    <w:rsid w:val="00D8769A"/>
    <w:rsid w:val="00D876B1"/>
    <w:rsid w:val="00D87782"/>
    <w:rsid w:val="00D877F9"/>
    <w:rsid w:val="00D87807"/>
    <w:rsid w:val="00D87D9F"/>
    <w:rsid w:val="00D87E31"/>
    <w:rsid w:val="00D90137"/>
    <w:rsid w:val="00D904A0"/>
    <w:rsid w:val="00D904F0"/>
    <w:rsid w:val="00D905F3"/>
    <w:rsid w:val="00D90762"/>
    <w:rsid w:val="00D907C6"/>
    <w:rsid w:val="00D90845"/>
    <w:rsid w:val="00D90A6C"/>
    <w:rsid w:val="00D90EB2"/>
    <w:rsid w:val="00D90F0C"/>
    <w:rsid w:val="00D90F11"/>
    <w:rsid w:val="00D91018"/>
    <w:rsid w:val="00D911F3"/>
    <w:rsid w:val="00D91378"/>
    <w:rsid w:val="00D914C3"/>
    <w:rsid w:val="00D916A5"/>
    <w:rsid w:val="00D91A89"/>
    <w:rsid w:val="00D91CF5"/>
    <w:rsid w:val="00D91DB5"/>
    <w:rsid w:val="00D91F2B"/>
    <w:rsid w:val="00D91F96"/>
    <w:rsid w:val="00D91F97"/>
    <w:rsid w:val="00D922E9"/>
    <w:rsid w:val="00D92B71"/>
    <w:rsid w:val="00D92B88"/>
    <w:rsid w:val="00D92C44"/>
    <w:rsid w:val="00D92D3A"/>
    <w:rsid w:val="00D92D52"/>
    <w:rsid w:val="00D92EE3"/>
    <w:rsid w:val="00D92EF5"/>
    <w:rsid w:val="00D93144"/>
    <w:rsid w:val="00D93389"/>
    <w:rsid w:val="00D9351F"/>
    <w:rsid w:val="00D93770"/>
    <w:rsid w:val="00D9379A"/>
    <w:rsid w:val="00D939D9"/>
    <w:rsid w:val="00D93AB2"/>
    <w:rsid w:val="00D93B71"/>
    <w:rsid w:val="00D93CA5"/>
    <w:rsid w:val="00D93DC5"/>
    <w:rsid w:val="00D93EDA"/>
    <w:rsid w:val="00D94664"/>
    <w:rsid w:val="00D948E1"/>
    <w:rsid w:val="00D94928"/>
    <w:rsid w:val="00D9510C"/>
    <w:rsid w:val="00D952C7"/>
    <w:rsid w:val="00D956EA"/>
    <w:rsid w:val="00D95732"/>
    <w:rsid w:val="00D95993"/>
    <w:rsid w:val="00D959B2"/>
    <w:rsid w:val="00D959BD"/>
    <w:rsid w:val="00D95C33"/>
    <w:rsid w:val="00D95CC8"/>
    <w:rsid w:val="00D96490"/>
    <w:rsid w:val="00D964A8"/>
    <w:rsid w:val="00D96538"/>
    <w:rsid w:val="00D9663F"/>
    <w:rsid w:val="00D9672D"/>
    <w:rsid w:val="00D96937"/>
    <w:rsid w:val="00D9697D"/>
    <w:rsid w:val="00D96AEC"/>
    <w:rsid w:val="00D96B7E"/>
    <w:rsid w:val="00D9759B"/>
    <w:rsid w:val="00D9770B"/>
    <w:rsid w:val="00D977BE"/>
    <w:rsid w:val="00D9781B"/>
    <w:rsid w:val="00D979FC"/>
    <w:rsid w:val="00D97A0A"/>
    <w:rsid w:val="00D97AD6"/>
    <w:rsid w:val="00D97E1C"/>
    <w:rsid w:val="00DA01EE"/>
    <w:rsid w:val="00DA028B"/>
    <w:rsid w:val="00DA03B1"/>
    <w:rsid w:val="00DA0527"/>
    <w:rsid w:val="00DA06E5"/>
    <w:rsid w:val="00DA0868"/>
    <w:rsid w:val="00DA0D0C"/>
    <w:rsid w:val="00DA0E41"/>
    <w:rsid w:val="00DA0EBB"/>
    <w:rsid w:val="00DA1357"/>
    <w:rsid w:val="00DA1418"/>
    <w:rsid w:val="00DA1473"/>
    <w:rsid w:val="00DA1552"/>
    <w:rsid w:val="00DA167A"/>
    <w:rsid w:val="00DA1906"/>
    <w:rsid w:val="00DA1C2A"/>
    <w:rsid w:val="00DA1C6F"/>
    <w:rsid w:val="00DA2060"/>
    <w:rsid w:val="00DA21EC"/>
    <w:rsid w:val="00DA2210"/>
    <w:rsid w:val="00DA2224"/>
    <w:rsid w:val="00DA22ED"/>
    <w:rsid w:val="00DA2344"/>
    <w:rsid w:val="00DA238E"/>
    <w:rsid w:val="00DA2A9E"/>
    <w:rsid w:val="00DA2B31"/>
    <w:rsid w:val="00DA2C09"/>
    <w:rsid w:val="00DA2D14"/>
    <w:rsid w:val="00DA2F86"/>
    <w:rsid w:val="00DA3095"/>
    <w:rsid w:val="00DA3328"/>
    <w:rsid w:val="00DA3390"/>
    <w:rsid w:val="00DA3586"/>
    <w:rsid w:val="00DA36CD"/>
    <w:rsid w:val="00DA371B"/>
    <w:rsid w:val="00DA395E"/>
    <w:rsid w:val="00DA4093"/>
    <w:rsid w:val="00DA41B2"/>
    <w:rsid w:val="00DA42A3"/>
    <w:rsid w:val="00DA442E"/>
    <w:rsid w:val="00DA461C"/>
    <w:rsid w:val="00DA4A0E"/>
    <w:rsid w:val="00DA4CD1"/>
    <w:rsid w:val="00DA4D7A"/>
    <w:rsid w:val="00DA4E7B"/>
    <w:rsid w:val="00DA51C5"/>
    <w:rsid w:val="00DA5213"/>
    <w:rsid w:val="00DA536E"/>
    <w:rsid w:val="00DA54C2"/>
    <w:rsid w:val="00DA5591"/>
    <w:rsid w:val="00DA5763"/>
    <w:rsid w:val="00DA58E2"/>
    <w:rsid w:val="00DA5DA1"/>
    <w:rsid w:val="00DA6009"/>
    <w:rsid w:val="00DA6975"/>
    <w:rsid w:val="00DA6AE4"/>
    <w:rsid w:val="00DA6B61"/>
    <w:rsid w:val="00DA6B99"/>
    <w:rsid w:val="00DA6FE8"/>
    <w:rsid w:val="00DA709D"/>
    <w:rsid w:val="00DA732D"/>
    <w:rsid w:val="00DA7440"/>
    <w:rsid w:val="00DA744B"/>
    <w:rsid w:val="00DA74D9"/>
    <w:rsid w:val="00DA757C"/>
    <w:rsid w:val="00DA7839"/>
    <w:rsid w:val="00DA78AD"/>
    <w:rsid w:val="00DA7DE7"/>
    <w:rsid w:val="00DA7E4C"/>
    <w:rsid w:val="00DA7E70"/>
    <w:rsid w:val="00DA7FBC"/>
    <w:rsid w:val="00DB00D7"/>
    <w:rsid w:val="00DB0330"/>
    <w:rsid w:val="00DB04EE"/>
    <w:rsid w:val="00DB05D2"/>
    <w:rsid w:val="00DB05D4"/>
    <w:rsid w:val="00DB0733"/>
    <w:rsid w:val="00DB08DE"/>
    <w:rsid w:val="00DB0C97"/>
    <w:rsid w:val="00DB0E82"/>
    <w:rsid w:val="00DB0EB7"/>
    <w:rsid w:val="00DB0F51"/>
    <w:rsid w:val="00DB10E1"/>
    <w:rsid w:val="00DB1408"/>
    <w:rsid w:val="00DB15D4"/>
    <w:rsid w:val="00DB15FA"/>
    <w:rsid w:val="00DB162C"/>
    <w:rsid w:val="00DB172A"/>
    <w:rsid w:val="00DB1B1A"/>
    <w:rsid w:val="00DB1E5B"/>
    <w:rsid w:val="00DB1F97"/>
    <w:rsid w:val="00DB229C"/>
    <w:rsid w:val="00DB2449"/>
    <w:rsid w:val="00DB2467"/>
    <w:rsid w:val="00DB2476"/>
    <w:rsid w:val="00DB24FE"/>
    <w:rsid w:val="00DB25CE"/>
    <w:rsid w:val="00DB25D4"/>
    <w:rsid w:val="00DB26A4"/>
    <w:rsid w:val="00DB27C1"/>
    <w:rsid w:val="00DB280E"/>
    <w:rsid w:val="00DB2853"/>
    <w:rsid w:val="00DB2AE6"/>
    <w:rsid w:val="00DB2B14"/>
    <w:rsid w:val="00DB3428"/>
    <w:rsid w:val="00DB3560"/>
    <w:rsid w:val="00DB3D96"/>
    <w:rsid w:val="00DB3FC4"/>
    <w:rsid w:val="00DB433F"/>
    <w:rsid w:val="00DB44C4"/>
    <w:rsid w:val="00DB44F2"/>
    <w:rsid w:val="00DB45A6"/>
    <w:rsid w:val="00DB46FC"/>
    <w:rsid w:val="00DB47CC"/>
    <w:rsid w:val="00DB48D5"/>
    <w:rsid w:val="00DB4926"/>
    <w:rsid w:val="00DB4AB4"/>
    <w:rsid w:val="00DB5054"/>
    <w:rsid w:val="00DB51BA"/>
    <w:rsid w:val="00DB587A"/>
    <w:rsid w:val="00DB594A"/>
    <w:rsid w:val="00DB5B00"/>
    <w:rsid w:val="00DB5BE0"/>
    <w:rsid w:val="00DB5C4C"/>
    <w:rsid w:val="00DB5DE0"/>
    <w:rsid w:val="00DB6143"/>
    <w:rsid w:val="00DB61A8"/>
    <w:rsid w:val="00DB61FA"/>
    <w:rsid w:val="00DB63BA"/>
    <w:rsid w:val="00DB6459"/>
    <w:rsid w:val="00DB64C0"/>
    <w:rsid w:val="00DB67B8"/>
    <w:rsid w:val="00DB6801"/>
    <w:rsid w:val="00DB6949"/>
    <w:rsid w:val="00DB6C3B"/>
    <w:rsid w:val="00DB6EE7"/>
    <w:rsid w:val="00DB772E"/>
    <w:rsid w:val="00DB776D"/>
    <w:rsid w:val="00DB78BA"/>
    <w:rsid w:val="00DB78D6"/>
    <w:rsid w:val="00DB7920"/>
    <w:rsid w:val="00DB7C5B"/>
    <w:rsid w:val="00DB7D00"/>
    <w:rsid w:val="00DB7EAA"/>
    <w:rsid w:val="00DB7F28"/>
    <w:rsid w:val="00DC01E1"/>
    <w:rsid w:val="00DC05A6"/>
    <w:rsid w:val="00DC07CC"/>
    <w:rsid w:val="00DC07E7"/>
    <w:rsid w:val="00DC08B7"/>
    <w:rsid w:val="00DC0A5A"/>
    <w:rsid w:val="00DC0A9A"/>
    <w:rsid w:val="00DC0D2E"/>
    <w:rsid w:val="00DC0FA2"/>
    <w:rsid w:val="00DC17A7"/>
    <w:rsid w:val="00DC1A06"/>
    <w:rsid w:val="00DC1DC5"/>
    <w:rsid w:val="00DC1DD6"/>
    <w:rsid w:val="00DC1FC8"/>
    <w:rsid w:val="00DC2195"/>
    <w:rsid w:val="00DC2329"/>
    <w:rsid w:val="00DC241A"/>
    <w:rsid w:val="00DC259D"/>
    <w:rsid w:val="00DC25EB"/>
    <w:rsid w:val="00DC2646"/>
    <w:rsid w:val="00DC2868"/>
    <w:rsid w:val="00DC28D4"/>
    <w:rsid w:val="00DC2A80"/>
    <w:rsid w:val="00DC2ADD"/>
    <w:rsid w:val="00DC2DFC"/>
    <w:rsid w:val="00DC2EB4"/>
    <w:rsid w:val="00DC318F"/>
    <w:rsid w:val="00DC3260"/>
    <w:rsid w:val="00DC32E5"/>
    <w:rsid w:val="00DC341A"/>
    <w:rsid w:val="00DC3446"/>
    <w:rsid w:val="00DC3838"/>
    <w:rsid w:val="00DC3D73"/>
    <w:rsid w:val="00DC4357"/>
    <w:rsid w:val="00DC4514"/>
    <w:rsid w:val="00DC45E2"/>
    <w:rsid w:val="00DC463F"/>
    <w:rsid w:val="00DC4871"/>
    <w:rsid w:val="00DC4AFD"/>
    <w:rsid w:val="00DC4FD1"/>
    <w:rsid w:val="00DC5027"/>
    <w:rsid w:val="00DC518E"/>
    <w:rsid w:val="00DC52C7"/>
    <w:rsid w:val="00DC550E"/>
    <w:rsid w:val="00DC5601"/>
    <w:rsid w:val="00DC56ED"/>
    <w:rsid w:val="00DC5B3F"/>
    <w:rsid w:val="00DC5D6E"/>
    <w:rsid w:val="00DC5E45"/>
    <w:rsid w:val="00DC5E93"/>
    <w:rsid w:val="00DC6094"/>
    <w:rsid w:val="00DC6157"/>
    <w:rsid w:val="00DC6182"/>
    <w:rsid w:val="00DC656B"/>
    <w:rsid w:val="00DC67D3"/>
    <w:rsid w:val="00DC67F4"/>
    <w:rsid w:val="00DC6AB8"/>
    <w:rsid w:val="00DC6C3F"/>
    <w:rsid w:val="00DC6FEA"/>
    <w:rsid w:val="00DC727F"/>
    <w:rsid w:val="00DC7381"/>
    <w:rsid w:val="00DC742F"/>
    <w:rsid w:val="00DC7804"/>
    <w:rsid w:val="00DC7880"/>
    <w:rsid w:val="00DC788A"/>
    <w:rsid w:val="00DC7B11"/>
    <w:rsid w:val="00DC7D50"/>
    <w:rsid w:val="00DC7FAB"/>
    <w:rsid w:val="00DC7FBF"/>
    <w:rsid w:val="00DD00D4"/>
    <w:rsid w:val="00DD0258"/>
    <w:rsid w:val="00DD0272"/>
    <w:rsid w:val="00DD0433"/>
    <w:rsid w:val="00DD0947"/>
    <w:rsid w:val="00DD0ADF"/>
    <w:rsid w:val="00DD0DCA"/>
    <w:rsid w:val="00DD0E12"/>
    <w:rsid w:val="00DD0EB8"/>
    <w:rsid w:val="00DD0F52"/>
    <w:rsid w:val="00DD0F7E"/>
    <w:rsid w:val="00DD107B"/>
    <w:rsid w:val="00DD1408"/>
    <w:rsid w:val="00DD141B"/>
    <w:rsid w:val="00DD1581"/>
    <w:rsid w:val="00DD17D3"/>
    <w:rsid w:val="00DD1D50"/>
    <w:rsid w:val="00DD1EF6"/>
    <w:rsid w:val="00DD1F08"/>
    <w:rsid w:val="00DD1F43"/>
    <w:rsid w:val="00DD1F66"/>
    <w:rsid w:val="00DD1F81"/>
    <w:rsid w:val="00DD232E"/>
    <w:rsid w:val="00DD238A"/>
    <w:rsid w:val="00DD240F"/>
    <w:rsid w:val="00DD2622"/>
    <w:rsid w:val="00DD2659"/>
    <w:rsid w:val="00DD2687"/>
    <w:rsid w:val="00DD28EB"/>
    <w:rsid w:val="00DD2C62"/>
    <w:rsid w:val="00DD2EC2"/>
    <w:rsid w:val="00DD2FDC"/>
    <w:rsid w:val="00DD2FDE"/>
    <w:rsid w:val="00DD320E"/>
    <w:rsid w:val="00DD356D"/>
    <w:rsid w:val="00DD3649"/>
    <w:rsid w:val="00DD38DC"/>
    <w:rsid w:val="00DD395E"/>
    <w:rsid w:val="00DD3B99"/>
    <w:rsid w:val="00DD3C8B"/>
    <w:rsid w:val="00DD3EE9"/>
    <w:rsid w:val="00DD3F8F"/>
    <w:rsid w:val="00DD40AE"/>
    <w:rsid w:val="00DD41CB"/>
    <w:rsid w:val="00DD4473"/>
    <w:rsid w:val="00DD44B4"/>
    <w:rsid w:val="00DD44D1"/>
    <w:rsid w:val="00DD48B2"/>
    <w:rsid w:val="00DD4B74"/>
    <w:rsid w:val="00DD4BEA"/>
    <w:rsid w:val="00DD4BF2"/>
    <w:rsid w:val="00DD4E41"/>
    <w:rsid w:val="00DD4F92"/>
    <w:rsid w:val="00DD4FF6"/>
    <w:rsid w:val="00DD5234"/>
    <w:rsid w:val="00DD5312"/>
    <w:rsid w:val="00DD540E"/>
    <w:rsid w:val="00DD5544"/>
    <w:rsid w:val="00DD571A"/>
    <w:rsid w:val="00DD5743"/>
    <w:rsid w:val="00DD5E08"/>
    <w:rsid w:val="00DD5EAB"/>
    <w:rsid w:val="00DD5F4A"/>
    <w:rsid w:val="00DD60F6"/>
    <w:rsid w:val="00DD6123"/>
    <w:rsid w:val="00DD688C"/>
    <w:rsid w:val="00DD68D5"/>
    <w:rsid w:val="00DD6AC3"/>
    <w:rsid w:val="00DD6D61"/>
    <w:rsid w:val="00DD6E66"/>
    <w:rsid w:val="00DD72B0"/>
    <w:rsid w:val="00DD752C"/>
    <w:rsid w:val="00DD76E1"/>
    <w:rsid w:val="00DD76E5"/>
    <w:rsid w:val="00DD774A"/>
    <w:rsid w:val="00DD7788"/>
    <w:rsid w:val="00DD78D0"/>
    <w:rsid w:val="00DD7AA1"/>
    <w:rsid w:val="00DD7F3A"/>
    <w:rsid w:val="00DD7F9E"/>
    <w:rsid w:val="00DE0215"/>
    <w:rsid w:val="00DE0795"/>
    <w:rsid w:val="00DE07D4"/>
    <w:rsid w:val="00DE0A63"/>
    <w:rsid w:val="00DE0B82"/>
    <w:rsid w:val="00DE0CD3"/>
    <w:rsid w:val="00DE0D6A"/>
    <w:rsid w:val="00DE1078"/>
    <w:rsid w:val="00DE11A9"/>
    <w:rsid w:val="00DE139A"/>
    <w:rsid w:val="00DE1467"/>
    <w:rsid w:val="00DE1582"/>
    <w:rsid w:val="00DE1725"/>
    <w:rsid w:val="00DE173B"/>
    <w:rsid w:val="00DE17E2"/>
    <w:rsid w:val="00DE180C"/>
    <w:rsid w:val="00DE19E2"/>
    <w:rsid w:val="00DE19F9"/>
    <w:rsid w:val="00DE1EA8"/>
    <w:rsid w:val="00DE1F2F"/>
    <w:rsid w:val="00DE2068"/>
    <w:rsid w:val="00DE20A9"/>
    <w:rsid w:val="00DE218D"/>
    <w:rsid w:val="00DE2277"/>
    <w:rsid w:val="00DE243C"/>
    <w:rsid w:val="00DE2868"/>
    <w:rsid w:val="00DE2908"/>
    <w:rsid w:val="00DE2BD1"/>
    <w:rsid w:val="00DE2C57"/>
    <w:rsid w:val="00DE2E60"/>
    <w:rsid w:val="00DE3206"/>
    <w:rsid w:val="00DE3209"/>
    <w:rsid w:val="00DE3619"/>
    <w:rsid w:val="00DE3829"/>
    <w:rsid w:val="00DE38A5"/>
    <w:rsid w:val="00DE3CA5"/>
    <w:rsid w:val="00DE3CC4"/>
    <w:rsid w:val="00DE3CFA"/>
    <w:rsid w:val="00DE4040"/>
    <w:rsid w:val="00DE4727"/>
    <w:rsid w:val="00DE4C8F"/>
    <w:rsid w:val="00DE4D2D"/>
    <w:rsid w:val="00DE4DAC"/>
    <w:rsid w:val="00DE4DF9"/>
    <w:rsid w:val="00DE4FFC"/>
    <w:rsid w:val="00DE517F"/>
    <w:rsid w:val="00DE51A8"/>
    <w:rsid w:val="00DE542E"/>
    <w:rsid w:val="00DE5804"/>
    <w:rsid w:val="00DE5A22"/>
    <w:rsid w:val="00DE5A2F"/>
    <w:rsid w:val="00DE5A92"/>
    <w:rsid w:val="00DE5C0D"/>
    <w:rsid w:val="00DE5EB1"/>
    <w:rsid w:val="00DE5F5B"/>
    <w:rsid w:val="00DE6359"/>
    <w:rsid w:val="00DE64F5"/>
    <w:rsid w:val="00DE6726"/>
    <w:rsid w:val="00DE69B7"/>
    <w:rsid w:val="00DE6BBC"/>
    <w:rsid w:val="00DE6E53"/>
    <w:rsid w:val="00DE7051"/>
    <w:rsid w:val="00DE70FC"/>
    <w:rsid w:val="00DE716E"/>
    <w:rsid w:val="00DE717A"/>
    <w:rsid w:val="00DE7239"/>
    <w:rsid w:val="00DE7585"/>
    <w:rsid w:val="00DE78AA"/>
    <w:rsid w:val="00DE7988"/>
    <w:rsid w:val="00DE7B2F"/>
    <w:rsid w:val="00DE7C02"/>
    <w:rsid w:val="00DE7F54"/>
    <w:rsid w:val="00DE7FEA"/>
    <w:rsid w:val="00DF004B"/>
    <w:rsid w:val="00DF0117"/>
    <w:rsid w:val="00DF019E"/>
    <w:rsid w:val="00DF01A7"/>
    <w:rsid w:val="00DF01B0"/>
    <w:rsid w:val="00DF033A"/>
    <w:rsid w:val="00DF03A2"/>
    <w:rsid w:val="00DF0604"/>
    <w:rsid w:val="00DF0652"/>
    <w:rsid w:val="00DF072B"/>
    <w:rsid w:val="00DF0839"/>
    <w:rsid w:val="00DF0911"/>
    <w:rsid w:val="00DF0A48"/>
    <w:rsid w:val="00DF0B3D"/>
    <w:rsid w:val="00DF0FA6"/>
    <w:rsid w:val="00DF11AC"/>
    <w:rsid w:val="00DF12A1"/>
    <w:rsid w:val="00DF12BF"/>
    <w:rsid w:val="00DF1383"/>
    <w:rsid w:val="00DF1749"/>
    <w:rsid w:val="00DF1989"/>
    <w:rsid w:val="00DF1ACD"/>
    <w:rsid w:val="00DF1BCB"/>
    <w:rsid w:val="00DF1C3F"/>
    <w:rsid w:val="00DF1F34"/>
    <w:rsid w:val="00DF2047"/>
    <w:rsid w:val="00DF24AD"/>
    <w:rsid w:val="00DF24EA"/>
    <w:rsid w:val="00DF255E"/>
    <w:rsid w:val="00DF25ED"/>
    <w:rsid w:val="00DF27E6"/>
    <w:rsid w:val="00DF2A5A"/>
    <w:rsid w:val="00DF2A61"/>
    <w:rsid w:val="00DF2B19"/>
    <w:rsid w:val="00DF2C34"/>
    <w:rsid w:val="00DF2D36"/>
    <w:rsid w:val="00DF2D89"/>
    <w:rsid w:val="00DF2ECB"/>
    <w:rsid w:val="00DF3402"/>
    <w:rsid w:val="00DF3928"/>
    <w:rsid w:val="00DF39EE"/>
    <w:rsid w:val="00DF3B32"/>
    <w:rsid w:val="00DF3D75"/>
    <w:rsid w:val="00DF434B"/>
    <w:rsid w:val="00DF440C"/>
    <w:rsid w:val="00DF4499"/>
    <w:rsid w:val="00DF44D2"/>
    <w:rsid w:val="00DF496E"/>
    <w:rsid w:val="00DF4A27"/>
    <w:rsid w:val="00DF4C75"/>
    <w:rsid w:val="00DF514B"/>
    <w:rsid w:val="00DF53F3"/>
    <w:rsid w:val="00DF54B5"/>
    <w:rsid w:val="00DF55D0"/>
    <w:rsid w:val="00DF5768"/>
    <w:rsid w:val="00DF580D"/>
    <w:rsid w:val="00DF5851"/>
    <w:rsid w:val="00DF5875"/>
    <w:rsid w:val="00DF5ABA"/>
    <w:rsid w:val="00DF5B1D"/>
    <w:rsid w:val="00DF5F02"/>
    <w:rsid w:val="00DF5F06"/>
    <w:rsid w:val="00DF6093"/>
    <w:rsid w:val="00DF6134"/>
    <w:rsid w:val="00DF668E"/>
    <w:rsid w:val="00DF6B40"/>
    <w:rsid w:val="00DF6FD3"/>
    <w:rsid w:val="00DF711E"/>
    <w:rsid w:val="00DF73B9"/>
    <w:rsid w:val="00DF74FF"/>
    <w:rsid w:val="00DF7688"/>
    <w:rsid w:val="00DF7870"/>
    <w:rsid w:val="00DF7CAE"/>
    <w:rsid w:val="00DF7CD3"/>
    <w:rsid w:val="00DF7D02"/>
    <w:rsid w:val="00E00036"/>
    <w:rsid w:val="00E00160"/>
    <w:rsid w:val="00E00392"/>
    <w:rsid w:val="00E003C7"/>
    <w:rsid w:val="00E004B5"/>
    <w:rsid w:val="00E00575"/>
    <w:rsid w:val="00E006CB"/>
    <w:rsid w:val="00E007BA"/>
    <w:rsid w:val="00E00C4D"/>
    <w:rsid w:val="00E012B4"/>
    <w:rsid w:val="00E01435"/>
    <w:rsid w:val="00E01699"/>
    <w:rsid w:val="00E01A19"/>
    <w:rsid w:val="00E01C5D"/>
    <w:rsid w:val="00E01E7B"/>
    <w:rsid w:val="00E025A4"/>
    <w:rsid w:val="00E026C1"/>
    <w:rsid w:val="00E028B8"/>
    <w:rsid w:val="00E02B7E"/>
    <w:rsid w:val="00E02C51"/>
    <w:rsid w:val="00E02E51"/>
    <w:rsid w:val="00E03047"/>
    <w:rsid w:val="00E0304D"/>
    <w:rsid w:val="00E03080"/>
    <w:rsid w:val="00E03344"/>
    <w:rsid w:val="00E033D3"/>
    <w:rsid w:val="00E0389E"/>
    <w:rsid w:val="00E03A93"/>
    <w:rsid w:val="00E03B7C"/>
    <w:rsid w:val="00E03ECD"/>
    <w:rsid w:val="00E03EDC"/>
    <w:rsid w:val="00E03FDC"/>
    <w:rsid w:val="00E043B5"/>
    <w:rsid w:val="00E044CE"/>
    <w:rsid w:val="00E044E4"/>
    <w:rsid w:val="00E04576"/>
    <w:rsid w:val="00E045B5"/>
    <w:rsid w:val="00E04627"/>
    <w:rsid w:val="00E04756"/>
    <w:rsid w:val="00E047B4"/>
    <w:rsid w:val="00E04849"/>
    <w:rsid w:val="00E051A6"/>
    <w:rsid w:val="00E05283"/>
    <w:rsid w:val="00E053EF"/>
    <w:rsid w:val="00E055E4"/>
    <w:rsid w:val="00E05666"/>
    <w:rsid w:val="00E05718"/>
    <w:rsid w:val="00E058BE"/>
    <w:rsid w:val="00E05A98"/>
    <w:rsid w:val="00E06485"/>
    <w:rsid w:val="00E064BF"/>
    <w:rsid w:val="00E064D4"/>
    <w:rsid w:val="00E069F9"/>
    <w:rsid w:val="00E06A79"/>
    <w:rsid w:val="00E06AD4"/>
    <w:rsid w:val="00E06B80"/>
    <w:rsid w:val="00E06C6C"/>
    <w:rsid w:val="00E06CAA"/>
    <w:rsid w:val="00E06D2C"/>
    <w:rsid w:val="00E06E2F"/>
    <w:rsid w:val="00E06ED3"/>
    <w:rsid w:val="00E06F14"/>
    <w:rsid w:val="00E06FD5"/>
    <w:rsid w:val="00E0709C"/>
    <w:rsid w:val="00E070EF"/>
    <w:rsid w:val="00E0718A"/>
    <w:rsid w:val="00E071F2"/>
    <w:rsid w:val="00E07326"/>
    <w:rsid w:val="00E07480"/>
    <w:rsid w:val="00E07610"/>
    <w:rsid w:val="00E0785D"/>
    <w:rsid w:val="00E078DB"/>
    <w:rsid w:val="00E07BED"/>
    <w:rsid w:val="00E07EE5"/>
    <w:rsid w:val="00E106EC"/>
    <w:rsid w:val="00E10A99"/>
    <w:rsid w:val="00E10B4E"/>
    <w:rsid w:val="00E10CCC"/>
    <w:rsid w:val="00E10E38"/>
    <w:rsid w:val="00E10F2C"/>
    <w:rsid w:val="00E10FC8"/>
    <w:rsid w:val="00E1116C"/>
    <w:rsid w:val="00E111A3"/>
    <w:rsid w:val="00E11317"/>
    <w:rsid w:val="00E11363"/>
    <w:rsid w:val="00E114F0"/>
    <w:rsid w:val="00E116F4"/>
    <w:rsid w:val="00E1196B"/>
    <w:rsid w:val="00E11B1A"/>
    <w:rsid w:val="00E121D7"/>
    <w:rsid w:val="00E12293"/>
    <w:rsid w:val="00E12630"/>
    <w:rsid w:val="00E1267B"/>
    <w:rsid w:val="00E12821"/>
    <w:rsid w:val="00E12AD2"/>
    <w:rsid w:val="00E1300B"/>
    <w:rsid w:val="00E13889"/>
    <w:rsid w:val="00E13A3B"/>
    <w:rsid w:val="00E13AD4"/>
    <w:rsid w:val="00E13B1C"/>
    <w:rsid w:val="00E13FC7"/>
    <w:rsid w:val="00E14114"/>
    <w:rsid w:val="00E143A5"/>
    <w:rsid w:val="00E14441"/>
    <w:rsid w:val="00E144B7"/>
    <w:rsid w:val="00E14751"/>
    <w:rsid w:val="00E14973"/>
    <w:rsid w:val="00E14D91"/>
    <w:rsid w:val="00E14E9F"/>
    <w:rsid w:val="00E14F5F"/>
    <w:rsid w:val="00E14FD7"/>
    <w:rsid w:val="00E15628"/>
    <w:rsid w:val="00E15B52"/>
    <w:rsid w:val="00E15BA1"/>
    <w:rsid w:val="00E15DC1"/>
    <w:rsid w:val="00E15FCE"/>
    <w:rsid w:val="00E15FF6"/>
    <w:rsid w:val="00E1600C"/>
    <w:rsid w:val="00E16643"/>
    <w:rsid w:val="00E16AC3"/>
    <w:rsid w:val="00E16B79"/>
    <w:rsid w:val="00E16C15"/>
    <w:rsid w:val="00E16D25"/>
    <w:rsid w:val="00E16D7D"/>
    <w:rsid w:val="00E16D80"/>
    <w:rsid w:val="00E16E1F"/>
    <w:rsid w:val="00E16E35"/>
    <w:rsid w:val="00E16EBB"/>
    <w:rsid w:val="00E16F59"/>
    <w:rsid w:val="00E16F9A"/>
    <w:rsid w:val="00E16FB1"/>
    <w:rsid w:val="00E16FC4"/>
    <w:rsid w:val="00E17055"/>
    <w:rsid w:val="00E170FB"/>
    <w:rsid w:val="00E173AA"/>
    <w:rsid w:val="00E1745B"/>
    <w:rsid w:val="00E1765D"/>
    <w:rsid w:val="00E178C2"/>
    <w:rsid w:val="00E179C9"/>
    <w:rsid w:val="00E2043F"/>
    <w:rsid w:val="00E20441"/>
    <w:rsid w:val="00E204EB"/>
    <w:rsid w:val="00E206D9"/>
    <w:rsid w:val="00E207D6"/>
    <w:rsid w:val="00E20807"/>
    <w:rsid w:val="00E20EF3"/>
    <w:rsid w:val="00E21141"/>
    <w:rsid w:val="00E211B0"/>
    <w:rsid w:val="00E2145C"/>
    <w:rsid w:val="00E21778"/>
    <w:rsid w:val="00E21779"/>
    <w:rsid w:val="00E21832"/>
    <w:rsid w:val="00E2186A"/>
    <w:rsid w:val="00E21D02"/>
    <w:rsid w:val="00E21D53"/>
    <w:rsid w:val="00E21D60"/>
    <w:rsid w:val="00E21DEE"/>
    <w:rsid w:val="00E21E03"/>
    <w:rsid w:val="00E21E23"/>
    <w:rsid w:val="00E21EC8"/>
    <w:rsid w:val="00E21F63"/>
    <w:rsid w:val="00E220BC"/>
    <w:rsid w:val="00E22101"/>
    <w:rsid w:val="00E221E5"/>
    <w:rsid w:val="00E225E9"/>
    <w:rsid w:val="00E22641"/>
    <w:rsid w:val="00E22715"/>
    <w:rsid w:val="00E22757"/>
    <w:rsid w:val="00E22864"/>
    <w:rsid w:val="00E22A2F"/>
    <w:rsid w:val="00E22DC9"/>
    <w:rsid w:val="00E22F6C"/>
    <w:rsid w:val="00E23137"/>
    <w:rsid w:val="00E23587"/>
    <w:rsid w:val="00E23599"/>
    <w:rsid w:val="00E235C5"/>
    <w:rsid w:val="00E2396B"/>
    <w:rsid w:val="00E239D1"/>
    <w:rsid w:val="00E23C3B"/>
    <w:rsid w:val="00E23D11"/>
    <w:rsid w:val="00E23F6E"/>
    <w:rsid w:val="00E248E8"/>
    <w:rsid w:val="00E24944"/>
    <w:rsid w:val="00E24AE2"/>
    <w:rsid w:val="00E24B8B"/>
    <w:rsid w:val="00E24BF2"/>
    <w:rsid w:val="00E24D39"/>
    <w:rsid w:val="00E24D45"/>
    <w:rsid w:val="00E24DE6"/>
    <w:rsid w:val="00E24F35"/>
    <w:rsid w:val="00E25030"/>
    <w:rsid w:val="00E25160"/>
    <w:rsid w:val="00E25232"/>
    <w:rsid w:val="00E252DB"/>
    <w:rsid w:val="00E25353"/>
    <w:rsid w:val="00E254CC"/>
    <w:rsid w:val="00E256FC"/>
    <w:rsid w:val="00E25707"/>
    <w:rsid w:val="00E25ABF"/>
    <w:rsid w:val="00E25F21"/>
    <w:rsid w:val="00E26063"/>
    <w:rsid w:val="00E26262"/>
    <w:rsid w:val="00E26295"/>
    <w:rsid w:val="00E266B6"/>
    <w:rsid w:val="00E267B7"/>
    <w:rsid w:val="00E26949"/>
    <w:rsid w:val="00E26A9B"/>
    <w:rsid w:val="00E26AB9"/>
    <w:rsid w:val="00E26BB3"/>
    <w:rsid w:val="00E26BF5"/>
    <w:rsid w:val="00E26EE8"/>
    <w:rsid w:val="00E26FDA"/>
    <w:rsid w:val="00E2710C"/>
    <w:rsid w:val="00E27275"/>
    <w:rsid w:val="00E2737D"/>
    <w:rsid w:val="00E27434"/>
    <w:rsid w:val="00E274A8"/>
    <w:rsid w:val="00E278E2"/>
    <w:rsid w:val="00E27FBE"/>
    <w:rsid w:val="00E27FE8"/>
    <w:rsid w:val="00E2F7DC"/>
    <w:rsid w:val="00E3013E"/>
    <w:rsid w:val="00E302FD"/>
    <w:rsid w:val="00E3050D"/>
    <w:rsid w:val="00E305FA"/>
    <w:rsid w:val="00E3069C"/>
    <w:rsid w:val="00E30712"/>
    <w:rsid w:val="00E3096F"/>
    <w:rsid w:val="00E30A15"/>
    <w:rsid w:val="00E30A3C"/>
    <w:rsid w:val="00E30C85"/>
    <w:rsid w:val="00E30D89"/>
    <w:rsid w:val="00E30FDF"/>
    <w:rsid w:val="00E31164"/>
    <w:rsid w:val="00E312D3"/>
    <w:rsid w:val="00E314E3"/>
    <w:rsid w:val="00E31518"/>
    <w:rsid w:val="00E3166F"/>
    <w:rsid w:val="00E31A9B"/>
    <w:rsid w:val="00E31D23"/>
    <w:rsid w:val="00E320B4"/>
    <w:rsid w:val="00E320C0"/>
    <w:rsid w:val="00E3221E"/>
    <w:rsid w:val="00E32390"/>
    <w:rsid w:val="00E32619"/>
    <w:rsid w:val="00E3294E"/>
    <w:rsid w:val="00E32A07"/>
    <w:rsid w:val="00E32A44"/>
    <w:rsid w:val="00E32E23"/>
    <w:rsid w:val="00E3306E"/>
    <w:rsid w:val="00E33087"/>
    <w:rsid w:val="00E33097"/>
    <w:rsid w:val="00E331DE"/>
    <w:rsid w:val="00E3334D"/>
    <w:rsid w:val="00E338F9"/>
    <w:rsid w:val="00E33B7E"/>
    <w:rsid w:val="00E33C46"/>
    <w:rsid w:val="00E33D34"/>
    <w:rsid w:val="00E33E66"/>
    <w:rsid w:val="00E341F0"/>
    <w:rsid w:val="00E3439E"/>
    <w:rsid w:val="00E3463B"/>
    <w:rsid w:val="00E34748"/>
    <w:rsid w:val="00E3478B"/>
    <w:rsid w:val="00E348B7"/>
    <w:rsid w:val="00E349A0"/>
    <w:rsid w:val="00E34DD4"/>
    <w:rsid w:val="00E34ED4"/>
    <w:rsid w:val="00E35339"/>
    <w:rsid w:val="00E35498"/>
    <w:rsid w:val="00E354FC"/>
    <w:rsid w:val="00E35541"/>
    <w:rsid w:val="00E35B54"/>
    <w:rsid w:val="00E35B6B"/>
    <w:rsid w:val="00E35BEB"/>
    <w:rsid w:val="00E35DDC"/>
    <w:rsid w:val="00E35EEB"/>
    <w:rsid w:val="00E35F4F"/>
    <w:rsid w:val="00E36155"/>
    <w:rsid w:val="00E361A2"/>
    <w:rsid w:val="00E36228"/>
    <w:rsid w:val="00E36680"/>
    <w:rsid w:val="00E36A99"/>
    <w:rsid w:val="00E3721B"/>
    <w:rsid w:val="00E373C2"/>
    <w:rsid w:val="00E37574"/>
    <w:rsid w:val="00E37578"/>
    <w:rsid w:val="00E3765B"/>
    <w:rsid w:val="00E37814"/>
    <w:rsid w:val="00E37A7A"/>
    <w:rsid w:val="00E37AA2"/>
    <w:rsid w:val="00E37AB1"/>
    <w:rsid w:val="00E40370"/>
    <w:rsid w:val="00E403DD"/>
    <w:rsid w:val="00E40514"/>
    <w:rsid w:val="00E406C5"/>
    <w:rsid w:val="00E407F5"/>
    <w:rsid w:val="00E40897"/>
    <w:rsid w:val="00E41445"/>
    <w:rsid w:val="00E41D7B"/>
    <w:rsid w:val="00E42140"/>
    <w:rsid w:val="00E422CC"/>
    <w:rsid w:val="00E423F1"/>
    <w:rsid w:val="00E4251E"/>
    <w:rsid w:val="00E42A91"/>
    <w:rsid w:val="00E42EB9"/>
    <w:rsid w:val="00E42FA7"/>
    <w:rsid w:val="00E431AC"/>
    <w:rsid w:val="00E432E8"/>
    <w:rsid w:val="00E4365A"/>
    <w:rsid w:val="00E437B3"/>
    <w:rsid w:val="00E43A3D"/>
    <w:rsid w:val="00E43C13"/>
    <w:rsid w:val="00E43DBA"/>
    <w:rsid w:val="00E44066"/>
    <w:rsid w:val="00E440F8"/>
    <w:rsid w:val="00E4414A"/>
    <w:rsid w:val="00E44795"/>
    <w:rsid w:val="00E44844"/>
    <w:rsid w:val="00E44B4A"/>
    <w:rsid w:val="00E44D5F"/>
    <w:rsid w:val="00E44DF8"/>
    <w:rsid w:val="00E45757"/>
    <w:rsid w:val="00E45772"/>
    <w:rsid w:val="00E458E5"/>
    <w:rsid w:val="00E4596F"/>
    <w:rsid w:val="00E459AD"/>
    <w:rsid w:val="00E45AD9"/>
    <w:rsid w:val="00E45BE5"/>
    <w:rsid w:val="00E45CD0"/>
    <w:rsid w:val="00E45F1A"/>
    <w:rsid w:val="00E46183"/>
    <w:rsid w:val="00E464CD"/>
    <w:rsid w:val="00E465D5"/>
    <w:rsid w:val="00E466BC"/>
    <w:rsid w:val="00E4675A"/>
    <w:rsid w:val="00E46821"/>
    <w:rsid w:val="00E4689F"/>
    <w:rsid w:val="00E46930"/>
    <w:rsid w:val="00E46B1B"/>
    <w:rsid w:val="00E46C7A"/>
    <w:rsid w:val="00E46F81"/>
    <w:rsid w:val="00E471B3"/>
    <w:rsid w:val="00E47B17"/>
    <w:rsid w:val="00E47D29"/>
    <w:rsid w:val="00E47DCE"/>
    <w:rsid w:val="00E50055"/>
    <w:rsid w:val="00E5018D"/>
    <w:rsid w:val="00E504A4"/>
    <w:rsid w:val="00E50643"/>
    <w:rsid w:val="00E5082A"/>
    <w:rsid w:val="00E508DE"/>
    <w:rsid w:val="00E509B2"/>
    <w:rsid w:val="00E50B7E"/>
    <w:rsid w:val="00E50BE5"/>
    <w:rsid w:val="00E50F89"/>
    <w:rsid w:val="00E50FB1"/>
    <w:rsid w:val="00E51146"/>
    <w:rsid w:val="00E512C7"/>
    <w:rsid w:val="00E5138E"/>
    <w:rsid w:val="00E51418"/>
    <w:rsid w:val="00E5145B"/>
    <w:rsid w:val="00E5172C"/>
    <w:rsid w:val="00E51751"/>
    <w:rsid w:val="00E517C8"/>
    <w:rsid w:val="00E517EC"/>
    <w:rsid w:val="00E51A78"/>
    <w:rsid w:val="00E51AB8"/>
    <w:rsid w:val="00E51E16"/>
    <w:rsid w:val="00E51E35"/>
    <w:rsid w:val="00E51E8F"/>
    <w:rsid w:val="00E523B9"/>
    <w:rsid w:val="00E52749"/>
    <w:rsid w:val="00E52AA7"/>
    <w:rsid w:val="00E52AD1"/>
    <w:rsid w:val="00E52B04"/>
    <w:rsid w:val="00E52E35"/>
    <w:rsid w:val="00E52E86"/>
    <w:rsid w:val="00E52FC3"/>
    <w:rsid w:val="00E53565"/>
    <w:rsid w:val="00E535DC"/>
    <w:rsid w:val="00E53627"/>
    <w:rsid w:val="00E53867"/>
    <w:rsid w:val="00E53A51"/>
    <w:rsid w:val="00E53C19"/>
    <w:rsid w:val="00E53C73"/>
    <w:rsid w:val="00E53C9D"/>
    <w:rsid w:val="00E53EA2"/>
    <w:rsid w:val="00E53F28"/>
    <w:rsid w:val="00E5401D"/>
    <w:rsid w:val="00E547CC"/>
    <w:rsid w:val="00E54982"/>
    <w:rsid w:val="00E54A0D"/>
    <w:rsid w:val="00E54AA8"/>
    <w:rsid w:val="00E54BCF"/>
    <w:rsid w:val="00E54ED2"/>
    <w:rsid w:val="00E54F00"/>
    <w:rsid w:val="00E55359"/>
    <w:rsid w:val="00E55571"/>
    <w:rsid w:val="00E555B1"/>
    <w:rsid w:val="00E5568E"/>
    <w:rsid w:val="00E557E0"/>
    <w:rsid w:val="00E55866"/>
    <w:rsid w:val="00E55CA7"/>
    <w:rsid w:val="00E55DBA"/>
    <w:rsid w:val="00E55E8F"/>
    <w:rsid w:val="00E56444"/>
    <w:rsid w:val="00E564F7"/>
    <w:rsid w:val="00E565C1"/>
    <w:rsid w:val="00E565D1"/>
    <w:rsid w:val="00E5660E"/>
    <w:rsid w:val="00E56681"/>
    <w:rsid w:val="00E566C1"/>
    <w:rsid w:val="00E567CE"/>
    <w:rsid w:val="00E56AFA"/>
    <w:rsid w:val="00E56B0A"/>
    <w:rsid w:val="00E56B8C"/>
    <w:rsid w:val="00E56C22"/>
    <w:rsid w:val="00E56CAA"/>
    <w:rsid w:val="00E56D08"/>
    <w:rsid w:val="00E56ED3"/>
    <w:rsid w:val="00E57049"/>
    <w:rsid w:val="00E57232"/>
    <w:rsid w:val="00E574CB"/>
    <w:rsid w:val="00E57547"/>
    <w:rsid w:val="00E5796B"/>
    <w:rsid w:val="00E57C38"/>
    <w:rsid w:val="00E57F7A"/>
    <w:rsid w:val="00E57F8F"/>
    <w:rsid w:val="00E57FB2"/>
    <w:rsid w:val="00E60096"/>
    <w:rsid w:val="00E6033E"/>
    <w:rsid w:val="00E604DC"/>
    <w:rsid w:val="00E60622"/>
    <w:rsid w:val="00E607E8"/>
    <w:rsid w:val="00E609F5"/>
    <w:rsid w:val="00E60B6A"/>
    <w:rsid w:val="00E60BBA"/>
    <w:rsid w:val="00E60C88"/>
    <w:rsid w:val="00E60D5F"/>
    <w:rsid w:val="00E60ECA"/>
    <w:rsid w:val="00E60F93"/>
    <w:rsid w:val="00E6103C"/>
    <w:rsid w:val="00E610E7"/>
    <w:rsid w:val="00E6114E"/>
    <w:rsid w:val="00E61570"/>
    <w:rsid w:val="00E61705"/>
    <w:rsid w:val="00E61C4E"/>
    <w:rsid w:val="00E61E4A"/>
    <w:rsid w:val="00E6208E"/>
    <w:rsid w:val="00E6210D"/>
    <w:rsid w:val="00E62134"/>
    <w:rsid w:val="00E62383"/>
    <w:rsid w:val="00E623A3"/>
    <w:rsid w:val="00E624CD"/>
    <w:rsid w:val="00E624E0"/>
    <w:rsid w:val="00E62539"/>
    <w:rsid w:val="00E6268D"/>
    <w:rsid w:val="00E627E7"/>
    <w:rsid w:val="00E62A4E"/>
    <w:rsid w:val="00E62B41"/>
    <w:rsid w:val="00E62EDE"/>
    <w:rsid w:val="00E63453"/>
    <w:rsid w:val="00E635AD"/>
    <w:rsid w:val="00E635FD"/>
    <w:rsid w:val="00E638F4"/>
    <w:rsid w:val="00E63F39"/>
    <w:rsid w:val="00E64185"/>
    <w:rsid w:val="00E64294"/>
    <w:rsid w:val="00E64313"/>
    <w:rsid w:val="00E643A4"/>
    <w:rsid w:val="00E6454E"/>
    <w:rsid w:val="00E649AD"/>
    <w:rsid w:val="00E650A0"/>
    <w:rsid w:val="00E650DA"/>
    <w:rsid w:val="00E651B0"/>
    <w:rsid w:val="00E653C7"/>
    <w:rsid w:val="00E65560"/>
    <w:rsid w:val="00E6568A"/>
    <w:rsid w:val="00E65879"/>
    <w:rsid w:val="00E6598C"/>
    <w:rsid w:val="00E65E66"/>
    <w:rsid w:val="00E65EE3"/>
    <w:rsid w:val="00E661C4"/>
    <w:rsid w:val="00E664F9"/>
    <w:rsid w:val="00E66770"/>
    <w:rsid w:val="00E66B19"/>
    <w:rsid w:val="00E66C26"/>
    <w:rsid w:val="00E66CAC"/>
    <w:rsid w:val="00E66CCF"/>
    <w:rsid w:val="00E67125"/>
    <w:rsid w:val="00E6748B"/>
    <w:rsid w:val="00E674B1"/>
    <w:rsid w:val="00E676BB"/>
    <w:rsid w:val="00E676D1"/>
    <w:rsid w:val="00E67873"/>
    <w:rsid w:val="00E67D8A"/>
    <w:rsid w:val="00E67ED0"/>
    <w:rsid w:val="00E67ED1"/>
    <w:rsid w:val="00E700D2"/>
    <w:rsid w:val="00E700FE"/>
    <w:rsid w:val="00E701F1"/>
    <w:rsid w:val="00E701F4"/>
    <w:rsid w:val="00E704FC"/>
    <w:rsid w:val="00E705BC"/>
    <w:rsid w:val="00E7067C"/>
    <w:rsid w:val="00E706C8"/>
    <w:rsid w:val="00E706CD"/>
    <w:rsid w:val="00E70878"/>
    <w:rsid w:val="00E708F2"/>
    <w:rsid w:val="00E70B62"/>
    <w:rsid w:val="00E70D53"/>
    <w:rsid w:val="00E70F6B"/>
    <w:rsid w:val="00E71028"/>
    <w:rsid w:val="00E710C9"/>
    <w:rsid w:val="00E7114A"/>
    <w:rsid w:val="00E712CE"/>
    <w:rsid w:val="00E7141D"/>
    <w:rsid w:val="00E7146A"/>
    <w:rsid w:val="00E71518"/>
    <w:rsid w:val="00E715A9"/>
    <w:rsid w:val="00E715BA"/>
    <w:rsid w:val="00E715DB"/>
    <w:rsid w:val="00E716B8"/>
    <w:rsid w:val="00E7171F"/>
    <w:rsid w:val="00E71746"/>
    <w:rsid w:val="00E719E4"/>
    <w:rsid w:val="00E720FD"/>
    <w:rsid w:val="00E727DC"/>
    <w:rsid w:val="00E72988"/>
    <w:rsid w:val="00E72B84"/>
    <w:rsid w:val="00E72C21"/>
    <w:rsid w:val="00E72CE2"/>
    <w:rsid w:val="00E72E79"/>
    <w:rsid w:val="00E72E7D"/>
    <w:rsid w:val="00E72F83"/>
    <w:rsid w:val="00E72FA5"/>
    <w:rsid w:val="00E730FB"/>
    <w:rsid w:val="00E731DD"/>
    <w:rsid w:val="00E73420"/>
    <w:rsid w:val="00E735E8"/>
    <w:rsid w:val="00E7376F"/>
    <w:rsid w:val="00E7385D"/>
    <w:rsid w:val="00E738D7"/>
    <w:rsid w:val="00E73C82"/>
    <w:rsid w:val="00E73D05"/>
    <w:rsid w:val="00E73D56"/>
    <w:rsid w:val="00E74430"/>
    <w:rsid w:val="00E7449B"/>
    <w:rsid w:val="00E744A3"/>
    <w:rsid w:val="00E745EC"/>
    <w:rsid w:val="00E74789"/>
    <w:rsid w:val="00E74C25"/>
    <w:rsid w:val="00E74CA3"/>
    <w:rsid w:val="00E74D45"/>
    <w:rsid w:val="00E74E84"/>
    <w:rsid w:val="00E751AD"/>
    <w:rsid w:val="00E75218"/>
    <w:rsid w:val="00E75564"/>
    <w:rsid w:val="00E75759"/>
    <w:rsid w:val="00E75AF4"/>
    <w:rsid w:val="00E75B75"/>
    <w:rsid w:val="00E75C3F"/>
    <w:rsid w:val="00E75C7E"/>
    <w:rsid w:val="00E75D79"/>
    <w:rsid w:val="00E760C9"/>
    <w:rsid w:val="00E76110"/>
    <w:rsid w:val="00E76133"/>
    <w:rsid w:val="00E76492"/>
    <w:rsid w:val="00E76494"/>
    <w:rsid w:val="00E76540"/>
    <w:rsid w:val="00E7659E"/>
    <w:rsid w:val="00E765B7"/>
    <w:rsid w:val="00E7683D"/>
    <w:rsid w:val="00E7687B"/>
    <w:rsid w:val="00E76968"/>
    <w:rsid w:val="00E7698A"/>
    <w:rsid w:val="00E76AA9"/>
    <w:rsid w:val="00E76AFA"/>
    <w:rsid w:val="00E76C52"/>
    <w:rsid w:val="00E76EAD"/>
    <w:rsid w:val="00E77079"/>
    <w:rsid w:val="00E77130"/>
    <w:rsid w:val="00E771E6"/>
    <w:rsid w:val="00E772D3"/>
    <w:rsid w:val="00E77355"/>
    <w:rsid w:val="00E774A1"/>
    <w:rsid w:val="00E77719"/>
    <w:rsid w:val="00E77722"/>
    <w:rsid w:val="00E77744"/>
    <w:rsid w:val="00E77A51"/>
    <w:rsid w:val="00E77B82"/>
    <w:rsid w:val="00E77D3D"/>
    <w:rsid w:val="00E77D80"/>
    <w:rsid w:val="00E80096"/>
    <w:rsid w:val="00E803D1"/>
    <w:rsid w:val="00E805A4"/>
    <w:rsid w:val="00E806F4"/>
    <w:rsid w:val="00E80FB2"/>
    <w:rsid w:val="00E813BD"/>
    <w:rsid w:val="00E813FB"/>
    <w:rsid w:val="00E81446"/>
    <w:rsid w:val="00E81458"/>
    <w:rsid w:val="00E8172B"/>
    <w:rsid w:val="00E81784"/>
    <w:rsid w:val="00E81930"/>
    <w:rsid w:val="00E81A3C"/>
    <w:rsid w:val="00E81BA3"/>
    <w:rsid w:val="00E81E43"/>
    <w:rsid w:val="00E820BE"/>
    <w:rsid w:val="00E8226D"/>
    <w:rsid w:val="00E8229D"/>
    <w:rsid w:val="00E8231D"/>
    <w:rsid w:val="00E82385"/>
    <w:rsid w:val="00E82A90"/>
    <w:rsid w:val="00E83292"/>
    <w:rsid w:val="00E8340B"/>
    <w:rsid w:val="00E83582"/>
    <w:rsid w:val="00E835E7"/>
    <w:rsid w:val="00E83686"/>
    <w:rsid w:val="00E83714"/>
    <w:rsid w:val="00E83950"/>
    <w:rsid w:val="00E83C5A"/>
    <w:rsid w:val="00E83F04"/>
    <w:rsid w:val="00E83FC4"/>
    <w:rsid w:val="00E84012"/>
    <w:rsid w:val="00E84137"/>
    <w:rsid w:val="00E84199"/>
    <w:rsid w:val="00E8442B"/>
    <w:rsid w:val="00E846F0"/>
    <w:rsid w:val="00E84988"/>
    <w:rsid w:val="00E84A53"/>
    <w:rsid w:val="00E84AE8"/>
    <w:rsid w:val="00E84C1B"/>
    <w:rsid w:val="00E8504D"/>
    <w:rsid w:val="00E850B2"/>
    <w:rsid w:val="00E850C3"/>
    <w:rsid w:val="00E856A6"/>
    <w:rsid w:val="00E85CC6"/>
    <w:rsid w:val="00E86711"/>
    <w:rsid w:val="00E868C4"/>
    <w:rsid w:val="00E86ABA"/>
    <w:rsid w:val="00E86D36"/>
    <w:rsid w:val="00E86E80"/>
    <w:rsid w:val="00E86FBC"/>
    <w:rsid w:val="00E87014"/>
    <w:rsid w:val="00E87197"/>
    <w:rsid w:val="00E873F4"/>
    <w:rsid w:val="00E87463"/>
    <w:rsid w:val="00E8747E"/>
    <w:rsid w:val="00E876C1"/>
    <w:rsid w:val="00E8775C"/>
    <w:rsid w:val="00E877BF"/>
    <w:rsid w:val="00E879DA"/>
    <w:rsid w:val="00E87BA1"/>
    <w:rsid w:val="00E87C4B"/>
    <w:rsid w:val="00E87C5D"/>
    <w:rsid w:val="00E87CFE"/>
    <w:rsid w:val="00E87D73"/>
    <w:rsid w:val="00E87DC8"/>
    <w:rsid w:val="00E87E2B"/>
    <w:rsid w:val="00E87EF3"/>
    <w:rsid w:val="00E87F38"/>
    <w:rsid w:val="00E90304"/>
    <w:rsid w:val="00E903EE"/>
    <w:rsid w:val="00E90408"/>
    <w:rsid w:val="00E905DD"/>
    <w:rsid w:val="00E90958"/>
    <w:rsid w:val="00E90A4D"/>
    <w:rsid w:val="00E90BA4"/>
    <w:rsid w:val="00E90D7C"/>
    <w:rsid w:val="00E91139"/>
    <w:rsid w:val="00E911BB"/>
    <w:rsid w:val="00E9145E"/>
    <w:rsid w:val="00E91901"/>
    <w:rsid w:val="00E919BA"/>
    <w:rsid w:val="00E91CC9"/>
    <w:rsid w:val="00E92017"/>
    <w:rsid w:val="00E92082"/>
    <w:rsid w:val="00E920C8"/>
    <w:rsid w:val="00E9212F"/>
    <w:rsid w:val="00E9215F"/>
    <w:rsid w:val="00E92193"/>
    <w:rsid w:val="00E926CD"/>
    <w:rsid w:val="00E9285C"/>
    <w:rsid w:val="00E92B03"/>
    <w:rsid w:val="00E92B08"/>
    <w:rsid w:val="00E92ECE"/>
    <w:rsid w:val="00E9300C"/>
    <w:rsid w:val="00E93180"/>
    <w:rsid w:val="00E931E1"/>
    <w:rsid w:val="00E932F0"/>
    <w:rsid w:val="00E9339F"/>
    <w:rsid w:val="00E93579"/>
    <w:rsid w:val="00E936ED"/>
    <w:rsid w:val="00E936F4"/>
    <w:rsid w:val="00E937CF"/>
    <w:rsid w:val="00E93E04"/>
    <w:rsid w:val="00E93F35"/>
    <w:rsid w:val="00E9411A"/>
    <w:rsid w:val="00E94282"/>
    <w:rsid w:val="00E9434A"/>
    <w:rsid w:val="00E9438A"/>
    <w:rsid w:val="00E94436"/>
    <w:rsid w:val="00E9446F"/>
    <w:rsid w:val="00E94488"/>
    <w:rsid w:val="00E94538"/>
    <w:rsid w:val="00E945C5"/>
    <w:rsid w:val="00E946A6"/>
    <w:rsid w:val="00E946E9"/>
    <w:rsid w:val="00E9476E"/>
    <w:rsid w:val="00E948BE"/>
    <w:rsid w:val="00E948C4"/>
    <w:rsid w:val="00E94A8A"/>
    <w:rsid w:val="00E94C68"/>
    <w:rsid w:val="00E94CFF"/>
    <w:rsid w:val="00E951CD"/>
    <w:rsid w:val="00E95287"/>
    <w:rsid w:val="00E95300"/>
    <w:rsid w:val="00E95384"/>
    <w:rsid w:val="00E95435"/>
    <w:rsid w:val="00E95667"/>
    <w:rsid w:val="00E95798"/>
    <w:rsid w:val="00E957B6"/>
    <w:rsid w:val="00E95AF3"/>
    <w:rsid w:val="00E95E44"/>
    <w:rsid w:val="00E95E81"/>
    <w:rsid w:val="00E96104"/>
    <w:rsid w:val="00E962CB"/>
    <w:rsid w:val="00E96455"/>
    <w:rsid w:val="00E969BB"/>
    <w:rsid w:val="00E969CF"/>
    <w:rsid w:val="00E96BA5"/>
    <w:rsid w:val="00E96DB3"/>
    <w:rsid w:val="00E97208"/>
    <w:rsid w:val="00E97392"/>
    <w:rsid w:val="00E973CA"/>
    <w:rsid w:val="00E97496"/>
    <w:rsid w:val="00E978A4"/>
    <w:rsid w:val="00E97967"/>
    <w:rsid w:val="00E979C8"/>
    <w:rsid w:val="00E97A5F"/>
    <w:rsid w:val="00E97BBC"/>
    <w:rsid w:val="00E97C47"/>
    <w:rsid w:val="00E97DB7"/>
    <w:rsid w:val="00E97DE6"/>
    <w:rsid w:val="00EA0031"/>
    <w:rsid w:val="00EA00AF"/>
    <w:rsid w:val="00EA0495"/>
    <w:rsid w:val="00EA04E5"/>
    <w:rsid w:val="00EA0539"/>
    <w:rsid w:val="00EA0724"/>
    <w:rsid w:val="00EA080C"/>
    <w:rsid w:val="00EA0965"/>
    <w:rsid w:val="00EA09D3"/>
    <w:rsid w:val="00EA0BC1"/>
    <w:rsid w:val="00EA0CF7"/>
    <w:rsid w:val="00EA0D98"/>
    <w:rsid w:val="00EA0EB1"/>
    <w:rsid w:val="00EA0FD4"/>
    <w:rsid w:val="00EA139F"/>
    <w:rsid w:val="00EA14AA"/>
    <w:rsid w:val="00EA1645"/>
    <w:rsid w:val="00EA1717"/>
    <w:rsid w:val="00EA1793"/>
    <w:rsid w:val="00EA18B4"/>
    <w:rsid w:val="00EA19A3"/>
    <w:rsid w:val="00EA1B3D"/>
    <w:rsid w:val="00EA1C3B"/>
    <w:rsid w:val="00EA1C49"/>
    <w:rsid w:val="00EA2496"/>
    <w:rsid w:val="00EA282C"/>
    <w:rsid w:val="00EA2A23"/>
    <w:rsid w:val="00EA2ABD"/>
    <w:rsid w:val="00EA2E35"/>
    <w:rsid w:val="00EA2FBB"/>
    <w:rsid w:val="00EA34BE"/>
    <w:rsid w:val="00EA3683"/>
    <w:rsid w:val="00EA36E6"/>
    <w:rsid w:val="00EA3801"/>
    <w:rsid w:val="00EA3E98"/>
    <w:rsid w:val="00EA3F70"/>
    <w:rsid w:val="00EA3FDC"/>
    <w:rsid w:val="00EA4101"/>
    <w:rsid w:val="00EA42A8"/>
    <w:rsid w:val="00EA4364"/>
    <w:rsid w:val="00EA47EF"/>
    <w:rsid w:val="00EA4CAC"/>
    <w:rsid w:val="00EA4D06"/>
    <w:rsid w:val="00EA4D64"/>
    <w:rsid w:val="00EA4D7B"/>
    <w:rsid w:val="00EA4F7C"/>
    <w:rsid w:val="00EA5098"/>
    <w:rsid w:val="00EA529B"/>
    <w:rsid w:val="00EA5697"/>
    <w:rsid w:val="00EA5748"/>
    <w:rsid w:val="00EA592C"/>
    <w:rsid w:val="00EA5982"/>
    <w:rsid w:val="00EA5A11"/>
    <w:rsid w:val="00EA5AE5"/>
    <w:rsid w:val="00EA5B68"/>
    <w:rsid w:val="00EA5BCA"/>
    <w:rsid w:val="00EA5F9B"/>
    <w:rsid w:val="00EA6251"/>
    <w:rsid w:val="00EA6301"/>
    <w:rsid w:val="00EA6460"/>
    <w:rsid w:val="00EA65D8"/>
    <w:rsid w:val="00EA66FA"/>
    <w:rsid w:val="00EA677E"/>
    <w:rsid w:val="00EA67BA"/>
    <w:rsid w:val="00EA6A47"/>
    <w:rsid w:val="00EA6B43"/>
    <w:rsid w:val="00EA6BE7"/>
    <w:rsid w:val="00EA6C4C"/>
    <w:rsid w:val="00EA716F"/>
    <w:rsid w:val="00EA7A29"/>
    <w:rsid w:val="00EA7B97"/>
    <w:rsid w:val="00EA7DA3"/>
    <w:rsid w:val="00EA7EED"/>
    <w:rsid w:val="00EA7F9A"/>
    <w:rsid w:val="00EB0074"/>
    <w:rsid w:val="00EB0271"/>
    <w:rsid w:val="00EB03E2"/>
    <w:rsid w:val="00EB0608"/>
    <w:rsid w:val="00EB07E8"/>
    <w:rsid w:val="00EB080C"/>
    <w:rsid w:val="00EB086B"/>
    <w:rsid w:val="00EB087F"/>
    <w:rsid w:val="00EB08A9"/>
    <w:rsid w:val="00EB1176"/>
    <w:rsid w:val="00EB1587"/>
    <w:rsid w:val="00EB17EF"/>
    <w:rsid w:val="00EB19A0"/>
    <w:rsid w:val="00EB1BA3"/>
    <w:rsid w:val="00EB1BE6"/>
    <w:rsid w:val="00EB23E8"/>
    <w:rsid w:val="00EB2DE1"/>
    <w:rsid w:val="00EB322E"/>
    <w:rsid w:val="00EB3238"/>
    <w:rsid w:val="00EB3317"/>
    <w:rsid w:val="00EB3435"/>
    <w:rsid w:val="00EB34CF"/>
    <w:rsid w:val="00EB3728"/>
    <w:rsid w:val="00EB3BB4"/>
    <w:rsid w:val="00EB3BEF"/>
    <w:rsid w:val="00EB3FF7"/>
    <w:rsid w:val="00EB41EF"/>
    <w:rsid w:val="00EB4277"/>
    <w:rsid w:val="00EB42DD"/>
    <w:rsid w:val="00EB48DA"/>
    <w:rsid w:val="00EB49BF"/>
    <w:rsid w:val="00EB4A99"/>
    <w:rsid w:val="00EB4AE0"/>
    <w:rsid w:val="00EB5476"/>
    <w:rsid w:val="00EB5546"/>
    <w:rsid w:val="00EB5590"/>
    <w:rsid w:val="00EB5B2F"/>
    <w:rsid w:val="00EB5BA5"/>
    <w:rsid w:val="00EB5C7B"/>
    <w:rsid w:val="00EB5F07"/>
    <w:rsid w:val="00EB5FB6"/>
    <w:rsid w:val="00EB6173"/>
    <w:rsid w:val="00EB640F"/>
    <w:rsid w:val="00EB6414"/>
    <w:rsid w:val="00EB65F2"/>
    <w:rsid w:val="00EB6980"/>
    <w:rsid w:val="00EB6B76"/>
    <w:rsid w:val="00EB6CA7"/>
    <w:rsid w:val="00EB6E61"/>
    <w:rsid w:val="00EB6E85"/>
    <w:rsid w:val="00EB6F9C"/>
    <w:rsid w:val="00EB7327"/>
    <w:rsid w:val="00EB7360"/>
    <w:rsid w:val="00EB73C7"/>
    <w:rsid w:val="00EB74F9"/>
    <w:rsid w:val="00EB7783"/>
    <w:rsid w:val="00EB783E"/>
    <w:rsid w:val="00EB78D5"/>
    <w:rsid w:val="00EB78F9"/>
    <w:rsid w:val="00EB7BAC"/>
    <w:rsid w:val="00EB7CDF"/>
    <w:rsid w:val="00EB7D5D"/>
    <w:rsid w:val="00EC00F6"/>
    <w:rsid w:val="00EC018B"/>
    <w:rsid w:val="00EC055F"/>
    <w:rsid w:val="00EC0AF9"/>
    <w:rsid w:val="00EC0B88"/>
    <w:rsid w:val="00EC0DA4"/>
    <w:rsid w:val="00EC0DED"/>
    <w:rsid w:val="00EC0E8E"/>
    <w:rsid w:val="00EC0EB3"/>
    <w:rsid w:val="00EC0F29"/>
    <w:rsid w:val="00EC1659"/>
    <w:rsid w:val="00EC1750"/>
    <w:rsid w:val="00EC19E2"/>
    <w:rsid w:val="00EC1A86"/>
    <w:rsid w:val="00EC1AFF"/>
    <w:rsid w:val="00EC1E2B"/>
    <w:rsid w:val="00EC2103"/>
    <w:rsid w:val="00EC2111"/>
    <w:rsid w:val="00EC2129"/>
    <w:rsid w:val="00EC2290"/>
    <w:rsid w:val="00EC2542"/>
    <w:rsid w:val="00EC26B2"/>
    <w:rsid w:val="00EC2745"/>
    <w:rsid w:val="00EC2769"/>
    <w:rsid w:val="00EC29D3"/>
    <w:rsid w:val="00EC2A4B"/>
    <w:rsid w:val="00EC2B7D"/>
    <w:rsid w:val="00EC2BCF"/>
    <w:rsid w:val="00EC2EFF"/>
    <w:rsid w:val="00EC30E8"/>
    <w:rsid w:val="00EC32E5"/>
    <w:rsid w:val="00EC3676"/>
    <w:rsid w:val="00EC36EF"/>
    <w:rsid w:val="00EC3854"/>
    <w:rsid w:val="00EC3B5D"/>
    <w:rsid w:val="00EC3B95"/>
    <w:rsid w:val="00EC3C2B"/>
    <w:rsid w:val="00EC3E0C"/>
    <w:rsid w:val="00EC3F96"/>
    <w:rsid w:val="00EC411D"/>
    <w:rsid w:val="00EC4216"/>
    <w:rsid w:val="00EC4229"/>
    <w:rsid w:val="00EC4237"/>
    <w:rsid w:val="00EC4B37"/>
    <w:rsid w:val="00EC4EBC"/>
    <w:rsid w:val="00EC4FFA"/>
    <w:rsid w:val="00EC53F4"/>
    <w:rsid w:val="00EC552F"/>
    <w:rsid w:val="00EC5612"/>
    <w:rsid w:val="00EC587F"/>
    <w:rsid w:val="00EC5C5C"/>
    <w:rsid w:val="00EC5F1E"/>
    <w:rsid w:val="00EC627B"/>
    <w:rsid w:val="00EC65AC"/>
    <w:rsid w:val="00EC67B8"/>
    <w:rsid w:val="00EC6880"/>
    <w:rsid w:val="00EC69C3"/>
    <w:rsid w:val="00EC6A4D"/>
    <w:rsid w:val="00EC6AD7"/>
    <w:rsid w:val="00EC6C53"/>
    <w:rsid w:val="00EC6C6E"/>
    <w:rsid w:val="00EC6D7C"/>
    <w:rsid w:val="00EC6DD8"/>
    <w:rsid w:val="00EC6E5F"/>
    <w:rsid w:val="00EC709B"/>
    <w:rsid w:val="00EC71BC"/>
    <w:rsid w:val="00EC765F"/>
    <w:rsid w:val="00EC770C"/>
    <w:rsid w:val="00EC7752"/>
    <w:rsid w:val="00EC7D2A"/>
    <w:rsid w:val="00ED0425"/>
    <w:rsid w:val="00ED0671"/>
    <w:rsid w:val="00ED06D3"/>
    <w:rsid w:val="00ED0B7E"/>
    <w:rsid w:val="00ED0B9D"/>
    <w:rsid w:val="00ED0BB5"/>
    <w:rsid w:val="00ED0DBA"/>
    <w:rsid w:val="00ED0DD2"/>
    <w:rsid w:val="00ED0DE1"/>
    <w:rsid w:val="00ED0E31"/>
    <w:rsid w:val="00ED0E70"/>
    <w:rsid w:val="00ED0EB0"/>
    <w:rsid w:val="00ED10D3"/>
    <w:rsid w:val="00ED14C7"/>
    <w:rsid w:val="00ED158A"/>
    <w:rsid w:val="00ED173B"/>
    <w:rsid w:val="00ED1793"/>
    <w:rsid w:val="00ED1901"/>
    <w:rsid w:val="00ED1A39"/>
    <w:rsid w:val="00ED1D22"/>
    <w:rsid w:val="00ED1E5E"/>
    <w:rsid w:val="00ED228D"/>
    <w:rsid w:val="00ED238D"/>
    <w:rsid w:val="00ED23E8"/>
    <w:rsid w:val="00ED2505"/>
    <w:rsid w:val="00ED2B3F"/>
    <w:rsid w:val="00ED2FAA"/>
    <w:rsid w:val="00ED368A"/>
    <w:rsid w:val="00ED3840"/>
    <w:rsid w:val="00ED3A5A"/>
    <w:rsid w:val="00ED3D19"/>
    <w:rsid w:val="00ED3EE9"/>
    <w:rsid w:val="00ED4020"/>
    <w:rsid w:val="00ED42AE"/>
    <w:rsid w:val="00ED430A"/>
    <w:rsid w:val="00ED4682"/>
    <w:rsid w:val="00ED46C0"/>
    <w:rsid w:val="00ED4781"/>
    <w:rsid w:val="00ED48E6"/>
    <w:rsid w:val="00ED490A"/>
    <w:rsid w:val="00ED4CAF"/>
    <w:rsid w:val="00ED4E83"/>
    <w:rsid w:val="00ED4F30"/>
    <w:rsid w:val="00ED52D8"/>
    <w:rsid w:val="00ED537D"/>
    <w:rsid w:val="00ED566B"/>
    <w:rsid w:val="00ED5784"/>
    <w:rsid w:val="00ED5CCE"/>
    <w:rsid w:val="00ED5E60"/>
    <w:rsid w:val="00ED5FC2"/>
    <w:rsid w:val="00ED6146"/>
    <w:rsid w:val="00ED6157"/>
    <w:rsid w:val="00ED620A"/>
    <w:rsid w:val="00ED6946"/>
    <w:rsid w:val="00ED6B31"/>
    <w:rsid w:val="00ED6C73"/>
    <w:rsid w:val="00ED6D9B"/>
    <w:rsid w:val="00ED7227"/>
    <w:rsid w:val="00ED7250"/>
    <w:rsid w:val="00ED74CA"/>
    <w:rsid w:val="00ED7628"/>
    <w:rsid w:val="00ED7A5A"/>
    <w:rsid w:val="00ED7B7D"/>
    <w:rsid w:val="00ED7C67"/>
    <w:rsid w:val="00EE032D"/>
    <w:rsid w:val="00EE04F0"/>
    <w:rsid w:val="00EE06A8"/>
    <w:rsid w:val="00EE09B5"/>
    <w:rsid w:val="00EE13A0"/>
    <w:rsid w:val="00EE1897"/>
    <w:rsid w:val="00EE1B4D"/>
    <w:rsid w:val="00EE1F7B"/>
    <w:rsid w:val="00EE2051"/>
    <w:rsid w:val="00EE20DC"/>
    <w:rsid w:val="00EE2136"/>
    <w:rsid w:val="00EE216B"/>
    <w:rsid w:val="00EE2687"/>
    <w:rsid w:val="00EE2783"/>
    <w:rsid w:val="00EE27A7"/>
    <w:rsid w:val="00EE29CF"/>
    <w:rsid w:val="00EE2D0C"/>
    <w:rsid w:val="00EE2D13"/>
    <w:rsid w:val="00EE2D6E"/>
    <w:rsid w:val="00EE2D86"/>
    <w:rsid w:val="00EE2DD9"/>
    <w:rsid w:val="00EE2E9C"/>
    <w:rsid w:val="00EE2EE9"/>
    <w:rsid w:val="00EE30ED"/>
    <w:rsid w:val="00EE31E1"/>
    <w:rsid w:val="00EE31FC"/>
    <w:rsid w:val="00EE34D5"/>
    <w:rsid w:val="00EE378E"/>
    <w:rsid w:val="00EE39E4"/>
    <w:rsid w:val="00EE3BC6"/>
    <w:rsid w:val="00EE3C63"/>
    <w:rsid w:val="00EE3DE2"/>
    <w:rsid w:val="00EE3ED0"/>
    <w:rsid w:val="00EE3F4E"/>
    <w:rsid w:val="00EE4001"/>
    <w:rsid w:val="00EE40E8"/>
    <w:rsid w:val="00EE4242"/>
    <w:rsid w:val="00EE4C93"/>
    <w:rsid w:val="00EE4E17"/>
    <w:rsid w:val="00EE514C"/>
    <w:rsid w:val="00EE5168"/>
    <w:rsid w:val="00EE5208"/>
    <w:rsid w:val="00EE540A"/>
    <w:rsid w:val="00EE5568"/>
    <w:rsid w:val="00EE5807"/>
    <w:rsid w:val="00EE5827"/>
    <w:rsid w:val="00EE5AD3"/>
    <w:rsid w:val="00EE5C6D"/>
    <w:rsid w:val="00EE5D0A"/>
    <w:rsid w:val="00EE5D59"/>
    <w:rsid w:val="00EE623E"/>
    <w:rsid w:val="00EE65A3"/>
    <w:rsid w:val="00EE66BA"/>
    <w:rsid w:val="00EE6BAC"/>
    <w:rsid w:val="00EE6CA1"/>
    <w:rsid w:val="00EE6F9C"/>
    <w:rsid w:val="00EE717B"/>
    <w:rsid w:val="00EE7437"/>
    <w:rsid w:val="00EE77EF"/>
    <w:rsid w:val="00EE7C0F"/>
    <w:rsid w:val="00EE7C89"/>
    <w:rsid w:val="00EE7F36"/>
    <w:rsid w:val="00EF0347"/>
    <w:rsid w:val="00EF046E"/>
    <w:rsid w:val="00EF04C7"/>
    <w:rsid w:val="00EF0A24"/>
    <w:rsid w:val="00EF0BAB"/>
    <w:rsid w:val="00EF0BDE"/>
    <w:rsid w:val="00EF0C5A"/>
    <w:rsid w:val="00EF0CDC"/>
    <w:rsid w:val="00EF0D7C"/>
    <w:rsid w:val="00EF0F49"/>
    <w:rsid w:val="00EF11A4"/>
    <w:rsid w:val="00EF1228"/>
    <w:rsid w:val="00EF1302"/>
    <w:rsid w:val="00EF131F"/>
    <w:rsid w:val="00EF1585"/>
    <w:rsid w:val="00EF1604"/>
    <w:rsid w:val="00EF1CEF"/>
    <w:rsid w:val="00EF1F82"/>
    <w:rsid w:val="00EF2176"/>
    <w:rsid w:val="00EF2467"/>
    <w:rsid w:val="00EF2602"/>
    <w:rsid w:val="00EF279E"/>
    <w:rsid w:val="00EF27E3"/>
    <w:rsid w:val="00EF287A"/>
    <w:rsid w:val="00EF2BE3"/>
    <w:rsid w:val="00EF2C00"/>
    <w:rsid w:val="00EF31C2"/>
    <w:rsid w:val="00EF327A"/>
    <w:rsid w:val="00EF3431"/>
    <w:rsid w:val="00EF3660"/>
    <w:rsid w:val="00EF3667"/>
    <w:rsid w:val="00EF36DD"/>
    <w:rsid w:val="00EF37F2"/>
    <w:rsid w:val="00EF3804"/>
    <w:rsid w:val="00EF3AB5"/>
    <w:rsid w:val="00EF3BD6"/>
    <w:rsid w:val="00EF3CA6"/>
    <w:rsid w:val="00EF3E46"/>
    <w:rsid w:val="00EF3FE5"/>
    <w:rsid w:val="00EF41FD"/>
    <w:rsid w:val="00EF43D2"/>
    <w:rsid w:val="00EF4507"/>
    <w:rsid w:val="00EF45D0"/>
    <w:rsid w:val="00EF4801"/>
    <w:rsid w:val="00EF498F"/>
    <w:rsid w:val="00EF4D44"/>
    <w:rsid w:val="00EF4F0B"/>
    <w:rsid w:val="00EF515B"/>
    <w:rsid w:val="00EF5329"/>
    <w:rsid w:val="00EF5480"/>
    <w:rsid w:val="00EF561D"/>
    <w:rsid w:val="00EF5791"/>
    <w:rsid w:val="00EF5ABA"/>
    <w:rsid w:val="00EF5C5E"/>
    <w:rsid w:val="00EF5E86"/>
    <w:rsid w:val="00EF5EAB"/>
    <w:rsid w:val="00EF6247"/>
    <w:rsid w:val="00EF6275"/>
    <w:rsid w:val="00EF6498"/>
    <w:rsid w:val="00EF64DA"/>
    <w:rsid w:val="00EF666D"/>
    <w:rsid w:val="00EF6767"/>
    <w:rsid w:val="00EF6DE9"/>
    <w:rsid w:val="00EF6F4B"/>
    <w:rsid w:val="00EF714B"/>
    <w:rsid w:val="00EF71B8"/>
    <w:rsid w:val="00EF7429"/>
    <w:rsid w:val="00EF7441"/>
    <w:rsid w:val="00EF76C7"/>
    <w:rsid w:val="00EF775A"/>
    <w:rsid w:val="00EF77F4"/>
    <w:rsid w:val="00EF78F2"/>
    <w:rsid w:val="00EF7959"/>
    <w:rsid w:val="00EF7A0E"/>
    <w:rsid w:val="00EF7BF1"/>
    <w:rsid w:val="00F0016D"/>
    <w:rsid w:val="00F00291"/>
    <w:rsid w:val="00F00432"/>
    <w:rsid w:val="00F004DB"/>
    <w:rsid w:val="00F005F8"/>
    <w:rsid w:val="00F006A7"/>
    <w:rsid w:val="00F00BA2"/>
    <w:rsid w:val="00F00CA2"/>
    <w:rsid w:val="00F00E01"/>
    <w:rsid w:val="00F00E84"/>
    <w:rsid w:val="00F0115A"/>
    <w:rsid w:val="00F0139D"/>
    <w:rsid w:val="00F014B9"/>
    <w:rsid w:val="00F014C1"/>
    <w:rsid w:val="00F014D6"/>
    <w:rsid w:val="00F01684"/>
    <w:rsid w:val="00F016F0"/>
    <w:rsid w:val="00F016F3"/>
    <w:rsid w:val="00F0172A"/>
    <w:rsid w:val="00F01BC6"/>
    <w:rsid w:val="00F01F89"/>
    <w:rsid w:val="00F0200C"/>
    <w:rsid w:val="00F02053"/>
    <w:rsid w:val="00F0209C"/>
    <w:rsid w:val="00F02103"/>
    <w:rsid w:val="00F022AC"/>
    <w:rsid w:val="00F0257D"/>
    <w:rsid w:val="00F027EA"/>
    <w:rsid w:val="00F0287E"/>
    <w:rsid w:val="00F028E2"/>
    <w:rsid w:val="00F02BD4"/>
    <w:rsid w:val="00F02C71"/>
    <w:rsid w:val="00F02CBB"/>
    <w:rsid w:val="00F02CF4"/>
    <w:rsid w:val="00F02E2C"/>
    <w:rsid w:val="00F0315E"/>
    <w:rsid w:val="00F0349F"/>
    <w:rsid w:val="00F03660"/>
    <w:rsid w:val="00F0376D"/>
    <w:rsid w:val="00F03887"/>
    <w:rsid w:val="00F03CB6"/>
    <w:rsid w:val="00F03D33"/>
    <w:rsid w:val="00F03D48"/>
    <w:rsid w:val="00F03D4B"/>
    <w:rsid w:val="00F03E89"/>
    <w:rsid w:val="00F03E9E"/>
    <w:rsid w:val="00F03F28"/>
    <w:rsid w:val="00F043AB"/>
    <w:rsid w:val="00F0472C"/>
    <w:rsid w:val="00F04831"/>
    <w:rsid w:val="00F04AFE"/>
    <w:rsid w:val="00F04D0D"/>
    <w:rsid w:val="00F04FD7"/>
    <w:rsid w:val="00F050DA"/>
    <w:rsid w:val="00F0516A"/>
    <w:rsid w:val="00F052E0"/>
    <w:rsid w:val="00F05336"/>
    <w:rsid w:val="00F055A2"/>
    <w:rsid w:val="00F055C7"/>
    <w:rsid w:val="00F05677"/>
    <w:rsid w:val="00F056F3"/>
    <w:rsid w:val="00F05710"/>
    <w:rsid w:val="00F058DE"/>
    <w:rsid w:val="00F05CDA"/>
    <w:rsid w:val="00F05EA2"/>
    <w:rsid w:val="00F06134"/>
    <w:rsid w:val="00F06189"/>
    <w:rsid w:val="00F06296"/>
    <w:rsid w:val="00F06308"/>
    <w:rsid w:val="00F0640F"/>
    <w:rsid w:val="00F064D0"/>
    <w:rsid w:val="00F06528"/>
    <w:rsid w:val="00F067B0"/>
    <w:rsid w:val="00F0697E"/>
    <w:rsid w:val="00F06AEF"/>
    <w:rsid w:val="00F06C5D"/>
    <w:rsid w:val="00F06DCC"/>
    <w:rsid w:val="00F06EFA"/>
    <w:rsid w:val="00F06FCC"/>
    <w:rsid w:val="00F0710A"/>
    <w:rsid w:val="00F0738B"/>
    <w:rsid w:val="00F0754D"/>
    <w:rsid w:val="00F07822"/>
    <w:rsid w:val="00F07C2B"/>
    <w:rsid w:val="00F07CCC"/>
    <w:rsid w:val="00F07E18"/>
    <w:rsid w:val="00F07E46"/>
    <w:rsid w:val="00F07EDD"/>
    <w:rsid w:val="00F07FE1"/>
    <w:rsid w:val="00F1007B"/>
    <w:rsid w:val="00F1031F"/>
    <w:rsid w:val="00F10411"/>
    <w:rsid w:val="00F10449"/>
    <w:rsid w:val="00F105F2"/>
    <w:rsid w:val="00F105FB"/>
    <w:rsid w:val="00F10637"/>
    <w:rsid w:val="00F10788"/>
    <w:rsid w:val="00F10829"/>
    <w:rsid w:val="00F10989"/>
    <w:rsid w:val="00F10C08"/>
    <w:rsid w:val="00F10C74"/>
    <w:rsid w:val="00F10DE5"/>
    <w:rsid w:val="00F10EA8"/>
    <w:rsid w:val="00F11024"/>
    <w:rsid w:val="00F116B1"/>
    <w:rsid w:val="00F117DD"/>
    <w:rsid w:val="00F119E9"/>
    <w:rsid w:val="00F11BD8"/>
    <w:rsid w:val="00F12101"/>
    <w:rsid w:val="00F122F1"/>
    <w:rsid w:val="00F12354"/>
    <w:rsid w:val="00F1240C"/>
    <w:rsid w:val="00F12425"/>
    <w:rsid w:val="00F12538"/>
    <w:rsid w:val="00F125BA"/>
    <w:rsid w:val="00F127A8"/>
    <w:rsid w:val="00F127DB"/>
    <w:rsid w:val="00F12884"/>
    <w:rsid w:val="00F12A7B"/>
    <w:rsid w:val="00F12B1C"/>
    <w:rsid w:val="00F12BD6"/>
    <w:rsid w:val="00F12D0A"/>
    <w:rsid w:val="00F13061"/>
    <w:rsid w:val="00F13128"/>
    <w:rsid w:val="00F1328A"/>
    <w:rsid w:val="00F1349B"/>
    <w:rsid w:val="00F13541"/>
    <w:rsid w:val="00F135FF"/>
    <w:rsid w:val="00F1360F"/>
    <w:rsid w:val="00F1366D"/>
    <w:rsid w:val="00F137CF"/>
    <w:rsid w:val="00F13948"/>
    <w:rsid w:val="00F139E3"/>
    <w:rsid w:val="00F13F29"/>
    <w:rsid w:val="00F13F89"/>
    <w:rsid w:val="00F14183"/>
    <w:rsid w:val="00F1424B"/>
    <w:rsid w:val="00F143A4"/>
    <w:rsid w:val="00F145E3"/>
    <w:rsid w:val="00F14739"/>
    <w:rsid w:val="00F147F5"/>
    <w:rsid w:val="00F148B2"/>
    <w:rsid w:val="00F14909"/>
    <w:rsid w:val="00F14A47"/>
    <w:rsid w:val="00F14C2E"/>
    <w:rsid w:val="00F14CB3"/>
    <w:rsid w:val="00F14D7E"/>
    <w:rsid w:val="00F14DE0"/>
    <w:rsid w:val="00F15230"/>
    <w:rsid w:val="00F15309"/>
    <w:rsid w:val="00F15679"/>
    <w:rsid w:val="00F157BF"/>
    <w:rsid w:val="00F15EAB"/>
    <w:rsid w:val="00F15F5A"/>
    <w:rsid w:val="00F16163"/>
    <w:rsid w:val="00F16469"/>
    <w:rsid w:val="00F164AE"/>
    <w:rsid w:val="00F165B1"/>
    <w:rsid w:val="00F16615"/>
    <w:rsid w:val="00F168B4"/>
    <w:rsid w:val="00F168B5"/>
    <w:rsid w:val="00F168E4"/>
    <w:rsid w:val="00F169D5"/>
    <w:rsid w:val="00F16A1D"/>
    <w:rsid w:val="00F16D9A"/>
    <w:rsid w:val="00F172F0"/>
    <w:rsid w:val="00F176D3"/>
    <w:rsid w:val="00F1787F"/>
    <w:rsid w:val="00F17952"/>
    <w:rsid w:val="00F17A0D"/>
    <w:rsid w:val="00F17BDA"/>
    <w:rsid w:val="00F17D11"/>
    <w:rsid w:val="00F203A8"/>
    <w:rsid w:val="00F206DF"/>
    <w:rsid w:val="00F20EE0"/>
    <w:rsid w:val="00F20FE3"/>
    <w:rsid w:val="00F21174"/>
    <w:rsid w:val="00F2147B"/>
    <w:rsid w:val="00F21502"/>
    <w:rsid w:val="00F2175E"/>
    <w:rsid w:val="00F21893"/>
    <w:rsid w:val="00F2196D"/>
    <w:rsid w:val="00F22081"/>
    <w:rsid w:val="00F22140"/>
    <w:rsid w:val="00F221BB"/>
    <w:rsid w:val="00F222A3"/>
    <w:rsid w:val="00F22445"/>
    <w:rsid w:val="00F22BE4"/>
    <w:rsid w:val="00F22BE8"/>
    <w:rsid w:val="00F22DCA"/>
    <w:rsid w:val="00F22EBD"/>
    <w:rsid w:val="00F22FD7"/>
    <w:rsid w:val="00F230EC"/>
    <w:rsid w:val="00F230F6"/>
    <w:rsid w:val="00F2310F"/>
    <w:rsid w:val="00F232E0"/>
    <w:rsid w:val="00F23300"/>
    <w:rsid w:val="00F2354F"/>
    <w:rsid w:val="00F237D5"/>
    <w:rsid w:val="00F23A5A"/>
    <w:rsid w:val="00F23AA3"/>
    <w:rsid w:val="00F23D5B"/>
    <w:rsid w:val="00F23D8F"/>
    <w:rsid w:val="00F23DC5"/>
    <w:rsid w:val="00F23E6D"/>
    <w:rsid w:val="00F23E7D"/>
    <w:rsid w:val="00F23F71"/>
    <w:rsid w:val="00F23FCF"/>
    <w:rsid w:val="00F24192"/>
    <w:rsid w:val="00F241B9"/>
    <w:rsid w:val="00F2448D"/>
    <w:rsid w:val="00F24576"/>
    <w:rsid w:val="00F24628"/>
    <w:rsid w:val="00F24967"/>
    <w:rsid w:val="00F24BD1"/>
    <w:rsid w:val="00F24F4D"/>
    <w:rsid w:val="00F2505B"/>
    <w:rsid w:val="00F25110"/>
    <w:rsid w:val="00F252EC"/>
    <w:rsid w:val="00F25458"/>
    <w:rsid w:val="00F254A6"/>
    <w:rsid w:val="00F254CB"/>
    <w:rsid w:val="00F257D0"/>
    <w:rsid w:val="00F25990"/>
    <w:rsid w:val="00F25A60"/>
    <w:rsid w:val="00F25D23"/>
    <w:rsid w:val="00F25FFA"/>
    <w:rsid w:val="00F26104"/>
    <w:rsid w:val="00F2619B"/>
    <w:rsid w:val="00F26364"/>
    <w:rsid w:val="00F263D2"/>
    <w:rsid w:val="00F2667B"/>
    <w:rsid w:val="00F26693"/>
    <w:rsid w:val="00F266E4"/>
    <w:rsid w:val="00F2695C"/>
    <w:rsid w:val="00F26AAD"/>
    <w:rsid w:val="00F26C77"/>
    <w:rsid w:val="00F26CFC"/>
    <w:rsid w:val="00F26DFD"/>
    <w:rsid w:val="00F26F51"/>
    <w:rsid w:val="00F2725A"/>
    <w:rsid w:val="00F27389"/>
    <w:rsid w:val="00F276BE"/>
    <w:rsid w:val="00F277D9"/>
    <w:rsid w:val="00F279F4"/>
    <w:rsid w:val="00F27A12"/>
    <w:rsid w:val="00F27A9D"/>
    <w:rsid w:val="00F27DD9"/>
    <w:rsid w:val="00F27E4D"/>
    <w:rsid w:val="00F30103"/>
    <w:rsid w:val="00F30239"/>
    <w:rsid w:val="00F303DE"/>
    <w:rsid w:val="00F3081D"/>
    <w:rsid w:val="00F30BA0"/>
    <w:rsid w:val="00F31057"/>
    <w:rsid w:val="00F31716"/>
    <w:rsid w:val="00F31717"/>
    <w:rsid w:val="00F31803"/>
    <w:rsid w:val="00F31C8F"/>
    <w:rsid w:val="00F31D8E"/>
    <w:rsid w:val="00F31DB6"/>
    <w:rsid w:val="00F31DD1"/>
    <w:rsid w:val="00F31E9B"/>
    <w:rsid w:val="00F31FC8"/>
    <w:rsid w:val="00F31FF0"/>
    <w:rsid w:val="00F32194"/>
    <w:rsid w:val="00F3219F"/>
    <w:rsid w:val="00F32278"/>
    <w:rsid w:val="00F3238A"/>
    <w:rsid w:val="00F32449"/>
    <w:rsid w:val="00F324DB"/>
    <w:rsid w:val="00F326F7"/>
    <w:rsid w:val="00F326FD"/>
    <w:rsid w:val="00F32ADD"/>
    <w:rsid w:val="00F32EE3"/>
    <w:rsid w:val="00F32EE6"/>
    <w:rsid w:val="00F32FB2"/>
    <w:rsid w:val="00F33010"/>
    <w:rsid w:val="00F33274"/>
    <w:rsid w:val="00F332CB"/>
    <w:rsid w:val="00F33392"/>
    <w:rsid w:val="00F33436"/>
    <w:rsid w:val="00F33ABC"/>
    <w:rsid w:val="00F33B9B"/>
    <w:rsid w:val="00F33CBD"/>
    <w:rsid w:val="00F33EF5"/>
    <w:rsid w:val="00F3401F"/>
    <w:rsid w:val="00F34370"/>
    <w:rsid w:val="00F345C6"/>
    <w:rsid w:val="00F34937"/>
    <w:rsid w:val="00F3497E"/>
    <w:rsid w:val="00F34AD4"/>
    <w:rsid w:val="00F34BA3"/>
    <w:rsid w:val="00F34BD3"/>
    <w:rsid w:val="00F34D43"/>
    <w:rsid w:val="00F3528E"/>
    <w:rsid w:val="00F35299"/>
    <w:rsid w:val="00F3577D"/>
    <w:rsid w:val="00F35A69"/>
    <w:rsid w:val="00F35AC3"/>
    <w:rsid w:val="00F35AFE"/>
    <w:rsid w:val="00F35B6A"/>
    <w:rsid w:val="00F35C8A"/>
    <w:rsid w:val="00F364E1"/>
    <w:rsid w:val="00F3650F"/>
    <w:rsid w:val="00F36571"/>
    <w:rsid w:val="00F366CB"/>
    <w:rsid w:val="00F36A75"/>
    <w:rsid w:val="00F36E63"/>
    <w:rsid w:val="00F37134"/>
    <w:rsid w:val="00F37B29"/>
    <w:rsid w:val="00F37B55"/>
    <w:rsid w:val="00F37DAE"/>
    <w:rsid w:val="00F37DC8"/>
    <w:rsid w:val="00F37DF2"/>
    <w:rsid w:val="00F37F4A"/>
    <w:rsid w:val="00F401C8"/>
    <w:rsid w:val="00F403BC"/>
    <w:rsid w:val="00F40628"/>
    <w:rsid w:val="00F406D3"/>
    <w:rsid w:val="00F408F8"/>
    <w:rsid w:val="00F408FC"/>
    <w:rsid w:val="00F40AA7"/>
    <w:rsid w:val="00F4138E"/>
    <w:rsid w:val="00F414C1"/>
    <w:rsid w:val="00F415C5"/>
    <w:rsid w:val="00F417E1"/>
    <w:rsid w:val="00F41853"/>
    <w:rsid w:val="00F418BB"/>
    <w:rsid w:val="00F418DE"/>
    <w:rsid w:val="00F41B84"/>
    <w:rsid w:val="00F41F69"/>
    <w:rsid w:val="00F4201F"/>
    <w:rsid w:val="00F42255"/>
    <w:rsid w:val="00F422FA"/>
    <w:rsid w:val="00F42407"/>
    <w:rsid w:val="00F424D7"/>
    <w:rsid w:val="00F424E6"/>
    <w:rsid w:val="00F4258A"/>
    <w:rsid w:val="00F425AA"/>
    <w:rsid w:val="00F42713"/>
    <w:rsid w:val="00F4274B"/>
    <w:rsid w:val="00F42A6F"/>
    <w:rsid w:val="00F42B48"/>
    <w:rsid w:val="00F42BA6"/>
    <w:rsid w:val="00F42E80"/>
    <w:rsid w:val="00F42ECA"/>
    <w:rsid w:val="00F42F0E"/>
    <w:rsid w:val="00F431A3"/>
    <w:rsid w:val="00F4349B"/>
    <w:rsid w:val="00F43851"/>
    <w:rsid w:val="00F43CCD"/>
    <w:rsid w:val="00F43E7C"/>
    <w:rsid w:val="00F43FE6"/>
    <w:rsid w:val="00F44182"/>
    <w:rsid w:val="00F4424B"/>
    <w:rsid w:val="00F442CF"/>
    <w:rsid w:val="00F443AD"/>
    <w:rsid w:val="00F446D5"/>
    <w:rsid w:val="00F4486B"/>
    <w:rsid w:val="00F448F9"/>
    <w:rsid w:val="00F44B9C"/>
    <w:rsid w:val="00F44DC9"/>
    <w:rsid w:val="00F44E8E"/>
    <w:rsid w:val="00F44EC9"/>
    <w:rsid w:val="00F44EFE"/>
    <w:rsid w:val="00F45046"/>
    <w:rsid w:val="00F45261"/>
    <w:rsid w:val="00F454B7"/>
    <w:rsid w:val="00F45605"/>
    <w:rsid w:val="00F4576D"/>
    <w:rsid w:val="00F458C0"/>
    <w:rsid w:val="00F45C1C"/>
    <w:rsid w:val="00F45C64"/>
    <w:rsid w:val="00F45CCB"/>
    <w:rsid w:val="00F45FDD"/>
    <w:rsid w:val="00F4612A"/>
    <w:rsid w:val="00F46155"/>
    <w:rsid w:val="00F4629E"/>
    <w:rsid w:val="00F46413"/>
    <w:rsid w:val="00F464DA"/>
    <w:rsid w:val="00F467B5"/>
    <w:rsid w:val="00F46A40"/>
    <w:rsid w:val="00F46A8C"/>
    <w:rsid w:val="00F46AD6"/>
    <w:rsid w:val="00F46B8C"/>
    <w:rsid w:val="00F46D75"/>
    <w:rsid w:val="00F47070"/>
    <w:rsid w:val="00F476C4"/>
    <w:rsid w:val="00F47D3E"/>
    <w:rsid w:val="00F47EBB"/>
    <w:rsid w:val="00F502E3"/>
    <w:rsid w:val="00F502F8"/>
    <w:rsid w:val="00F50790"/>
    <w:rsid w:val="00F507B9"/>
    <w:rsid w:val="00F507C7"/>
    <w:rsid w:val="00F50894"/>
    <w:rsid w:val="00F50922"/>
    <w:rsid w:val="00F5093F"/>
    <w:rsid w:val="00F50C61"/>
    <w:rsid w:val="00F50CE5"/>
    <w:rsid w:val="00F50E5B"/>
    <w:rsid w:val="00F510BF"/>
    <w:rsid w:val="00F51276"/>
    <w:rsid w:val="00F514A2"/>
    <w:rsid w:val="00F517AC"/>
    <w:rsid w:val="00F519AB"/>
    <w:rsid w:val="00F51D8B"/>
    <w:rsid w:val="00F52109"/>
    <w:rsid w:val="00F52165"/>
    <w:rsid w:val="00F52287"/>
    <w:rsid w:val="00F523DA"/>
    <w:rsid w:val="00F5244D"/>
    <w:rsid w:val="00F5270A"/>
    <w:rsid w:val="00F52718"/>
    <w:rsid w:val="00F527DE"/>
    <w:rsid w:val="00F52827"/>
    <w:rsid w:val="00F5286E"/>
    <w:rsid w:val="00F528A3"/>
    <w:rsid w:val="00F52A45"/>
    <w:rsid w:val="00F52A4A"/>
    <w:rsid w:val="00F52ACE"/>
    <w:rsid w:val="00F52E03"/>
    <w:rsid w:val="00F53119"/>
    <w:rsid w:val="00F53192"/>
    <w:rsid w:val="00F53398"/>
    <w:rsid w:val="00F5341C"/>
    <w:rsid w:val="00F53DD2"/>
    <w:rsid w:val="00F53E30"/>
    <w:rsid w:val="00F53E73"/>
    <w:rsid w:val="00F53F00"/>
    <w:rsid w:val="00F53F47"/>
    <w:rsid w:val="00F5423E"/>
    <w:rsid w:val="00F54472"/>
    <w:rsid w:val="00F54520"/>
    <w:rsid w:val="00F54589"/>
    <w:rsid w:val="00F545F1"/>
    <w:rsid w:val="00F5464E"/>
    <w:rsid w:val="00F54917"/>
    <w:rsid w:val="00F54960"/>
    <w:rsid w:val="00F54B1A"/>
    <w:rsid w:val="00F54C0F"/>
    <w:rsid w:val="00F54C1B"/>
    <w:rsid w:val="00F55032"/>
    <w:rsid w:val="00F55758"/>
    <w:rsid w:val="00F5580A"/>
    <w:rsid w:val="00F55840"/>
    <w:rsid w:val="00F55A74"/>
    <w:rsid w:val="00F55C41"/>
    <w:rsid w:val="00F56124"/>
    <w:rsid w:val="00F56186"/>
    <w:rsid w:val="00F561A0"/>
    <w:rsid w:val="00F562E7"/>
    <w:rsid w:val="00F56424"/>
    <w:rsid w:val="00F56493"/>
    <w:rsid w:val="00F56528"/>
    <w:rsid w:val="00F565B4"/>
    <w:rsid w:val="00F56991"/>
    <w:rsid w:val="00F56AE3"/>
    <w:rsid w:val="00F56D35"/>
    <w:rsid w:val="00F56D8D"/>
    <w:rsid w:val="00F56ED2"/>
    <w:rsid w:val="00F57079"/>
    <w:rsid w:val="00F5731A"/>
    <w:rsid w:val="00F573CD"/>
    <w:rsid w:val="00F57440"/>
    <w:rsid w:val="00F577F2"/>
    <w:rsid w:val="00F579A8"/>
    <w:rsid w:val="00F57BF6"/>
    <w:rsid w:val="00F57CA6"/>
    <w:rsid w:val="00F57ED3"/>
    <w:rsid w:val="00F57F6E"/>
    <w:rsid w:val="00F600A7"/>
    <w:rsid w:val="00F605F5"/>
    <w:rsid w:val="00F60684"/>
    <w:rsid w:val="00F606C1"/>
    <w:rsid w:val="00F60A30"/>
    <w:rsid w:val="00F60B6B"/>
    <w:rsid w:val="00F60DD7"/>
    <w:rsid w:val="00F613CE"/>
    <w:rsid w:val="00F614B3"/>
    <w:rsid w:val="00F614C8"/>
    <w:rsid w:val="00F614D6"/>
    <w:rsid w:val="00F618CA"/>
    <w:rsid w:val="00F61CD9"/>
    <w:rsid w:val="00F61DDA"/>
    <w:rsid w:val="00F61E84"/>
    <w:rsid w:val="00F61F1B"/>
    <w:rsid w:val="00F61F2D"/>
    <w:rsid w:val="00F62334"/>
    <w:rsid w:val="00F6256E"/>
    <w:rsid w:val="00F6276C"/>
    <w:rsid w:val="00F62A2B"/>
    <w:rsid w:val="00F62DF5"/>
    <w:rsid w:val="00F62F74"/>
    <w:rsid w:val="00F63312"/>
    <w:rsid w:val="00F63791"/>
    <w:rsid w:val="00F63807"/>
    <w:rsid w:val="00F63C3E"/>
    <w:rsid w:val="00F63FEE"/>
    <w:rsid w:val="00F641F0"/>
    <w:rsid w:val="00F64277"/>
    <w:rsid w:val="00F6450D"/>
    <w:rsid w:val="00F64804"/>
    <w:rsid w:val="00F649E2"/>
    <w:rsid w:val="00F649F3"/>
    <w:rsid w:val="00F64D35"/>
    <w:rsid w:val="00F64D83"/>
    <w:rsid w:val="00F650CE"/>
    <w:rsid w:val="00F65471"/>
    <w:rsid w:val="00F65548"/>
    <w:rsid w:val="00F6555A"/>
    <w:rsid w:val="00F65ADD"/>
    <w:rsid w:val="00F65F29"/>
    <w:rsid w:val="00F65FCA"/>
    <w:rsid w:val="00F66106"/>
    <w:rsid w:val="00F66159"/>
    <w:rsid w:val="00F661C4"/>
    <w:rsid w:val="00F661DC"/>
    <w:rsid w:val="00F66294"/>
    <w:rsid w:val="00F66307"/>
    <w:rsid w:val="00F66339"/>
    <w:rsid w:val="00F6637D"/>
    <w:rsid w:val="00F664C3"/>
    <w:rsid w:val="00F6657E"/>
    <w:rsid w:val="00F665B6"/>
    <w:rsid w:val="00F665E7"/>
    <w:rsid w:val="00F668E5"/>
    <w:rsid w:val="00F66C8A"/>
    <w:rsid w:val="00F66E21"/>
    <w:rsid w:val="00F67199"/>
    <w:rsid w:val="00F672A3"/>
    <w:rsid w:val="00F673D2"/>
    <w:rsid w:val="00F67512"/>
    <w:rsid w:val="00F67601"/>
    <w:rsid w:val="00F6763A"/>
    <w:rsid w:val="00F6775D"/>
    <w:rsid w:val="00F67989"/>
    <w:rsid w:val="00F67B66"/>
    <w:rsid w:val="00F70573"/>
    <w:rsid w:val="00F70663"/>
    <w:rsid w:val="00F70677"/>
    <w:rsid w:val="00F706B0"/>
    <w:rsid w:val="00F70729"/>
    <w:rsid w:val="00F7085F"/>
    <w:rsid w:val="00F7086A"/>
    <w:rsid w:val="00F708EC"/>
    <w:rsid w:val="00F70B06"/>
    <w:rsid w:val="00F70C2F"/>
    <w:rsid w:val="00F70C45"/>
    <w:rsid w:val="00F7119C"/>
    <w:rsid w:val="00F7120D"/>
    <w:rsid w:val="00F713C1"/>
    <w:rsid w:val="00F714DC"/>
    <w:rsid w:val="00F7161E"/>
    <w:rsid w:val="00F71620"/>
    <w:rsid w:val="00F717D1"/>
    <w:rsid w:val="00F71B27"/>
    <w:rsid w:val="00F71D34"/>
    <w:rsid w:val="00F71D39"/>
    <w:rsid w:val="00F71DFC"/>
    <w:rsid w:val="00F71F04"/>
    <w:rsid w:val="00F7223D"/>
    <w:rsid w:val="00F722EE"/>
    <w:rsid w:val="00F7279E"/>
    <w:rsid w:val="00F727E1"/>
    <w:rsid w:val="00F728EB"/>
    <w:rsid w:val="00F72E27"/>
    <w:rsid w:val="00F72EA5"/>
    <w:rsid w:val="00F72F33"/>
    <w:rsid w:val="00F7307B"/>
    <w:rsid w:val="00F7321F"/>
    <w:rsid w:val="00F7329A"/>
    <w:rsid w:val="00F732EE"/>
    <w:rsid w:val="00F73633"/>
    <w:rsid w:val="00F7366C"/>
    <w:rsid w:val="00F73693"/>
    <w:rsid w:val="00F737D2"/>
    <w:rsid w:val="00F73822"/>
    <w:rsid w:val="00F73868"/>
    <w:rsid w:val="00F739CE"/>
    <w:rsid w:val="00F739FC"/>
    <w:rsid w:val="00F73A76"/>
    <w:rsid w:val="00F73B73"/>
    <w:rsid w:val="00F73CD3"/>
    <w:rsid w:val="00F73E8A"/>
    <w:rsid w:val="00F73FBC"/>
    <w:rsid w:val="00F7401E"/>
    <w:rsid w:val="00F74287"/>
    <w:rsid w:val="00F744D2"/>
    <w:rsid w:val="00F74686"/>
    <w:rsid w:val="00F74759"/>
    <w:rsid w:val="00F74801"/>
    <w:rsid w:val="00F74989"/>
    <w:rsid w:val="00F74C4B"/>
    <w:rsid w:val="00F74C82"/>
    <w:rsid w:val="00F74E25"/>
    <w:rsid w:val="00F75191"/>
    <w:rsid w:val="00F754FE"/>
    <w:rsid w:val="00F7561A"/>
    <w:rsid w:val="00F75658"/>
    <w:rsid w:val="00F75999"/>
    <w:rsid w:val="00F7616B"/>
    <w:rsid w:val="00F7617A"/>
    <w:rsid w:val="00F7639C"/>
    <w:rsid w:val="00F76476"/>
    <w:rsid w:val="00F76483"/>
    <w:rsid w:val="00F76B55"/>
    <w:rsid w:val="00F76BE4"/>
    <w:rsid w:val="00F76C6A"/>
    <w:rsid w:val="00F76FF5"/>
    <w:rsid w:val="00F7700B"/>
    <w:rsid w:val="00F77498"/>
    <w:rsid w:val="00F777EE"/>
    <w:rsid w:val="00F778EE"/>
    <w:rsid w:val="00F77AE9"/>
    <w:rsid w:val="00F77AF7"/>
    <w:rsid w:val="00F77C57"/>
    <w:rsid w:val="00F77D1B"/>
    <w:rsid w:val="00F77ECF"/>
    <w:rsid w:val="00F77F0C"/>
    <w:rsid w:val="00F77FA7"/>
    <w:rsid w:val="00F8005F"/>
    <w:rsid w:val="00F801D8"/>
    <w:rsid w:val="00F8028F"/>
    <w:rsid w:val="00F80688"/>
    <w:rsid w:val="00F8071F"/>
    <w:rsid w:val="00F80734"/>
    <w:rsid w:val="00F80AA7"/>
    <w:rsid w:val="00F814E7"/>
    <w:rsid w:val="00F815C0"/>
    <w:rsid w:val="00F816F6"/>
    <w:rsid w:val="00F81826"/>
    <w:rsid w:val="00F81AC2"/>
    <w:rsid w:val="00F81B34"/>
    <w:rsid w:val="00F81BC5"/>
    <w:rsid w:val="00F81DEC"/>
    <w:rsid w:val="00F81DFC"/>
    <w:rsid w:val="00F81EFD"/>
    <w:rsid w:val="00F82970"/>
    <w:rsid w:val="00F82B12"/>
    <w:rsid w:val="00F82B5B"/>
    <w:rsid w:val="00F82D58"/>
    <w:rsid w:val="00F82E1C"/>
    <w:rsid w:val="00F82F64"/>
    <w:rsid w:val="00F8300F"/>
    <w:rsid w:val="00F8311A"/>
    <w:rsid w:val="00F83537"/>
    <w:rsid w:val="00F835B8"/>
    <w:rsid w:val="00F83688"/>
    <w:rsid w:val="00F836A4"/>
    <w:rsid w:val="00F83E92"/>
    <w:rsid w:val="00F83F77"/>
    <w:rsid w:val="00F83F9B"/>
    <w:rsid w:val="00F84043"/>
    <w:rsid w:val="00F8407E"/>
    <w:rsid w:val="00F84223"/>
    <w:rsid w:val="00F844D9"/>
    <w:rsid w:val="00F844E2"/>
    <w:rsid w:val="00F84666"/>
    <w:rsid w:val="00F84723"/>
    <w:rsid w:val="00F847D2"/>
    <w:rsid w:val="00F84C75"/>
    <w:rsid w:val="00F84E26"/>
    <w:rsid w:val="00F84EA9"/>
    <w:rsid w:val="00F8504B"/>
    <w:rsid w:val="00F85393"/>
    <w:rsid w:val="00F8540E"/>
    <w:rsid w:val="00F85447"/>
    <w:rsid w:val="00F855D1"/>
    <w:rsid w:val="00F85704"/>
    <w:rsid w:val="00F858D7"/>
    <w:rsid w:val="00F85A46"/>
    <w:rsid w:val="00F85B77"/>
    <w:rsid w:val="00F862D7"/>
    <w:rsid w:val="00F8656D"/>
    <w:rsid w:val="00F865AF"/>
    <w:rsid w:val="00F8666F"/>
    <w:rsid w:val="00F867F4"/>
    <w:rsid w:val="00F86915"/>
    <w:rsid w:val="00F86A33"/>
    <w:rsid w:val="00F86A52"/>
    <w:rsid w:val="00F86AD0"/>
    <w:rsid w:val="00F86BBD"/>
    <w:rsid w:val="00F86BEC"/>
    <w:rsid w:val="00F871E4"/>
    <w:rsid w:val="00F872F4"/>
    <w:rsid w:val="00F87B02"/>
    <w:rsid w:val="00F87BDF"/>
    <w:rsid w:val="00F87F26"/>
    <w:rsid w:val="00F87F40"/>
    <w:rsid w:val="00F87FBF"/>
    <w:rsid w:val="00F900B2"/>
    <w:rsid w:val="00F902D7"/>
    <w:rsid w:val="00F90313"/>
    <w:rsid w:val="00F90417"/>
    <w:rsid w:val="00F90484"/>
    <w:rsid w:val="00F9061F"/>
    <w:rsid w:val="00F9066E"/>
    <w:rsid w:val="00F906AC"/>
    <w:rsid w:val="00F907CE"/>
    <w:rsid w:val="00F9085F"/>
    <w:rsid w:val="00F90863"/>
    <w:rsid w:val="00F908DF"/>
    <w:rsid w:val="00F90CAF"/>
    <w:rsid w:val="00F90E94"/>
    <w:rsid w:val="00F910DE"/>
    <w:rsid w:val="00F91482"/>
    <w:rsid w:val="00F91663"/>
    <w:rsid w:val="00F91742"/>
    <w:rsid w:val="00F917B1"/>
    <w:rsid w:val="00F918EB"/>
    <w:rsid w:val="00F91B64"/>
    <w:rsid w:val="00F91BA6"/>
    <w:rsid w:val="00F91BF1"/>
    <w:rsid w:val="00F91C63"/>
    <w:rsid w:val="00F91D05"/>
    <w:rsid w:val="00F9202C"/>
    <w:rsid w:val="00F92030"/>
    <w:rsid w:val="00F92073"/>
    <w:rsid w:val="00F92349"/>
    <w:rsid w:val="00F92671"/>
    <w:rsid w:val="00F926C3"/>
    <w:rsid w:val="00F92709"/>
    <w:rsid w:val="00F92866"/>
    <w:rsid w:val="00F928C8"/>
    <w:rsid w:val="00F928C9"/>
    <w:rsid w:val="00F9291A"/>
    <w:rsid w:val="00F92C40"/>
    <w:rsid w:val="00F92CEC"/>
    <w:rsid w:val="00F92D6E"/>
    <w:rsid w:val="00F92E70"/>
    <w:rsid w:val="00F92F8E"/>
    <w:rsid w:val="00F93583"/>
    <w:rsid w:val="00F936F9"/>
    <w:rsid w:val="00F93B40"/>
    <w:rsid w:val="00F93D4A"/>
    <w:rsid w:val="00F93DE5"/>
    <w:rsid w:val="00F93EE0"/>
    <w:rsid w:val="00F9430B"/>
    <w:rsid w:val="00F94465"/>
    <w:rsid w:val="00F94A91"/>
    <w:rsid w:val="00F94C4F"/>
    <w:rsid w:val="00F953F2"/>
    <w:rsid w:val="00F95424"/>
    <w:rsid w:val="00F9564D"/>
    <w:rsid w:val="00F95E85"/>
    <w:rsid w:val="00F95EEE"/>
    <w:rsid w:val="00F961BD"/>
    <w:rsid w:val="00F96205"/>
    <w:rsid w:val="00F962F6"/>
    <w:rsid w:val="00F9652F"/>
    <w:rsid w:val="00F96902"/>
    <w:rsid w:val="00F96C61"/>
    <w:rsid w:val="00F96E18"/>
    <w:rsid w:val="00F96F33"/>
    <w:rsid w:val="00F96FAC"/>
    <w:rsid w:val="00F970CE"/>
    <w:rsid w:val="00F97166"/>
    <w:rsid w:val="00F9743D"/>
    <w:rsid w:val="00F9744F"/>
    <w:rsid w:val="00F97579"/>
    <w:rsid w:val="00F976D5"/>
    <w:rsid w:val="00F976F5"/>
    <w:rsid w:val="00F9780A"/>
    <w:rsid w:val="00F9782E"/>
    <w:rsid w:val="00F97927"/>
    <w:rsid w:val="00F9794F"/>
    <w:rsid w:val="00F97B64"/>
    <w:rsid w:val="00F97E79"/>
    <w:rsid w:val="00F97F36"/>
    <w:rsid w:val="00FA067E"/>
    <w:rsid w:val="00FA0691"/>
    <w:rsid w:val="00FA08AB"/>
    <w:rsid w:val="00FA0B9B"/>
    <w:rsid w:val="00FA0E1D"/>
    <w:rsid w:val="00FA12BB"/>
    <w:rsid w:val="00FA1430"/>
    <w:rsid w:val="00FA15FD"/>
    <w:rsid w:val="00FA1776"/>
    <w:rsid w:val="00FA17AB"/>
    <w:rsid w:val="00FA19CC"/>
    <w:rsid w:val="00FA1A16"/>
    <w:rsid w:val="00FA1ABB"/>
    <w:rsid w:val="00FA1AC3"/>
    <w:rsid w:val="00FA1F2F"/>
    <w:rsid w:val="00FA1F9D"/>
    <w:rsid w:val="00FA2024"/>
    <w:rsid w:val="00FA209E"/>
    <w:rsid w:val="00FA216C"/>
    <w:rsid w:val="00FA2248"/>
    <w:rsid w:val="00FA22E4"/>
    <w:rsid w:val="00FA2483"/>
    <w:rsid w:val="00FA2562"/>
    <w:rsid w:val="00FA268B"/>
    <w:rsid w:val="00FA2843"/>
    <w:rsid w:val="00FA28EE"/>
    <w:rsid w:val="00FA2A0E"/>
    <w:rsid w:val="00FA2CE8"/>
    <w:rsid w:val="00FA2CF6"/>
    <w:rsid w:val="00FA2D8E"/>
    <w:rsid w:val="00FA3110"/>
    <w:rsid w:val="00FA3267"/>
    <w:rsid w:val="00FA3419"/>
    <w:rsid w:val="00FA3520"/>
    <w:rsid w:val="00FA3625"/>
    <w:rsid w:val="00FA373D"/>
    <w:rsid w:val="00FA3C2F"/>
    <w:rsid w:val="00FA3C4B"/>
    <w:rsid w:val="00FA3CC8"/>
    <w:rsid w:val="00FA3D25"/>
    <w:rsid w:val="00FA3D39"/>
    <w:rsid w:val="00FA3FE9"/>
    <w:rsid w:val="00FA4032"/>
    <w:rsid w:val="00FA4427"/>
    <w:rsid w:val="00FA460A"/>
    <w:rsid w:val="00FA4944"/>
    <w:rsid w:val="00FA4A98"/>
    <w:rsid w:val="00FA4CEE"/>
    <w:rsid w:val="00FA4EAE"/>
    <w:rsid w:val="00FA4EB5"/>
    <w:rsid w:val="00FA523C"/>
    <w:rsid w:val="00FA5357"/>
    <w:rsid w:val="00FA537B"/>
    <w:rsid w:val="00FA5753"/>
    <w:rsid w:val="00FA57B7"/>
    <w:rsid w:val="00FA57FF"/>
    <w:rsid w:val="00FA598A"/>
    <w:rsid w:val="00FA5A7B"/>
    <w:rsid w:val="00FA5EE2"/>
    <w:rsid w:val="00FA5EE7"/>
    <w:rsid w:val="00FA5FAB"/>
    <w:rsid w:val="00FA600A"/>
    <w:rsid w:val="00FA6381"/>
    <w:rsid w:val="00FA64AA"/>
    <w:rsid w:val="00FA6681"/>
    <w:rsid w:val="00FA673C"/>
    <w:rsid w:val="00FA67C4"/>
    <w:rsid w:val="00FA68C8"/>
    <w:rsid w:val="00FA6B68"/>
    <w:rsid w:val="00FA6C77"/>
    <w:rsid w:val="00FA6CFA"/>
    <w:rsid w:val="00FA6E1E"/>
    <w:rsid w:val="00FA6F15"/>
    <w:rsid w:val="00FA70E8"/>
    <w:rsid w:val="00FA7227"/>
    <w:rsid w:val="00FA72D2"/>
    <w:rsid w:val="00FA7383"/>
    <w:rsid w:val="00FA775F"/>
    <w:rsid w:val="00FA7856"/>
    <w:rsid w:val="00FA78E3"/>
    <w:rsid w:val="00FA78E7"/>
    <w:rsid w:val="00FA7925"/>
    <w:rsid w:val="00FA7AA7"/>
    <w:rsid w:val="00FA7C3C"/>
    <w:rsid w:val="00FB008B"/>
    <w:rsid w:val="00FB02B3"/>
    <w:rsid w:val="00FB0589"/>
    <w:rsid w:val="00FB078C"/>
    <w:rsid w:val="00FB07EC"/>
    <w:rsid w:val="00FB0B07"/>
    <w:rsid w:val="00FB0B65"/>
    <w:rsid w:val="00FB0C70"/>
    <w:rsid w:val="00FB105D"/>
    <w:rsid w:val="00FB1146"/>
    <w:rsid w:val="00FB1272"/>
    <w:rsid w:val="00FB12CE"/>
    <w:rsid w:val="00FB17B0"/>
    <w:rsid w:val="00FB1941"/>
    <w:rsid w:val="00FB1A7E"/>
    <w:rsid w:val="00FB1C9D"/>
    <w:rsid w:val="00FB1D79"/>
    <w:rsid w:val="00FB2217"/>
    <w:rsid w:val="00FB22E4"/>
    <w:rsid w:val="00FB24F8"/>
    <w:rsid w:val="00FB276A"/>
    <w:rsid w:val="00FB28DC"/>
    <w:rsid w:val="00FB2BE9"/>
    <w:rsid w:val="00FB2D6F"/>
    <w:rsid w:val="00FB2E4B"/>
    <w:rsid w:val="00FB2F2C"/>
    <w:rsid w:val="00FB2FD1"/>
    <w:rsid w:val="00FB3310"/>
    <w:rsid w:val="00FB3326"/>
    <w:rsid w:val="00FB333E"/>
    <w:rsid w:val="00FB3352"/>
    <w:rsid w:val="00FB3449"/>
    <w:rsid w:val="00FB35CB"/>
    <w:rsid w:val="00FB364E"/>
    <w:rsid w:val="00FB3B22"/>
    <w:rsid w:val="00FB3C96"/>
    <w:rsid w:val="00FB3DFE"/>
    <w:rsid w:val="00FB3E04"/>
    <w:rsid w:val="00FB3E08"/>
    <w:rsid w:val="00FB3F62"/>
    <w:rsid w:val="00FB3FF5"/>
    <w:rsid w:val="00FB409D"/>
    <w:rsid w:val="00FB420D"/>
    <w:rsid w:val="00FB429E"/>
    <w:rsid w:val="00FB42F8"/>
    <w:rsid w:val="00FB474A"/>
    <w:rsid w:val="00FB4751"/>
    <w:rsid w:val="00FB484D"/>
    <w:rsid w:val="00FB4928"/>
    <w:rsid w:val="00FB499D"/>
    <w:rsid w:val="00FB4AA3"/>
    <w:rsid w:val="00FB4B66"/>
    <w:rsid w:val="00FB4C02"/>
    <w:rsid w:val="00FB4CB5"/>
    <w:rsid w:val="00FB4EBD"/>
    <w:rsid w:val="00FB4F53"/>
    <w:rsid w:val="00FB512B"/>
    <w:rsid w:val="00FB519C"/>
    <w:rsid w:val="00FB51C1"/>
    <w:rsid w:val="00FB55E8"/>
    <w:rsid w:val="00FB59C0"/>
    <w:rsid w:val="00FB5A58"/>
    <w:rsid w:val="00FB5C87"/>
    <w:rsid w:val="00FB616E"/>
    <w:rsid w:val="00FB63CA"/>
    <w:rsid w:val="00FB64BD"/>
    <w:rsid w:val="00FB64FD"/>
    <w:rsid w:val="00FB6545"/>
    <w:rsid w:val="00FB65AE"/>
    <w:rsid w:val="00FB665E"/>
    <w:rsid w:val="00FB667A"/>
    <w:rsid w:val="00FB6957"/>
    <w:rsid w:val="00FB6C94"/>
    <w:rsid w:val="00FB6EFE"/>
    <w:rsid w:val="00FB735D"/>
    <w:rsid w:val="00FB73CD"/>
    <w:rsid w:val="00FB7486"/>
    <w:rsid w:val="00FB755B"/>
    <w:rsid w:val="00FB75B5"/>
    <w:rsid w:val="00FB78F7"/>
    <w:rsid w:val="00FB799D"/>
    <w:rsid w:val="00FB7A05"/>
    <w:rsid w:val="00FB7ABE"/>
    <w:rsid w:val="00FB7C2D"/>
    <w:rsid w:val="00FB7C76"/>
    <w:rsid w:val="00FC00B4"/>
    <w:rsid w:val="00FC0384"/>
    <w:rsid w:val="00FC03E2"/>
    <w:rsid w:val="00FC03F7"/>
    <w:rsid w:val="00FC03F8"/>
    <w:rsid w:val="00FC0635"/>
    <w:rsid w:val="00FC06C0"/>
    <w:rsid w:val="00FC07B1"/>
    <w:rsid w:val="00FC0918"/>
    <w:rsid w:val="00FC0D46"/>
    <w:rsid w:val="00FC0E8F"/>
    <w:rsid w:val="00FC1084"/>
    <w:rsid w:val="00FC13C2"/>
    <w:rsid w:val="00FC1407"/>
    <w:rsid w:val="00FC140B"/>
    <w:rsid w:val="00FC14DF"/>
    <w:rsid w:val="00FC158C"/>
    <w:rsid w:val="00FC15A9"/>
    <w:rsid w:val="00FC1773"/>
    <w:rsid w:val="00FC17AC"/>
    <w:rsid w:val="00FC1B9E"/>
    <w:rsid w:val="00FC1D04"/>
    <w:rsid w:val="00FC1D25"/>
    <w:rsid w:val="00FC1D49"/>
    <w:rsid w:val="00FC1D6B"/>
    <w:rsid w:val="00FC1E5D"/>
    <w:rsid w:val="00FC1FA0"/>
    <w:rsid w:val="00FC20EE"/>
    <w:rsid w:val="00FC2564"/>
    <w:rsid w:val="00FC26B4"/>
    <w:rsid w:val="00FC26C9"/>
    <w:rsid w:val="00FC279D"/>
    <w:rsid w:val="00FC2871"/>
    <w:rsid w:val="00FC28AA"/>
    <w:rsid w:val="00FC29E1"/>
    <w:rsid w:val="00FC2B66"/>
    <w:rsid w:val="00FC2B8B"/>
    <w:rsid w:val="00FC3073"/>
    <w:rsid w:val="00FC31F3"/>
    <w:rsid w:val="00FC327F"/>
    <w:rsid w:val="00FC3423"/>
    <w:rsid w:val="00FC34DF"/>
    <w:rsid w:val="00FC359C"/>
    <w:rsid w:val="00FC3654"/>
    <w:rsid w:val="00FC38A7"/>
    <w:rsid w:val="00FC3961"/>
    <w:rsid w:val="00FC3A24"/>
    <w:rsid w:val="00FC3A60"/>
    <w:rsid w:val="00FC3A9B"/>
    <w:rsid w:val="00FC3AEF"/>
    <w:rsid w:val="00FC3B8D"/>
    <w:rsid w:val="00FC44F1"/>
    <w:rsid w:val="00FC4517"/>
    <w:rsid w:val="00FC45CC"/>
    <w:rsid w:val="00FC46A9"/>
    <w:rsid w:val="00FC47B1"/>
    <w:rsid w:val="00FC47C9"/>
    <w:rsid w:val="00FC4824"/>
    <w:rsid w:val="00FC48AE"/>
    <w:rsid w:val="00FC4CC5"/>
    <w:rsid w:val="00FC4E98"/>
    <w:rsid w:val="00FC5002"/>
    <w:rsid w:val="00FC5168"/>
    <w:rsid w:val="00FC51AB"/>
    <w:rsid w:val="00FC5398"/>
    <w:rsid w:val="00FC53E6"/>
    <w:rsid w:val="00FC54FC"/>
    <w:rsid w:val="00FC57CA"/>
    <w:rsid w:val="00FC5A07"/>
    <w:rsid w:val="00FC5A3E"/>
    <w:rsid w:val="00FC5BA5"/>
    <w:rsid w:val="00FC5E29"/>
    <w:rsid w:val="00FC5FBF"/>
    <w:rsid w:val="00FC6199"/>
    <w:rsid w:val="00FC6433"/>
    <w:rsid w:val="00FC6815"/>
    <w:rsid w:val="00FC684D"/>
    <w:rsid w:val="00FC6906"/>
    <w:rsid w:val="00FC6949"/>
    <w:rsid w:val="00FC6A5F"/>
    <w:rsid w:val="00FC6B06"/>
    <w:rsid w:val="00FC6B8C"/>
    <w:rsid w:val="00FC6C3C"/>
    <w:rsid w:val="00FC6D95"/>
    <w:rsid w:val="00FC6F89"/>
    <w:rsid w:val="00FC7060"/>
    <w:rsid w:val="00FC70E6"/>
    <w:rsid w:val="00FC7475"/>
    <w:rsid w:val="00FC7951"/>
    <w:rsid w:val="00FC7986"/>
    <w:rsid w:val="00FC7A0C"/>
    <w:rsid w:val="00FC7B28"/>
    <w:rsid w:val="00FC7EB9"/>
    <w:rsid w:val="00FC7F60"/>
    <w:rsid w:val="00FD00D8"/>
    <w:rsid w:val="00FD01D2"/>
    <w:rsid w:val="00FD0220"/>
    <w:rsid w:val="00FD0297"/>
    <w:rsid w:val="00FD0385"/>
    <w:rsid w:val="00FD04B7"/>
    <w:rsid w:val="00FD05EE"/>
    <w:rsid w:val="00FD064C"/>
    <w:rsid w:val="00FD07FF"/>
    <w:rsid w:val="00FD0991"/>
    <w:rsid w:val="00FD0F22"/>
    <w:rsid w:val="00FD1081"/>
    <w:rsid w:val="00FD11B6"/>
    <w:rsid w:val="00FD1246"/>
    <w:rsid w:val="00FD159F"/>
    <w:rsid w:val="00FD1757"/>
    <w:rsid w:val="00FD178B"/>
    <w:rsid w:val="00FD1B1C"/>
    <w:rsid w:val="00FD1C5B"/>
    <w:rsid w:val="00FD1EE3"/>
    <w:rsid w:val="00FD2021"/>
    <w:rsid w:val="00FD238F"/>
    <w:rsid w:val="00FD2620"/>
    <w:rsid w:val="00FD2784"/>
    <w:rsid w:val="00FD282A"/>
    <w:rsid w:val="00FD2A12"/>
    <w:rsid w:val="00FD2B78"/>
    <w:rsid w:val="00FD2B82"/>
    <w:rsid w:val="00FD2C20"/>
    <w:rsid w:val="00FD2DA4"/>
    <w:rsid w:val="00FD2EE7"/>
    <w:rsid w:val="00FD3097"/>
    <w:rsid w:val="00FD34F3"/>
    <w:rsid w:val="00FD350A"/>
    <w:rsid w:val="00FD3C73"/>
    <w:rsid w:val="00FD4109"/>
    <w:rsid w:val="00FD42F5"/>
    <w:rsid w:val="00FD43D0"/>
    <w:rsid w:val="00FD457C"/>
    <w:rsid w:val="00FD473A"/>
    <w:rsid w:val="00FD4950"/>
    <w:rsid w:val="00FD4A3C"/>
    <w:rsid w:val="00FD4E32"/>
    <w:rsid w:val="00FD4F0E"/>
    <w:rsid w:val="00FD503E"/>
    <w:rsid w:val="00FD525C"/>
    <w:rsid w:val="00FD5333"/>
    <w:rsid w:val="00FD54FC"/>
    <w:rsid w:val="00FD55BA"/>
    <w:rsid w:val="00FD5725"/>
    <w:rsid w:val="00FD5A2E"/>
    <w:rsid w:val="00FD5ABC"/>
    <w:rsid w:val="00FD5C2F"/>
    <w:rsid w:val="00FD5D16"/>
    <w:rsid w:val="00FD5D19"/>
    <w:rsid w:val="00FD5D44"/>
    <w:rsid w:val="00FD6318"/>
    <w:rsid w:val="00FD642D"/>
    <w:rsid w:val="00FD6617"/>
    <w:rsid w:val="00FD6D72"/>
    <w:rsid w:val="00FD6DF6"/>
    <w:rsid w:val="00FD6E43"/>
    <w:rsid w:val="00FD75DA"/>
    <w:rsid w:val="00FD7832"/>
    <w:rsid w:val="00FD7A2A"/>
    <w:rsid w:val="00FD7AB6"/>
    <w:rsid w:val="00FD7CE4"/>
    <w:rsid w:val="00FE0092"/>
    <w:rsid w:val="00FE0220"/>
    <w:rsid w:val="00FE076F"/>
    <w:rsid w:val="00FE0902"/>
    <w:rsid w:val="00FE0A46"/>
    <w:rsid w:val="00FE0B80"/>
    <w:rsid w:val="00FE0F68"/>
    <w:rsid w:val="00FE13C9"/>
    <w:rsid w:val="00FE1717"/>
    <w:rsid w:val="00FE1816"/>
    <w:rsid w:val="00FE196A"/>
    <w:rsid w:val="00FE1AD0"/>
    <w:rsid w:val="00FE1C5A"/>
    <w:rsid w:val="00FE1D97"/>
    <w:rsid w:val="00FE1DF8"/>
    <w:rsid w:val="00FE1E12"/>
    <w:rsid w:val="00FE2302"/>
    <w:rsid w:val="00FE2513"/>
    <w:rsid w:val="00FE2A9E"/>
    <w:rsid w:val="00FE2D18"/>
    <w:rsid w:val="00FE2EFC"/>
    <w:rsid w:val="00FE36DA"/>
    <w:rsid w:val="00FE38FB"/>
    <w:rsid w:val="00FE3946"/>
    <w:rsid w:val="00FE3BE6"/>
    <w:rsid w:val="00FE3BF9"/>
    <w:rsid w:val="00FE3CE6"/>
    <w:rsid w:val="00FE3F2D"/>
    <w:rsid w:val="00FE3F47"/>
    <w:rsid w:val="00FE3F64"/>
    <w:rsid w:val="00FE3F8B"/>
    <w:rsid w:val="00FE41C6"/>
    <w:rsid w:val="00FE41F4"/>
    <w:rsid w:val="00FE41F7"/>
    <w:rsid w:val="00FE42B4"/>
    <w:rsid w:val="00FE44DC"/>
    <w:rsid w:val="00FE4A89"/>
    <w:rsid w:val="00FE4B3C"/>
    <w:rsid w:val="00FE4C88"/>
    <w:rsid w:val="00FE4E2D"/>
    <w:rsid w:val="00FE5184"/>
    <w:rsid w:val="00FE5339"/>
    <w:rsid w:val="00FE54F5"/>
    <w:rsid w:val="00FE5690"/>
    <w:rsid w:val="00FE575C"/>
    <w:rsid w:val="00FE585F"/>
    <w:rsid w:val="00FE5B31"/>
    <w:rsid w:val="00FE5BBA"/>
    <w:rsid w:val="00FE5F0D"/>
    <w:rsid w:val="00FE5F25"/>
    <w:rsid w:val="00FE5FC8"/>
    <w:rsid w:val="00FE6013"/>
    <w:rsid w:val="00FE614A"/>
    <w:rsid w:val="00FE62E3"/>
    <w:rsid w:val="00FE6774"/>
    <w:rsid w:val="00FE67D8"/>
    <w:rsid w:val="00FE6AD6"/>
    <w:rsid w:val="00FE6B3D"/>
    <w:rsid w:val="00FE6CB3"/>
    <w:rsid w:val="00FE6FAC"/>
    <w:rsid w:val="00FE718E"/>
    <w:rsid w:val="00FE74E1"/>
    <w:rsid w:val="00FE790D"/>
    <w:rsid w:val="00FE7C3E"/>
    <w:rsid w:val="00FE7DDE"/>
    <w:rsid w:val="00FF013A"/>
    <w:rsid w:val="00FF0435"/>
    <w:rsid w:val="00FF070A"/>
    <w:rsid w:val="00FF0974"/>
    <w:rsid w:val="00FF09F3"/>
    <w:rsid w:val="00FF0CDF"/>
    <w:rsid w:val="00FF0F7B"/>
    <w:rsid w:val="00FF1082"/>
    <w:rsid w:val="00FF1332"/>
    <w:rsid w:val="00FF13FC"/>
    <w:rsid w:val="00FF1A16"/>
    <w:rsid w:val="00FF1EEC"/>
    <w:rsid w:val="00FF2076"/>
    <w:rsid w:val="00FF2090"/>
    <w:rsid w:val="00FF20AD"/>
    <w:rsid w:val="00FF20E9"/>
    <w:rsid w:val="00FF2146"/>
    <w:rsid w:val="00FF2251"/>
    <w:rsid w:val="00FF2438"/>
    <w:rsid w:val="00FF2AE6"/>
    <w:rsid w:val="00FF2FD9"/>
    <w:rsid w:val="00FF306D"/>
    <w:rsid w:val="00FF30B3"/>
    <w:rsid w:val="00FF330B"/>
    <w:rsid w:val="00FF35A3"/>
    <w:rsid w:val="00FF389D"/>
    <w:rsid w:val="00FF3907"/>
    <w:rsid w:val="00FF3BC6"/>
    <w:rsid w:val="00FF3C04"/>
    <w:rsid w:val="00FF3C25"/>
    <w:rsid w:val="00FF45CC"/>
    <w:rsid w:val="00FF475C"/>
    <w:rsid w:val="00FF49A9"/>
    <w:rsid w:val="00FF4B81"/>
    <w:rsid w:val="00FF4C2E"/>
    <w:rsid w:val="00FF4C59"/>
    <w:rsid w:val="00FF4DBA"/>
    <w:rsid w:val="00FF4E0E"/>
    <w:rsid w:val="00FF53C1"/>
    <w:rsid w:val="00FF5471"/>
    <w:rsid w:val="00FF556A"/>
    <w:rsid w:val="00FF563F"/>
    <w:rsid w:val="00FF56D6"/>
    <w:rsid w:val="00FF573E"/>
    <w:rsid w:val="00FF5BF5"/>
    <w:rsid w:val="00FF5C13"/>
    <w:rsid w:val="00FF5F24"/>
    <w:rsid w:val="00FF5FE6"/>
    <w:rsid w:val="00FF6013"/>
    <w:rsid w:val="00FF640D"/>
    <w:rsid w:val="00FF6435"/>
    <w:rsid w:val="00FF64DC"/>
    <w:rsid w:val="00FF651F"/>
    <w:rsid w:val="00FF695D"/>
    <w:rsid w:val="00FF69FA"/>
    <w:rsid w:val="00FF6A5C"/>
    <w:rsid w:val="00FF6A72"/>
    <w:rsid w:val="00FF6A80"/>
    <w:rsid w:val="00FF6D25"/>
    <w:rsid w:val="00FF6D56"/>
    <w:rsid w:val="00FF6DF2"/>
    <w:rsid w:val="00FF6EA4"/>
    <w:rsid w:val="00FF727B"/>
    <w:rsid w:val="00FF7422"/>
    <w:rsid w:val="00FF7454"/>
    <w:rsid w:val="00FF74AB"/>
    <w:rsid w:val="00FF75EB"/>
    <w:rsid w:val="00FF765A"/>
    <w:rsid w:val="00FF76FA"/>
    <w:rsid w:val="00FF7914"/>
    <w:rsid w:val="00FF7AF2"/>
    <w:rsid w:val="00FF7C15"/>
    <w:rsid w:val="01084A40"/>
    <w:rsid w:val="0108D8B8"/>
    <w:rsid w:val="0112F1FB"/>
    <w:rsid w:val="0124732A"/>
    <w:rsid w:val="01313091"/>
    <w:rsid w:val="014F3684"/>
    <w:rsid w:val="0169C4E3"/>
    <w:rsid w:val="01A56C75"/>
    <w:rsid w:val="01B79929"/>
    <w:rsid w:val="01BC4E42"/>
    <w:rsid w:val="01C143B7"/>
    <w:rsid w:val="01C6BA1D"/>
    <w:rsid w:val="01CE3769"/>
    <w:rsid w:val="01D0F892"/>
    <w:rsid w:val="01DC12A8"/>
    <w:rsid w:val="01E413F4"/>
    <w:rsid w:val="020469F8"/>
    <w:rsid w:val="020BD8FF"/>
    <w:rsid w:val="0243AA03"/>
    <w:rsid w:val="024F336A"/>
    <w:rsid w:val="0277A421"/>
    <w:rsid w:val="0280147A"/>
    <w:rsid w:val="0291B6E0"/>
    <w:rsid w:val="02A235F5"/>
    <w:rsid w:val="02B759AA"/>
    <w:rsid w:val="02D0406D"/>
    <w:rsid w:val="02EE8235"/>
    <w:rsid w:val="03200AC9"/>
    <w:rsid w:val="0329DE1A"/>
    <w:rsid w:val="03338395"/>
    <w:rsid w:val="033AFE7D"/>
    <w:rsid w:val="0351BAB1"/>
    <w:rsid w:val="038C4797"/>
    <w:rsid w:val="039308E7"/>
    <w:rsid w:val="03A4BAE6"/>
    <w:rsid w:val="03D3843B"/>
    <w:rsid w:val="03D580D0"/>
    <w:rsid w:val="03EA014B"/>
    <w:rsid w:val="0403647E"/>
    <w:rsid w:val="041121F2"/>
    <w:rsid w:val="04140418"/>
    <w:rsid w:val="0467B1E7"/>
    <w:rsid w:val="047C6091"/>
    <w:rsid w:val="0495CFE4"/>
    <w:rsid w:val="04D74CD0"/>
    <w:rsid w:val="04DC71B4"/>
    <w:rsid w:val="04EACC51"/>
    <w:rsid w:val="04FB1361"/>
    <w:rsid w:val="04FD0A91"/>
    <w:rsid w:val="050DFEDE"/>
    <w:rsid w:val="0511B4B1"/>
    <w:rsid w:val="053DF096"/>
    <w:rsid w:val="053DFA40"/>
    <w:rsid w:val="055385EE"/>
    <w:rsid w:val="057182D1"/>
    <w:rsid w:val="0573B9AB"/>
    <w:rsid w:val="058DF38D"/>
    <w:rsid w:val="0591DCCB"/>
    <w:rsid w:val="059D1B2B"/>
    <w:rsid w:val="05C64249"/>
    <w:rsid w:val="05C92D61"/>
    <w:rsid w:val="061087FE"/>
    <w:rsid w:val="062B52F4"/>
    <w:rsid w:val="06329847"/>
    <w:rsid w:val="066421DA"/>
    <w:rsid w:val="0664A7CD"/>
    <w:rsid w:val="066AC3F8"/>
    <w:rsid w:val="068DADC4"/>
    <w:rsid w:val="068EEED3"/>
    <w:rsid w:val="06B5FD8D"/>
    <w:rsid w:val="06BC1870"/>
    <w:rsid w:val="06C4B0C7"/>
    <w:rsid w:val="06D2C3C2"/>
    <w:rsid w:val="06E108FF"/>
    <w:rsid w:val="06F9187B"/>
    <w:rsid w:val="06FD41D8"/>
    <w:rsid w:val="07136024"/>
    <w:rsid w:val="07184AB3"/>
    <w:rsid w:val="0718DD29"/>
    <w:rsid w:val="073B0540"/>
    <w:rsid w:val="07406D8F"/>
    <w:rsid w:val="0745955C"/>
    <w:rsid w:val="0757E902"/>
    <w:rsid w:val="07A16B81"/>
    <w:rsid w:val="07E395A5"/>
    <w:rsid w:val="07FFB4D2"/>
    <w:rsid w:val="07FFF23B"/>
    <w:rsid w:val="080E6514"/>
    <w:rsid w:val="08140D6A"/>
    <w:rsid w:val="081A786F"/>
    <w:rsid w:val="081DF40E"/>
    <w:rsid w:val="082407F9"/>
    <w:rsid w:val="0837B796"/>
    <w:rsid w:val="084AED51"/>
    <w:rsid w:val="084BA4C0"/>
    <w:rsid w:val="084F5A36"/>
    <w:rsid w:val="086E9423"/>
    <w:rsid w:val="087B3BE5"/>
    <w:rsid w:val="08946560"/>
    <w:rsid w:val="0899E29C"/>
    <w:rsid w:val="08B4EB6E"/>
    <w:rsid w:val="08B62691"/>
    <w:rsid w:val="08BC1B6E"/>
    <w:rsid w:val="0904A787"/>
    <w:rsid w:val="092B9493"/>
    <w:rsid w:val="0957F321"/>
    <w:rsid w:val="095CA82A"/>
    <w:rsid w:val="0985C8E3"/>
    <w:rsid w:val="098DA244"/>
    <w:rsid w:val="0991423E"/>
    <w:rsid w:val="099BC29C"/>
    <w:rsid w:val="09A0ABFC"/>
    <w:rsid w:val="09A51600"/>
    <w:rsid w:val="09AEE968"/>
    <w:rsid w:val="09B868F8"/>
    <w:rsid w:val="09CE1622"/>
    <w:rsid w:val="09FADE07"/>
    <w:rsid w:val="0A0DA9C2"/>
    <w:rsid w:val="0A11B771"/>
    <w:rsid w:val="0A127C25"/>
    <w:rsid w:val="0A3D4190"/>
    <w:rsid w:val="0A4742D6"/>
    <w:rsid w:val="0A4BD6A1"/>
    <w:rsid w:val="0A79FB15"/>
    <w:rsid w:val="0A939954"/>
    <w:rsid w:val="0AB9DA3F"/>
    <w:rsid w:val="0AC65563"/>
    <w:rsid w:val="0ACD2368"/>
    <w:rsid w:val="0AD764CA"/>
    <w:rsid w:val="0AEE375C"/>
    <w:rsid w:val="0B06096A"/>
    <w:rsid w:val="0B066B51"/>
    <w:rsid w:val="0B1B7E6C"/>
    <w:rsid w:val="0B260360"/>
    <w:rsid w:val="0B34D2E4"/>
    <w:rsid w:val="0B3B69F3"/>
    <w:rsid w:val="0B419982"/>
    <w:rsid w:val="0B7D860B"/>
    <w:rsid w:val="0B86FAF8"/>
    <w:rsid w:val="0B8B3750"/>
    <w:rsid w:val="0BBAC03D"/>
    <w:rsid w:val="0BBDCBE7"/>
    <w:rsid w:val="0BD13BBB"/>
    <w:rsid w:val="0BF3DC60"/>
    <w:rsid w:val="0BF7CA9C"/>
    <w:rsid w:val="0C0F226E"/>
    <w:rsid w:val="0C1ED7B2"/>
    <w:rsid w:val="0C246CC6"/>
    <w:rsid w:val="0C570EF3"/>
    <w:rsid w:val="0C5C1C13"/>
    <w:rsid w:val="0C910551"/>
    <w:rsid w:val="0C9D0CC8"/>
    <w:rsid w:val="0CCA1CC9"/>
    <w:rsid w:val="0CD3635E"/>
    <w:rsid w:val="0CD6D59E"/>
    <w:rsid w:val="0CD9B2EF"/>
    <w:rsid w:val="0CDBB57E"/>
    <w:rsid w:val="0CEB1A20"/>
    <w:rsid w:val="0CED5739"/>
    <w:rsid w:val="0CEFB8E6"/>
    <w:rsid w:val="0CF5D240"/>
    <w:rsid w:val="0D1C21BB"/>
    <w:rsid w:val="0D43F219"/>
    <w:rsid w:val="0D5617D4"/>
    <w:rsid w:val="0D7EDB7E"/>
    <w:rsid w:val="0DA0BFBE"/>
    <w:rsid w:val="0DAE6A11"/>
    <w:rsid w:val="0DB91C5F"/>
    <w:rsid w:val="0DBDB78B"/>
    <w:rsid w:val="0DF7EC74"/>
    <w:rsid w:val="0E14ED34"/>
    <w:rsid w:val="0E2956DC"/>
    <w:rsid w:val="0E2C6D41"/>
    <w:rsid w:val="0E44ADE4"/>
    <w:rsid w:val="0E593A06"/>
    <w:rsid w:val="0E60A60E"/>
    <w:rsid w:val="0E75E266"/>
    <w:rsid w:val="0E87C8DB"/>
    <w:rsid w:val="0EAE8069"/>
    <w:rsid w:val="0EB055EB"/>
    <w:rsid w:val="0EB526CD"/>
    <w:rsid w:val="0EDDA1F9"/>
    <w:rsid w:val="0EF7B42B"/>
    <w:rsid w:val="0F0F010E"/>
    <w:rsid w:val="0F1BAD76"/>
    <w:rsid w:val="0F39FB53"/>
    <w:rsid w:val="0F42B0CC"/>
    <w:rsid w:val="0F477E7F"/>
    <w:rsid w:val="0F565031"/>
    <w:rsid w:val="0F5E55A0"/>
    <w:rsid w:val="0F76E932"/>
    <w:rsid w:val="0F7DBBA6"/>
    <w:rsid w:val="0F8CD421"/>
    <w:rsid w:val="0F978704"/>
    <w:rsid w:val="0FA35E94"/>
    <w:rsid w:val="0FFE71BB"/>
    <w:rsid w:val="100083C2"/>
    <w:rsid w:val="100BAD60"/>
    <w:rsid w:val="100D1FDF"/>
    <w:rsid w:val="104DC314"/>
    <w:rsid w:val="109317AB"/>
    <w:rsid w:val="10B25B7D"/>
    <w:rsid w:val="10D08174"/>
    <w:rsid w:val="10E45593"/>
    <w:rsid w:val="10FAF66D"/>
    <w:rsid w:val="110DD26F"/>
    <w:rsid w:val="11108FAA"/>
    <w:rsid w:val="1153944F"/>
    <w:rsid w:val="1154EB83"/>
    <w:rsid w:val="1163481B"/>
    <w:rsid w:val="1195AE72"/>
    <w:rsid w:val="11991524"/>
    <w:rsid w:val="11A30128"/>
    <w:rsid w:val="11B5931C"/>
    <w:rsid w:val="11E90E4D"/>
    <w:rsid w:val="11FF4DFC"/>
    <w:rsid w:val="120CC5D3"/>
    <w:rsid w:val="1218AC8F"/>
    <w:rsid w:val="1218E099"/>
    <w:rsid w:val="123FD290"/>
    <w:rsid w:val="124BB166"/>
    <w:rsid w:val="1257E83A"/>
    <w:rsid w:val="125D2341"/>
    <w:rsid w:val="12685392"/>
    <w:rsid w:val="12757343"/>
    <w:rsid w:val="127A5AC9"/>
    <w:rsid w:val="12945627"/>
    <w:rsid w:val="12A656B5"/>
    <w:rsid w:val="12B34AA0"/>
    <w:rsid w:val="12C25C8E"/>
    <w:rsid w:val="12CCD108"/>
    <w:rsid w:val="12F0A064"/>
    <w:rsid w:val="1316DB51"/>
    <w:rsid w:val="1318CA91"/>
    <w:rsid w:val="13334EA7"/>
    <w:rsid w:val="13466862"/>
    <w:rsid w:val="134F2A49"/>
    <w:rsid w:val="1351CAD5"/>
    <w:rsid w:val="138897F0"/>
    <w:rsid w:val="13956779"/>
    <w:rsid w:val="13A1DCF3"/>
    <w:rsid w:val="13ABBF09"/>
    <w:rsid w:val="13BB340D"/>
    <w:rsid w:val="13C98C64"/>
    <w:rsid w:val="13D5D699"/>
    <w:rsid w:val="13E7E494"/>
    <w:rsid w:val="13F85526"/>
    <w:rsid w:val="142BDE92"/>
    <w:rsid w:val="14351D6A"/>
    <w:rsid w:val="1476C9A5"/>
    <w:rsid w:val="147BD61C"/>
    <w:rsid w:val="1482F98C"/>
    <w:rsid w:val="1493C353"/>
    <w:rsid w:val="14B4103E"/>
    <w:rsid w:val="14D1B641"/>
    <w:rsid w:val="14DDCA5B"/>
    <w:rsid w:val="14F6954C"/>
    <w:rsid w:val="1500C316"/>
    <w:rsid w:val="151C3D4F"/>
    <w:rsid w:val="153DAD54"/>
    <w:rsid w:val="153F4284"/>
    <w:rsid w:val="15743BD5"/>
    <w:rsid w:val="157AE915"/>
    <w:rsid w:val="1586FC24"/>
    <w:rsid w:val="1593B7F3"/>
    <w:rsid w:val="159C83F5"/>
    <w:rsid w:val="15A05399"/>
    <w:rsid w:val="15A26ED7"/>
    <w:rsid w:val="15B1DBC6"/>
    <w:rsid w:val="15BC3E7D"/>
    <w:rsid w:val="15BF620E"/>
    <w:rsid w:val="15BFCA52"/>
    <w:rsid w:val="15CCE9C5"/>
    <w:rsid w:val="15D2D18C"/>
    <w:rsid w:val="15E50DEB"/>
    <w:rsid w:val="15F26DA5"/>
    <w:rsid w:val="15F7DA6A"/>
    <w:rsid w:val="15F80860"/>
    <w:rsid w:val="15FFAA31"/>
    <w:rsid w:val="1600369A"/>
    <w:rsid w:val="160471CA"/>
    <w:rsid w:val="1604797D"/>
    <w:rsid w:val="16134D00"/>
    <w:rsid w:val="165D25C4"/>
    <w:rsid w:val="16714C02"/>
    <w:rsid w:val="169C9377"/>
    <w:rsid w:val="1717FEAA"/>
    <w:rsid w:val="172906FE"/>
    <w:rsid w:val="1731172F"/>
    <w:rsid w:val="174237A4"/>
    <w:rsid w:val="174CFCEB"/>
    <w:rsid w:val="17500B13"/>
    <w:rsid w:val="1761B0E2"/>
    <w:rsid w:val="17686037"/>
    <w:rsid w:val="177050AA"/>
    <w:rsid w:val="177BA7C7"/>
    <w:rsid w:val="1783C95A"/>
    <w:rsid w:val="17BBE864"/>
    <w:rsid w:val="17C4A5C2"/>
    <w:rsid w:val="17D041D1"/>
    <w:rsid w:val="17E02446"/>
    <w:rsid w:val="180B95A7"/>
    <w:rsid w:val="181955B0"/>
    <w:rsid w:val="181A1976"/>
    <w:rsid w:val="1829096B"/>
    <w:rsid w:val="18318C55"/>
    <w:rsid w:val="18505BDF"/>
    <w:rsid w:val="185C25B9"/>
    <w:rsid w:val="186F986B"/>
    <w:rsid w:val="1872A9C0"/>
    <w:rsid w:val="1883B2D8"/>
    <w:rsid w:val="189EFD5C"/>
    <w:rsid w:val="18A5572A"/>
    <w:rsid w:val="18AE9758"/>
    <w:rsid w:val="18EA6F4E"/>
    <w:rsid w:val="18ED7255"/>
    <w:rsid w:val="190555F7"/>
    <w:rsid w:val="1906F862"/>
    <w:rsid w:val="1909D8F8"/>
    <w:rsid w:val="190B3300"/>
    <w:rsid w:val="192CB481"/>
    <w:rsid w:val="192E3791"/>
    <w:rsid w:val="1932591E"/>
    <w:rsid w:val="193C7279"/>
    <w:rsid w:val="193E66BE"/>
    <w:rsid w:val="196B0EE0"/>
    <w:rsid w:val="196BD8E3"/>
    <w:rsid w:val="197DCEAD"/>
    <w:rsid w:val="19950D1E"/>
    <w:rsid w:val="19C320C9"/>
    <w:rsid w:val="19DE7465"/>
    <w:rsid w:val="19E87B30"/>
    <w:rsid w:val="1A01E235"/>
    <w:rsid w:val="1A1852BF"/>
    <w:rsid w:val="1A22F5F4"/>
    <w:rsid w:val="1A2A45D9"/>
    <w:rsid w:val="1A3DD289"/>
    <w:rsid w:val="1A407F2C"/>
    <w:rsid w:val="1A5A7A07"/>
    <w:rsid w:val="1A621BF4"/>
    <w:rsid w:val="1A624929"/>
    <w:rsid w:val="1A6A1542"/>
    <w:rsid w:val="1A7EEC25"/>
    <w:rsid w:val="1A8C2382"/>
    <w:rsid w:val="1AB391A7"/>
    <w:rsid w:val="1ACE1B4F"/>
    <w:rsid w:val="1ACE297F"/>
    <w:rsid w:val="1AD5E017"/>
    <w:rsid w:val="1AEAF244"/>
    <w:rsid w:val="1AF54F5A"/>
    <w:rsid w:val="1AF72375"/>
    <w:rsid w:val="1B0578B4"/>
    <w:rsid w:val="1B1F93F1"/>
    <w:rsid w:val="1B455E62"/>
    <w:rsid w:val="1B590127"/>
    <w:rsid w:val="1B5D115B"/>
    <w:rsid w:val="1B6D10DA"/>
    <w:rsid w:val="1B6D94EE"/>
    <w:rsid w:val="1B743272"/>
    <w:rsid w:val="1B781CDD"/>
    <w:rsid w:val="1B844B91"/>
    <w:rsid w:val="1B922AA1"/>
    <w:rsid w:val="1BC73823"/>
    <w:rsid w:val="1BC7402F"/>
    <w:rsid w:val="1BCB4FF9"/>
    <w:rsid w:val="1BDFDDA8"/>
    <w:rsid w:val="1C0178BD"/>
    <w:rsid w:val="1C143DC0"/>
    <w:rsid w:val="1C2F50DA"/>
    <w:rsid w:val="1C326AB4"/>
    <w:rsid w:val="1C521FDA"/>
    <w:rsid w:val="1C56D8DA"/>
    <w:rsid w:val="1C5CEBA4"/>
    <w:rsid w:val="1C6698AC"/>
    <w:rsid w:val="1CBA657B"/>
    <w:rsid w:val="1D232162"/>
    <w:rsid w:val="1D2E7E70"/>
    <w:rsid w:val="1D3204F0"/>
    <w:rsid w:val="1D692903"/>
    <w:rsid w:val="1D7D8CA0"/>
    <w:rsid w:val="1D815C50"/>
    <w:rsid w:val="1D8B459D"/>
    <w:rsid w:val="1D993CA0"/>
    <w:rsid w:val="1DA2BCE3"/>
    <w:rsid w:val="1DB8C9DE"/>
    <w:rsid w:val="1DBD806A"/>
    <w:rsid w:val="1DE375B0"/>
    <w:rsid w:val="1E0082D8"/>
    <w:rsid w:val="1E0B8E93"/>
    <w:rsid w:val="1E37B4A6"/>
    <w:rsid w:val="1E3C89FB"/>
    <w:rsid w:val="1E40DFBD"/>
    <w:rsid w:val="1E888518"/>
    <w:rsid w:val="1E8D07A6"/>
    <w:rsid w:val="1E92C2E6"/>
    <w:rsid w:val="1EAE37A8"/>
    <w:rsid w:val="1ECA7C66"/>
    <w:rsid w:val="1ED63741"/>
    <w:rsid w:val="1EE54009"/>
    <w:rsid w:val="1EF07B51"/>
    <w:rsid w:val="1F0627FB"/>
    <w:rsid w:val="1F06E94C"/>
    <w:rsid w:val="1F4D843B"/>
    <w:rsid w:val="1F4E7E45"/>
    <w:rsid w:val="1F5187BB"/>
    <w:rsid w:val="1F67851A"/>
    <w:rsid w:val="1F69B19E"/>
    <w:rsid w:val="1F6F9992"/>
    <w:rsid w:val="1F83038B"/>
    <w:rsid w:val="1F888CD0"/>
    <w:rsid w:val="1FBFF8FB"/>
    <w:rsid w:val="1FC5B0E4"/>
    <w:rsid w:val="1FDB3A43"/>
    <w:rsid w:val="1FDF4FFC"/>
    <w:rsid w:val="1FE5C5C8"/>
    <w:rsid w:val="1FF0BE6E"/>
    <w:rsid w:val="1FFBAA74"/>
    <w:rsid w:val="200A4AE9"/>
    <w:rsid w:val="2014E638"/>
    <w:rsid w:val="201BF473"/>
    <w:rsid w:val="206CE538"/>
    <w:rsid w:val="20B537B9"/>
    <w:rsid w:val="20BEF0F4"/>
    <w:rsid w:val="20C8E2BF"/>
    <w:rsid w:val="20DBB346"/>
    <w:rsid w:val="20EED4CA"/>
    <w:rsid w:val="20F0D568"/>
    <w:rsid w:val="20F14222"/>
    <w:rsid w:val="210A3384"/>
    <w:rsid w:val="2120056C"/>
    <w:rsid w:val="21237D15"/>
    <w:rsid w:val="21379D57"/>
    <w:rsid w:val="2153B916"/>
    <w:rsid w:val="2187B8C1"/>
    <w:rsid w:val="219E4C7C"/>
    <w:rsid w:val="21AB2996"/>
    <w:rsid w:val="21CEE665"/>
    <w:rsid w:val="21D030F9"/>
    <w:rsid w:val="21E24400"/>
    <w:rsid w:val="21F69285"/>
    <w:rsid w:val="22088DC0"/>
    <w:rsid w:val="2225EFD8"/>
    <w:rsid w:val="222C4C85"/>
    <w:rsid w:val="227177F8"/>
    <w:rsid w:val="22987468"/>
    <w:rsid w:val="22A86A00"/>
    <w:rsid w:val="22C38814"/>
    <w:rsid w:val="22D3D43A"/>
    <w:rsid w:val="23047D71"/>
    <w:rsid w:val="2315DAE0"/>
    <w:rsid w:val="2316E469"/>
    <w:rsid w:val="233152F2"/>
    <w:rsid w:val="233415D7"/>
    <w:rsid w:val="233C797A"/>
    <w:rsid w:val="23688280"/>
    <w:rsid w:val="236E474B"/>
    <w:rsid w:val="23854AE3"/>
    <w:rsid w:val="2399A64F"/>
    <w:rsid w:val="239FE9BE"/>
    <w:rsid w:val="23AF9918"/>
    <w:rsid w:val="23C8947A"/>
    <w:rsid w:val="23E6703A"/>
    <w:rsid w:val="23F52A8E"/>
    <w:rsid w:val="240E4129"/>
    <w:rsid w:val="240E456B"/>
    <w:rsid w:val="24227E3A"/>
    <w:rsid w:val="242B8F76"/>
    <w:rsid w:val="24381F02"/>
    <w:rsid w:val="2449E183"/>
    <w:rsid w:val="246787B5"/>
    <w:rsid w:val="249B0CAB"/>
    <w:rsid w:val="24B1731E"/>
    <w:rsid w:val="24B438DE"/>
    <w:rsid w:val="24B459A8"/>
    <w:rsid w:val="24CE53C1"/>
    <w:rsid w:val="24D21519"/>
    <w:rsid w:val="25047BCA"/>
    <w:rsid w:val="25443F0E"/>
    <w:rsid w:val="2579999D"/>
    <w:rsid w:val="257C08C8"/>
    <w:rsid w:val="25825AB5"/>
    <w:rsid w:val="258D2B69"/>
    <w:rsid w:val="258D558F"/>
    <w:rsid w:val="25BE64E9"/>
    <w:rsid w:val="25C4B345"/>
    <w:rsid w:val="25D10FE2"/>
    <w:rsid w:val="25DDC3D8"/>
    <w:rsid w:val="25FC7720"/>
    <w:rsid w:val="263C3E79"/>
    <w:rsid w:val="265127EE"/>
    <w:rsid w:val="26778830"/>
    <w:rsid w:val="2682BEA2"/>
    <w:rsid w:val="2685AF91"/>
    <w:rsid w:val="26AAE720"/>
    <w:rsid w:val="26B354F7"/>
    <w:rsid w:val="26C7D89C"/>
    <w:rsid w:val="26C7F48E"/>
    <w:rsid w:val="26CA03A8"/>
    <w:rsid w:val="26DB488B"/>
    <w:rsid w:val="26DC60BC"/>
    <w:rsid w:val="26E7D848"/>
    <w:rsid w:val="26F74D88"/>
    <w:rsid w:val="26FA6309"/>
    <w:rsid w:val="2715CA98"/>
    <w:rsid w:val="271CC89E"/>
    <w:rsid w:val="273971E9"/>
    <w:rsid w:val="2752D22C"/>
    <w:rsid w:val="27586E14"/>
    <w:rsid w:val="275A354A"/>
    <w:rsid w:val="275FB2EC"/>
    <w:rsid w:val="277BA700"/>
    <w:rsid w:val="28294CE9"/>
    <w:rsid w:val="2838E295"/>
    <w:rsid w:val="285A3FD4"/>
    <w:rsid w:val="286A3FFD"/>
    <w:rsid w:val="287BDFD0"/>
    <w:rsid w:val="287C54EF"/>
    <w:rsid w:val="28836E59"/>
    <w:rsid w:val="2886E369"/>
    <w:rsid w:val="28A3AAF4"/>
    <w:rsid w:val="28ACA7AB"/>
    <w:rsid w:val="28B95A9B"/>
    <w:rsid w:val="28E32BAA"/>
    <w:rsid w:val="2912E0F9"/>
    <w:rsid w:val="29182E0B"/>
    <w:rsid w:val="293B7BCC"/>
    <w:rsid w:val="293E1FC6"/>
    <w:rsid w:val="293F09E9"/>
    <w:rsid w:val="293FAF6B"/>
    <w:rsid w:val="29531F32"/>
    <w:rsid w:val="2987FAD2"/>
    <w:rsid w:val="29CC0A93"/>
    <w:rsid w:val="29D02F42"/>
    <w:rsid w:val="29D153E5"/>
    <w:rsid w:val="29F2DBB1"/>
    <w:rsid w:val="29F3D7F4"/>
    <w:rsid w:val="29F63F30"/>
    <w:rsid w:val="2A01A46A"/>
    <w:rsid w:val="2A10B7F8"/>
    <w:rsid w:val="2A132185"/>
    <w:rsid w:val="2A184C60"/>
    <w:rsid w:val="2A30A0BE"/>
    <w:rsid w:val="2A360DE2"/>
    <w:rsid w:val="2A485729"/>
    <w:rsid w:val="2A6E866B"/>
    <w:rsid w:val="2A6E98C0"/>
    <w:rsid w:val="2A982468"/>
    <w:rsid w:val="2AA450FF"/>
    <w:rsid w:val="2AB35267"/>
    <w:rsid w:val="2AB67DCC"/>
    <w:rsid w:val="2ABD6BB1"/>
    <w:rsid w:val="2AC60142"/>
    <w:rsid w:val="2AF44D57"/>
    <w:rsid w:val="2AF6B07E"/>
    <w:rsid w:val="2B027A9F"/>
    <w:rsid w:val="2B1A6123"/>
    <w:rsid w:val="2B28E53D"/>
    <w:rsid w:val="2B38AB7D"/>
    <w:rsid w:val="2B4830FE"/>
    <w:rsid w:val="2B59ACCC"/>
    <w:rsid w:val="2B5E7C7E"/>
    <w:rsid w:val="2B5F436E"/>
    <w:rsid w:val="2B6A9665"/>
    <w:rsid w:val="2B8FF1C0"/>
    <w:rsid w:val="2B920FF4"/>
    <w:rsid w:val="2BA245BB"/>
    <w:rsid w:val="2BAA9FE1"/>
    <w:rsid w:val="2BC1A255"/>
    <w:rsid w:val="2BEBA57E"/>
    <w:rsid w:val="2BEE5E4F"/>
    <w:rsid w:val="2BF3C337"/>
    <w:rsid w:val="2C027B4D"/>
    <w:rsid w:val="2C0699C0"/>
    <w:rsid w:val="2C10C139"/>
    <w:rsid w:val="2C12C5F5"/>
    <w:rsid w:val="2C22B19C"/>
    <w:rsid w:val="2C2DA66D"/>
    <w:rsid w:val="2C2F1A3D"/>
    <w:rsid w:val="2C33F4C9"/>
    <w:rsid w:val="2C3CD45A"/>
    <w:rsid w:val="2C4866AC"/>
    <w:rsid w:val="2C4BCC29"/>
    <w:rsid w:val="2C525FA0"/>
    <w:rsid w:val="2C61E1C1"/>
    <w:rsid w:val="2C7316E2"/>
    <w:rsid w:val="2C9A7791"/>
    <w:rsid w:val="2CF2D836"/>
    <w:rsid w:val="2CFF3593"/>
    <w:rsid w:val="2D29FE49"/>
    <w:rsid w:val="2D45F010"/>
    <w:rsid w:val="2D469982"/>
    <w:rsid w:val="2D4CFD0E"/>
    <w:rsid w:val="2D7A3C08"/>
    <w:rsid w:val="2D813CF2"/>
    <w:rsid w:val="2D8F7680"/>
    <w:rsid w:val="2D95225C"/>
    <w:rsid w:val="2D9CFEB6"/>
    <w:rsid w:val="2DAA9A94"/>
    <w:rsid w:val="2DB610AD"/>
    <w:rsid w:val="2DE6466B"/>
    <w:rsid w:val="2DF6D397"/>
    <w:rsid w:val="2E06F48E"/>
    <w:rsid w:val="2E134945"/>
    <w:rsid w:val="2E1EC9DA"/>
    <w:rsid w:val="2E4D7BE2"/>
    <w:rsid w:val="2E4F394C"/>
    <w:rsid w:val="2E6386EB"/>
    <w:rsid w:val="2E6D6DBB"/>
    <w:rsid w:val="2E8AA634"/>
    <w:rsid w:val="2E8C6CB6"/>
    <w:rsid w:val="2EA96739"/>
    <w:rsid w:val="2EAD5F24"/>
    <w:rsid w:val="2EB6CD5F"/>
    <w:rsid w:val="2ED9E67D"/>
    <w:rsid w:val="2EDA6202"/>
    <w:rsid w:val="2EFA22BD"/>
    <w:rsid w:val="2F416CE1"/>
    <w:rsid w:val="2F469200"/>
    <w:rsid w:val="2F526D2E"/>
    <w:rsid w:val="2F6630A3"/>
    <w:rsid w:val="2F6B958B"/>
    <w:rsid w:val="2F72259F"/>
    <w:rsid w:val="2F77C222"/>
    <w:rsid w:val="2F7E036F"/>
    <w:rsid w:val="2F81AF26"/>
    <w:rsid w:val="2F8ABE89"/>
    <w:rsid w:val="2F94FAA1"/>
    <w:rsid w:val="2FC07C55"/>
    <w:rsid w:val="2FC56CDB"/>
    <w:rsid w:val="2FE8CA0B"/>
    <w:rsid w:val="2FEEEE6F"/>
    <w:rsid w:val="2FF08475"/>
    <w:rsid w:val="3005C037"/>
    <w:rsid w:val="300A2C1A"/>
    <w:rsid w:val="3012A849"/>
    <w:rsid w:val="3034C08F"/>
    <w:rsid w:val="3062FD67"/>
    <w:rsid w:val="30729009"/>
    <w:rsid w:val="30775ACF"/>
    <w:rsid w:val="30946730"/>
    <w:rsid w:val="30B35CAF"/>
    <w:rsid w:val="30BF95E1"/>
    <w:rsid w:val="30DDF5D6"/>
    <w:rsid w:val="30F76F35"/>
    <w:rsid w:val="30FF1C0C"/>
    <w:rsid w:val="3103DA17"/>
    <w:rsid w:val="31115E5F"/>
    <w:rsid w:val="3111A746"/>
    <w:rsid w:val="3122B850"/>
    <w:rsid w:val="313A2E62"/>
    <w:rsid w:val="314037F8"/>
    <w:rsid w:val="315C70B2"/>
    <w:rsid w:val="318E9F08"/>
    <w:rsid w:val="31B4B4DB"/>
    <w:rsid w:val="31C270CD"/>
    <w:rsid w:val="31C40021"/>
    <w:rsid w:val="31D1828D"/>
    <w:rsid w:val="31D8BE7C"/>
    <w:rsid w:val="31E211E2"/>
    <w:rsid w:val="31F13C0A"/>
    <w:rsid w:val="31F30202"/>
    <w:rsid w:val="31F68F79"/>
    <w:rsid w:val="3209293C"/>
    <w:rsid w:val="320F74C2"/>
    <w:rsid w:val="3217C907"/>
    <w:rsid w:val="326720F0"/>
    <w:rsid w:val="327D0A82"/>
    <w:rsid w:val="32804B82"/>
    <w:rsid w:val="328EC9FC"/>
    <w:rsid w:val="32952A0C"/>
    <w:rsid w:val="329CE7F1"/>
    <w:rsid w:val="329FAA78"/>
    <w:rsid w:val="32A72B67"/>
    <w:rsid w:val="32B5A431"/>
    <w:rsid w:val="32B917C0"/>
    <w:rsid w:val="32C29F58"/>
    <w:rsid w:val="32D2E9A6"/>
    <w:rsid w:val="32ECDEB9"/>
    <w:rsid w:val="32EE55D8"/>
    <w:rsid w:val="32F37306"/>
    <w:rsid w:val="330B00BD"/>
    <w:rsid w:val="33292F1D"/>
    <w:rsid w:val="334F3933"/>
    <w:rsid w:val="335C26EA"/>
    <w:rsid w:val="33638C1F"/>
    <w:rsid w:val="33A3D156"/>
    <w:rsid w:val="33BF0093"/>
    <w:rsid w:val="3426C7C2"/>
    <w:rsid w:val="343F25C5"/>
    <w:rsid w:val="34486C9E"/>
    <w:rsid w:val="344E710F"/>
    <w:rsid w:val="345C5C3C"/>
    <w:rsid w:val="348DD4B6"/>
    <w:rsid w:val="34B6844A"/>
    <w:rsid w:val="34C195E8"/>
    <w:rsid w:val="34CCF602"/>
    <w:rsid w:val="34E7CFA3"/>
    <w:rsid w:val="34EB4581"/>
    <w:rsid w:val="34F2BAFA"/>
    <w:rsid w:val="350FB8FD"/>
    <w:rsid w:val="35296383"/>
    <w:rsid w:val="35536ABD"/>
    <w:rsid w:val="35547007"/>
    <w:rsid w:val="3564E1F1"/>
    <w:rsid w:val="3566BC03"/>
    <w:rsid w:val="356F7B43"/>
    <w:rsid w:val="3580A584"/>
    <w:rsid w:val="35813B01"/>
    <w:rsid w:val="35908E79"/>
    <w:rsid w:val="35A6C231"/>
    <w:rsid w:val="35B7E914"/>
    <w:rsid w:val="35BEB5EC"/>
    <w:rsid w:val="35FF9E89"/>
    <w:rsid w:val="36176B14"/>
    <w:rsid w:val="36196530"/>
    <w:rsid w:val="361DB031"/>
    <w:rsid w:val="363E2328"/>
    <w:rsid w:val="36448F7E"/>
    <w:rsid w:val="367CD09F"/>
    <w:rsid w:val="368470D4"/>
    <w:rsid w:val="369754D9"/>
    <w:rsid w:val="36B2E0A5"/>
    <w:rsid w:val="36B43126"/>
    <w:rsid w:val="36CBD77B"/>
    <w:rsid w:val="36E02772"/>
    <w:rsid w:val="36E584D1"/>
    <w:rsid w:val="36E702AE"/>
    <w:rsid w:val="36EE3DC6"/>
    <w:rsid w:val="37071FD4"/>
    <w:rsid w:val="3707F5F1"/>
    <w:rsid w:val="371147D2"/>
    <w:rsid w:val="3720198B"/>
    <w:rsid w:val="37258CE0"/>
    <w:rsid w:val="37311A82"/>
    <w:rsid w:val="3737A229"/>
    <w:rsid w:val="37631257"/>
    <w:rsid w:val="377AA681"/>
    <w:rsid w:val="377E52D8"/>
    <w:rsid w:val="37A328EA"/>
    <w:rsid w:val="37A56347"/>
    <w:rsid w:val="37B42113"/>
    <w:rsid w:val="37B8EABD"/>
    <w:rsid w:val="37C6EBC5"/>
    <w:rsid w:val="37D6333F"/>
    <w:rsid w:val="37DCF335"/>
    <w:rsid w:val="37ECCB8E"/>
    <w:rsid w:val="37F9DB3F"/>
    <w:rsid w:val="38010EBE"/>
    <w:rsid w:val="380CBC73"/>
    <w:rsid w:val="38110356"/>
    <w:rsid w:val="382442CB"/>
    <w:rsid w:val="384509F5"/>
    <w:rsid w:val="386CB923"/>
    <w:rsid w:val="387BF7D3"/>
    <w:rsid w:val="388AC4F5"/>
    <w:rsid w:val="38B7B4D0"/>
    <w:rsid w:val="38C05BAE"/>
    <w:rsid w:val="38DAECC7"/>
    <w:rsid w:val="390BEC1E"/>
    <w:rsid w:val="390EEBFC"/>
    <w:rsid w:val="39278B94"/>
    <w:rsid w:val="3941384C"/>
    <w:rsid w:val="397B9287"/>
    <w:rsid w:val="39CCAEFC"/>
    <w:rsid w:val="39D46C08"/>
    <w:rsid w:val="39F1346C"/>
    <w:rsid w:val="39F53B3B"/>
    <w:rsid w:val="3A08AF1D"/>
    <w:rsid w:val="3A233D64"/>
    <w:rsid w:val="3A3F96B3"/>
    <w:rsid w:val="3A43B75A"/>
    <w:rsid w:val="3A5647B9"/>
    <w:rsid w:val="3AAABC5D"/>
    <w:rsid w:val="3ABACD9C"/>
    <w:rsid w:val="3AC1CEDB"/>
    <w:rsid w:val="3ADE3D55"/>
    <w:rsid w:val="3ADF2BA1"/>
    <w:rsid w:val="3AE97350"/>
    <w:rsid w:val="3AF66984"/>
    <w:rsid w:val="3B06A924"/>
    <w:rsid w:val="3B14F875"/>
    <w:rsid w:val="3B1E2D5B"/>
    <w:rsid w:val="3B32134F"/>
    <w:rsid w:val="3B3E7A9D"/>
    <w:rsid w:val="3B3F5D67"/>
    <w:rsid w:val="3B5A0985"/>
    <w:rsid w:val="3B5DF6F3"/>
    <w:rsid w:val="3B65D9A7"/>
    <w:rsid w:val="3B881AE8"/>
    <w:rsid w:val="3BC19234"/>
    <w:rsid w:val="3BCF3DFD"/>
    <w:rsid w:val="3BDA5C8E"/>
    <w:rsid w:val="3BE3353A"/>
    <w:rsid w:val="3BE3C0FE"/>
    <w:rsid w:val="3BFB0E30"/>
    <w:rsid w:val="3BFC2FDC"/>
    <w:rsid w:val="3BFC8F4B"/>
    <w:rsid w:val="3C1D69A6"/>
    <w:rsid w:val="3C2C2418"/>
    <w:rsid w:val="3C83B9EB"/>
    <w:rsid w:val="3C9552F7"/>
    <w:rsid w:val="3CCEB272"/>
    <w:rsid w:val="3CF87CE3"/>
    <w:rsid w:val="3D1153B3"/>
    <w:rsid w:val="3D12BA64"/>
    <w:rsid w:val="3D2DE4CF"/>
    <w:rsid w:val="3D3E4394"/>
    <w:rsid w:val="3D6ED01C"/>
    <w:rsid w:val="3DA418A5"/>
    <w:rsid w:val="3DAA8080"/>
    <w:rsid w:val="3DADA4E8"/>
    <w:rsid w:val="3DB4B750"/>
    <w:rsid w:val="3DC0BB57"/>
    <w:rsid w:val="3DEDC92E"/>
    <w:rsid w:val="3DF17D96"/>
    <w:rsid w:val="3DFB4ADC"/>
    <w:rsid w:val="3E0A0864"/>
    <w:rsid w:val="3E320189"/>
    <w:rsid w:val="3E33FD4D"/>
    <w:rsid w:val="3E3E5376"/>
    <w:rsid w:val="3E47FCD9"/>
    <w:rsid w:val="3E50D053"/>
    <w:rsid w:val="3E77B087"/>
    <w:rsid w:val="3E982427"/>
    <w:rsid w:val="3EA5E2D1"/>
    <w:rsid w:val="3EE4CB75"/>
    <w:rsid w:val="3EF1EE43"/>
    <w:rsid w:val="3F033AEB"/>
    <w:rsid w:val="3F0C95A3"/>
    <w:rsid w:val="3F207F03"/>
    <w:rsid w:val="3F27FC03"/>
    <w:rsid w:val="3F28BE75"/>
    <w:rsid w:val="3F3E0D99"/>
    <w:rsid w:val="3F4CFF7B"/>
    <w:rsid w:val="3F6A4D2A"/>
    <w:rsid w:val="3F707E7E"/>
    <w:rsid w:val="3F866D9F"/>
    <w:rsid w:val="3F8C6891"/>
    <w:rsid w:val="3F9E1619"/>
    <w:rsid w:val="3FC6486B"/>
    <w:rsid w:val="3FECF2BC"/>
    <w:rsid w:val="400D7344"/>
    <w:rsid w:val="401F0FD6"/>
    <w:rsid w:val="403D1987"/>
    <w:rsid w:val="403FE45F"/>
    <w:rsid w:val="4042FB3A"/>
    <w:rsid w:val="404D6270"/>
    <w:rsid w:val="406611F2"/>
    <w:rsid w:val="40688082"/>
    <w:rsid w:val="408EF73E"/>
    <w:rsid w:val="409C1925"/>
    <w:rsid w:val="40A28644"/>
    <w:rsid w:val="40A2AF20"/>
    <w:rsid w:val="40C277BA"/>
    <w:rsid w:val="40C84BFC"/>
    <w:rsid w:val="40CC54DC"/>
    <w:rsid w:val="40D590C6"/>
    <w:rsid w:val="40E58B9C"/>
    <w:rsid w:val="40F7F6DF"/>
    <w:rsid w:val="411F0881"/>
    <w:rsid w:val="412B9C6B"/>
    <w:rsid w:val="41304FE5"/>
    <w:rsid w:val="41345496"/>
    <w:rsid w:val="414942EB"/>
    <w:rsid w:val="416EF8DA"/>
    <w:rsid w:val="41B81598"/>
    <w:rsid w:val="41C66D08"/>
    <w:rsid w:val="41C6DE5E"/>
    <w:rsid w:val="41CF4C36"/>
    <w:rsid w:val="41E66782"/>
    <w:rsid w:val="4200AAC2"/>
    <w:rsid w:val="4206C5B6"/>
    <w:rsid w:val="423EA950"/>
    <w:rsid w:val="42520CA5"/>
    <w:rsid w:val="425FBAF2"/>
    <w:rsid w:val="4263700E"/>
    <w:rsid w:val="429773CE"/>
    <w:rsid w:val="429C8D5C"/>
    <w:rsid w:val="42A3293B"/>
    <w:rsid w:val="42A79845"/>
    <w:rsid w:val="42BECBC5"/>
    <w:rsid w:val="42D1ACF7"/>
    <w:rsid w:val="42ECB252"/>
    <w:rsid w:val="42EF9B5E"/>
    <w:rsid w:val="4315C427"/>
    <w:rsid w:val="432131D4"/>
    <w:rsid w:val="43395973"/>
    <w:rsid w:val="4354AB48"/>
    <w:rsid w:val="435F1955"/>
    <w:rsid w:val="436867A1"/>
    <w:rsid w:val="43894FD7"/>
    <w:rsid w:val="439A6A6C"/>
    <w:rsid w:val="43C69800"/>
    <w:rsid w:val="43E87137"/>
    <w:rsid w:val="43F0AC9B"/>
    <w:rsid w:val="44009906"/>
    <w:rsid w:val="4417D14F"/>
    <w:rsid w:val="443350C3"/>
    <w:rsid w:val="443EE93F"/>
    <w:rsid w:val="444AEB72"/>
    <w:rsid w:val="445E2DAD"/>
    <w:rsid w:val="4477AF21"/>
    <w:rsid w:val="44864605"/>
    <w:rsid w:val="44898560"/>
    <w:rsid w:val="448AB475"/>
    <w:rsid w:val="44AD8B6A"/>
    <w:rsid w:val="44B19488"/>
    <w:rsid w:val="44C8F469"/>
    <w:rsid w:val="44D7B352"/>
    <w:rsid w:val="450130DD"/>
    <w:rsid w:val="45043802"/>
    <w:rsid w:val="450765AB"/>
    <w:rsid w:val="451FCE57"/>
    <w:rsid w:val="45349A31"/>
    <w:rsid w:val="453619C5"/>
    <w:rsid w:val="4536C7F4"/>
    <w:rsid w:val="45398369"/>
    <w:rsid w:val="453BF1A5"/>
    <w:rsid w:val="45423037"/>
    <w:rsid w:val="454AF0D5"/>
    <w:rsid w:val="455385A9"/>
    <w:rsid w:val="45585DC4"/>
    <w:rsid w:val="456E8DF1"/>
    <w:rsid w:val="457BFF0C"/>
    <w:rsid w:val="459E9A34"/>
    <w:rsid w:val="459FD3E8"/>
    <w:rsid w:val="45A03A39"/>
    <w:rsid w:val="45B1643F"/>
    <w:rsid w:val="45B87DB4"/>
    <w:rsid w:val="45BF3273"/>
    <w:rsid w:val="45C015B5"/>
    <w:rsid w:val="45C15B46"/>
    <w:rsid w:val="45FF5D64"/>
    <w:rsid w:val="463594A9"/>
    <w:rsid w:val="46445D21"/>
    <w:rsid w:val="464DA21D"/>
    <w:rsid w:val="464FDE37"/>
    <w:rsid w:val="4668DFB7"/>
    <w:rsid w:val="468B6CB5"/>
    <w:rsid w:val="46B2CB36"/>
    <w:rsid w:val="46BD8DF5"/>
    <w:rsid w:val="46C1CFD1"/>
    <w:rsid w:val="46C301E2"/>
    <w:rsid w:val="46DA8216"/>
    <w:rsid w:val="46E2F64B"/>
    <w:rsid w:val="47044F32"/>
    <w:rsid w:val="470590C0"/>
    <w:rsid w:val="470C8894"/>
    <w:rsid w:val="47130A33"/>
    <w:rsid w:val="471AD912"/>
    <w:rsid w:val="47282639"/>
    <w:rsid w:val="47305614"/>
    <w:rsid w:val="4778FC86"/>
    <w:rsid w:val="4788CA78"/>
    <w:rsid w:val="478DE481"/>
    <w:rsid w:val="47A05834"/>
    <w:rsid w:val="47DE8A3C"/>
    <w:rsid w:val="4804D817"/>
    <w:rsid w:val="480E3395"/>
    <w:rsid w:val="4823B791"/>
    <w:rsid w:val="4835E84A"/>
    <w:rsid w:val="484DD0B9"/>
    <w:rsid w:val="48611774"/>
    <w:rsid w:val="486A6AF1"/>
    <w:rsid w:val="489A0923"/>
    <w:rsid w:val="489DA61B"/>
    <w:rsid w:val="489E87C0"/>
    <w:rsid w:val="48D11E3F"/>
    <w:rsid w:val="49086143"/>
    <w:rsid w:val="4917EC99"/>
    <w:rsid w:val="4924C3CF"/>
    <w:rsid w:val="4942C049"/>
    <w:rsid w:val="49783326"/>
    <w:rsid w:val="4985DE90"/>
    <w:rsid w:val="499FFD2D"/>
    <w:rsid w:val="49A2AA17"/>
    <w:rsid w:val="49AA6897"/>
    <w:rsid w:val="49ABD93A"/>
    <w:rsid w:val="49B512B4"/>
    <w:rsid w:val="49BF11AB"/>
    <w:rsid w:val="49D3AD50"/>
    <w:rsid w:val="49DB1DA8"/>
    <w:rsid w:val="4A35D8DC"/>
    <w:rsid w:val="4A42B292"/>
    <w:rsid w:val="4A47DDA9"/>
    <w:rsid w:val="4A6C74CA"/>
    <w:rsid w:val="4A764B25"/>
    <w:rsid w:val="4A7B1B81"/>
    <w:rsid w:val="4A7C6CDD"/>
    <w:rsid w:val="4AA6AA45"/>
    <w:rsid w:val="4AB3101A"/>
    <w:rsid w:val="4AC76476"/>
    <w:rsid w:val="4B181C0E"/>
    <w:rsid w:val="4B4A942A"/>
    <w:rsid w:val="4B5B1B3D"/>
    <w:rsid w:val="4B66DE4A"/>
    <w:rsid w:val="4B799EBF"/>
    <w:rsid w:val="4B9F0692"/>
    <w:rsid w:val="4BB12B0D"/>
    <w:rsid w:val="4BB6D40A"/>
    <w:rsid w:val="4BCC38C7"/>
    <w:rsid w:val="4BE8945C"/>
    <w:rsid w:val="4C141E88"/>
    <w:rsid w:val="4C198D1E"/>
    <w:rsid w:val="4C24B711"/>
    <w:rsid w:val="4C4B6BB2"/>
    <w:rsid w:val="4C5594FB"/>
    <w:rsid w:val="4C880865"/>
    <w:rsid w:val="4C8857DC"/>
    <w:rsid w:val="4CACEDA3"/>
    <w:rsid w:val="4CB39508"/>
    <w:rsid w:val="4CB5C4E0"/>
    <w:rsid w:val="4CB8E134"/>
    <w:rsid w:val="4CFE7F2B"/>
    <w:rsid w:val="4D30F61C"/>
    <w:rsid w:val="4D374B1E"/>
    <w:rsid w:val="4D7B247A"/>
    <w:rsid w:val="4D821339"/>
    <w:rsid w:val="4D90E325"/>
    <w:rsid w:val="4D9E0A38"/>
    <w:rsid w:val="4DA5E4EF"/>
    <w:rsid w:val="4DD935CE"/>
    <w:rsid w:val="4E063A83"/>
    <w:rsid w:val="4E2BD75F"/>
    <w:rsid w:val="4E2C8E1E"/>
    <w:rsid w:val="4E5A1F92"/>
    <w:rsid w:val="4E5FB41E"/>
    <w:rsid w:val="4E62FB05"/>
    <w:rsid w:val="4E651CCC"/>
    <w:rsid w:val="4E6BB2FF"/>
    <w:rsid w:val="4E8E1C7D"/>
    <w:rsid w:val="4E9418DD"/>
    <w:rsid w:val="4E95B65C"/>
    <w:rsid w:val="4EC3B575"/>
    <w:rsid w:val="4F1B3F16"/>
    <w:rsid w:val="4F35078F"/>
    <w:rsid w:val="4F3F3A16"/>
    <w:rsid w:val="4F423D28"/>
    <w:rsid w:val="4F812157"/>
    <w:rsid w:val="4FD8DC1C"/>
    <w:rsid w:val="4FDD017C"/>
    <w:rsid w:val="4FF630C6"/>
    <w:rsid w:val="502AA7A2"/>
    <w:rsid w:val="504535C3"/>
    <w:rsid w:val="508EC135"/>
    <w:rsid w:val="511234E8"/>
    <w:rsid w:val="51306325"/>
    <w:rsid w:val="513DDB45"/>
    <w:rsid w:val="514FBBAC"/>
    <w:rsid w:val="515374A5"/>
    <w:rsid w:val="518C2B18"/>
    <w:rsid w:val="5195C165"/>
    <w:rsid w:val="51A5527A"/>
    <w:rsid w:val="51A887C0"/>
    <w:rsid w:val="51A8F753"/>
    <w:rsid w:val="51AC0802"/>
    <w:rsid w:val="51B08F10"/>
    <w:rsid w:val="51DA4200"/>
    <w:rsid w:val="51E6F5C3"/>
    <w:rsid w:val="51F2FA7E"/>
    <w:rsid w:val="521C7237"/>
    <w:rsid w:val="5225B14A"/>
    <w:rsid w:val="5229BF21"/>
    <w:rsid w:val="52333859"/>
    <w:rsid w:val="523EAF05"/>
    <w:rsid w:val="523F34C3"/>
    <w:rsid w:val="5242ED87"/>
    <w:rsid w:val="524CAB2D"/>
    <w:rsid w:val="52500BB6"/>
    <w:rsid w:val="52687A1D"/>
    <w:rsid w:val="5293DC5C"/>
    <w:rsid w:val="52A01C9D"/>
    <w:rsid w:val="52A808E1"/>
    <w:rsid w:val="52B97138"/>
    <w:rsid w:val="52C4D602"/>
    <w:rsid w:val="52E173D8"/>
    <w:rsid w:val="52F8789E"/>
    <w:rsid w:val="533C750A"/>
    <w:rsid w:val="53490C24"/>
    <w:rsid w:val="534B961A"/>
    <w:rsid w:val="534D8DC2"/>
    <w:rsid w:val="5350F2FD"/>
    <w:rsid w:val="5354D04D"/>
    <w:rsid w:val="5357D7CC"/>
    <w:rsid w:val="537CEC3D"/>
    <w:rsid w:val="5394AE77"/>
    <w:rsid w:val="53BDB996"/>
    <w:rsid w:val="53C1F65C"/>
    <w:rsid w:val="541BA1C6"/>
    <w:rsid w:val="542B2843"/>
    <w:rsid w:val="5466E121"/>
    <w:rsid w:val="548548C8"/>
    <w:rsid w:val="54B0494E"/>
    <w:rsid w:val="54C3CBDA"/>
    <w:rsid w:val="54CD8056"/>
    <w:rsid w:val="54E80D18"/>
    <w:rsid w:val="54F9671B"/>
    <w:rsid w:val="5522B3D7"/>
    <w:rsid w:val="5526698F"/>
    <w:rsid w:val="553231C4"/>
    <w:rsid w:val="55349A00"/>
    <w:rsid w:val="55394788"/>
    <w:rsid w:val="553C1DCF"/>
    <w:rsid w:val="5545CA3A"/>
    <w:rsid w:val="55625066"/>
    <w:rsid w:val="558F447B"/>
    <w:rsid w:val="5595FFD5"/>
    <w:rsid w:val="559F55DC"/>
    <w:rsid w:val="55B6C89E"/>
    <w:rsid w:val="55B94979"/>
    <w:rsid w:val="55CE116B"/>
    <w:rsid w:val="55D51045"/>
    <w:rsid w:val="55F8AECD"/>
    <w:rsid w:val="56030132"/>
    <w:rsid w:val="560EDDA6"/>
    <w:rsid w:val="56187DE2"/>
    <w:rsid w:val="563FB9A5"/>
    <w:rsid w:val="56712134"/>
    <w:rsid w:val="56984BA7"/>
    <w:rsid w:val="56BBEEB7"/>
    <w:rsid w:val="56D011A8"/>
    <w:rsid w:val="56E919D8"/>
    <w:rsid w:val="56FE641F"/>
    <w:rsid w:val="57094CB0"/>
    <w:rsid w:val="571614E5"/>
    <w:rsid w:val="5716D997"/>
    <w:rsid w:val="57573844"/>
    <w:rsid w:val="5762C905"/>
    <w:rsid w:val="576CA50A"/>
    <w:rsid w:val="57A178F7"/>
    <w:rsid w:val="57CB682B"/>
    <w:rsid w:val="57FB4348"/>
    <w:rsid w:val="57FF77DE"/>
    <w:rsid w:val="58303A03"/>
    <w:rsid w:val="5854F04E"/>
    <w:rsid w:val="5869D1AB"/>
    <w:rsid w:val="588960CE"/>
    <w:rsid w:val="58AFD9F5"/>
    <w:rsid w:val="58B2A9F8"/>
    <w:rsid w:val="58DAC85B"/>
    <w:rsid w:val="58DFEBA3"/>
    <w:rsid w:val="5906BAE1"/>
    <w:rsid w:val="5910B498"/>
    <w:rsid w:val="591A7B41"/>
    <w:rsid w:val="595F0273"/>
    <w:rsid w:val="597F1216"/>
    <w:rsid w:val="59804FC8"/>
    <w:rsid w:val="598783AF"/>
    <w:rsid w:val="5987AAED"/>
    <w:rsid w:val="59A5A239"/>
    <w:rsid w:val="59C65906"/>
    <w:rsid w:val="59D54F51"/>
    <w:rsid w:val="59E8421A"/>
    <w:rsid w:val="59EEBD1C"/>
    <w:rsid w:val="5A16BFEC"/>
    <w:rsid w:val="5A33B565"/>
    <w:rsid w:val="5AA5BAE9"/>
    <w:rsid w:val="5ABF1939"/>
    <w:rsid w:val="5ACE054F"/>
    <w:rsid w:val="5AD5C6DB"/>
    <w:rsid w:val="5AF325F2"/>
    <w:rsid w:val="5AF4C963"/>
    <w:rsid w:val="5AF7DDAD"/>
    <w:rsid w:val="5AFE27B7"/>
    <w:rsid w:val="5B1A3ECE"/>
    <w:rsid w:val="5B20E9B5"/>
    <w:rsid w:val="5B237B4E"/>
    <w:rsid w:val="5B2697E4"/>
    <w:rsid w:val="5B5CBCCC"/>
    <w:rsid w:val="5B60464C"/>
    <w:rsid w:val="5B6433BC"/>
    <w:rsid w:val="5B6471BC"/>
    <w:rsid w:val="5B6C2422"/>
    <w:rsid w:val="5B85D6C0"/>
    <w:rsid w:val="5B9F999B"/>
    <w:rsid w:val="5BAD212B"/>
    <w:rsid w:val="5BB7141E"/>
    <w:rsid w:val="5BE5ED01"/>
    <w:rsid w:val="5BFAB005"/>
    <w:rsid w:val="5C0BA347"/>
    <w:rsid w:val="5C105B63"/>
    <w:rsid w:val="5C1398EF"/>
    <w:rsid w:val="5C28C9A4"/>
    <w:rsid w:val="5C3B6F41"/>
    <w:rsid w:val="5C5054B1"/>
    <w:rsid w:val="5C534784"/>
    <w:rsid w:val="5C6624B5"/>
    <w:rsid w:val="5C750FBA"/>
    <w:rsid w:val="5CFBBD03"/>
    <w:rsid w:val="5D0630A8"/>
    <w:rsid w:val="5D064ECB"/>
    <w:rsid w:val="5D0E3487"/>
    <w:rsid w:val="5D1F3A63"/>
    <w:rsid w:val="5D264B73"/>
    <w:rsid w:val="5D2AA19C"/>
    <w:rsid w:val="5D2F2FC8"/>
    <w:rsid w:val="5D5B6524"/>
    <w:rsid w:val="5D94FDB6"/>
    <w:rsid w:val="5DA97855"/>
    <w:rsid w:val="5DAFF32E"/>
    <w:rsid w:val="5DD25E4E"/>
    <w:rsid w:val="5DE634A8"/>
    <w:rsid w:val="5DEB4562"/>
    <w:rsid w:val="5DEFFAA2"/>
    <w:rsid w:val="5DF3309D"/>
    <w:rsid w:val="5E2A0959"/>
    <w:rsid w:val="5E326135"/>
    <w:rsid w:val="5E4BD724"/>
    <w:rsid w:val="5E510C4A"/>
    <w:rsid w:val="5E549214"/>
    <w:rsid w:val="5E618712"/>
    <w:rsid w:val="5E8C3C43"/>
    <w:rsid w:val="5E90C7EC"/>
    <w:rsid w:val="5EF091C4"/>
    <w:rsid w:val="5EFF0959"/>
    <w:rsid w:val="5F072688"/>
    <w:rsid w:val="5F1F5B8B"/>
    <w:rsid w:val="5F21EB7C"/>
    <w:rsid w:val="5F259C15"/>
    <w:rsid w:val="5F25FB82"/>
    <w:rsid w:val="5F53734E"/>
    <w:rsid w:val="5F5F72CB"/>
    <w:rsid w:val="5F79FC39"/>
    <w:rsid w:val="5F7C3CB1"/>
    <w:rsid w:val="5F82CDEC"/>
    <w:rsid w:val="5F848953"/>
    <w:rsid w:val="5FA7E323"/>
    <w:rsid w:val="5FB5618F"/>
    <w:rsid w:val="5FB9AE3F"/>
    <w:rsid w:val="5FCE1F50"/>
    <w:rsid w:val="5FF76DF2"/>
    <w:rsid w:val="5FF844D3"/>
    <w:rsid w:val="5FFED9F7"/>
    <w:rsid w:val="60013F94"/>
    <w:rsid w:val="602A890B"/>
    <w:rsid w:val="602E75C0"/>
    <w:rsid w:val="603119F1"/>
    <w:rsid w:val="6033A754"/>
    <w:rsid w:val="603C486E"/>
    <w:rsid w:val="60496621"/>
    <w:rsid w:val="60582A9A"/>
    <w:rsid w:val="607760A8"/>
    <w:rsid w:val="6085EA66"/>
    <w:rsid w:val="608C2049"/>
    <w:rsid w:val="60A1FA28"/>
    <w:rsid w:val="60B9F379"/>
    <w:rsid w:val="60C482CB"/>
    <w:rsid w:val="60D25DD1"/>
    <w:rsid w:val="60E07802"/>
    <w:rsid w:val="60ED684D"/>
    <w:rsid w:val="60F01044"/>
    <w:rsid w:val="60F1D3B2"/>
    <w:rsid w:val="60FD40EE"/>
    <w:rsid w:val="61068F85"/>
    <w:rsid w:val="61076AF5"/>
    <w:rsid w:val="611B1624"/>
    <w:rsid w:val="61318476"/>
    <w:rsid w:val="615E2923"/>
    <w:rsid w:val="61638E75"/>
    <w:rsid w:val="616D24B7"/>
    <w:rsid w:val="618C72EE"/>
    <w:rsid w:val="6193C66B"/>
    <w:rsid w:val="61C363CA"/>
    <w:rsid w:val="61C5D308"/>
    <w:rsid w:val="620159AD"/>
    <w:rsid w:val="6207BF21"/>
    <w:rsid w:val="62401898"/>
    <w:rsid w:val="6247BACF"/>
    <w:rsid w:val="6260CA49"/>
    <w:rsid w:val="62670A91"/>
    <w:rsid w:val="6267AD93"/>
    <w:rsid w:val="626B0EE8"/>
    <w:rsid w:val="627CE978"/>
    <w:rsid w:val="627F24D7"/>
    <w:rsid w:val="62BA3476"/>
    <w:rsid w:val="62D91B1E"/>
    <w:rsid w:val="62E85AAA"/>
    <w:rsid w:val="630B330D"/>
    <w:rsid w:val="630B9A25"/>
    <w:rsid w:val="631D1456"/>
    <w:rsid w:val="6363B853"/>
    <w:rsid w:val="637F19DA"/>
    <w:rsid w:val="63B80875"/>
    <w:rsid w:val="63BBEC54"/>
    <w:rsid w:val="63BD733F"/>
    <w:rsid w:val="63D165B0"/>
    <w:rsid w:val="63F006E2"/>
    <w:rsid w:val="63F465BB"/>
    <w:rsid w:val="63FE12AF"/>
    <w:rsid w:val="640CB597"/>
    <w:rsid w:val="6418B9D9"/>
    <w:rsid w:val="6434290A"/>
    <w:rsid w:val="645CC224"/>
    <w:rsid w:val="6465FB7F"/>
    <w:rsid w:val="6467D3DC"/>
    <w:rsid w:val="64CA026C"/>
    <w:rsid w:val="650FD286"/>
    <w:rsid w:val="65125473"/>
    <w:rsid w:val="65148676"/>
    <w:rsid w:val="65426147"/>
    <w:rsid w:val="6547988F"/>
    <w:rsid w:val="654E3AA7"/>
    <w:rsid w:val="6568E58D"/>
    <w:rsid w:val="659F4E55"/>
    <w:rsid w:val="65A8A1A0"/>
    <w:rsid w:val="65C3F411"/>
    <w:rsid w:val="65CA3C5A"/>
    <w:rsid w:val="65E198C5"/>
    <w:rsid w:val="65EE1C61"/>
    <w:rsid w:val="6600C391"/>
    <w:rsid w:val="66012EE5"/>
    <w:rsid w:val="6609A84D"/>
    <w:rsid w:val="6618F5C7"/>
    <w:rsid w:val="667D6981"/>
    <w:rsid w:val="6684FF75"/>
    <w:rsid w:val="669BCE00"/>
    <w:rsid w:val="66C07749"/>
    <w:rsid w:val="66C111A2"/>
    <w:rsid w:val="66C4170C"/>
    <w:rsid w:val="66D0C241"/>
    <w:rsid w:val="66ECC61B"/>
    <w:rsid w:val="66F9977F"/>
    <w:rsid w:val="670C5C39"/>
    <w:rsid w:val="6710FCE8"/>
    <w:rsid w:val="6712A49A"/>
    <w:rsid w:val="671C44BB"/>
    <w:rsid w:val="6720C864"/>
    <w:rsid w:val="6734596B"/>
    <w:rsid w:val="675308A4"/>
    <w:rsid w:val="675FC472"/>
    <w:rsid w:val="67A5A6B2"/>
    <w:rsid w:val="67DC8719"/>
    <w:rsid w:val="680B1429"/>
    <w:rsid w:val="681C4743"/>
    <w:rsid w:val="6831B69E"/>
    <w:rsid w:val="686809EB"/>
    <w:rsid w:val="687A337E"/>
    <w:rsid w:val="6880F762"/>
    <w:rsid w:val="68BDCF63"/>
    <w:rsid w:val="68BDF8D6"/>
    <w:rsid w:val="68D162F8"/>
    <w:rsid w:val="68EDC7F3"/>
    <w:rsid w:val="68EDFB70"/>
    <w:rsid w:val="6901E6AF"/>
    <w:rsid w:val="690353A5"/>
    <w:rsid w:val="69225BA6"/>
    <w:rsid w:val="6922C2E8"/>
    <w:rsid w:val="69308159"/>
    <w:rsid w:val="6940E433"/>
    <w:rsid w:val="69658D5A"/>
    <w:rsid w:val="697372F9"/>
    <w:rsid w:val="697C9DE5"/>
    <w:rsid w:val="6990D527"/>
    <w:rsid w:val="6995B1B1"/>
    <w:rsid w:val="6996096E"/>
    <w:rsid w:val="69BD4CCD"/>
    <w:rsid w:val="69EFCE1E"/>
    <w:rsid w:val="69F107EA"/>
    <w:rsid w:val="69F6311C"/>
    <w:rsid w:val="6A72BF78"/>
    <w:rsid w:val="6A7C12C3"/>
    <w:rsid w:val="6A8FA447"/>
    <w:rsid w:val="6A924323"/>
    <w:rsid w:val="6ABDF429"/>
    <w:rsid w:val="6AC2C4DC"/>
    <w:rsid w:val="6B2A5DEF"/>
    <w:rsid w:val="6B43A670"/>
    <w:rsid w:val="6B4CBCFD"/>
    <w:rsid w:val="6B5E17FA"/>
    <w:rsid w:val="6B6A4861"/>
    <w:rsid w:val="6B6E557B"/>
    <w:rsid w:val="6BBE54B0"/>
    <w:rsid w:val="6BC7A5EB"/>
    <w:rsid w:val="6BC85A55"/>
    <w:rsid w:val="6BDB4CE5"/>
    <w:rsid w:val="6BEB450E"/>
    <w:rsid w:val="6C170DE5"/>
    <w:rsid w:val="6C23CBBE"/>
    <w:rsid w:val="6C27D680"/>
    <w:rsid w:val="6C2B9C9E"/>
    <w:rsid w:val="6C3519F8"/>
    <w:rsid w:val="6C4425C6"/>
    <w:rsid w:val="6C8B3069"/>
    <w:rsid w:val="6CA7816B"/>
    <w:rsid w:val="6CB67CD7"/>
    <w:rsid w:val="6CD15BD9"/>
    <w:rsid w:val="6CDD5CFF"/>
    <w:rsid w:val="6D368D1D"/>
    <w:rsid w:val="6D4F95CE"/>
    <w:rsid w:val="6D59DA5A"/>
    <w:rsid w:val="6D64143E"/>
    <w:rsid w:val="6D7D9615"/>
    <w:rsid w:val="6DAB88CA"/>
    <w:rsid w:val="6DF2417E"/>
    <w:rsid w:val="6E1AC345"/>
    <w:rsid w:val="6E299FFB"/>
    <w:rsid w:val="6E620F4F"/>
    <w:rsid w:val="6EE4B36A"/>
    <w:rsid w:val="6EF9A669"/>
    <w:rsid w:val="6F1BBFBB"/>
    <w:rsid w:val="6F258586"/>
    <w:rsid w:val="6F3C73CF"/>
    <w:rsid w:val="6F7DC9F5"/>
    <w:rsid w:val="6F836A9B"/>
    <w:rsid w:val="6F930B03"/>
    <w:rsid w:val="6FA40300"/>
    <w:rsid w:val="6FBD17A1"/>
    <w:rsid w:val="6FCB67F7"/>
    <w:rsid w:val="6FE0DB05"/>
    <w:rsid w:val="6FEB306D"/>
    <w:rsid w:val="7015A095"/>
    <w:rsid w:val="705B0DF3"/>
    <w:rsid w:val="709253CF"/>
    <w:rsid w:val="709A93EC"/>
    <w:rsid w:val="709EF48F"/>
    <w:rsid w:val="70C12DFB"/>
    <w:rsid w:val="70C84222"/>
    <w:rsid w:val="70DBBC69"/>
    <w:rsid w:val="7139C345"/>
    <w:rsid w:val="7147A7D1"/>
    <w:rsid w:val="7147BA48"/>
    <w:rsid w:val="7152545D"/>
    <w:rsid w:val="7162D819"/>
    <w:rsid w:val="717A65F1"/>
    <w:rsid w:val="718C8E1F"/>
    <w:rsid w:val="71D4D31B"/>
    <w:rsid w:val="71D737F3"/>
    <w:rsid w:val="71D96773"/>
    <w:rsid w:val="71EFB07B"/>
    <w:rsid w:val="7209B974"/>
    <w:rsid w:val="721EF955"/>
    <w:rsid w:val="7224B2BE"/>
    <w:rsid w:val="7229F181"/>
    <w:rsid w:val="722C7667"/>
    <w:rsid w:val="723E81D1"/>
    <w:rsid w:val="724FD282"/>
    <w:rsid w:val="727DFEE3"/>
    <w:rsid w:val="729B743D"/>
    <w:rsid w:val="72B0875D"/>
    <w:rsid w:val="72B0F2D0"/>
    <w:rsid w:val="72B524DD"/>
    <w:rsid w:val="72CD5DF9"/>
    <w:rsid w:val="72CDC732"/>
    <w:rsid w:val="72E83C6E"/>
    <w:rsid w:val="72EC62A3"/>
    <w:rsid w:val="73195264"/>
    <w:rsid w:val="731FC104"/>
    <w:rsid w:val="7323E662"/>
    <w:rsid w:val="732C2460"/>
    <w:rsid w:val="735AB97F"/>
    <w:rsid w:val="737F7A63"/>
    <w:rsid w:val="739E2555"/>
    <w:rsid w:val="73B45942"/>
    <w:rsid w:val="73DC6741"/>
    <w:rsid w:val="73DCDBF6"/>
    <w:rsid w:val="73FBC1C5"/>
    <w:rsid w:val="7403884B"/>
    <w:rsid w:val="740D1651"/>
    <w:rsid w:val="74106AC8"/>
    <w:rsid w:val="744D94AB"/>
    <w:rsid w:val="745D2D29"/>
    <w:rsid w:val="7479851D"/>
    <w:rsid w:val="74840CCF"/>
    <w:rsid w:val="748D5B1B"/>
    <w:rsid w:val="749F5310"/>
    <w:rsid w:val="74B8E827"/>
    <w:rsid w:val="74E86EE4"/>
    <w:rsid w:val="74EFA6B4"/>
    <w:rsid w:val="7500C9D9"/>
    <w:rsid w:val="75031501"/>
    <w:rsid w:val="750692BB"/>
    <w:rsid w:val="7515B3CA"/>
    <w:rsid w:val="7537A718"/>
    <w:rsid w:val="757F9E0F"/>
    <w:rsid w:val="7582F623"/>
    <w:rsid w:val="75AC1014"/>
    <w:rsid w:val="75ADA1D7"/>
    <w:rsid w:val="75B3F1E4"/>
    <w:rsid w:val="75BD5FA5"/>
    <w:rsid w:val="75CDF45D"/>
    <w:rsid w:val="75E06FA1"/>
    <w:rsid w:val="75E34A00"/>
    <w:rsid w:val="75FD2D2F"/>
    <w:rsid w:val="760C4E74"/>
    <w:rsid w:val="76147353"/>
    <w:rsid w:val="761B373F"/>
    <w:rsid w:val="76336E28"/>
    <w:rsid w:val="763C22BA"/>
    <w:rsid w:val="76481B62"/>
    <w:rsid w:val="7651D2E0"/>
    <w:rsid w:val="7662FF5D"/>
    <w:rsid w:val="76A29CA7"/>
    <w:rsid w:val="76A9BF6E"/>
    <w:rsid w:val="76D4E53F"/>
    <w:rsid w:val="76EA9F39"/>
    <w:rsid w:val="76F86EAE"/>
    <w:rsid w:val="77156173"/>
    <w:rsid w:val="771F8DF1"/>
    <w:rsid w:val="771FA3CB"/>
    <w:rsid w:val="7741E51B"/>
    <w:rsid w:val="7769C4BE"/>
    <w:rsid w:val="778C5A5F"/>
    <w:rsid w:val="77A11EF2"/>
    <w:rsid w:val="77A6352A"/>
    <w:rsid w:val="77A81ED5"/>
    <w:rsid w:val="77BD8718"/>
    <w:rsid w:val="77C13272"/>
    <w:rsid w:val="77CFA46F"/>
    <w:rsid w:val="77D84CE6"/>
    <w:rsid w:val="77DD8EB6"/>
    <w:rsid w:val="78274776"/>
    <w:rsid w:val="783148E5"/>
    <w:rsid w:val="783CA367"/>
    <w:rsid w:val="784DCBDE"/>
    <w:rsid w:val="784FD6A1"/>
    <w:rsid w:val="7862F7BF"/>
    <w:rsid w:val="786F27AC"/>
    <w:rsid w:val="7874FCAD"/>
    <w:rsid w:val="7880F763"/>
    <w:rsid w:val="78CA37FA"/>
    <w:rsid w:val="79410F67"/>
    <w:rsid w:val="797ADC5B"/>
    <w:rsid w:val="79AAF552"/>
    <w:rsid w:val="79C99AD7"/>
    <w:rsid w:val="79CD1946"/>
    <w:rsid w:val="79D1A45D"/>
    <w:rsid w:val="79D6D88D"/>
    <w:rsid w:val="79DCE95C"/>
    <w:rsid w:val="79EC5333"/>
    <w:rsid w:val="7A1633BA"/>
    <w:rsid w:val="7A2BC91D"/>
    <w:rsid w:val="7A359E65"/>
    <w:rsid w:val="7A4C13CE"/>
    <w:rsid w:val="7A7D59B6"/>
    <w:rsid w:val="7A7F58AB"/>
    <w:rsid w:val="7A9B62A9"/>
    <w:rsid w:val="7AB9CE47"/>
    <w:rsid w:val="7AD5FAD2"/>
    <w:rsid w:val="7AEBDE6F"/>
    <w:rsid w:val="7AF64E50"/>
    <w:rsid w:val="7B08B2F2"/>
    <w:rsid w:val="7B0D7DAA"/>
    <w:rsid w:val="7B21DB4F"/>
    <w:rsid w:val="7B2382B1"/>
    <w:rsid w:val="7B29F9A9"/>
    <w:rsid w:val="7B315AE1"/>
    <w:rsid w:val="7B46F05C"/>
    <w:rsid w:val="7B482BF9"/>
    <w:rsid w:val="7BB8A31A"/>
    <w:rsid w:val="7BD2C28F"/>
    <w:rsid w:val="7BD4DFA5"/>
    <w:rsid w:val="7BE6C1AF"/>
    <w:rsid w:val="7BFFC18E"/>
    <w:rsid w:val="7C2D7A0E"/>
    <w:rsid w:val="7C356794"/>
    <w:rsid w:val="7C3DF837"/>
    <w:rsid w:val="7C41E78D"/>
    <w:rsid w:val="7C436A7B"/>
    <w:rsid w:val="7C491DF1"/>
    <w:rsid w:val="7C7F8876"/>
    <w:rsid w:val="7C9E1E32"/>
    <w:rsid w:val="7CB3649B"/>
    <w:rsid w:val="7CCC89F2"/>
    <w:rsid w:val="7CD71CEB"/>
    <w:rsid w:val="7CF89BFE"/>
    <w:rsid w:val="7D11AFFF"/>
    <w:rsid w:val="7D1CB00E"/>
    <w:rsid w:val="7D20DF0D"/>
    <w:rsid w:val="7D213D01"/>
    <w:rsid w:val="7D23F3F5"/>
    <w:rsid w:val="7D42914D"/>
    <w:rsid w:val="7D48A39C"/>
    <w:rsid w:val="7D56E5F7"/>
    <w:rsid w:val="7D970ED1"/>
    <w:rsid w:val="7D9981BE"/>
    <w:rsid w:val="7DB63F63"/>
    <w:rsid w:val="7DCBA809"/>
    <w:rsid w:val="7DF53337"/>
    <w:rsid w:val="7DFF6540"/>
    <w:rsid w:val="7E2BC0B8"/>
    <w:rsid w:val="7E512A93"/>
    <w:rsid w:val="7E5F8FDA"/>
    <w:rsid w:val="7E689D89"/>
    <w:rsid w:val="7E7A8024"/>
    <w:rsid w:val="7E8D1864"/>
    <w:rsid w:val="7E98EBB8"/>
    <w:rsid w:val="7E9DFC5E"/>
    <w:rsid w:val="7EB0454D"/>
    <w:rsid w:val="7EEEC41E"/>
    <w:rsid w:val="7F114E3F"/>
    <w:rsid w:val="7F31583D"/>
    <w:rsid w:val="7F33B664"/>
    <w:rsid w:val="7F39F849"/>
    <w:rsid w:val="7F3BD579"/>
    <w:rsid w:val="7F49CE5D"/>
    <w:rsid w:val="7F576D38"/>
    <w:rsid w:val="7F66A02D"/>
    <w:rsid w:val="7F7C5DE4"/>
    <w:rsid w:val="7F9AE85F"/>
    <w:rsid w:val="7FA97932"/>
    <w:rsid w:val="7FF510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0C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rsid w:val="005105F7"/>
    <w:pPr>
      <w:spacing w:before="120" w:after="120" w:line="259" w:lineRule="auto"/>
    </w:pPr>
    <w:rPr>
      <w:rFonts w:ascii="Calibri" w:hAnsi="Calibri" w:cs="Calibri"/>
      <w:sz w:val="22"/>
    </w:rPr>
  </w:style>
  <w:style w:type="paragraph" w:styleId="Heading1">
    <w:name w:val="heading 1"/>
    <w:next w:val="Normal"/>
    <w:link w:val="Heading1Char"/>
    <w:uiPriority w:val="4"/>
    <w:qFormat/>
    <w:rsid w:val="00FA6E1E"/>
    <w:pPr>
      <w:keepNext/>
      <w:keepLines/>
      <w:numPr>
        <w:numId w:val="8"/>
      </w:numPr>
      <w:spacing w:before="240" w:after="240"/>
      <w:outlineLvl w:val="0"/>
    </w:pPr>
    <w:rPr>
      <w:rFonts w:ascii="Calibri" w:eastAsiaTheme="majorEastAsia" w:hAnsi="Calibri" w:cstheme="majorBidi"/>
      <w:b/>
      <w:bCs/>
      <w:color w:val="252A82" w:themeColor="text2"/>
      <w:sz w:val="40"/>
      <w:szCs w:val="28"/>
      <w:lang w:val="en-US"/>
    </w:rPr>
  </w:style>
  <w:style w:type="paragraph" w:styleId="Heading2">
    <w:name w:val="heading 2"/>
    <w:basedOn w:val="Heading1"/>
    <w:next w:val="Normal"/>
    <w:link w:val="Heading2Char"/>
    <w:uiPriority w:val="4"/>
    <w:qFormat/>
    <w:rsid w:val="00DA06E5"/>
    <w:pPr>
      <w:numPr>
        <w:ilvl w:val="1"/>
      </w:numPr>
      <w:spacing w:before="360" w:after="120" w:line="259" w:lineRule="auto"/>
      <w:outlineLvl w:val="1"/>
    </w:pPr>
    <w:rPr>
      <w:sz w:val="28"/>
    </w:rPr>
  </w:style>
  <w:style w:type="paragraph" w:styleId="Heading3">
    <w:name w:val="heading 3"/>
    <w:next w:val="Normal"/>
    <w:link w:val="Heading3Char"/>
    <w:uiPriority w:val="4"/>
    <w:qFormat/>
    <w:rsid w:val="00843F6F"/>
    <w:pPr>
      <w:keepNext/>
      <w:keepLines/>
      <w:spacing w:before="240" w:after="120" w:line="259" w:lineRule="auto"/>
      <w:ind w:left="851"/>
      <w:outlineLvl w:val="2"/>
    </w:pPr>
    <w:rPr>
      <w:rFonts w:ascii="Calibri" w:eastAsiaTheme="majorEastAsia" w:hAnsi="Calibri" w:cstheme="majorBidi"/>
      <w:b/>
      <w:bCs/>
      <w:color w:val="252A82" w:themeColor="text2"/>
      <w:sz w:val="24"/>
    </w:rPr>
  </w:style>
  <w:style w:type="paragraph" w:styleId="Heading4">
    <w:name w:val="heading 4"/>
    <w:basedOn w:val="Heading3"/>
    <w:next w:val="Normal"/>
    <w:link w:val="Heading4Char"/>
    <w:uiPriority w:val="4"/>
    <w:qFormat/>
    <w:rsid w:val="00D702F7"/>
    <w:pPr>
      <w:spacing w:before="120" w:after="80"/>
      <w:outlineLvl w:val="3"/>
    </w:pPr>
    <w:rPr>
      <w:i/>
      <w:sz w:val="22"/>
      <w:szCs w:val="22"/>
    </w:rPr>
  </w:style>
  <w:style w:type="paragraph" w:styleId="Heading5">
    <w:name w:val="heading 5"/>
    <w:basedOn w:val="Heading4"/>
    <w:next w:val="Normal"/>
    <w:link w:val="Heading5Char"/>
    <w:uiPriority w:val="4"/>
    <w:qFormat/>
    <w:rsid w:val="006D41E1"/>
    <w:pPr>
      <w:spacing w:before="240"/>
      <w:outlineLvl w:val="4"/>
    </w:pPr>
    <w:rPr>
      <w:i w:val="0"/>
    </w:rPr>
  </w:style>
  <w:style w:type="paragraph" w:styleId="Heading6">
    <w:name w:val="heading 6"/>
    <w:next w:val="Normal"/>
    <w:link w:val="Heading6Char"/>
    <w:uiPriority w:val="4"/>
    <w:semiHidden/>
    <w:qFormat/>
    <w:rsid w:val="009345F1"/>
    <w:pPr>
      <w:keepNext/>
      <w:keepLines/>
      <w:spacing w:before="200"/>
      <w:outlineLvl w:val="5"/>
    </w:pPr>
    <w:rPr>
      <w:rFonts w:asciiTheme="majorHAnsi" w:eastAsiaTheme="majorEastAsia" w:hAnsiTheme="majorHAnsi" w:cstheme="majorBidi"/>
      <w:i/>
      <w:iCs/>
      <w:color w:val="131440" w:themeColor="accent1" w:themeShade="7F"/>
    </w:rPr>
  </w:style>
  <w:style w:type="paragraph" w:styleId="Heading7">
    <w:name w:val="heading 7"/>
    <w:next w:val="Normal"/>
    <w:link w:val="Heading7Char"/>
    <w:uiPriority w:val="4"/>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Normal"/>
    <w:link w:val="Heading8Char"/>
    <w:uiPriority w:val="4"/>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Normal"/>
    <w:link w:val="Heading9Char"/>
    <w:uiPriority w:val="4"/>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aliases w:val="GRM Table"/>
    <w:basedOn w:val="TableNormal"/>
    <w:uiPriority w:val="39"/>
    <w:rsid w:val="00BC4ACC"/>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5D66E9"/>
    <w:rPr>
      <w:rFonts w:ascii="Calibri" w:eastAsiaTheme="majorEastAsia" w:hAnsi="Calibri" w:cstheme="majorBidi"/>
      <w:b/>
      <w:bCs/>
      <w:color w:val="252A82" w:themeColor="text2"/>
      <w:sz w:val="40"/>
      <w:szCs w:val="28"/>
      <w:lang w:val="en-US"/>
    </w:rPr>
  </w:style>
  <w:style w:type="paragraph" w:styleId="Footer">
    <w:name w:val="footer"/>
    <w:link w:val="FooterChar"/>
    <w:uiPriority w:val="99"/>
    <w:rsid w:val="00242CA5"/>
    <w:pPr>
      <w:tabs>
        <w:tab w:val="center" w:pos="4513"/>
        <w:tab w:val="right" w:pos="9026"/>
      </w:tabs>
    </w:pPr>
    <w:rPr>
      <w:rFonts w:asciiTheme="minorHAnsi" w:hAnsiTheme="minorHAnsi"/>
      <w:color w:val="252A82" w:themeColor="text2"/>
      <w:sz w:val="16"/>
    </w:rPr>
  </w:style>
  <w:style w:type="character" w:customStyle="1" w:styleId="FooterChar">
    <w:name w:val="Footer Char"/>
    <w:basedOn w:val="DefaultParagraphFont"/>
    <w:link w:val="Footer"/>
    <w:uiPriority w:val="99"/>
    <w:rsid w:val="00242CA5"/>
    <w:rPr>
      <w:rFonts w:asciiTheme="minorHAnsi" w:hAnsiTheme="minorHAnsi"/>
      <w:color w:val="252A82" w:themeColor="text2"/>
      <w:sz w:val="16"/>
    </w:rPr>
  </w:style>
  <w:style w:type="paragraph" w:styleId="Header">
    <w:name w:val="header"/>
    <w:basedOn w:val="Normal"/>
    <w:link w:val="HeaderChar"/>
    <w:uiPriority w:val="99"/>
    <w:unhideWhenUsed/>
    <w:rsid w:val="00841C45"/>
    <w:pPr>
      <w:tabs>
        <w:tab w:val="center" w:pos="4513"/>
        <w:tab w:val="right" w:pos="9026"/>
      </w:tabs>
      <w:spacing w:before="0" w:after="0" w:line="240" w:lineRule="auto"/>
    </w:pPr>
    <w:rPr>
      <w:noProof/>
    </w:rPr>
  </w:style>
  <w:style w:type="character" w:customStyle="1" w:styleId="HeaderChar">
    <w:name w:val="Header Char"/>
    <w:basedOn w:val="DefaultParagraphFont"/>
    <w:link w:val="Header"/>
    <w:uiPriority w:val="99"/>
    <w:rsid w:val="00841C45"/>
    <w:rPr>
      <w:rFonts w:asciiTheme="minorHAnsi" w:hAnsiTheme="minorHAnsi"/>
      <w:noProof/>
    </w:rPr>
  </w:style>
  <w:style w:type="character" w:customStyle="1" w:styleId="Heading2Char">
    <w:name w:val="Heading 2 Char"/>
    <w:basedOn w:val="DefaultParagraphFont"/>
    <w:link w:val="Heading2"/>
    <w:uiPriority w:val="4"/>
    <w:rsid w:val="00DA06E5"/>
    <w:rPr>
      <w:rFonts w:ascii="Calibri" w:eastAsiaTheme="majorEastAsia" w:hAnsi="Calibri" w:cstheme="majorBidi"/>
      <w:b/>
      <w:bCs/>
      <w:color w:val="252A82" w:themeColor="text2"/>
      <w:sz w:val="28"/>
      <w:szCs w:val="28"/>
      <w:lang w:val="en-US"/>
    </w:rPr>
  </w:style>
  <w:style w:type="paragraph" w:styleId="BodyText">
    <w:name w:val="Body Text"/>
    <w:link w:val="BodyTextChar"/>
    <w:qFormat/>
    <w:rsid w:val="001E3456"/>
    <w:pPr>
      <w:numPr>
        <w:ilvl w:val="1"/>
        <w:numId w:val="15"/>
      </w:numPr>
      <w:tabs>
        <w:tab w:val="num" w:pos="680"/>
      </w:tabs>
      <w:spacing w:after="120"/>
      <w:ind w:left="680" w:hanging="680"/>
    </w:pPr>
    <w:rPr>
      <w:rFonts w:asciiTheme="minorHAnsi" w:hAnsiTheme="minorHAnsi"/>
    </w:rPr>
  </w:style>
  <w:style w:type="character" w:customStyle="1" w:styleId="BodyTextChar">
    <w:name w:val="Body Text Char"/>
    <w:basedOn w:val="DefaultParagraphFont"/>
    <w:link w:val="BodyText"/>
    <w:rsid w:val="001E3456"/>
    <w:rPr>
      <w:rFonts w:asciiTheme="minorHAnsi" w:hAnsiTheme="minorHAnsi"/>
    </w:rPr>
  </w:style>
  <w:style w:type="character" w:customStyle="1" w:styleId="Heading3Char">
    <w:name w:val="Heading 3 Char"/>
    <w:basedOn w:val="DefaultParagraphFont"/>
    <w:link w:val="Heading3"/>
    <w:uiPriority w:val="4"/>
    <w:rsid w:val="00843F6F"/>
    <w:rPr>
      <w:rFonts w:ascii="Calibri" w:eastAsiaTheme="majorEastAsia" w:hAnsi="Calibri" w:cstheme="majorBidi"/>
      <w:b/>
      <w:bCs/>
      <w:color w:val="252A82" w:themeColor="text2"/>
      <w:sz w:val="24"/>
    </w:rPr>
  </w:style>
  <w:style w:type="character" w:customStyle="1" w:styleId="Heading4Char">
    <w:name w:val="Heading 4 Char"/>
    <w:basedOn w:val="DefaultParagraphFont"/>
    <w:link w:val="Heading4"/>
    <w:uiPriority w:val="4"/>
    <w:rsid w:val="00D702F7"/>
    <w:rPr>
      <w:rFonts w:ascii="Calibri" w:eastAsiaTheme="majorEastAsia" w:hAnsi="Calibri" w:cstheme="majorBidi"/>
      <w:b/>
      <w:bCs/>
      <w:i/>
      <w:color w:val="252A82" w:themeColor="text2"/>
      <w:sz w:val="22"/>
      <w:szCs w:val="22"/>
    </w:rPr>
  </w:style>
  <w:style w:type="paragraph" w:styleId="Title">
    <w:name w:val="Title"/>
    <w:link w:val="TitleChar"/>
    <w:uiPriority w:val="36"/>
    <w:rsid w:val="00C76AEF"/>
    <w:pPr>
      <w:spacing w:after="300"/>
      <w:contextualSpacing/>
    </w:pPr>
    <w:rPr>
      <w:rFonts w:ascii="Calibri" w:eastAsiaTheme="majorEastAsia" w:hAnsi="Calibri" w:cstheme="majorBidi"/>
      <w:b/>
      <w:color w:val="252A82" w:themeColor="text2"/>
      <w:kern w:val="28"/>
      <w:sz w:val="60"/>
      <w:szCs w:val="52"/>
    </w:rPr>
  </w:style>
  <w:style w:type="character" w:customStyle="1" w:styleId="TitleChar">
    <w:name w:val="Title Char"/>
    <w:basedOn w:val="DefaultParagraphFont"/>
    <w:link w:val="Title"/>
    <w:uiPriority w:val="36"/>
    <w:rsid w:val="00C76AEF"/>
    <w:rPr>
      <w:rFonts w:ascii="Calibri" w:eastAsiaTheme="majorEastAsia" w:hAnsi="Calibri" w:cstheme="majorBidi"/>
      <w:b/>
      <w:color w:val="252A82" w:themeColor="text2"/>
      <w:kern w:val="28"/>
      <w:sz w:val="60"/>
      <w:szCs w:val="52"/>
    </w:rPr>
  </w:style>
  <w:style w:type="paragraph" w:styleId="FootnoteText">
    <w:name w:val="footnote text"/>
    <w:link w:val="FootnoteTextChar"/>
    <w:uiPriority w:val="99"/>
    <w:rsid w:val="005C71CE"/>
    <w:pPr>
      <w:spacing w:before="20" w:after="20"/>
      <w:ind w:left="198" w:hanging="198"/>
    </w:pPr>
    <w:rPr>
      <w:rFonts w:ascii="Calibri" w:hAnsi="Calibri"/>
      <w:sz w:val="16"/>
    </w:rPr>
  </w:style>
  <w:style w:type="character" w:customStyle="1" w:styleId="FootnoteTextChar">
    <w:name w:val="Footnote Text Char"/>
    <w:basedOn w:val="DefaultParagraphFont"/>
    <w:link w:val="FootnoteText"/>
    <w:uiPriority w:val="99"/>
    <w:rsid w:val="005C71CE"/>
    <w:rPr>
      <w:rFonts w:ascii="Calibri" w:hAnsi="Calibri"/>
      <w:sz w:val="16"/>
    </w:rPr>
  </w:style>
  <w:style w:type="paragraph" w:styleId="TableofFigures">
    <w:name w:val="table of figures"/>
    <w:uiPriority w:val="39"/>
    <w:rsid w:val="00EA0724"/>
    <w:rPr>
      <w:rFonts w:asciiTheme="minorHAnsi" w:hAnsiTheme="minorHAnsi"/>
    </w:rPr>
  </w:style>
  <w:style w:type="paragraph" w:styleId="TOC1">
    <w:name w:val="toc 1"/>
    <w:uiPriority w:val="39"/>
    <w:rsid w:val="00A034C3"/>
    <w:pPr>
      <w:spacing w:before="120" w:after="120"/>
      <w:ind w:left="357" w:hanging="357"/>
    </w:pPr>
    <w:rPr>
      <w:rFonts w:ascii="Calibri" w:hAnsi="Calibri"/>
      <w:b/>
      <w:bCs/>
      <w:caps/>
    </w:rPr>
  </w:style>
  <w:style w:type="paragraph" w:styleId="TOC2">
    <w:name w:val="toc 2"/>
    <w:uiPriority w:val="39"/>
    <w:rsid w:val="00CD3DA1"/>
    <w:pPr>
      <w:ind w:left="1077" w:hanging="720"/>
    </w:pPr>
    <w:rPr>
      <w:rFonts w:asciiTheme="minorHAnsi" w:hAnsiTheme="minorHAnsi"/>
      <w:smallCaps/>
    </w:rPr>
  </w:style>
  <w:style w:type="paragraph" w:styleId="TOC3">
    <w:name w:val="toc 3"/>
    <w:uiPriority w:val="39"/>
    <w:rsid w:val="00CD3DA1"/>
    <w:pPr>
      <w:ind w:left="1434" w:hanging="357"/>
    </w:pPr>
    <w:rPr>
      <w:rFonts w:asciiTheme="minorHAnsi" w:hAnsiTheme="minorHAnsi"/>
      <w:i/>
      <w:iCs/>
      <w:sz w:val="18"/>
    </w:rPr>
  </w:style>
  <w:style w:type="paragraph" w:styleId="TOCHeading">
    <w:name w:val="TOC Heading"/>
    <w:basedOn w:val="Heading1"/>
    <w:next w:val="Normal"/>
    <w:uiPriority w:val="39"/>
    <w:qFormat/>
    <w:rsid w:val="00EA0724"/>
    <w:pPr>
      <w:outlineLvl w:val="9"/>
    </w:pPr>
  </w:style>
  <w:style w:type="character" w:customStyle="1" w:styleId="Heading5Char">
    <w:name w:val="Heading 5 Char"/>
    <w:basedOn w:val="DefaultParagraphFont"/>
    <w:link w:val="Heading5"/>
    <w:uiPriority w:val="4"/>
    <w:rsid w:val="006D41E1"/>
    <w:rPr>
      <w:rFonts w:ascii="Calibri" w:eastAsiaTheme="majorEastAsia" w:hAnsi="Calibri" w:cstheme="majorBidi"/>
      <w:b/>
      <w:bCs/>
      <w:color w:val="252A82" w:themeColor="text2"/>
      <w:sz w:val="22"/>
      <w:szCs w:val="22"/>
    </w:rPr>
  </w:style>
  <w:style w:type="character" w:customStyle="1" w:styleId="Heading6Char">
    <w:name w:val="Heading 6 Char"/>
    <w:basedOn w:val="DefaultParagraphFont"/>
    <w:link w:val="Heading6"/>
    <w:uiPriority w:val="4"/>
    <w:semiHidden/>
    <w:rsid w:val="002F7D3C"/>
    <w:rPr>
      <w:rFonts w:asciiTheme="majorHAnsi" w:eastAsiaTheme="majorEastAsia" w:hAnsiTheme="majorHAnsi" w:cstheme="majorBidi"/>
      <w:i/>
      <w:iCs/>
      <w:color w:val="131440" w:themeColor="accent1" w:themeShade="7F"/>
    </w:rPr>
  </w:style>
  <w:style w:type="character" w:customStyle="1" w:styleId="Heading7Char">
    <w:name w:val="Heading 7 Char"/>
    <w:basedOn w:val="DefaultParagraphFont"/>
    <w:link w:val="Heading7"/>
    <w:uiPriority w:val="4"/>
    <w:semiHidden/>
    <w:rsid w:val="002F7D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2F7D3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2F7D3C"/>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D904F0"/>
    <w:pPr>
      <w:numPr>
        <w:numId w:val="1"/>
      </w:numPr>
    </w:pPr>
  </w:style>
  <w:style w:type="numbering" w:customStyle="1" w:styleId="Bullets">
    <w:name w:val="Bullets"/>
    <w:basedOn w:val="NoList"/>
    <w:uiPriority w:val="99"/>
    <w:rsid w:val="00EF3804"/>
    <w:pPr>
      <w:numPr>
        <w:numId w:val="2"/>
      </w:numPr>
    </w:pPr>
  </w:style>
  <w:style w:type="numbering" w:customStyle="1" w:styleId="Numbers">
    <w:name w:val="Numbers"/>
    <w:basedOn w:val="NoList"/>
    <w:uiPriority w:val="99"/>
    <w:rsid w:val="003B6BCA"/>
    <w:pPr>
      <w:numPr>
        <w:numId w:val="3"/>
      </w:numPr>
    </w:pPr>
  </w:style>
  <w:style w:type="paragraph" w:customStyle="1" w:styleId="Bullets1">
    <w:name w:val="Bullets 1"/>
    <w:basedOn w:val="ListParagraph"/>
    <w:qFormat/>
    <w:rsid w:val="006E0FE5"/>
    <w:pPr>
      <w:numPr>
        <w:numId w:val="18"/>
      </w:numPr>
      <w:ind w:left="680" w:hanging="680"/>
      <w:contextualSpacing w:val="0"/>
    </w:pPr>
  </w:style>
  <w:style w:type="paragraph" w:customStyle="1" w:styleId="Bullets2">
    <w:name w:val="Bullets 2"/>
    <w:basedOn w:val="BodyText"/>
    <w:qFormat/>
    <w:rsid w:val="001E3456"/>
  </w:style>
  <w:style w:type="paragraph" w:styleId="CommentText">
    <w:name w:val="annotation text"/>
    <w:basedOn w:val="Normal"/>
    <w:link w:val="CommentTextChar"/>
    <w:uiPriority w:val="99"/>
    <w:unhideWhenUsed/>
    <w:rsid w:val="000C6038"/>
    <w:pPr>
      <w:spacing w:line="240" w:lineRule="auto"/>
    </w:pPr>
    <w:rPr>
      <w:sz w:val="20"/>
    </w:rPr>
  </w:style>
  <w:style w:type="paragraph" w:customStyle="1" w:styleId="TableText">
    <w:name w:val="Table Text"/>
    <w:link w:val="TableTextChar"/>
    <w:uiPriority w:val="19"/>
    <w:qFormat/>
    <w:rsid w:val="00D702F7"/>
    <w:pPr>
      <w:spacing w:before="60" w:after="60" w:line="259" w:lineRule="auto"/>
    </w:pPr>
    <w:rPr>
      <w:rFonts w:ascii="Calibri" w:hAnsi="Calibri"/>
    </w:rPr>
  </w:style>
  <w:style w:type="paragraph" w:customStyle="1" w:styleId="TableHeading">
    <w:name w:val="Table Heading"/>
    <w:basedOn w:val="TableText"/>
    <w:uiPriority w:val="21"/>
    <w:qFormat/>
    <w:rsid w:val="00905A48"/>
    <w:pPr>
      <w:keepNext/>
      <w:numPr>
        <w:numId w:val="11"/>
      </w:numPr>
      <w:spacing w:before="120"/>
    </w:pPr>
    <w:rPr>
      <w:b/>
    </w:rPr>
  </w:style>
  <w:style w:type="paragraph" w:customStyle="1" w:styleId="TableBulletsWhite">
    <w:name w:val="Table Bullets White"/>
    <w:basedOn w:val="TableBullets1"/>
    <w:uiPriority w:val="20"/>
    <w:qFormat/>
    <w:rsid w:val="00785A90"/>
    <w:rPr>
      <w:color w:val="FFFFFF" w:themeColor="background1"/>
    </w:rPr>
  </w:style>
  <w:style w:type="paragraph" w:customStyle="1" w:styleId="TableBullets1">
    <w:name w:val="Table Bullets 1"/>
    <w:basedOn w:val="TableText"/>
    <w:uiPriority w:val="20"/>
    <w:qFormat/>
    <w:rsid w:val="0037552D"/>
    <w:pPr>
      <w:numPr>
        <w:numId w:val="13"/>
      </w:numPr>
      <w:spacing w:before="40" w:after="40"/>
    </w:pPr>
    <w:rPr>
      <w:color w:val="000000" w:themeColor="text1"/>
    </w:rPr>
  </w:style>
  <w:style w:type="paragraph" w:customStyle="1" w:styleId="TableNumbers1">
    <w:name w:val="Table Numbers 1"/>
    <w:basedOn w:val="TableText"/>
    <w:uiPriority w:val="20"/>
    <w:qFormat/>
    <w:rsid w:val="00EA6251"/>
    <w:pPr>
      <w:numPr>
        <w:numId w:val="4"/>
      </w:numPr>
    </w:pPr>
  </w:style>
  <w:style w:type="paragraph" w:customStyle="1" w:styleId="TableNumbers2">
    <w:name w:val="Table Numbers 2"/>
    <w:basedOn w:val="TableText"/>
    <w:uiPriority w:val="20"/>
    <w:qFormat/>
    <w:rsid w:val="00EA6251"/>
    <w:pPr>
      <w:numPr>
        <w:ilvl w:val="1"/>
        <w:numId w:val="4"/>
      </w:numPr>
    </w:pPr>
  </w:style>
  <w:style w:type="numbering" w:customStyle="1" w:styleId="TableNumbers">
    <w:name w:val="Table Numbers"/>
    <w:basedOn w:val="NoList"/>
    <w:uiPriority w:val="99"/>
    <w:rsid w:val="00EF3804"/>
    <w:pPr>
      <w:numPr>
        <w:numId w:val="4"/>
      </w:numPr>
    </w:pPr>
  </w:style>
  <w:style w:type="numbering" w:customStyle="1" w:styleId="BulletNumberStarter">
    <w:name w:val="Bullet/Number Starter"/>
    <w:basedOn w:val="NoList"/>
    <w:uiPriority w:val="99"/>
    <w:rsid w:val="00EF3804"/>
    <w:pPr>
      <w:numPr>
        <w:numId w:val="5"/>
      </w:numPr>
    </w:pPr>
  </w:style>
  <w:style w:type="table" w:customStyle="1" w:styleId="PALMTable">
    <w:name w:val="PALM Table"/>
    <w:basedOn w:val="TableNormal"/>
    <w:uiPriority w:val="99"/>
    <w:rsid w:val="00C65FBC"/>
    <w:pPr>
      <w:spacing w:before="120" w:after="120"/>
    </w:pPr>
    <w:rPr>
      <w:rFonts w:asciiTheme="minorHAnsi" w:hAnsiTheme="minorHAnsi"/>
      <w:color w:val="000000" w:themeColor="text1"/>
    </w:rPr>
    <w:tblPr>
      <w:tblBorders>
        <w:bottom w:val="single" w:sz="6" w:space="0" w:color="D9F0F7" w:themeColor="accent5"/>
        <w:insideH w:val="single" w:sz="6" w:space="0" w:color="D9F0F7" w:themeColor="accent5"/>
      </w:tblBorders>
    </w:tblPr>
    <w:tcPr>
      <w:shd w:val="clear" w:color="auto" w:fill="auto"/>
      <w:vAlign w:val="center"/>
    </w:tcPr>
    <w:tblStylePr w:type="firstRow">
      <w:rPr>
        <w:rFonts w:asciiTheme="minorHAnsi" w:hAnsiTheme="minorHAnsi"/>
        <w:b/>
        <w:i w:val="0"/>
        <w:color w:val="252A82" w:themeColor="text2"/>
        <w:sz w:val="20"/>
      </w:rPr>
      <w:tblPr/>
      <w:tcPr>
        <w:tcBorders>
          <w:top w:val="nil"/>
          <w:left w:val="nil"/>
          <w:bottom w:val="nil"/>
          <w:right w:val="nil"/>
          <w:insideH w:val="nil"/>
          <w:insideV w:val="nil"/>
          <w:tl2br w:val="nil"/>
          <w:tr2bl w:val="nil"/>
        </w:tcBorders>
        <w:shd w:val="clear" w:color="auto" w:fill="D9F0F7" w:themeFill="accent5"/>
      </w:tcPr>
    </w:tblStylePr>
  </w:style>
  <w:style w:type="numbering" w:customStyle="1" w:styleId="PALMNumbers">
    <w:name w:val="PALM Numbers"/>
    <w:uiPriority w:val="99"/>
    <w:rsid w:val="000E3A97"/>
    <w:pPr>
      <w:numPr>
        <w:numId w:val="6"/>
      </w:numPr>
    </w:pPr>
  </w:style>
  <w:style w:type="numbering" w:customStyle="1" w:styleId="PALMBullets">
    <w:name w:val="PALM Bullets"/>
    <w:uiPriority w:val="99"/>
    <w:rsid w:val="000E3A97"/>
    <w:pPr>
      <w:numPr>
        <w:numId w:val="7"/>
      </w:numPr>
    </w:pPr>
  </w:style>
  <w:style w:type="character" w:styleId="PageNumber">
    <w:name w:val="page number"/>
    <w:basedOn w:val="DefaultParagraphFont"/>
    <w:uiPriority w:val="99"/>
    <w:semiHidden/>
    <w:rsid w:val="00242CA5"/>
  </w:style>
  <w:style w:type="paragraph" w:styleId="NoSpacing">
    <w:name w:val="No Spacing"/>
    <w:uiPriority w:val="1"/>
    <w:qFormat/>
    <w:rsid w:val="00207A6C"/>
    <w:rPr>
      <w:rFonts w:asciiTheme="minorHAnsi" w:hAnsiTheme="minorHAnsi" w:cstheme="minorBidi"/>
      <w:sz w:val="22"/>
      <w:szCs w:val="22"/>
    </w:rPr>
  </w:style>
  <w:style w:type="character" w:styleId="Hyperlink">
    <w:name w:val="Hyperlink"/>
    <w:basedOn w:val="DefaultParagraphFont"/>
    <w:uiPriority w:val="99"/>
    <w:unhideWhenUsed/>
    <w:qFormat/>
    <w:rsid w:val="00C76AEF"/>
    <w:rPr>
      <w:rFonts w:ascii="Calibri" w:hAnsi="Calibri"/>
      <w:color w:val="009CCC" w:themeColor="hyperlink"/>
      <w:sz w:val="22"/>
      <w:u w:val="single"/>
    </w:rPr>
  </w:style>
  <w:style w:type="paragraph" w:styleId="TOC4">
    <w:name w:val="toc 4"/>
    <w:basedOn w:val="Normal"/>
    <w:next w:val="Normal"/>
    <w:autoRedefine/>
    <w:uiPriority w:val="39"/>
    <w:unhideWhenUsed/>
    <w:rsid w:val="00207A6C"/>
    <w:pPr>
      <w:spacing w:after="0"/>
      <w:ind w:left="600"/>
    </w:pPr>
    <w:rPr>
      <w:sz w:val="18"/>
      <w:szCs w:val="18"/>
    </w:rPr>
  </w:style>
  <w:style w:type="paragraph" w:styleId="TOC5">
    <w:name w:val="toc 5"/>
    <w:basedOn w:val="Normal"/>
    <w:next w:val="Normal"/>
    <w:autoRedefine/>
    <w:uiPriority w:val="39"/>
    <w:unhideWhenUsed/>
    <w:rsid w:val="00AE1C80"/>
    <w:pPr>
      <w:spacing w:after="0"/>
      <w:ind w:left="800"/>
    </w:pPr>
    <w:rPr>
      <w:sz w:val="18"/>
      <w:szCs w:val="18"/>
    </w:rPr>
  </w:style>
  <w:style w:type="paragraph" w:styleId="TOC6">
    <w:name w:val="toc 6"/>
    <w:basedOn w:val="Normal"/>
    <w:next w:val="Normal"/>
    <w:autoRedefine/>
    <w:uiPriority w:val="39"/>
    <w:unhideWhenUsed/>
    <w:rsid w:val="00AE1C80"/>
    <w:pPr>
      <w:spacing w:after="0"/>
      <w:ind w:left="1000"/>
    </w:pPr>
    <w:rPr>
      <w:sz w:val="18"/>
      <w:szCs w:val="18"/>
    </w:rPr>
  </w:style>
  <w:style w:type="paragraph" w:styleId="TOC7">
    <w:name w:val="toc 7"/>
    <w:basedOn w:val="Normal"/>
    <w:next w:val="Normal"/>
    <w:autoRedefine/>
    <w:uiPriority w:val="39"/>
    <w:unhideWhenUsed/>
    <w:rsid w:val="00AE1C80"/>
    <w:pPr>
      <w:spacing w:after="0"/>
      <w:ind w:left="1200"/>
    </w:pPr>
    <w:rPr>
      <w:sz w:val="18"/>
      <w:szCs w:val="18"/>
    </w:rPr>
  </w:style>
  <w:style w:type="paragraph" w:styleId="TOC8">
    <w:name w:val="toc 8"/>
    <w:basedOn w:val="Normal"/>
    <w:next w:val="Normal"/>
    <w:autoRedefine/>
    <w:uiPriority w:val="39"/>
    <w:unhideWhenUsed/>
    <w:rsid w:val="00AE1C80"/>
    <w:pPr>
      <w:spacing w:after="0"/>
      <w:ind w:left="1400"/>
    </w:pPr>
    <w:rPr>
      <w:sz w:val="18"/>
      <w:szCs w:val="18"/>
    </w:rPr>
  </w:style>
  <w:style w:type="paragraph" w:styleId="TOC9">
    <w:name w:val="toc 9"/>
    <w:basedOn w:val="Normal"/>
    <w:next w:val="Normal"/>
    <w:autoRedefine/>
    <w:uiPriority w:val="39"/>
    <w:unhideWhenUsed/>
    <w:rsid w:val="00564B05"/>
    <w:pPr>
      <w:spacing w:after="0"/>
      <w:ind w:left="1600"/>
    </w:pPr>
    <w:rPr>
      <w:sz w:val="20"/>
      <w:szCs w:val="18"/>
    </w:rPr>
  </w:style>
  <w:style w:type="character" w:styleId="CommentReference">
    <w:name w:val="annotation reference"/>
    <w:basedOn w:val="DefaultParagraphFont"/>
    <w:uiPriority w:val="99"/>
    <w:unhideWhenUsed/>
    <w:rsid w:val="005F495F"/>
    <w:rPr>
      <w:b w:val="0"/>
      <w:bCs/>
      <w:color w:val="C00000"/>
      <w:sz w:val="18"/>
      <w:szCs w:val="16"/>
    </w:rPr>
  </w:style>
  <w:style w:type="paragraph" w:styleId="CommentSubject">
    <w:name w:val="annotation subject"/>
    <w:basedOn w:val="Normal"/>
    <w:next w:val="Normal"/>
    <w:link w:val="CommentSubjectChar"/>
    <w:uiPriority w:val="99"/>
    <w:semiHidden/>
    <w:unhideWhenUsed/>
    <w:rsid w:val="009D60AC"/>
    <w:rPr>
      <w:b/>
      <w:bCs/>
    </w:rPr>
  </w:style>
  <w:style w:type="character" w:customStyle="1" w:styleId="CommentSubjectChar">
    <w:name w:val="Comment Subject Char"/>
    <w:basedOn w:val="DefaultParagraphFont"/>
    <w:link w:val="CommentSubject"/>
    <w:uiPriority w:val="99"/>
    <w:semiHidden/>
    <w:rsid w:val="009D60AC"/>
    <w:rPr>
      <w:rFonts w:asciiTheme="minorHAnsi" w:hAnsiTheme="minorHAnsi"/>
      <w:b/>
      <w:bCs/>
    </w:rPr>
  </w:style>
  <w:style w:type="character" w:styleId="UnresolvedMention">
    <w:name w:val="Unresolved Mention"/>
    <w:basedOn w:val="DefaultParagraphFont"/>
    <w:uiPriority w:val="99"/>
    <w:unhideWhenUsed/>
    <w:rsid w:val="00F665E7"/>
    <w:rPr>
      <w:color w:val="605E5C"/>
      <w:shd w:val="clear" w:color="auto" w:fill="E1DFDD"/>
    </w:rPr>
  </w:style>
  <w:style w:type="character" w:styleId="FollowedHyperlink">
    <w:name w:val="FollowedHyperlink"/>
    <w:basedOn w:val="DefaultParagraphFont"/>
    <w:uiPriority w:val="99"/>
    <w:semiHidden/>
    <w:unhideWhenUsed/>
    <w:rsid w:val="009959F4"/>
    <w:rPr>
      <w:color w:val="252A82" w:themeColor="followedHyperlink"/>
      <w:u w:val="single"/>
    </w:rPr>
  </w:style>
  <w:style w:type="character" w:styleId="FootnoteReference">
    <w:name w:val="footnote reference"/>
    <w:basedOn w:val="DefaultParagraphFont"/>
    <w:uiPriority w:val="99"/>
    <w:semiHidden/>
    <w:unhideWhenUsed/>
    <w:qFormat/>
    <w:rsid w:val="00BC26BC"/>
    <w:rPr>
      <w:vertAlign w:val="superscript"/>
    </w:rPr>
  </w:style>
  <w:style w:type="paragraph" w:styleId="Revision">
    <w:name w:val="Revision"/>
    <w:hidden/>
    <w:uiPriority w:val="99"/>
    <w:semiHidden/>
    <w:rsid w:val="009B603B"/>
    <w:rPr>
      <w:rFonts w:asciiTheme="minorHAnsi" w:hAnsiTheme="minorHAnsi"/>
    </w:rPr>
  </w:style>
  <w:style w:type="character" w:styleId="SmartLink">
    <w:name w:val="Smart Link"/>
    <w:basedOn w:val="DefaultParagraphFont"/>
    <w:uiPriority w:val="99"/>
    <w:semiHidden/>
    <w:unhideWhenUsed/>
    <w:rsid w:val="006B6E97"/>
    <w:rPr>
      <w:color w:val="0000FF"/>
      <w:u w:val="single"/>
      <w:shd w:val="clear" w:color="auto" w:fill="F3F2F1"/>
    </w:rPr>
  </w:style>
  <w:style w:type="paragraph" w:customStyle="1" w:styleId="Body2">
    <w:name w:val="Body 2"/>
    <w:basedOn w:val="Normal"/>
    <w:next w:val="Body3"/>
    <w:link w:val="Body2Char"/>
    <w:uiPriority w:val="96"/>
    <w:qFormat/>
    <w:rsid w:val="00FA6E1E"/>
    <w:pPr>
      <w:numPr>
        <w:ilvl w:val="3"/>
        <w:numId w:val="8"/>
      </w:numPr>
      <w:tabs>
        <w:tab w:val="clear" w:pos="1277"/>
        <w:tab w:val="num" w:pos="1560"/>
      </w:tabs>
      <w:spacing w:before="60" w:after="60"/>
      <w:ind w:left="1560"/>
    </w:pPr>
    <w:rPr>
      <w:rFonts w:eastAsia="Times New Roman" w:cstheme="minorHAnsi"/>
      <w:szCs w:val="18"/>
      <w:lang w:val="en-US"/>
    </w:rPr>
  </w:style>
  <w:style w:type="paragraph" w:customStyle="1" w:styleId="Body1">
    <w:name w:val="Body 1"/>
    <w:basedOn w:val="Normal"/>
    <w:link w:val="Body1Char"/>
    <w:uiPriority w:val="96"/>
    <w:qFormat/>
    <w:rsid w:val="00FA6E1E"/>
    <w:pPr>
      <w:numPr>
        <w:ilvl w:val="2"/>
        <w:numId w:val="8"/>
      </w:numPr>
      <w:spacing w:before="80" w:after="80"/>
      <w:outlineLvl w:val="2"/>
    </w:pPr>
    <w:rPr>
      <w:rFonts w:cs="Times New Roman"/>
    </w:rPr>
  </w:style>
  <w:style w:type="character" w:customStyle="1" w:styleId="Body2Char">
    <w:name w:val="Body 2 Char"/>
    <w:basedOn w:val="DefaultParagraphFont"/>
    <w:link w:val="Body2"/>
    <w:uiPriority w:val="96"/>
    <w:rsid w:val="009B4024"/>
    <w:rPr>
      <w:rFonts w:ascii="Calibri" w:eastAsia="Times New Roman" w:hAnsi="Calibri" w:cstheme="minorHAnsi"/>
      <w:sz w:val="22"/>
      <w:szCs w:val="18"/>
      <w:lang w:val="en-US"/>
    </w:rPr>
  </w:style>
  <w:style w:type="paragraph" w:customStyle="1" w:styleId="Body3">
    <w:name w:val="Body 3"/>
    <w:basedOn w:val="Normal"/>
    <w:link w:val="Body3Char"/>
    <w:uiPriority w:val="96"/>
    <w:qFormat/>
    <w:rsid w:val="00FA6E1E"/>
    <w:pPr>
      <w:numPr>
        <w:ilvl w:val="4"/>
        <w:numId w:val="8"/>
      </w:numPr>
      <w:spacing w:before="40" w:after="40"/>
      <w:outlineLvl w:val="3"/>
    </w:pPr>
    <w:rPr>
      <w:rFonts w:eastAsia="SimSun" w:cstheme="minorHAnsi"/>
      <w:szCs w:val="18"/>
    </w:rPr>
  </w:style>
  <w:style w:type="character" w:customStyle="1" w:styleId="Body1Char">
    <w:name w:val="Body 1 Char"/>
    <w:basedOn w:val="DefaultParagraphFont"/>
    <w:link w:val="Body1"/>
    <w:uiPriority w:val="96"/>
    <w:rsid w:val="009B4024"/>
    <w:rPr>
      <w:rFonts w:ascii="Calibri" w:hAnsi="Calibri"/>
      <w:sz w:val="22"/>
    </w:rPr>
  </w:style>
  <w:style w:type="paragraph" w:customStyle="1" w:styleId="Body4">
    <w:name w:val="Body 4"/>
    <w:basedOn w:val="Normal"/>
    <w:link w:val="Body4Char"/>
    <w:uiPriority w:val="96"/>
    <w:qFormat/>
    <w:rsid w:val="00FA6E1E"/>
    <w:pPr>
      <w:keepLines/>
      <w:numPr>
        <w:ilvl w:val="5"/>
        <w:numId w:val="8"/>
      </w:numPr>
      <w:spacing w:before="60" w:after="60"/>
      <w:outlineLvl w:val="4"/>
    </w:pPr>
    <w:rPr>
      <w:rFonts w:eastAsia="Times New Roman" w:cstheme="minorHAnsi"/>
      <w:szCs w:val="18"/>
    </w:rPr>
  </w:style>
  <w:style w:type="character" w:customStyle="1" w:styleId="Body3Char">
    <w:name w:val="Body 3 Char"/>
    <w:basedOn w:val="Body2Char"/>
    <w:link w:val="Body3"/>
    <w:uiPriority w:val="96"/>
    <w:rsid w:val="005105F7"/>
    <w:rPr>
      <w:rFonts w:ascii="Calibri" w:eastAsia="SimSun" w:hAnsi="Calibri" w:cstheme="minorHAnsi"/>
      <w:sz w:val="22"/>
      <w:szCs w:val="18"/>
      <w:lang w:val="en-US"/>
    </w:rPr>
  </w:style>
  <w:style w:type="paragraph" w:customStyle="1" w:styleId="Contents">
    <w:name w:val="Contents"/>
    <w:basedOn w:val="Heading1"/>
    <w:link w:val="ContentsChar"/>
    <w:uiPriority w:val="96"/>
    <w:qFormat/>
    <w:rsid w:val="008F246E"/>
    <w:pPr>
      <w:numPr>
        <w:numId w:val="0"/>
      </w:numPr>
    </w:pPr>
  </w:style>
  <w:style w:type="character" w:customStyle="1" w:styleId="Body4Char">
    <w:name w:val="Body 4 Char"/>
    <w:basedOn w:val="DefaultParagraphFont"/>
    <w:link w:val="Body4"/>
    <w:uiPriority w:val="96"/>
    <w:rsid w:val="000D0F04"/>
    <w:rPr>
      <w:rFonts w:ascii="Calibri" w:eastAsia="Times New Roman" w:hAnsi="Calibri" w:cstheme="minorHAnsi"/>
      <w:sz w:val="22"/>
      <w:szCs w:val="18"/>
    </w:rPr>
  </w:style>
  <w:style w:type="paragraph" w:customStyle="1" w:styleId="Attachment-Annex">
    <w:name w:val="Attachment - Annex"/>
    <w:basedOn w:val="Contents"/>
    <w:link w:val="Attachment-AnnexChar"/>
    <w:uiPriority w:val="96"/>
    <w:qFormat/>
    <w:rsid w:val="00B21823"/>
    <w:pPr>
      <w:numPr>
        <w:numId w:val="14"/>
      </w:numPr>
    </w:pPr>
  </w:style>
  <w:style w:type="character" w:customStyle="1" w:styleId="ContentsChar">
    <w:name w:val="Contents Char"/>
    <w:basedOn w:val="Heading1Char"/>
    <w:link w:val="Contents"/>
    <w:uiPriority w:val="96"/>
    <w:rsid w:val="008F246E"/>
    <w:rPr>
      <w:rFonts w:asciiTheme="majorHAnsi" w:eastAsiaTheme="majorEastAsia" w:hAnsiTheme="majorHAnsi" w:cstheme="majorBidi"/>
      <w:b/>
      <w:bCs/>
      <w:color w:val="252A82" w:themeColor="text2"/>
      <w:sz w:val="40"/>
      <w:szCs w:val="28"/>
      <w:lang w:val="en-US"/>
    </w:rPr>
  </w:style>
  <w:style w:type="character" w:customStyle="1" w:styleId="Attachment-AnnexChar">
    <w:name w:val="Attachment - Annex Char"/>
    <w:basedOn w:val="ContentsChar"/>
    <w:link w:val="Attachment-Annex"/>
    <w:uiPriority w:val="96"/>
    <w:rsid w:val="00B21823"/>
    <w:rPr>
      <w:rFonts w:ascii="Calibri" w:eastAsiaTheme="majorEastAsia" w:hAnsi="Calibri" w:cstheme="majorBidi"/>
      <w:b/>
      <w:bCs/>
      <w:color w:val="252A82" w:themeColor="text2"/>
      <w:sz w:val="40"/>
      <w:szCs w:val="28"/>
      <w:lang w:val="en-US"/>
    </w:rPr>
  </w:style>
  <w:style w:type="character" w:customStyle="1" w:styleId="CommentTextChar">
    <w:name w:val="Comment Text Char"/>
    <w:basedOn w:val="DefaultParagraphFont"/>
    <w:link w:val="CommentText"/>
    <w:uiPriority w:val="99"/>
    <w:rsid w:val="000C6038"/>
    <w:rPr>
      <w:rFonts w:ascii="Calibri" w:hAnsi="Calibri" w:cs="Calibri"/>
    </w:rPr>
  </w:style>
  <w:style w:type="paragraph" w:customStyle="1" w:styleId="Numbers1">
    <w:name w:val="Numbers 1"/>
    <w:basedOn w:val="BodyText"/>
    <w:qFormat/>
    <w:rsid w:val="00E704FC"/>
    <w:pPr>
      <w:spacing w:before="120" w:line="259" w:lineRule="auto"/>
    </w:pPr>
  </w:style>
  <w:style w:type="paragraph" w:customStyle="1" w:styleId="DocID">
    <w:name w:val="DocID"/>
    <w:basedOn w:val="Footer"/>
    <w:next w:val="Footer"/>
    <w:link w:val="DocIDChar"/>
    <w:rsid w:val="00157377"/>
    <w:pPr>
      <w:tabs>
        <w:tab w:val="clear" w:pos="4513"/>
        <w:tab w:val="clear" w:pos="9026"/>
      </w:tabs>
      <w:spacing w:before="60" w:after="60"/>
    </w:pPr>
    <w:rPr>
      <w:rFonts w:ascii="Arial" w:eastAsia="Times New Roman" w:hAnsi="Arial" w:cs="Arial"/>
      <w:color w:val="auto"/>
      <w:sz w:val="14"/>
      <w:lang w:eastAsia="zh-CN"/>
    </w:rPr>
  </w:style>
  <w:style w:type="character" w:customStyle="1" w:styleId="DocIDChar">
    <w:name w:val="DocID Char"/>
    <w:basedOn w:val="DefaultParagraphFont"/>
    <w:link w:val="DocID"/>
    <w:rsid w:val="00157377"/>
    <w:rPr>
      <w:rFonts w:ascii="Arial" w:eastAsia="Times New Roman" w:hAnsi="Arial" w:cs="Arial"/>
      <w:sz w:val="14"/>
      <w:lang w:eastAsia="zh-CN"/>
    </w:rPr>
  </w:style>
  <w:style w:type="paragraph" w:customStyle="1" w:styleId="Numbers2">
    <w:name w:val="Numbers 2"/>
    <w:basedOn w:val="BodyText"/>
    <w:qFormat/>
    <w:rsid w:val="00E704FC"/>
    <w:pPr>
      <w:spacing w:before="80" w:after="80" w:line="259" w:lineRule="auto"/>
      <w:ind w:left="1134" w:hanging="567"/>
    </w:pPr>
  </w:style>
  <w:style w:type="paragraph" w:customStyle="1" w:styleId="TableTextItalics">
    <w:name w:val="Table Text Italics"/>
    <w:basedOn w:val="TableText"/>
    <w:link w:val="TableTextItalicsChar"/>
    <w:uiPriority w:val="96"/>
    <w:qFormat/>
    <w:rsid w:val="004E23BF"/>
    <w:pPr>
      <w:keepNext/>
      <w:ind w:left="851"/>
    </w:pPr>
    <w:rPr>
      <w:i/>
      <w:iCs/>
    </w:rPr>
  </w:style>
  <w:style w:type="paragraph" w:customStyle="1" w:styleId="TableHyperlink">
    <w:name w:val="Table Hyperlink"/>
    <w:basedOn w:val="TableText"/>
    <w:link w:val="TableHyperlinkChar"/>
    <w:uiPriority w:val="96"/>
    <w:qFormat/>
    <w:rsid w:val="00E03EDC"/>
    <w:rPr>
      <w:color w:val="00B0F0"/>
      <w:u w:val="single"/>
    </w:rPr>
  </w:style>
  <w:style w:type="character" w:customStyle="1" w:styleId="TableTextChar">
    <w:name w:val="Table Text Char"/>
    <w:basedOn w:val="DefaultParagraphFont"/>
    <w:link w:val="TableText"/>
    <w:uiPriority w:val="19"/>
    <w:rsid w:val="00D702F7"/>
    <w:rPr>
      <w:rFonts w:ascii="Calibri" w:hAnsi="Calibri"/>
    </w:rPr>
  </w:style>
  <w:style w:type="character" w:customStyle="1" w:styleId="TableTextItalicsChar">
    <w:name w:val="Table Text Italics Char"/>
    <w:basedOn w:val="TableTextChar"/>
    <w:link w:val="TableTextItalics"/>
    <w:uiPriority w:val="96"/>
    <w:rsid w:val="004E23BF"/>
    <w:rPr>
      <w:rFonts w:ascii="Calibri" w:hAnsi="Calibri"/>
      <w:i/>
      <w:iCs/>
    </w:rPr>
  </w:style>
  <w:style w:type="character" w:customStyle="1" w:styleId="TableHyperlinkChar">
    <w:name w:val="Table Hyperlink Char"/>
    <w:basedOn w:val="TableTextChar"/>
    <w:link w:val="TableHyperlink"/>
    <w:uiPriority w:val="96"/>
    <w:rsid w:val="00E03EDC"/>
    <w:rPr>
      <w:rFonts w:ascii="Calibri" w:hAnsi="Calibri"/>
      <w:color w:val="00B0F0"/>
      <w:u w:val="single"/>
    </w:rPr>
  </w:style>
  <w:style w:type="paragraph" w:customStyle="1" w:styleId="BodyNoSpace">
    <w:name w:val="BodyNoSpace"/>
    <w:basedOn w:val="Normal"/>
    <w:qFormat/>
    <w:rsid w:val="002F6279"/>
    <w:pPr>
      <w:spacing w:before="160" w:after="160" w:line="264" w:lineRule="auto"/>
      <w:jc w:val="both"/>
    </w:pPr>
    <w:rPr>
      <w:rFonts w:eastAsia="Arial" w:cstheme="minorHAnsi"/>
      <w:color w:val="262626" w:themeColor="text1" w:themeTint="D9"/>
      <w:sz w:val="20"/>
      <w:szCs w:val="22"/>
      <w:lang w:val="en-GB"/>
    </w:rPr>
  </w:style>
  <w:style w:type="paragraph" w:customStyle="1" w:styleId="TableTextWhite">
    <w:name w:val="Table Text White"/>
    <w:basedOn w:val="TableText"/>
    <w:link w:val="TableTextWhiteChar"/>
    <w:uiPriority w:val="96"/>
    <w:qFormat/>
    <w:rsid w:val="00826816"/>
    <w:rPr>
      <w:color w:val="FFFFFF" w:themeColor="background1"/>
    </w:rPr>
  </w:style>
  <w:style w:type="paragraph" w:customStyle="1" w:styleId="TableHyperlinkWhite">
    <w:name w:val="Table Hyperlink White"/>
    <w:basedOn w:val="TableTextWhite"/>
    <w:link w:val="TableHyperlinkWhiteChar"/>
    <w:uiPriority w:val="96"/>
    <w:qFormat/>
    <w:rsid w:val="006C6C3D"/>
    <w:rPr>
      <w:u w:val="single"/>
    </w:rPr>
  </w:style>
  <w:style w:type="character" w:customStyle="1" w:styleId="TableTextWhiteChar">
    <w:name w:val="Table Text White Char"/>
    <w:basedOn w:val="TableTextChar"/>
    <w:link w:val="TableTextWhite"/>
    <w:uiPriority w:val="96"/>
    <w:rsid w:val="00826816"/>
    <w:rPr>
      <w:rFonts w:ascii="Calibri" w:hAnsi="Calibri"/>
      <w:color w:val="FFFFFF" w:themeColor="background1"/>
    </w:rPr>
  </w:style>
  <w:style w:type="paragraph" w:styleId="ListParagraph">
    <w:name w:val="List Paragraph"/>
    <w:aliases w:val="Bullet indented,Bullet text,Bulleted Para,CV text,Dot pt,F5 List Paragraph,L,List Paragraph1,List Paragraph11,List Paragraph111,List Paragraph2,Medium Grid 1 - Accent 21,NFP GP Bulleted List,Numbered Paragraph,Recommendation,Table text,列出"/>
    <w:basedOn w:val="Normal"/>
    <w:link w:val="ListParagraphChar"/>
    <w:uiPriority w:val="34"/>
    <w:qFormat/>
    <w:rsid w:val="00520C78"/>
    <w:pPr>
      <w:ind w:left="720"/>
      <w:contextualSpacing/>
    </w:pPr>
  </w:style>
  <w:style w:type="character" w:customStyle="1" w:styleId="TableHyperlinkWhiteChar">
    <w:name w:val="Table Hyperlink White Char"/>
    <w:basedOn w:val="TableTextWhiteChar"/>
    <w:link w:val="TableHyperlinkWhite"/>
    <w:uiPriority w:val="96"/>
    <w:rsid w:val="006C6C3D"/>
    <w:rPr>
      <w:rFonts w:ascii="Calibri" w:hAnsi="Calibri"/>
      <w:color w:val="FFFFFF" w:themeColor="background1"/>
      <w:u w:val="single"/>
    </w:rPr>
  </w:style>
  <w:style w:type="paragraph" w:customStyle="1" w:styleId="DiagramHeading">
    <w:name w:val="Diagram Heading"/>
    <w:basedOn w:val="Normal"/>
    <w:link w:val="DiagramHeadingChar"/>
    <w:uiPriority w:val="96"/>
    <w:qFormat/>
    <w:rsid w:val="00D42C06"/>
    <w:pPr>
      <w:keepNext/>
      <w:numPr>
        <w:numId w:val="12"/>
      </w:numPr>
      <w:spacing w:before="240"/>
      <w:ind w:left="851"/>
    </w:pPr>
    <w:rPr>
      <w:b/>
      <w:sz w:val="20"/>
    </w:rPr>
  </w:style>
  <w:style w:type="paragraph" w:customStyle="1" w:styleId="AnnexHeading2">
    <w:name w:val="Annex Heading 2"/>
    <w:basedOn w:val="Heading2"/>
    <w:link w:val="AnnexHeading2Char"/>
    <w:uiPriority w:val="96"/>
    <w:qFormat/>
    <w:rsid w:val="00426C8A"/>
    <w:pPr>
      <w:numPr>
        <w:ilvl w:val="0"/>
        <w:numId w:val="16"/>
      </w:numPr>
      <w:ind w:left="720"/>
    </w:pPr>
  </w:style>
  <w:style w:type="character" w:customStyle="1" w:styleId="None">
    <w:name w:val="None"/>
    <w:rsid w:val="008012B9"/>
  </w:style>
  <w:style w:type="paragraph" w:styleId="NormalWeb">
    <w:name w:val="Normal (Web)"/>
    <w:basedOn w:val="Normal"/>
    <w:uiPriority w:val="99"/>
    <w:semiHidden/>
    <w:unhideWhenUsed/>
    <w:rsid w:val="008012B9"/>
    <w:pPr>
      <w:spacing w:before="100" w:beforeAutospacing="1" w:after="100" w:afterAutospacing="1" w:line="240" w:lineRule="auto"/>
    </w:pPr>
    <w:rPr>
      <w:color w:val="262626" w:themeColor="text1" w:themeTint="D9"/>
      <w:szCs w:val="22"/>
      <w:lang w:eastAsia="en-AU"/>
    </w:rPr>
  </w:style>
  <w:style w:type="paragraph" w:customStyle="1" w:styleId="AnnexBody">
    <w:name w:val="Annex Body"/>
    <w:basedOn w:val="BodyText"/>
    <w:link w:val="AnnexBodyChar"/>
    <w:uiPriority w:val="96"/>
    <w:qFormat/>
    <w:rsid w:val="009715D6"/>
    <w:pPr>
      <w:numPr>
        <w:numId w:val="16"/>
      </w:numPr>
      <w:spacing w:before="120" w:line="259" w:lineRule="auto"/>
      <w:ind w:left="1440" w:hanging="360"/>
    </w:pPr>
    <w:rPr>
      <w:rFonts w:ascii="Calibri" w:hAnsi="Calibri"/>
      <w:sz w:val="22"/>
    </w:rPr>
  </w:style>
  <w:style w:type="character" w:customStyle="1" w:styleId="AnnexHeading2Char">
    <w:name w:val="Annex Heading 2 Char"/>
    <w:basedOn w:val="Heading2Char"/>
    <w:link w:val="AnnexHeading2"/>
    <w:uiPriority w:val="96"/>
    <w:rsid w:val="00426C8A"/>
    <w:rPr>
      <w:rFonts w:ascii="Calibri" w:eastAsiaTheme="majorEastAsia" w:hAnsi="Calibri" w:cstheme="majorBidi"/>
      <w:b/>
      <w:bCs/>
      <w:color w:val="252A82" w:themeColor="text2"/>
      <w:sz w:val="28"/>
      <w:szCs w:val="28"/>
      <w:lang w:val="en-US"/>
    </w:rPr>
  </w:style>
  <w:style w:type="paragraph" w:customStyle="1" w:styleId="AnnexBody2">
    <w:name w:val="Annex Body 2"/>
    <w:basedOn w:val="AnnexBody"/>
    <w:link w:val="AnnexBody2Char"/>
    <w:uiPriority w:val="96"/>
    <w:qFormat/>
    <w:rsid w:val="009715D6"/>
    <w:pPr>
      <w:numPr>
        <w:ilvl w:val="0"/>
        <w:numId w:val="17"/>
      </w:numPr>
      <w:spacing w:before="60" w:after="60"/>
      <w:ind w:left="0" w:firstLine="0"/>
    </w:pPr>
  </w:style>
  <w:style w:type="character" w:customStyle="1" w:styleId="DiagramHeadingChar">
    <w:name w:val="Diagram Heading Char"/>
    <w:basedOn w:val="DefaultParagraphFont"/>
    <w:link w:val="DiagramHeading"/>
    <w:uiPriority w:val="96"/>
    <w:rsid w:val="00D42C06"/>
    <w:rPr>
      <w:rFonts w:ascii="Calibri" w:hAnsi="Calibri" w:cs="Calibri"/>
      <w:b/>
    </w:rPr>
  </w:style>
  <w:style w:type="paragraph" w:customStyle="1" w:styleId="TableTextIndent">
    <w:name w:val="Table Text Indent"/>
    <w:basedOn w:val="TableText"/>
    <w:link w:val="TableTextIndentChar"/>
    <w:uiPriority w:val="96"/>
    <w:qFormat/>
    <w:rsid w:val="00385994"/>
    <w:pPr>
      <w:ind w:left="284"/>
    </w:pPr>
    <w:rPr>
      <w:rFonts w:eastAsia="Calibri"/>
      <w:color w:val="000000" w:themeColor="text1"/>
    </w:rPr>
  </w:style>
  <w:style w:type="character" w:customStyle="1" w:styleId="AnnexBodyChar">
    <w:name w:val="Annex Body Char"/>
    <w:basedOn w:val="BodyTextChar"/>
    <w:link w:val="AnnexBody"/>
    <w:uiPriority w:val="96"/>
    <w:rsid w:val="009715D6"/>
    <w:rPr>
      <w:rFonts w:ascii="Calibri" w:hAnsi="Calibri"/>
      <w:sz w:val="22"/>
    </w:rPr>
  </w:style>
  <w:style w:type="character" w:customStyle="1" w:styleId="AnnexBody2Char">
    <w:name w:val="Annex Body 2 Char"/>
    <w:basedOn w:val="AnnexBodyChar"/>
    <w:link w:val="AnnexBody2"/>
    <w:uiPriority w:val="96"/>
    <w:rsid w:val="009715D6"/>
    <w:rPr>
      <w:rFonts w:ascii="Calibri" w:hAnsi="Calibri"/>
      <w:sz w:val="22"/>
    </w:rPr>
  </w:style>
  <w:style w:type="character" w:customStyle="1" w:styleId="TableTextIndentChar">
    <w:name w:val="Table Text Indent Char"/>
    <w:basedOn w:val="TableTextChar"/>
    <w:link w:val="TableTextIndent"/>
    <w:uiPriority w:val="96"/>
    <w:rsid w:val="00385994"/>
    <w:rPr>
      <w:rFonts w:ascii="Calibri" w:eastAsia="Calibri" w:hAnsi="Calibri"/>
      <w:color w:val="000000" w:themeColor="text1"/>
    </w:rPr>
  </w:style>
  <w:style w:type="paragraph" w:styleId="NormalIndent">
    <w:name w:val="Normal Indent"/>
    <w:basedOn w:val="Normal"/>
    <w:uiPriority w:val="99"/>
    <w:unhideWhenUsed/>
    <w:rsid w:val="00570EB9"/>
    <w:pPr>
      <w:ind w:left="851"/>
    </w:pPr>
  </w:style>
  <w:style w:type="character" w:styleId="Strong">
    <w:name w:val="Strong"/>
    <w:basedOn w:val="DefaultParagraphFont"/>
    <w:uiPriority w:val="22"/>
    <w:qFormat/>
    <w:rsid w:val="00294CC9"/>
    <w:rPr>
      <w:b/>
      <w:bCs/>
    </w:rPr>
  </w:style>
  <w:style w:type="paragraph" w:customStyle="1" w:styleId="paragraph">
    <w:name w:val="paragraph"/>
    <w:basedOn w:val="Normal"/>
    <w:rsid w:val="000678D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0678D3"/>
  </w:style>
  <w:style w:type="character" w:customStyle="1" w:styleId="eop">
    <w:name w:val="eop"/>
    <w:basedOn w:val="DefaultParagraphFont"/>
    <w:rsid w:val="000678D3"/>
  </w:style>
  <w:style w:type="character" w:customStyle="1" w:styleId="findhit">
    <w:name w:val="findhit"/>
    <w:basedOn w:val="DefaultParagraphFont"/>
    <w:rsid w:val="000678D3"/>
  </w:style>
  <w:style w:type="character" w:customStyle="1" w:styleId="ListParagraphChar">
    <w:name w:val="List Paragraph Char"/>
    <w:aliases w:val="Bullet indented Char,Bullet text Char,Bulleted Para Char,CV text Char,Dot pt Char,F5 List Paragraph Char,L Char,List Paragraph1 Char,List Paragraph11 Char,List Paragraph111 Char,List Paragraph2 Char,Medium Grid 1 - Accent 21 Char"/>
    <w:basedOn w:val="DefaultParagraphFont"/>
    <w:link w:val="ListParagraph"/>
    <w:uiPriority w:val="34"/>
    <w:qFormat/>
    <w:locked/>
    <w:rsid w:val="00F86A52"/>
    <w:rPr>
      <w:rFonts w:ascii="Calibri" w:hAnsi="Calibri" w:cs="Calibri"/>
      <w:sz w:val="22"/>
    </w:rPr>
  </w:style>
  <w:style w:type="character" w:styleId="Mention">
    <w:name w:val="Mention"/>
    <w:basedOn w:val="DefaultParagraphFont"/>
    <w:uiPriority w:val="99"/>
    <w:unhideWhenUsed/>
    <w:rsid w:val="002C1DEC"/>
    <w:rPr>
      <w:color w:val="2B579A"/>
      <w:shd w:val="clear" w:color="auto" w:fill="E1DFDD"/>
    </w:rPr>
  </w:style>
  <w:style w:type="paragraph" w:customStyle="1" w:styleId="Standardclause">
    <w:name w:val="Standard clause"/>
    <w:basedOn w:val="Normal"/>
    <w:rsid w:val="007A32F4"/>
    <w:pPr>
      <w:keepNext/>
      <w:numPr>
        <w:numId w:val="22"/>
      </w:numPr>
      <w:spacing w:before="0" w:after="240" w:line="240" w:lineRule="auto"/>
      <w:outlineLvl w:val="0"/>
    </w:pPr>
    <w:rPr>
      <w:rFonts w:eastAsia="Times New Roman" w:cs="Times New Roman"/>
      <w:b/>
      <w:sz w:val="26"/>
    </w:rPr>
  </w:style>
  <w:style w:type="paragraph" w:customStyle="1" w:styleId="Standardsubclause">
    <w:name w:val="Standard subclause"/>
    <w:basedOn w:val="Normal"/>
    <w:rsid w:val="007A32F4"/>
    <w:pPr>
      <w:numPr>
        <w:ilvl w:val="1"/>
        <w:numId w:val="22"/>
      </w:numPr>
      <w:spacing w:before="0" w:after="240" w:line="240" w:lineRule="auto"/>
      <w:outlineLvl w:val="1"/>
    </w:pPr>
    <w:rPr>
      <w:rFonts w:eastAsia="Times New Roman" w:cs="Times New Roman"/>
      <w:bCs/>
      <w:iCs/>
    </w:rPr>
  </w:style>
  <w:style w:type="paragraph" w:customStyle="1" w:styleId="SubclausewithAlphaafternumber">
    <w:name w:val="Subclause with Alpha after number"/>
    <w:basedOn w:val="Normal"/>
    <w:link w:val="SubclausewithAlphaafternumberChar"/>
    <w:qFormat/>
    <w:rsid w:val="007A32F4"/>
    <w:pPr>
      <w:numPr>
        <w:ilvl w:val="2"/>
        <w:numId w:val="22"/>
      </w:numPr>
      <w:spacing w:before="0" w:after="240" w:line="240" w:lineRule="auto"/>
      <w:outlineLvl w:val="2"/>
    </w:pPr>
    <w:rPr>
      <w:rFonts w:eastAsia="Times New Roman" w:cs="Times New Roman"/>
      <w:bCs/>
      <w:iCs/>
    </w:rPr>
  </w:style>
  <w:style w:type="paragraph" w:customStyle="1" w:styleId="SubclausewithRoman">
    <w:name w:val="Subclause with Roman"/>
    <w:basedOn w:val="Normal"/>
    <w:qFormat/>
    <w:rsid w:val="007A32F4"/>
    <w:pPr>
      <w:numPr>
        <w:ilvl w:val="3"/>
        <w:numId w:val="22"/>
      </w:numPr>
      <w:spacing w:before="0" w:after="240" w:line="240" w:lineRule="auto"/>
      <w:outlineLvl w:val="3"/>
    </w:pPr>
    <w:rPr>
      <w:rFonts w:eastAsia="Times New Roman" w:cs="Times New Roman"/>
      <w:bCs/>
      <w:iCs/>
    </w:rPr>
  </w:style>
  <w:style w:type="paragraph" w:customStyle="1" w:styleId="SubclausewithUpperAlpha">
    <w:name w:val="Subclause with Upper Alpha"/>
    <w:basedOn w:val="Normal"/>
    <w:qFormat/>
    <w:rsid w:val="007A32F4"/>
    <w:pPr>
      <w:numPr>
        <w:ilvl w:val="4"/>
        <w:numId w:val="22"/>
      </w:numPr>
      <w:spacing w:before="0" w:after="240" w:line="240" w:lineRule="auto"/>
      <w:outlineLvl w:val="4"/>
    </w:pPr>
    <w:rPr>
      <w:rFonts w:eastAsia="Times New Roman" w:cs="Times New Roman"/>
    </w:rPr>
  </w:style>
  <w:style w:type="character" w:customStyle="1" w:styleId="SubclausewithAlphaafternumberChar">
    <w:name w:val="Subclause with Alpha after number Char"/>
    <w:basedOn w:val="DefaultParagraphFont"/>
    <w:link w:val="SubclausewithAlphaafternumber"/>
    <w:rsid w:val="007A32F4"/>
    <w:rPr>
      <w:rFonts w:ascii="Calibri" w:eastAsia="Times New Roman" w:hAnsi="Calibri"/>
      <w:bCs/>
      <w:iCs/>
      <w:sz w:val="22"/>
    </w:rPr>
  </w:style>
  <w:style w:type="paragraph" w:customStyle="1" w:styleId="numberedpara">
    <w:name w:val="numbered para"/>
    <w:basedOn w:val="Normal"/>
    <w:rsid w:val="00A10956"/>
    <w:pPr>
      <w:numPr>
        <w:numId w:val="23"/>
      </w:numPr>
      <w:spacing w:after="0" w:line="240" w:lineRule="auto"/>
    </w:pPr>
    <w:rPr>
      <w:szCs w:val="22"/>
      <w:lang w:eastAsia="en-AU"/>
    </w:rPr>
  </w:style>
  <w:style w:type="character" w:customStyle="1" w:styleId="CUNote">
    <w:name w:val="CUNote"/>
    <w:basedOn w:val="DefaultParagraphFont"/>
    <w:uiPriority w:val="1"/>
    <w:rsid w:val="00AE2A78"/>
    <w:rPr>
      <w:b/>
      <w:bCs/>
      <w:i/>
      <w:iCs/>
      <w:bdr w:val="none" w:sz="0" w:space="0" w:color="auto" w:frame="1"/>
      <w:shd w:val="clear" w:color="auto" w:fill="FFFF00"/>
    </w:rPr>
  </w:style>
  <w:style w:type="table" w:styleId="GridTable1Light">
    <w:name w:val="Grid Table 1 Light"/>
    <w:basedOn w:val="TableNormal"/>
    <w:uiPriority w:val="46"/>
    <w:rsid w:val="0003703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C7DA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ALMTable1">
    <w:name w:val="PALM Table1"/>
    <w:basedOn w:val="TableNormal"/>
    <w:uiPriority w:val="99"/>
    <w:rsid w:val="00A142D5"/>
    <w:pPr>
      <w:spacing w:before="120" w:after="120"/>
    </w:pPr>
    <w:rPr>
      <w:rFonts w:asciiTheme="minorHAnsi" w:hAnsiTheme="minorHAnsi"/>
      <w:color w:val="000000" w:themeColor="text1"/>
    </w:rPr>
    <w:tblPr>
      <w:tblBorders>
        <w:bottom w:val="single" w:sz="6" w:space="0" w:color="D9F0F7" w:themeColor="accent5"/>
        <w:insideH w:val="single" w:sz="6" w:space="0" w:color="D9F0F7" w:themeColor="accent5"/>
      </w:tblBorders>
    </w:tblPr>
    <w:tcPr>
      <w:shd w:val="clear" w:color="auto" w:fill="auto"/>
      <w:vAlign w:val="center"/>
    </w:tcPr>
    <w:tblStylePr w:type="firstRow">
      <w:rPr>
        <w:rFonts w:asciiTheme="minorHAnsi" w:hAnsiTheme="minorHAnsi"/>
        <w:b/>
        <w:i w:val="0"/>
        <w:color w:val="252A82" w:themeColor="text2"/>
        <w:sz w:val="20"/>
      </w:rPr>
      <w:tblPr/>
      <w:tcPr>
        <w:tcBorders>
          <w:top w:val="nil"/>
          <w:left w:val="nil"/>
          <w:bottom w:val="nil"/>
          <w:right w:val="nil"/>
          <w:insideH w:val="nil"/>
          <w:insideV w:val="nil"/>
          <w:tl2br w:val="nil"/>
          <w:tr2bl w:val="nil"/>
        </w:tcBorders>
        <w:shd w:val="clear" w:color="auto" w:fill="D9F0F7" w:themeFill="accent5"/>
      </w:tcPr>
    </w:tblStylePr>
  </w:style>
  <w:style w:type="paragraph" w:customStyle="1" w:styleId="Body4new">
    <w:name w:val="Body 4 (new)"/>
    <w:basedOn w:val="ListParagraph"/>
    <w:link w:val="Body4newChar"/>
    <w:uiPriority w:val="96"/>
    <w:qFormat/>
    <w:rsid w:val="00FA216C"/>
    <w:pPr>
      <w:numPr>
        <w:numId w:val="33"/>
      </w:numPr>
      <w:ind w:left="2694" w:hanging="709"/>
    </w:pPr>
  </w:style>
  <w:style w:type="character" w:customStyle="1" w:styleId="Body4newChar">
    <w:name w:val="Body 4 (new) Char"/>
    <w:basedOn w:val="ListParagraphChar"/>
    <w:link w:val="Body4new"/>
    <w:uiPriority w:val="96"/>
    <w:rsid w:val="00FA216C"/>
    <w:rPr>
      <w:rFonts w:ascii="Calibri" w:hAnsi="Calibri" w:cs="Calibri"/>
      <w:sz w:val="22"/>
    </w:rPr>
  </w:style>
  <w:style w:type="character" w:customStyle="1" w:styleId="Hyperlink1">
    <w:name w:val="Hyperlink1"/>
    <w:basedOn w:val="DefaultParagraphFont"/>
    <w:uiPriority w:val="99"/>
    <w:unhideWhenUsed/>
    <w:qFormat/>
    <w:rsid w:val="00BA239A"/>
    <w:rPr>
      <w:rFonts w:ascii="Calibri" w:hAnsi="Calibri"/>
      <w:color w:val="009CCC"/>
      <w:sz w:val="22"/>
      <w:u w:val="single"/>
    </w:rPr>
  </w:style>
  <w:style w:type="paragraph" w:customStyle="1" w:styleId="MBPoint">
    <w:name w:val="MB Point"/>
    <w:basedOn w:val="ListParagraph"/>
    <w:link w:val="MBPointChar"/>
    <w:qFormat/>
    <w:rsid w:val="00FA6E1E"/>
    <w:pPr>
      <w:numPr>
        <w:numId w:val="35"/>
      </w:numPr>
      <w:spacing w:before="0" w:after="60" w:line="240" w:lineRule="auto"/>
      <w:contextualSpacing w:val="0"/>
    </w:pPr>
    <w:rPr>
      <w:rFonts w:ascii="Times New Roman" w:hAnsi="Times New Roman" w:cs="Times New Roman"/>
      <w:sz w:val="24"/>
      <w:szCs w:val="24"/>
    </w:rPr>
  </w:style>
  <w:style w:type="character" w:customStyle="1" w:styleId="MBPointChar">
    <w:name w:val="MB Point Char"/>
    <w:basedOn w:val="DefaultParagraphFont"/>
    <w:link w:val="MBPoint"/>
    <w:rsid w:val="00FA6E1E"/>
    <w:rPr>
      <w:rFonts w:ascii="Times New Roman" w:hAnsi="Times New Roman"/>
      <w:sz w:val="24"/>
      <w:szCs w:val="24"/>
    </w:rPr>
  </w:style>
  <w:style w:type="paragraph" w:customStyle="1" w:styleId="HWLELvl1">
    <w:name w:val="HWLE Lvl 1"/>
    <w:basedOn w:val="Normal"/>
    <w:rsid w:val="005E1207"/>
    <w:pPr>
      <w:numPr>
        <w:numId w:val="36"/>
      </w:numPr>
      <w:spacing w:before="240" w:after="240" w:line="260" w:lineRule="atLeast"/>
    </w:pPr>
    <w:rPr>
      <w:rFonts w:ascii="Arial" w:hAnsi="Arial" w:cs="Arial"/>
      <w:sz w:val="20"/>
    </w:rPr>
  </w:style>
  <w:style w:type="paragraph" w:customStyle="1" w:styleId="HWLELvl2">
    <w:name w:val="HWLE Lvl 2"/>
    <w:basedOn w:val="Normal"/>
    <w:rsid w:val="005E1207"/>
    <w:pPr>
      <w:numPr>
        <w:ilvl w:val="1"/>
        <w:numId w:val="36"/>
      </w:numPr>
      <w:spacing w:before="240" w:after="240" w:line="260" w:lineRule="atLeast"/>
    </w:pPr>
    <w:rPr>
      <w:rFonts w:ascii="Arial" w:hAnsi="Arial" w:cs="Arial"/>
      <w:sz w:val="20"/>
    </w:rPr>
  </w:style>
  <w:style w:type="paragraph" w:customStyle="1" w:styleId="HWLELvl3">
    <w:name w:val="HWLE Lvl 3"/>
    <w:basedOn w:val="Normal"/>
    <w:rsid w:val="005E1207"/>
    <w:pPr>
      <w:numPr>
        <w:ilvl w:val="2"/>
        <w:numId w:val="36"/>
      </w:numPr>
      <w:spacing w:before="240" w:after="240" w:line="260" w:lineRule="atLeast"/>
    </w:pPr>
    <w:rPr>
      <w:rFonts w:ascii="Arial" w:hAnsi="Arial" w:cs="Arial"/>
      <w:sz w:val="20"/>
    </w:rPr>
  </w:style>
  <w:style w:type="paragraph" w:customStyle="1" w:styleId="HWLELvl4">
    <w:name w:val="HWLE Lvl 4"/>
    <w:basedOn w:val="Normal"/>
    <w:rsid w:val="005E1207"/>
    <w:pPr>
      <w:numPr>
        <w:ilvl w:val="3"/>
        <w:numId w:val="36"/>
      </w:numPr>
      <w:spacing w:before="240" w:after="240" w:line="260" w:lineRule="atLeast"/>
    </w:pPr>
    <w:rPr>
      <w:rFonts w:ascii="Arial" w:hAnsi="Arial" w:cs="Arial"/>
      <w:sz w:val="20"/>
    </w:rPr>
  </w:style>
  <w:style w:type="paragraph" w:customStyle="1" w:styleId="HWLELvl5">
    <w:name w:val="HWLE Lvl 5"/>
    <w:basedOn w:val="Normal"/>
    <w:rsid w:val="005E1207"/>
    <w:pPr>
      <w:numPr>
        <w:ilvl w:val="4"/>
        <w:numId w:val="36"/>
      </w:numPr>
      <w:spacing w:before="240" w:after="240" w:line="260" w:lineRule="atLeast"/>
    </w:pPr>
    <w:rPr>
      <w:rFonts w:ascii="Arial" w:hAnsi="Arial" w:cs="Arial"/>
      <w:sz w:val="20"/>
    </w:rPr>
  </w:style>
  <w:style w:type="paragraph" w:customStyle="1" w:styleId="HWLELvl6">
    <w:name w:val="HWLE Lvl 6"/>
    <w:basedOn w:val="Normal"/>
    <w:rsid w:val="005E1207"/>
    <w:pPr>
      <w:numPr>
        <w:ilvl w:val="5"/>
        <w:numId w:val="36"/>
      </w:numPr>
      <w:spacing w:before="240" w:after="240" w:line="260" w:lineRule="atLeast"/>
    </w:pPr>
    <w:rPr>
      <w:rFonts w:ascii="Arial" w:hAnsi="Arial" w:cs="Arial"/>
      <w:sz w:val="20"/>
    </w:rPr>
  </w:style>
  <w:style w:type="paragraph" w:customStyle="1" w:styleId="pf0">
    <w:name w:val="pf0"/>
    <w:basedOn w:val="Normal"/>
    <w:rsid w:val="00DC4AF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DC4AFD"/>
    <w:rPr>
      <w:rFonts w:ascii="Segoe UI" w:hAnsi="Segoe UI" w:cs="Segoe UI" w:hint="default"/>
      <w:i/>
      <w:iCs/>
      <w:color w:val="333333"/>
      <w:sz w:val="18"/>
      <w:szCs w:val="18"/>
      <w:shd w:val="clear" w:color="auto" w:fill="FFFFFF"/>
    </w:rPr>
  </w:style>
  <w:style w:type="paragraph" w:customStyle="1" w:styleId="tabletext0">
    <w:name w:val="table text"/>
    <w:basedOn w:val="Normal"/>
    <w:qFormat/>
    <w:rsid w:val="00B870C6"/>
    <w:pPr>
      <w:spacing w:line="240" w:lineRule="auto"/>
    </w:pPr>
    <w:rPr>
      <w:rFonts w:asciiTheme="minorHAnsi" w:eastAsia="Times New Roman" w:hAnsiTheme="minorHAnsi" w:cs="Times New Roman"/>
      <w:szCs w:val="24"/>
      <w:lang w:eastAsia="en-AU"/>
    </w:rPr>
  </w:style>
  <w:style w:type="paragraph" w:customStyle="1" w:styleId="Default">
    <w:name w:val="Default"/>
    <w:uiPriority w:val="99"/>
    <w:rsid w:val="00AC0B07"/>
    <w:pPr>
      <w:autoSpaceDE w:val="0"/>
      <w:autoSpaceDN w:val="0"/>
      <w:adjustRightInd w:val="0"/>
    </w:pPr>
    <w:rPr>
      <w:rFonts w:ascii="Calibri" w:eastAsia="Times New Roman" w:hAnsi="Calibri" w:cs="Calibri"/>
      <w:color w:val="000000"/>
      <w:sz w:val="24"/>
      <w:szCs w:val="24"/>
      <w:lang w:eastAsia="en-AU"/>
    </w:rPr>
  </w:style>
  <w:style w:type="paragraph" w:customStyle="1" w:styleId="Definition">
    <w:name w:val="Definition"/>
    <w:basedOn w:val="Normal"/>
    <w:rsid w:val="00BE6894"/>
    <w:pPr>
      <w:numPr>
        <w:numId w:val="39"/>
      </w:numPr>
      <w:spacing w:before="0" w:line="240" w:lineRule="auto"/>
    </w:pPr>
    <w:rPr>
      <w:szCs w:val="22"/>
      <w:lang w:eastAsia="en-AU"/>
    </w:rPr>
  </w:style>
  <w:style w:type="paragraph" w:customStyle="1" w:styleId="DefinitionNum4">
    <w:name w:val="DefinitionNum4"/>
    <w:basedOn w:val="Normal"/>
    <w:rsid w:val="00BE6894"/>
    <w:pPr>
      <w:numPr>
        <w:ilvl w:val="3"/>
        <w:numId w:val="39"/>
      </w:numPr>
      <w:spacing w:before="0" w:line="240" w:lineRule="auto"/>
    </w:pPr>
    <w:rPr>
      <w:szCs w:val="22"/>
      <w:lang w:eastAsia="en-AU"/>
    </w:rPr>
  </w:style>
  <w:style w:type="paragraph" w:customStyle="1" w:styleId="DefinitionNum2">
    <w:name w:val="DefinitionNum2"/>
    <w:basedOn w:val="Normal"/>
    <w:rsid w:val="00BE6894"/>
    <w:pPr>
      <w:numPr>
        <w:ilvl w:val="1"/>
        <w:numId w:val="39"/>
      </w:numPr>
      <w:spacing w:before="0" w:line="240" w:lineRule="auto"/>
    </w:pPr>
    <w:rPr>
      <w:color w:val="000000"/>
      <w:szCs w:val="22"/>
      <w:lang w:eastAsia="en-AU"/>
    </w:rPr>
  </w:style>
  <w:style w:type="paragraph" w:customStyle="1" w:styleId="DefinitionNum3">
    <w:name w:val="DefinitionNum3"/>
    <w:basedOn w:val="Normal"/>
    <w:rsid w:val="00BE6894"/>
    <w:pPr>
      <w:numPr>
        <w:ilvl w:val="2"/>
        <w:numId w:val="39"/>
      </w:numPr>
      <w:spacing w:before="0" w:line="240" w:lineRule="auto"/>
    </w:pPr>
    <w:rPr>
      <w:color w:val="000000"/>
      <w:szCs w:val="22"/>
      <w:lang w:eastAsia="en-AU"/>
    </w:rPr>
  </w:style>
  <w:style w:type="character" w:customStyle="1" w:styleId="s9">
    <w:name w:val="s9"/>
    <w:basedOn w:val="DefaultParagraphFont"/>
    <w:rsid w:val="00A01B97"/>
  </w:style>
  <w:style w:type="character" w:customStyle="1" w:styleId="ui-provider">
    <w:name w:val="ui-provider"/>
    <w:basedOn w:val="DefaultParagraphFont"/>
    <w:rsid w:val="00E14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5407">
      <w:bodyDiv w:val="1"/>
      <w:marLeft w:val="0"/>
      <w:marRight w:val="0"/>
      <w:marTop w:val="0"/>
      <w:marBottom w:val="0"/>
      <w:divBdr>
        <w:top w:val="none" w:sz="0" w:space="0" w:color="auto"/>
        <w:left w:val="none" w:sz="0" w:space="0" w:color="auto"/>
        <w:bottom w:val="none" w:sz="0" w:space="0" w:color="auto"/>
        <w:right w:val="none" w:sz="0" w:space="0" w:color="auto"/>
      </w:divBdr>
    </w:div>
    <w:div w:id="133917172">
      <w:bodyDiv w:val="1"/>
      <w:marLeft w:val="0"/>
      <w:marRight w:val="0"/>
      <w:marTop w:val="0"/>
      <w:marBottom w:val="0"/>
      <w:divBdr>
        <w:top w:val="none" w:sz="0" w:space="0" w:color="auto"/>
        <w:left w:val="none" w:sz="0" w:space="0" w:color="auto"/>
        <w:bottom w:val="none" w:sz="0" w:space="0" w:color="auto"/>
        <w:right w:val="none" w:sz="0" w:space="0" w:color="auto"/>
      </w:divBdr>
    </w:div>
    <w:div w:id="134370590">
      <w:bodyDiv w:val="1"/>
      <w:marLeft w:val="0"/>
      <w:marRight w:val="0"/>
      <w:marTop w:val="0"/>
      <w:marBottom w:val="0"/>
      <w:divBdr>
        <w:top w:val="none" w:sz="0" w:space="0" w:color="auto"/>
        <w:left w:val="none" w:sz="0" w:space="0" w:color="auto"/>
        <w:bottom w:val="none" w:sz="0" w:space="0" w:color="auto"/>
        <w:right w:val="none" w:sz="0" w:space="0" w:color="auto"/>
      </w:divBdr>
    </w:div>
    <w:div w:id="233442647">
      <w:bodyDiv w:val="1"/>
      <w:marLeft w:val="0"/>
      <w:marRight w:val="0"/>
      <w:marTop w:val="0"/>
      <w:marBottom w:val="0"/>
      <w:divBdr>
        <w:top w:val="none" w:sz="0" w:space="0" w:color="auto"/>
        <w:left w:val="none" w:sz="0" w:space="0" w:color="auto"/>
        <w:bottom w:val="none" w:sz="0" w:space="0" w:color="auto"/>
        <w:right w:val="none" w:sz="0" w:space="0" w:color="auto"/>
      </w:divBdr>
    </w:div>
    <w:div w:id="249777479">
      <w:bodyDiv w:val="1"/>
      <w:marLeft w:val="0"/>
      <w:marRight w:val="0"/>
      <w:marTop w:val="0"/>
      <w:marBottom w:val="0"/>
      <w:divBdr>
        <w:top w:val="none" w:sz="0" w:space="0" w:color="auto"/>
        <w:left w:val="none" w:sz="0" w:space="0" w:color="auto"/>
        <w:bottom w:val="none" w:sz="0" w:space="0" w:color="auto"/>
        <w:right w:val="none" w:sz="0" w:space="0" w:color="auto"/>
      </w:divBdr>
    </w:div>
    <w:div w:id="256404822">
      <w:bodyDiv w:val="1"/>
      <w:marLeft w:val="0"/>
      <w:marRight w:val="0"/>
      <w:marTop w:val="0"/>
      <w:marBottom w:val="0"/>
      <w:divBdr>
        <w:top w:val="none" w:sz="0" w:space="0" w:color="auto"/>
        <w:left w:val="none" w:sz="0" w:space="0" w:color="auto"/>
        <w:bottom w:val="none" w:sz="0" w:space="0" w:color="auto"/>
        <w:right w:val="none" w:sz="0" w:space="0" w:color="auto"/>
      </w:divBdr>
    </w:div>
    <w:div w:id="294800872">
      <w:bodyDiv w:val="1"/>
      <w:marLeft w:val="0"/>
      <w:marRight w:val="0"/>
      <w:marTop w:val="0"/>
      <w:marBottom w:val="0"/>
      <w:divBdr>
        <w:top w:val="none" w:sz="0" w:space="0" w:color="auto"/>
        <w:left w:val="none" w:sz="0" w:space="0" w:color="auto"/>
        <w:bottom w:val="none" w:sz="0" w:space="0" w:color="auto"/>
        <w:right w:val="none" w:sz="0" w:space="0" w:color="auto"/>
      </w:divBdr>
    </w:div>
    <w:div w:id="351421984">
      <w:bodyDiv w:val="1"/>
      <w:marLeft w:val="0"/>
      <w:marRight w:val="0"/>
      <w:marTop w:val="0"/>
      <w:marBottom w:val="0"/>
      <w:divBdr>
        <w:top w:val="none" w:sz="0" w:space="0" w:color="auto"/>
        <w:left w:val="none" w:sz="0" w:space="0" w:color="auto"/>
        <w:bottom w:val="none" w:sz="0" w:space="0" w:color="auto"/>
        <w:right w:val="none" w:sz="0" w:space="0" w:color="auto"/>
      </w:divBdr>
    </w:div>
    <w:div w:id="370886144">
      <w:bodyDiv w:val="1"/>
      <w:marLeft w:val="0"/>
      <w:marRight w:val="0"/>
      <w:marTop w:val="0"/>
      <w:marBottom w:val="0"/>
      <w:divBdr>
        <w:top w:val="none" w:sz="0" w:space="0" w:color="auto"/>
        <w:left w:val="none" w:sz="0" w:space="0" w:color="auto"/>
        <w:bottom w:val="none" w:sz="0" w:space="0" w:color="auto"/>
        <w:right w:val="none" w:sz="0" w:space="0" w:color="auto"/>
      </w:divBdr>
    </w:div>
    <w:div w:id="394009370">
      <w:bodyDiv w:val="1"/>
      <w:marLeft w:val="0"/>
      <w:marRight w:val="0"/>
      <w:marTop w:val="0"/>
      <w:marBottom w:val="0"/>
      <w:divBdr>
        <w:top w:val="none" w:sz="0" w:space="0" w:color="auto"/>
        <w:left w:val="none" w:sz="0" w:space="0" w:color="auto"/>
        <w:bottom w:val="none" w:sz="0" w:space="0" w:color="auto"/>
        <w:right w:val="none" w:sz="0" w:space="0" w:color="auto"/>
      </w:divBdr>
    </w:div>
    <w:div w:id="573053583">
      <w:bodyDiv w:val="1"/>
      <w:marLeft w:val="0"/>
      <w:marRight w:val="0"/>
      <w:marTop w:val="0"/>
      <w:marBottom w:val="0"/>
      <w:divBdr>
        <w:top w:val="none" w:sz="0" w:space="0" w:color="auto"/>
        <w:left w:val="none" w:sz="0" w:space="0" w:color="auto"/>
        <w:bottom w:val="none" w:sz="0" w:space="0" w:color="auto"/>
        <w:right w:val="none" w:sz="0" w:space="0" w:color="auto"/>
      </w:divBdr>
    </w:div>
    <w:div w:id="577253729">
      <w:bodyDiv w:val="1"/>
      <w:marLeft w:val="0"/>
      <w:marRight w:val="0"/>
      <w:marTop w:val="0"/>
      <w:marBottom w:val="0"/>
      <w:divBdr>
        <w:top w:val="none" w:sz="0" w:space="0" w:color="auto"/>
        <w:left w:val="none" w:sz="0" w:space="0" w:color="auto"/>
        <w:bottom w:val="none" w:sz="0" w:space="0" w:color="auto"/>
        <w:right w:val="none" w:sz="0" w:space="0" w:color="auto"/>
      </w:divBdr>
    </w:div>
    <w:div w:id="583221777">
      <w:bodyDiv w:val="1"/>
      <w:marLeft w:val="0"/>
      <w:marRight w:val="0"/>
      <w:marTop w:val="0"/>
      <w:marBottom w:val="0"/>
      <w:divBdr>
        <w:top w:val="none" w:sz="0" w:space="0" w:color="auto"/>
        <w:left w:val="none" w:sz="0" w:space="0" w:color="auto"/>
        <w:bottom w:val="none" w:sz="0" w:space="0" w:color="auto"/>
        <w:right w:val="none" w:sz="0" w:space="0" w:color="auto"/>
      </w:divBdr>
    </w:div>
    <w:div w:id="784035085">
      <w:bodyDiv w:val="1"/>
      <w:marLeft w:val="0"/>
      <w:marRight w:val="0"/>
      <w:marTop w:val="0"/>
      <w:marBottom w:val="0"/>
      <w:divBdr>
        <w:top w:val="none" w:sz="0" w:space="0" w:color="auto"/>
        <w:left w:val="none" w:sz="0" w:space="0" w:color="auto"/>
        <w:bottom w:val="none" w:sz="0" w:space="0" w:color="auto"/>
        <w:right w:val="none" w:sz="0" w:space="0" w:color="auto"/>
      </w:divBdr>
    </w:div>
    <w:div w:id="816188219">
      <w:bodyDiv w:val="1"/>
      <w:marLeft w:val="0"/>
      <w:marRight w:val="0"/>
      <w:marTop w:val="0"/>
      <w:marBottom w:val="0"/>
      <w:divBdr>
        <w:top w:val="none" w:sz="0" w:space="0" w:color="auto"/>
        <w:left w:val="none" w:sz="0" w:space="0" w:color="auto"/>
        <w:bottom w:val="none" w:sz="0" w:space="0" w:color="auto"/>
        <w:right w:val="none" w:sz="0" w:space="0" w:color="auto"/>
      </w:divBdr>
    </w:div>
    <w:div w:id="833225561">
      <w:bodyDiv w:val="1"/>
      <w:marLeft w:val="0"/>
      <w:marRight w:val="0"/>
      <w:marTop w:val="0"/>
      <w:marBottom w:val="0"/>
      <w:divBdr>
        <w:top w:val="none" w:sz="0" w:space="0" w:color="auto"/>
        <w:left w:val="none" w:sz="0" w:space="0" w:color="auto"/>
        <w:bottom w:val="none" w:sz="0" w:space="0" w:color="auto"/>
        <w:right w:val="none" w:sz="0" w:space="0" w:color="auto"/>
      </w:divBdr>
    </w:div>
    <w:div w:id="862132131">
      <w:bodyDiv w:val="1"/>
      <w:marLeft w:val="0"/>
      <w:marRight w:val="0"/>
      <w:marTop w:val="0"/>
      <w:marBottom w:val="0"/>
      <w:divBdr>
        <w:top w:val="none" w:sz="0" w:space="0" w:color="auto"/>
        <w:left w:val="none" w:sz="0" w:space="0" w:color="auto"/>
        <w:bottom w:val="none" w:sz="0" w:space="0" w:color="auto"/>
        <w:right w:val="none" w:sz="0" w:space="0" w:color="auto"/>
      </w:divBdr>
      <w:divsChild>
        <w:div w:id="421880557">
          <w:marLeft w:val="0"/>
          <w:marRight w:val="0"/>
          <w:marTop w:val="0"/>
          <w:marBottom w:val="0"/>
          <w:divBdr>
            <w:top w:val="none" w:sz="0" w:space="0" w:color="auto"/>
            <w:left w:val="none" w:sz="0" w:space="0" w:color="auto"/>
            <w:bottom w:val="none" w:sz="0" w:space="0" w:color="auto"/>
            <w:right w:val="none" w:sz="0" w:space="0" w:color="auto"/>
          </w:divBdr>
          <w:divsChild>
            <w:div w:id="165552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060777">
      <w:bodyDiv w:val="1"/>
      <w:marLeft w:val="0"/>
      <w:marRight w:val="0"/>
      <w:marTop w:val="0"/>
      <w:marBottom w:val="0"/>
      <w:divBdr>
        <w:top w:val="none" w:sz="0" w:space="0" w:color="auto"/>
        <w:left w:val="none" w:sz="0" w:space="0" w:color="auto"/>
        <w:bottom w:val="none" w:sz="0" w:space="0" w:color="auto"/>
        <w:right w:val="none" w:sz="0" w:space="0" w:color="auto"/>
      </w:divBdr>
    </w:div>
    <w:div w:id="1039669135">
      <w:bodyDiv w:val="1"/>
      <w:marLeft w:val="0"/>
      <w:marRight w:val="0"/>
      <w:marTop w:val="0"/>
      <w:marBottom w:val="0"/>
      <w:divBdr>
        <w:top w:val="none" w:sz="0" w:space="0" w:color="auto"/>
        <w:left w:val="none" w:sz="0" w:space="0" w:color="auto"/>
        <w:bottom w:val="none" w:sz="0" w:space="0" w:color="auto"/>
        <w:right w:val="none" w:sz="0" w:space="0" w:color="auto"/>
      </w:divBdr>
    </w:div>
    <w:div w:id="1090194902">
      <w:bodyDiv w:val="1"/>
      <w:marLeft w:val="0"/>
      <w:marRight w:val="0"/>
      <w:marTop w:val="0"/>
      <w:marBottom w:val="0"/>
      <w:divBdr>
        <w:top w:val="none" w:sz="0" w:space="0" w:color="auto"/>
        <w:left w:val="none" w:sz="0" w:space="0" w:color="auto"/>
        <w:bottom w:val="none" w:sz="0" w:space="0" w:color="auto"/>
        <w:right w:val="none" w:sz="0" w:space="0" w:color="auto"/>
      </w:divBdr>
    </w:div>
    <w:div w:id="1113135895">
      <w:bodyDiv w:val="1"/>
      <w:marLeft w:val="0"/>
      <w:marRight w:val="0"/>
      <w:marTop w:val="0"/>
      <w:marBottom w:val="0"/>
      <w:divBdr>
        <w:top w:val="none" w:sz="0" w:space="0" w:color="auto"/>
        <w:left w:val="none" w:sz="0" w:space="0" w:color="auto"/>
        <w:bottom w:val="none" w:sz="0" w:space="0" w:color="auto"/>
        <w:right w:val="none" w:sz="0" w:space="0" w:color="auto"/>
      </w:divBdr>
    </w:div>
    <w:div w:id="1115558286">
      <w:bodyDiv w:val="1"/>
      <w:marLeft w:val="0"/>
      <w:marRight w:val="0"/>
      <w:marTop w:val="0"/>
      <w:marBottom w:val="0"/>
      <w:divBdr>
        <w:top w:val="none" w:sz="0" w:space="0" w:color="auto"/>
        <w:left w:val="none" w:sz="0" w:space="0" w:color="auto"/>
        <w:bottom w:val="none" w:sz="0" w:space="0" w:color="auto"/>
        <w:right w:val="none" w:sz="0" w:space="0" w:color="auto"/>
      </w:divBdr>
    </w:div>
    <w:div w:id="1115559410">
      <w:bodyDiv w:val="1"/>
      <w:marLeft w:val="0"/>
      <w:marRight w:val="0"/>
      <w:marTop w:val="0"/>
      <w:marBottom w:val="0"/>
      <w:divBdr>
        <w:top w:val="none" w:sz="0" w:space="0" w:color="auto"/>
        <w:left w:val="none" w:sz="0" w:space="0" w:color="auto"/>
        <w:bottom w:val="none" w:sz="0" w:space="0" w:color="auto"/>
        <w:right w:val="none" w:sz="0" w:space="0" w:color="auto"/>
      </w:divBdr>
    </w:div>
    <w:div w:id="1171024021">
      <w:bodyDiv w:val="1"/>
      <w:marLeft w:val="0"/>
      <w:marRight w:val="0"/>
      <w:marTop w:val="0"/>
      <w:marBottom w:val="0"/>
      <w:divBdr>
        <w:top w:val="none" w:sz="0" w:space="0" w:color="auto"/>
        <w:left w:val="none" w:sz="0" w:space="0" w:color="auto"/>
        <w:bottom w:val="none" w:sz="0" w:space="0" w:color="auto"/>
        <w:right w:val="none" w:sz="0" w:space="0" w:color="auto"/>
      </w:divBdr>
    </w:div>
    <w:div w:id="1277827806">
      <w:bodyDiv w:val="1"/>
      <w:marLeft w:val="0"/>
      <w:marRight w:val="0"/>
      <w:marTop w:val="0"/>
      <w:marBottom w:val="0"/>
      <w:divBdr>
        <w:top w:val="none" w:sz="0" w:space="0" w:color="auto"/>
        <w:left w:val="none" w:sz="0" w:space="0" w:color="auto"/>
        <w:bottom w:val="none" w:sz="0" w:space="0" w:color="auto"/>
        <w:right w:val="none" w:sz="0" w:space="0" w:color="auto"/>
      </w:divBdr>
    </w:div>
    <w:div w:id="1313170832">
      <w:bodyDiv w:val="1"/>
      <w:marLeft w:val="0"/>
      <w:marRight w:val="0"/>
      <w:marTop w:val="0"/>
      <w:marBottom w:val="0"/>
      <w:divBdr>
        <w:top w:val="none" w:sz="0" w:space="0" w:color="auto"/>
        <w:left w:val="none" w:sz="0" w:space="0" w:color="auto"/>
        <w:bottom w:val="none" w:sz="0" w:space="0" w:color="auto"/>
        <w:right w:val="none" w:sz="0" w:space="0" w:color="auto"/>
      </w:divBdr>
    </w:div>
    <w:div w:id="1339649884">
      <w:bodyDiv w:val="1"/>
      <w:marLeft w:val="0"/>
      <w:marRight w:val="0"/>
      <w:marTop w:val="0"/>
      <w:marBottom w:val="0"/>
      <w:divBdr>
        <w:top w:val="none" w:sz="0" w:space="0" w:color="auto"/>
        <w:left w:val="none" w:sz="0" w:space="0" w:color="auto"/>
        <w:bottom w:val="none" w:sz="0" w:space="0" w:color="auto"/>
        <w:right w:val="none" w:sz="0" w:space="0" w:color="auto"/>
      </w:divBdr>
    </w:div>
    <w:div w:id="1380473233">
      <w:bodyDiv w:val="1"/>
      <w:marLeft w:val="0"/>
      <w:marRight w:val="0"/>
      <w:marTop w:val="0"/>
      <w:marBottom w:val="0"/>
      <w:divBdr>
        <w:top w:val="none" w:sz="0" w:space="0" w:color="auto"/>
        <w:left w:val="none" w:sz="0" w:space="0" w:color="auto"/>
        <w:bottom w:val="none" w:sz="0" w:space="0" w:color="auto"/>
        <w:right w:val="none" w:sz="0" w:space="0" w:color="auto"/>
      </w:divBdr>
    </w:div>
    <w:div w:id="1455754454">
      <w:bodyDiv w:val="1"/>
      <w:marLeft w:val="0"/>
      <w:marRight w:val="0"/>
      <w:marTop w:val="0"/>
      <w:marBottom w:val="0"/>
      <w:divBdr>
        <w:top w:val="none" w:sz="0" w:space="0" w:color="auto"/>
        <w:left w:val="none" w:sz="0" w:space="0" w:color="auto"/>
        <w:bottom w:val="none" w:sz="0" w:space="0" w:color="auto"/>
        <w:right w:val="none" w:sz="0" w:space="0" w:color="auto"/>
      </w:divBdr>
    </w:div>
    <w:div w:id="1552763865">
      <w:bodyDiv w:val="1"/>
      <w:marLeft w:val="0"/>
      <w:marRight w:val="0"/>
      <w:marTop w:val="0"/>
      <w:marBottom w:val="0"/>
      <w:divBdr>
        <w:top w:val="none" w:sz="0" w:space="0" w:color="auto"/>
        <w:left w:val="none" w:sz="0" w:space="0" w:color="auto"/>
        <w:bottom w:val="none" w:sz="0" w:space="0" w:color="auto"/>
        <w:right w:val="none" w:sz="0" w:space="0" w:color="auto"/>
      </w:divBdr>
    </w:div>
    <w:div w:id="1591112135">
      <w:bodyDiv w:val="1"/>
      <w:marLeft w:val="0"/>
      <w:marRight w:val="0"/>
      <w:marTop w:val="0"/>
      <w:marBottom w:val="0"/>
      <w:divBdr>
        <w:top w:val="none" w:sz="0" w:space="0" w:color="auto"/>
        <w:left w:val="none" w:sz="0" w:space="0" w:color="auto"/>
        <w:bottom w:val="none" w:sz="0" w:space="0" w:color="auto"/>
        <w:right w:val="none" w:sz="0" w:space="0" w:color="auto"/>
      </w:divBdr>
    </w:div>
    <w:div w:id="1685552598">
      <w:bodyDiv w:val="1"/>
      <w:marLeft w:val="0"/>
      <w:marRight w:val="0"/>
      <w:marTop w:val="0"/>
      <w:marBottom w:val="0"/>
      <w:divBdr>
        <w:top w:val="none" w:sz="0" w:space="0" w:color="auto"/>
        <w:left w:val="none" w:sz="0" w:space="0" w:color="auto"/>
        <w:bottom w:val="none" w:sz="0" w:space="0" w:color="auto"/>
        <w:right w:val="none" w:sz="0" w:space="0" w:color="auto"/>
      </w:divBdr>
    </w:div>
    <w:div w:id="1692295039">
      <w:bodyDiv w:val="1"/>
      <w:marLeft w:val="0"/>
      <w:marRight w:val="0"/>
      <w:marTop w:val="0"/>
      <w:marBottom w:val="0"/>
      <w:divBdr>
        <w:top w:val="none" w:sz="0" w:space="0" w:color="auto"/>
        <w:left w:val="none" w:sz="0" w:space="0" w:color="auto"/>
        <w:bottom w:val="none" w:sz="0" w:space="0" w:color="auto"/>
        <w:right w:val="none" w:sz="0" w:space="0" w:color="auto"/>
      </w:divBdr>
    </w:div>
    <w:div w:id="1731027804">
      <w:bodyDiv w:val="1"/>
      <w:marLeft w:val="0"/>
      <w:marRight w:val="0"/>
      <w:marTop w:val="0"/>
      <w:marBottom w:val="0"/>
      <w:divBdr>
        <w:top w:val="none" w:sz="0" w:space="0" w:color="auto"/>
        <w:left w:val="none" w:sz="0" w:space="0" w:color="auto"/>
        <w:bottom w:val="none" w:sz="0" w:space="0" w:color="auto"/>
        <w:right w:val="none" w:sz="0" w:space="0" w:color="auto"/>
      </w:divBdr>
    </w:div>
    <w:div w:id="1768960655">
      <w:bodyDiv w:val="1"/>
      <w:marLeft w:val="0"/>
      <w:marRight w:val="0"/>
      <w:marTop w:val="0"/>
      <w:marBottom w:val="0"/>
      <w:divBdr>
        <w:top w:val="none" w:sz="0" w:space="0" w:color="auto"/>
        <w:left w:val="none" w:sz="0" w:space="0" w:color="auto"/>
        <w:bottom w:val="none" w:sz="0" w:space="0" w:color="auto"/>
        <w:right w:val="none" w:sz="0" w:space="0" w:color="auto"/>
      </w:divBdr>
    </w:div>
    <w:div w:id="1794441898">
      <w:bodyDiv w:val="1"/>
      <w:marLeft w:val="0"/>
      <w:marRight w:val="0"/>
      <w:marTop w:val="0"/>
      <w:marBottom w:val="0"/>
      <w:divBdr>
        <w:top w:val="none" w:sz="0" w:space="0" w:color="auto"/>
        <w:left w:val="none" w:sz="0" w:space="0" w:color="auto"/>
        <w:bottom w:val="none" w:sz="0" w:space="0" w:color="auto"/>
        <w:right w:val="none" w:sz="0" w:space="0" w:color="auto"/>
      </w:divBdr>
    </w:div>
    <w:div w:id="1819221483">
      <w:bodyDiv w:val="1"/>
      <w:marLeft w:val="0"/>
      <w:marRight w:val="0"/>
      <w:marTop w:val="0"/>
      <w:marBottom w:val="0"/>
      <w:divBdr>
        <w:top w:val="none" w:sz="0" w:space="0" w:color="auto"/>
        <w:left w:val="none" w:sz="0" w:space="0" w:color="auto"/>
        <w:bottom w:val="none" w:sz="0" w:space="0" w:color="auto"/>
        <w:right w:val="none" w:sz="0" w:space="0" w:color="auto"/>
      </w:divBdr>
    </w:div>
    <w:div w:id="1834836067">
      <w:bodyDiv w:val="1"/>
      <w:marLeft w:val="0"/>
      <w:marRight w:val="0"/>
      <w:marTop w:val="0"/>
      <w:marBottom w:val="0"/>
      <w:divBdr>
        <w:top w:val="none" w:sz="0" w:space="0" w:color="auto"/>
        <w:left w:val="none" w:sz="0" w:space="0" w:color="auto"/>
        <w:bottom w:val="none" w:sz="0" w:space="0" w:color="auto"/>
        <w:right w:val="none" w:sz="0" w:space="0" w:color="auto"/>
      </w:divBdr>
      <w:divsChild>
        <w:div w:id="782727466">
          <w:marLeft w:val="0"/>
          <w:marRight w:val="0"/>
          <w:marTop w:val="0"/>
          <w:marBottom w:val="0"/>
          <w:divBdr>
            <w:top w:val="none" w:sz="0" w:space="0" w:color="auto"/>
            <w:left w:val="none" w:sz="0" w:space="0" w:color="auto"/>
            <w:bottom w:val="none" w:sz="0" w:space="0" w:color="auto"/>
            <w:right w:val="none" w:sz="0" w:space="0" w:color="auto"/>
          </w:divBdr>
        </w:div>
        <w:div w:id="865559647">
          <w:marLeft w:val="0"/>
          <w:marRight w:val="0"/>
          <w:marTop w:val="0"/>
          <w:marBottom w:val="0"/>
          <w:divBdr>
            <w:top w:val="none" w:sz="0" w:space="0" w:color="auto"/>
            <w:left w:val="none" w:sz="0" w:space="0" w:color="auto"/>
            <w:bottom w:val="none" w:sz="0" w:space="0" w:color="auto"/>
            <w:right w:val="none" w:sz="0" w:space="0" w:color="auto"/>
          </w:divBdr>
        </w:div>
      </w:divsChild>
    </w:div>
    <w:div w:id="1951622104">
      <w:bodyDiv w:val="1"/>
      <w:marLeft w:val="0"/>
      <w:marRight w:val="0"/>
      <w:marTop w:val="0"/>
      <w:marBottom w:val="0"/>
      <w:divBdr>
        <w:top w:val="none" w:sz="0" w:space="0" w:color="auto"/>
        <w:left w:val="none" w:sz="0" w:space="0" w:color="auto"/>
        <w:bottom w:val="none" w:sz="0" w:space="0" w:color="auto"/>
        <w:right w:val="none" w:sz="0" w:space="0" w:color="auto"/>
      </w:divBdr>
    </w:div>
    <w:div w:id="1977829502">
      <w:bodyDiv w:val="1"/>
      <w:marLeft w:val="0"/>
      <w:marRight w:val="0"/>
      <w:marTop w:val="0"/>
      <w:marBottom w:val="0"/>
      <w:divBdr>
        <w:top w:val="none" w:sz="0" w:space="0" w:color="auto"/>
        <w:left w:val="none" w:sz="0" w:space="0" w:color="auto"/>
        <w:bottom w:val="none" w:sz="0" w:space="0" w:color="auto"/>
        <w:right w:val="none" w:sz="0" w:space="0" w:color="auto"/>
      </w:divBdr>
    </w:div>
    <w:div w:id="2015454817">
      <w:bodyDiv w:val="1"/>
      <w:marLeft w:val="0"/>
      <w:marRight w:val="0"/>
      <w:marTop w:val="0"/>
      <w:marBottom w:val="0"/>
      <w:divBdr>
        <w:top w:val="none" w:sz="0" w:space="0" w:color="auto"/>
        <w:left w:val="none" w:sz="0" w:space="0" w:color="auto"/>
        <w:bottom w:val="none" w:sz="0" w:space="0" w:color="auto"/>
        <w:right w:val="none" w:sz="0" w:space="0" w:color="auto"/>
      </w:divBdr>
    </w:div>
    <w:div w:id="2051568207">
      <w:bodyDiv w:val="1"/>
      <w:marLeft w:val="0"/>
      <w:marRight w:val="0"/>
      <w:marTop w:val="0"/>
      <w:marBottom w:val="0"/>
      <w:divBdr>
        <w:top w:val="none" w:sz="0" w:space="0" w:color="auto"/>
        <w:left w:val="none" w:sz="0" w:space="0" w:color="auto"/>
        <w:bottom w:val="none" w:sz="0" w:space="0" w:color="auto"/>
        <w:right w:val="none" w:sz="0" w:space="0" w:color="auto"/>
      </w:divBdr>
    </w:div>
    <w:div w:id="211073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mmi.homeaffairs.gov.au/visas/employing-and-sponsoring-someone/sponsoring-workers/becoming-a-sponsor" TargetMode="External"/><Relationship Id="rId117" Type="http://schemas.openxmlformats.org/officeDocument/2006/relationships/footer" Target="footer7.xml"/><Relationship Id="rId21" Type="http://schemas.openxmlformats.org/officeDocument/2006/relationships/hyperlink" Target="https://www.fairwork.gov.au/find-help-for/visa-holders-migrants/pacific-australia-labour-mobility-scheme" TargetMode="External"/><Relationship Id="rId42" Type="http://schemas.openxmlformats.org/officeDocument/2006/relationships/hyperlink" Target="https://www.fairwork.gov.au/pay-and-wages" TargetMode="External"/><Relationship Id="rId47" Type="http://schemas.openxmlformats.org/officeDocument/2006/relationships/hyperlink" Target="http://www.palmscheme.gov.au/recruitment" TargetMode="External"/><Relationship Id="rId63" Type="http://schemas.openxmlformats.org/officeDocument/2006/relationships/hyperlink" Target="http://www.fairwork.gov.au/about-us/compliance-and-enforcement/infringement-notices" TargetMode="External"/><Relationship Id="rId68" Type="http://schemas.openxmlformats.org/officeDocument/2006/relationships/hyperlink" Target="https://www.palmscheme.gov.au/resources/international-airfares-and-domestic-transportation-matrix" TargetMode="External"/><Relationship Id="rId84" Type="http://schemas.openxmlformats.org/officeDocument/2006/relationships/hyperlink" Target="https://www.palmscheme.gov.au/resources/grievance-management" TargetMode="External"/><Relationship Id="rId89" Type="http://schemas.openxmlformats.org/officeDocument/2006/relationships/hyperlink" Target="https://www.fairwork.gov.au/ending-employment/notice-and-final-pay/dismissal-and-notice" TargetMode="External"/><Relationship Id="rId112" Type="http://schemas.openxmlformats.org/officeDocument/2006/relationships/hyperlink" Target="mailto:palm@dewr.gov.au" TargetMode="External"/><Relationship Id="rId16" Type="http://schemas.openxmlformats.org/officeDocument/2006/relationships/hyperlink" Target="mailto:PALM@dewr.gov.au" TargetMode="External"/><Relationship Id="rId107" Type="http://schemas.openxmlformats.org/officeDocument/2006/relationships/footer" Target="footer3.xml"/><Relationship Id="rId11" Type="http://schemas.openxmlformats.org/officeDocument/2006/relationships/footer" Target="footer2.xml"/><Relationship Id="rId32" Type="http://schemas.openxmlformats.org/officeDocument/2006/relationships/hyperlink" Target="https://www.legislation.gov.au/C2004A04402/latest/versions" TargetMode="External"/><Relationship Id="rId37" Type="http://schemas.openxmlformats.org/officeDocument/2006/relationships/header" Target="header2.xml"/><Relationship Id="rId53" Type="http://schemas.openxmlformats.org/officeDocument/2006/relationships/hyperlink" Target="https://www.fairwork.gov.au/employment-conditions/information-statements/fixed-term-contract-information-statement" TargetMode="External"/><Relationship Id="rId58" Type="http://schemas.openxmlformats.org/officeDocument/2006/relationships/hyperlink" Target="https://www.palmscheme.gov.au/resources/lodging-tax-return" TargetMode="External"/><Relationship Id="rId74" Type="http://schemas.openxmlformats.org/officeDocument/2006/relationships/hyperlink" Target="https://www.fairwork.gov.au/ending-employment/notice-and-final-pay" TargetMode="External"/><Relationship Id="rId79" Type="http://schemas.openxmlformats.org/officeDocument/2006/relationships/hyperlink" Target="https://www.palmscheme.gov.au/countries" TargetMode="External"/><Relationship Id="rId102" Type="http://schemas.openxmlformats.org/officeDocument/2006/relationships/hyperlink" Target="https://www.oaic.gov.au/privacy/privacy-guidance-for-organisations-and-government-agencies/more-guidance/handling-privacy-complaints" TargetMode="External"/><Relationship Id="rId5" Type="http://schemas.openxmlformats.org/officeDocument/2006/relationships/webSettings" Target="webSettings.xml"/><Relationship Id="rId90" Type="http://schemas.openxmlformats.org/officeDocument/2006/relationships/hyperlink" Target="https://www.palmscheme.gov.au/resources" TargetMode="External"/><Relationship Id="rId95" Type="http://schemas.openxmlformats.org/officeDocument/2006/relationships/hyperlink" Target="https://www.oaic.gov.au/privacy/australian-privacy-principles" TargetMode="External"/><Relationship Id="rId22" Type="http://schemas.openxmlformats.org/officeDocument/2006/relationships/hyperlink" Target="https://www.fairwork.gov.au/about-us/contact-us/online-enquiries" TargetMode="External"/><Relationship Id="rId27" Type="http://schemas.openxmlformats.org/officeDocument/2006/relationships/hyperlink" Target="https://immi.homeaffairs.gov.au/help-support/applying-online-or-on-paper/online" TargetMode="External"/><Relationship Id="rId43" Type="http://schemas.openxmlformats.org/officeDocument/2006/relationships/hyperlink" Target="https://www.fairwork.gov.au/employment-conditions" TargetMode="External"/><Relationship Id="rId48" Type="http://schemas.openxmlformats.org/officeDocument/2006/relationships/hyperlink" Target="https://www.workforceaustralia.gov.au/businesses/" TargetMode="External"/><Relationship Id="rId64" Type="http://schemas.openxmlformats.org/officeDocument/2006/relationships/hyperlink" Target="https://www.fairwork.gov.au/pay-and-wages/paying-wages/record-keeping" TargetMode="External"/><Relationship Id="rId69" Type="http://schemas.openxmlformats.org/officeDocument/2006/relationships/hyperlink" Target="https://www.palmscheme.gov.au/resources" TargetMode="External"/><Relationship Id="rId113" Type="http://schemas.openxmlformats.org/officeDocument/2006/relationships/header" Target="header5.xml"/><Relationship Id="rId118" Type="http://schemas.openxmlformats.org/officeDocument/2006/relationships/hyperlink" Target="https://www.palmscheme.gov.au/resources/palm-scheme-approved-employer-guidelines" TargetMode="External"/><Relationship Id="rId80" Type="http://schemas.openxmlformats.org/officeDocument/2006/relationships/hyperlink" Target="https://www.palmscheme.gov.au/contact" TargetMode="External"/><Relationship Id="rId85" Type="http://schemas.openxmlformats.org/officeDocument/2006/relationships/hyperlink" Target="https://www.palmscheme.gov.au/help-workers" TargetMode="External"/><Relationship Id="rId12" Type="http://schemas.openxmlformats.org/officeDocument/2006/relationships/hyperlink" Target="https://www.palmscheme.gov.au/resources" TargetMode="External"/><Relationship Id="rId17" Type="http://schemas.openxmlformats.org/officeDocument/2006/relationships/hyperlink" Target="https://www.fairwork.gov.au/find-help-for/visa-holders-migrants/pacific-australia-labour-mobility-scheme" TargetMode="External"/><Relationship Id="rId33" Type="http://schemas.openxmlformats.org/officeDocument/2006/relationships/hyperlink" Target="https://www.fairwork.gov.au/employment-conditions/national-employment-standards" TargetMode="External"/><Relationship Id="rId38" Type="http://schemas.openxmlformats.org/officeDocument/2006/relationships/header" Target="header3.xml"/><Relationship Id="rId59" Type="http://schemas.openxmlformats.org/officeDocument/2006/relationships/hyperlink" Target="https://www.fairwork.gov.au/tools-and-resources/language-help/english/issues-in-the-workplace/resolving-workplace-disputes" TargetMode="External"/><Relationship Id="rId103" Type="http://schemas.openxmlformats.org/officeDocument/2006/relationships/hyperlink" Target="mailto:privacy@dewr.gov.au" TargetMode="External"/><Relationship Id="rId108" Type="http://schemas.openxmlformats.org/officeDocument/2006/relationships/footer" Target="footer4.xml"/><Relationship Id="rId54" Type="http://schemas.openxmlformats.org/officeDocument/2006/relationships/hyperlink" Target="https://www.fairwork.gov.au/tools-and-resources/library/K600633_Difference-between-stand-down-unpaid-leave-shut-down" TargetMode="External"/><Relationship Id="rId70" Type="http://schemas.openxmlformats.org/officeDocument/2006/relationships/hyperlink" Target="https://www.palmscheme.gov.au/resources/health-insurance" TargetMode="External"/><Relationship Id="rId75" Type="http://schemas.openxmlformats.org/officeDocument/2006/relationships/hyperlink" Target="https://www.ombudsman.gov.au/contact" TargetMode="External"/><Relationship Id="rId91" Type="http://schemas.openxmlformats.org/officeDocument/2006/relationships/hyperlink" Target="https://www.ato.gov.au/individuals/super/in-detail/temporary-residents-and-super/super-information-for-temporary-residents-departing-australia/" TargetMode="External"/><Relationship Id="rId96" Type="http://schemas.openxmlformats.org/officeDocument/2006/relationships/hyperlink" Target="https://www.legislation.gov.au/C2004A02796/latest/tex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pacificlabourmobility@dfat.gov.au" TargetMode="External"/><Relationship Id="rId28" Type="http://schemas.openxmlformats.org/officeDocument/2006/relationships/hyperlink" Target="https://immi.homeaffairs.gov.au/visas/already-have-a-visa/check-visa-details-and-conditions/check-conditions-online" TargetMode="External"/><Relationship Id="rId49" Type="http://schemas.openxmlformats.org/officeDocument/2006/relationships/hyperlink" Target="https://www.fairwork.gov.au/tools-and-resources/templates" TargetMode="External"/><Relationship Id="rId114" Type="http://schemas.openxmlformats.org/officeDocument/2006/relationships/header" Target="header6.xml"/><Relationship Id="rId119" Type="http://schemas.openxmlformats.org/officeDocument/2006/relationships/hyperlink" Target="http://www.palmscheme.gov.au/vietnam-labour-mobility-arrangement" TargetMode="External"/><Relationship Id="rId44" Type="http://schemas.openxmlformats.org/officeDocument/2006/relationships/hyperlink" Target="http://www.fairwork.gov.au/starting-employment/hiring-employees" TargetMode="External"/><Relationship Id="rId60" Type="http://schemas.openxmlformats.org/officeDocument/2006/relationships/hyperlink" Target="https://www.fairwork.gov.au/tools-and-resources/best-practice-guides/effective-dispute-resolution" TargetMode="External"/><Relationship Id="rId65" Type="http://schemas.openxmlformats.org/officeDocument/2006/relationships/hyperlink" Target="https://www.fairwork.gov.au/tools-and-resources/templates" TargetMode="External"/><Relationship Id="rId81" Type="http://schemas.openxmlformats.org/officeDocument/2006/relationships/hyperlink" Target="https://www.fairwork.gov.au/employment-conditions/national-employment-standards" TargetMode="External"/><Relationship Id="rId86" Type="http://schemas.openxmlformats.org/officeDocument/2006/relationships/hyperlink" Target="http://www.palmscheme.gov.au/contac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horticulture.fairwork.gov.au/" TargetMode="External"/><Relationship Id="rId39" Type="http://schemas.openxmlformats.org/officeDocument/2006/relationships/header" Target="header4.xml"/><Relationship Id="rId109" Type="http://schemas.openxmlformats.org/officeDocument/2006/relationships/footer" Target="footer5.xml"/><Relationship Id="rId34" Type="http://schemas.openxmlformats.org/officeDocument/2006/relationships/hyperlink" Target="https://www.fairwork.gov.au/about-us/contact-us" TargetMode="External"/><Relationship Id="rId50" Type="http://schemas.openxmlformats.org/officeDocument/2006/relationships/hyperlink" Target="http://www.fairwork.gov.au/employment-conditions/national-employment-standards" TargetMode="External"/><Relationship Id="rId55" Type="http://schemas.openxmlformats.org/officeDocument/2006/relationships/hyperlink" Target="https://www.fairwork.gov.au/employment-conditions/national-employment-standards" TargetMode="External"/><Relationship Id="rId76" Type="http://schemas.openxmlformats.org/officeDocument/2006/relationships/hyperlink" Target="https://www.fairwork.gov.au/tools-and-resources/language-help/english/issues-in-the-workplace/resolving-workplace-disputes" TargetMode="External"/><Relationship Id="rId97" Type="http://schemas.openxmlformats.org/officeDocument/2006/relationships/hyperlink" Target="https://www.legislation.gov.au/Details/F2015L00249" TargetMode="External"/><Relationship Id="rId104" Type="http://schemas.openxmlformats.org/officeDocument/2006/relationships/hyperlink" Target="https://www.dewr.gov.au/about-department/resources/dewr-privacy-policy?_gl=1*1hso5wg*_ga*MTQ1ODU1NzI5Ny4xNzEzMjQwNzcx*_ga_956VPMXW21*MTcyNDg5NDMwNy4yMDMuMS4xNzI0ODk1MzM2LjAuMC4w" TargetMode="External"/><Relationship Id="rId120" Type="http://schemas.openxmlformats.org/officeDocument/2006/relationships/footer" Target="footer8.xml"/><Relationship Id="rId7" Type="http://schemas.openxmlformats.org/officeDocument/2006/relationships/endnotes" Target="endnotes.xml"/><Relationship Id="rId71" Type="http://schemas.openxmlformats.org/officeDocument/2006/relationships/hyperlink" Target="http://www.fairwork.gov.au/find-help-for/visa-holders-migrants/pacific-australia-labour-mobility-scheme" TargetMode="External"/><Relationship Id="rId92" Type="http://schemas.openxmlformats.org/officeDocument/2006/relationships/image" Target="media/image5.png"/><Relationship Id="rId2" Type="http://schemas.openxmlformats.org/officeDocument/2006/relationships/numbering" Target="numbering.xml"/><Relationship Id="rId29" Type="http://schemas.openxmlformats.org/officeDocument/2006/relationships/hyperlink" Target="https://immi.homeaffairs.gov.au/help-support/glossary" TargetMode="External"/><Relationship Id="rId24" Type="http://schemas.openxmlformats.org/officeDocument/2006/relationships/hyperlink" Target="https://immi.homeaffairs.gov.au/visas/getting-a-visa/visa-listing/temporary-work-403/pacific-labour-scheme" TargetMode="External"/><Relationship Id="rId40" Type="http://schemas.openxmlformats.org/officeDocument/2006/relationships/hyperlink" Target="https://www.fairwork.gov.au/tools-and-resources/fact-sheets/rights-and-obligations/workplace-discrimination" TargetMode="External"/><Relationship Id="rId45" Type="http://schemas.openxmlformats.org/officeDocument/2006/relationships/hyperlink" Target="https://immi.homeaffairs.gov.au/visas/employing-and-sponsoring-someone/existing-sponsors/tas-sponsorship-obligations" TargetMode="External"/><Relationship Id="rId66" Type="http://schemas.openxmlformats.org/officeDocument/2006/relationships/hyperlink" Target="https://immi.homeaffairs.gov.au/visas/getting-a-visa/visa-listing/temporary-work-403/pacific-australia-labour-mobility-stream" TargetMode="External"/><Relationship Id="rId87" Type="http://schemas.openxmlformats.org/officeDocument/2006/relationships/hyperlink" Target="http://www.accc.gov.au/consumers/problem-with-a-product-or-service-you-bought/where-to-go-for-consumer-help" TargetMode="External"/><Relationship Id="rId110" Type="http://schemas.openxmlformats.org/officeDocument/2006/relationships/hyperlink" Target="https://www.palmscheme.gov.au/resources" TargetMode="External"/><Relationship Id="rId115" Type="http://schemas.openxmlformats.org/officeDocument/2006/relationships/footer" Target="footer6.xml"/><Relationship Id="rId61" Type="http://schemas.openxmlformats.org/officeDocument/2006/relationships/hyperlink" Target="https://www.palmscheme.gov.au/resources/payroll-deductions-explained" TargetMode="External"/><Relationship Id="rId82" Type="http://schemas.openxmlformats.org/officeDocument/2006/relationships/hyperlink" Target="https://www.fairwork.gov.au/leave/community-service-leave" TargetMode="External"/><Relationship Id="rId19" Type="http://schemas.openxmlformats.org/officeDocument/2006/relationships/hyperlink" Target="https://smallbusiness.fairwork.gov.au/" TargetMode="External"/><Relationship Id="rId14" Type="http://schemas.openxmlformats.org/officeDocument/2006/relationships/image" Target="media/image3.svg"/><Relationship Id="rId30" Type="http://schemas.openxmlformats.org/officeDocument/2006/relationships/hyperlink" Target="http://www.palmscheme.gov.au/eligibility" TargetMode="External"/><Relationship Id="rId35" Type="http://schemas.openxmlformats.org/officeDocument/2006/relationships/hyperlink" Target="https://www.fairwork.gov.au/about-us/contact-us" TargetMode="External"/><Relationship Id="rId56" Type="http://schemas.openxmlformats.org/officeDocument/2006/relationships/hyperlink" Target="https://www.fairwork.gov.au/pay-and-wages/deducting-pay-and-overpayments" TargetMode="External"/><Relationship Id="rId77" Type="http://schemas.openxmlformats.org/officeDocument/2006/relationships/hyperlink" Target="https://www.palmscheme.gov.au/worker-support" TargetMode="External"/><Relationship Id="rId100" Type="http://schemas.openxmlformats.org/officeDocument/2006/relationships/hyperlink" Target="mailto:FOI@dewr.gov.au" TargetMode="External"/><Relationship Id="rId105" Type="http://schemas.openxmlformats.org/officeDocument/2006/relationships/hyperlink" Target="mailto:FOI@dewr.gov.au" TargetMode="External"/><Relationship Id="rId8" Type="http://schemas.openxmlformats.org/officeDocument/2006/relationships/image" Target="media/image1.jpg"/><Relationship Id="rId51" Type="http://schemas.openxmlformats.org/officeDocument/2006/relationships/hyperlink" Target="http://www.fairwork.gov.au/employment-conditions/information-statements/fair-work-information-statement" TargetMode="External"/><Relationship Id="rId72" Type="http://schemas.openxmlformats.org/officeDocument/2006/relationships/hyperlink" Target="https://www.safeworkaustralia.gov.au/law-and-regulation/whs-regulators-and-workers-compensation-authorities-contact-information" TargetMode="External"/><Relationship Id="rId93" Type="http://schemas.openxmlformats.org/officeDocument/2006/relationships/image" Target="media/image6.png"/><Relationship Id="rId98" Type="http://schemas.openxmlformats.org/officeDocument/2006/relationships/hyperlink" Target="https://www.legislation.gov.au/C1953A00001/latest/text"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www.homeaffairs.gov.au" TargetMode="External"/><Relationship Id="rId46" Type="http://schemas.openxmlformats.org/officeDocument/2006/relationships/hyperlink" Target="https://www.palmscheme.gov.au/countries" TargetMode="External"/><Relationship Id="rId67" Type="http://schemas.openxmlformats.org/officeDocument/2006/relationships/hyperlink" Target="https://www.palmscheme.gov.au/sites/default/files/2022-10/Payroll%20deductions%20-%20guide%20for%20PALM%20scheme%20workers.pdf" TargetMode="External"/><Relationship Id="rId116" Type="http://schemas.openxmlformats.org/officeDocument/2006/relationships/header" Target="header7.xml"/><Relationship Id="rId20" Type="http://schemas.openxmlformats.org/officeDocument/2006/relationships/hyperlink" Target="https://www.fairwork.gov.au" TargetMode="External"/><Relationship Id="rId41" Type="http://schemas.openxmlformats.org/officeDocument/2006/relationships/hyperlink" Target="https://www.fairwork.gov.au/tools-and-resources/fact-sheets/rights-and-obligations/protections-at-work" TargetMode="External"/><Relationship Id="rId62" Type="http://schemas.openxmlformats.org/officeDocument/2006/relationships/hyperlink" Target="https://horticulture.fairwork.gov.au/piecework-records" TargetMode="External"/><Relationship Id="rId83" Type="http://schemas.openxmlformats.org/officeDocument/2006/relationships/hyperlink" Target="https://www.palmscheme.gov.au/skills-development" TargetMode="External"/><Relationship Id="rId88" Type="http://schemas.openxmlformats.org/officeDocument/2006/relationships/hyperlink" Target="https://www.fairwork.gov.au/tools-and-resources/fact-sheets/minimum-workplace-entitlements/ending-employment" TargetMode="External"/><Relationship Id="rId111" Type="http://schemas.openxmlformats.org/officeDocument/2006/relationships/hyperlink" Target="mailto:palm@dewr.gov.au" TargetMode="External"/><Relationship Id="rId15" Type="http://schemas.openxmlformats.org/officeDocument/2006/relationships/hyperlink" Target="https://www.legislation.gov.au/C2009A00028/latest/text" TargetMode="External"/><Relationship Id="rId36" Type="http://schemas.openxmlformats.org/officeDocument/2006/relationships/hyperlink" Target="https://humanrights.gov.au/our-work/legal/legislation" TargetMode="External"/><Relationship Id="rId57" Type="http://schemas.openxmlformats.org/officeDocument/2006/relationships/hyperlink" Target="https://www.ato.gov.au/individuals-and-families/coming-to-australia-or-going-overseas/coming-to-australia/pacific-australia-labour-mobility-scheme" TargetMode="External"/><Relationship Id="rId106" Type="http://schemas.openxmlformats.org/officeDocument/2006/relationships/hyperlink" Target="http://www.palmscheme.gov.au/eligibility" TargetMode="External"/><Relationship Id="rId10" Type="http://schemas.openxmlformats.org/officeDocument/2006/relationships/footer" Target="footer1.xml"/><Relationship Id="rId31" Type="http://schemas.openxmlformats.org/officeDocument/2006/relationships/hyperlink" Target="https://www.ato.gov.au/businesses-and-organisations/super-for-employers" TargetMode="External"/><Relationship Id="rId52" Type="http://schemas.openxmlformats.org/officeDocument/2006/relationships/hyperlink" Target="https://www.fairwork.gov.au/employment-conditions/information-statements/casual-employment-information-statement" TargetMode="External"/><Relationship Id="rId73" Type="http://schemas.openxmlformats.org/officeDocument/2006/relationships/hyperlink" Target="https://www.safeworkaustralia.gov.au/system/files/documents/1908/labour-hire-duties-of-persons-conducting-business-undertaking.pdf" TargetMode="External"/><Relationship Id="rId78" Type="http://schemas.openxmlformats.org/officeDocument/2006/relationships/hyperlink" Target="http://www.fairwork.gov.au/tools-and-resources/best-practice-guides/consultation-and-cooperation-in-the-workplace" TargetMode="External"/><Relationship Id="rId94" Type="http://schemas.openxmlformats.org/officeDocument/2006/relationships/hyperlink" Target="https://www.legislation.gov.au/C2004A03712/latest/text" TargetMode="External"/><Relationship Id="rId99" Type="http://schemas.openxmlformats.org/officeDocument/2006/relationships/hyperlink" Target="https://www.legislation.gov.au/C2004A02562/latest/text" TargetMode="External"/><Relationship Id="rId101" Type="http://schemas.openxmlformats.org/officeDocument/2006/relationships/hyperlink" Target="https://www.oaic.gov.au/privacy/notifiable-data-breaches/about-the-notifiable-data-breaches-scheme" TargetMode="External"/><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fairwork.gov.au/pay-and-wages" TargetMode="External"/><Relationship Id="rId18" Type="http://schemas.openxmlformats.org/officeDocument/2006/relationships/hyperlink" Target="https://www.palmscheme.gov.au/recruitment" TargetMode="External"/><Relationship Id="rId26" Type="http://schemas.openxmlformats.org/officeDocument/2006/relationships/hyperlink" Target="https://www.ato.gov.au/Individuals/Coming-to-Australia-or-going-overseas/Coming-to-Australia/Pacific-Australia-Labour-Mobility-scheme/" TargetMode="External"/><Relationship Id="rId39" Type="http://schemas.openxmlformats.org/officeDocument/2006/relationships/hyperlink" Target="https://www.palmscheme.gov.au/resources/health-insurance" TargetMode="External"/><Relationship Id="rId21" Type="http://schemas.openxmlformats.org/officeDocument/2006/relationships/hyperlink" Target="https://www.fairwork.gov.au/employment-conditions/national-employment-standards" TargetMode="External"/><Relationship Id="rId34" Type="http://schemas.openxmlformats.org/officeDocument/2006/relationships/hyperlink" Target="https://www.fairwork.gov.au/tools-and-resources/templates" TargetMode="External"/><Relationship Id="rId42" Type="http://schemas.openxmlformats.org/officeDocument/2006/relationships/hyperlink" Target="https://www.safeworkaustralia.gov.au/system/files/documents/1908/labour-hire-duties-of-persons-conducting-business-undertaking.pdf" TargetMode="External"/><Relationship Id="rId47" Type="http://schemas.openxmlformats.org/officeDocument/2006/relationships/hyperlink" Target="https://www.fairwork.gov.au/leave/community-service-leave" TargetMode="External"/><Relationship Id="rId50" Type="http://schemas.openxmlformats.org/officeDocument/2006/relationships/hyperlink" Target="https://www.accc.gov.au/consumers/problem-with-a-product-or-service-you-bought/where-to-go-for-consumer-help" TargetMode="External"/><Relationship Id="rId55" Type="http://schemas.openxmlformats.org/officeDocument/2006/relationships/hyperlink" Target="https://www.palmscheme.gov.au/resources" TargetMode="External"/><Relationship Id="rId63" Type="http://schemas.openxmlformats.org/officeDocument/2006/relationships/hyperlink" Target="https://www.dewr.gov.au/about-department/resources/dewr-privacy-policy" TargetMode="External"/><Relationship Id="rId7" Type="http://schemas.openxmlformats.org/officeDocument/2006/relationships/hyperlink" Target="https://www.legislation.gov.au/Series/C2004A04402" TargetMode="External"/><Relationship Id="rId2" Type="http://schemas.openxmlformats.org/officeDocument/2006/relationships/hyperlink" Target="https://www.fairwork.gov.au/find-help-for/visa-holders-migrants/pacific-australia-labour-mobility-scheme" TargetMode="External"/><Relationship Id="rId16" Type="http://schemas.openxmlformats.org/officeDocument/2006/relationships/hyperlink" Target="https://immi.homeaffairs.gov.au/visas/employing-and-sponsoring-someone/existing-sponsors/tas-sponsorship-obligations" TargetMode="External"/><Relationship Id="rId29" Type="http://schemas.openxmlformats.org/officeDocument/2006/relationships/hyperlink" Target="https://www.fairwork.gov.au/tools-and-resources/best-practice-guides/effective-dispute-resolution" TargetMode="External"/><Relationship Id="rId11" Type="http://schemas.openxmlformats.org/officeDocument/2006/relationships/hyperlink" Target="https://www.fairwork.gov.au/tools-and-resources/fact-sheets/rights-and-obligations/workplace-discrimination" TargetMode="External"/><Relationship Id="rId24" Type="http://schemas.openxmlformats.org/officeDocument/2006/relationships/hyperlink" Target="https://www.fairwork.gov.au/tools-and-resources/library/K600633_Difference-between-stand-down-unpaid-leave-shut-down" TargetMode="External"/><Relationship Id="rId32" Type="http://schemas.openxmlformats.org/officeDocument/2006/relationships/hyperlink" Target="https://www.fairwork.gov.au/about-us/compliance-and-enforcement/infringement-notices" TargetMode="External"/><Relationship Id="rId37" Type="http://schemas.openxmlformats.org/officeDocument/2006/relationships/hyperlink" Target="https://www.palmscheme.gov.au/resources/international-airfares-and-domestic-transportation-matrix-and-frequently-asked-questions" TargetMode="External"/><Relationship Id="rId40" Type="http://schemas.openxmlformats.org/officeDocument/2006/relationships/hyperlink" Target="https://www.fairwork.gov.au/find-help-for/visa-holders-migrants/pacific-australia-labour-mobility-scheme" TargetMode="External"/><Relationship Id="rId45" Type="http://schemas.openxmlformats.org/officeDocument/2006/relationships/hyperlink" Target="https://www.fairwork.gov.au/tools-and-resources/best-practice-guides/consultation-and-cooperation-in-the-workplace" TargetMode="External"/><Relationship Id="rId53" Type="http://schemas.openxmlformats.org/officeDocument/2006/relationships/hyperlink" Target="https://www.fairwork.gov.au/ending-employment/notice-and-final-pay/dismissal-and-notice" TargetMode="External"/><Relationship Id="rId58" Type="http://schemas.openxmlformats.org/officeDocument/2006/relationships/hyperlink" Target="https://www.oaic.gov.au/privacy/australian-privacy-principles" TargetMode="External"/><Relationship Id="rId5" Type="http://schemas.openxmlformats.org/officeDocument/2006/relationships/hyperlink" Target="http://www.palmscheme.gov.au/eligibility" TargetMode="External"/><Relationship Id="rId61" Type="http://schemas.openxmlformats.org/officeDocument/2006/relationships/hyperlink" Target="https://www.legislation.gov.au/C1953A00001/latest/text" TargetMode="External"/><Relationship Id="rId19" Type="http://schemas.openxmlformats.org/officeDocument/2006/relationships/hyperlink" Target="https://www.workforceaustralia.gov.au/businesses/" TargetMode="External"/><Relationship Id="rId14" Type="http://schemas.openxmlformats.org/officeDocument/2006/relationships/hyperlink" Target="https://www.fairwork.gov.au/employment-conditions" TargetMode="External"/><Relationship Id="rId22" Type="http://schemas.openxmlformats.org/officeDocument/2006/relationships/hyperlink" Target="https://www.fairwork.gov.au/employment-conditions/national-employment-standards/fair-work-information-statement" TargetMode="External"/><Relationship Id="rId27" Type="http://schemas.openxmlformats.org/officeDocument/2006/relationships/hyperlink" Target="https://www.palmscheme.gov.au/resources/lodging-tax-return" TargetMode="External"/><Relationship Id="rId30" Type="http://schemas.openxmlformats.org/officeDocument/2006/relationships/hyperlink" Target="https://www.palmscheme.gov.au/resources/payroll-deductions-explained" TargetMode="External"/><Relationship Id="rId35" Type="http://schemas.openxmlformats.org/officeDocument/2006/relationships/hyperlink" Target="https://immi.homeaffairs.gov.au/visas/getting-a-visa/visa-listing/temporary-work-403/pacific-australia-labour-mobility-stream" TargetMode="External"/><Relationship Id="rId43" Type="http://schemas.openxmlformats.org/officeDocument/2006/relationships/hyperlink" Target="https://www.ombudsman.gov.au/contact" TargetMode="External"/><Relationship Id="rId48" Type="http://schemas.openxmlformats.org/officeDocument/2006/relationships/hyperlink" Target="https://www.palmscheme.gov.au/skills-development" TargetMode="External"/><Relationship Id="rId56" Type="http://schemas.openxmlformats.org/officeDocument/2006/relationships/hyperlink" Target="https://www.ato.gov.au/individuals-and-families/super-for-individuals-and-families/super/temporary-residents-and-superannuation/departing-australia-superannuation-payment-dasp" TargetMode="External"/><Relationship Id="rId8" Type="http://schemas.openxmlformats.org/officeDocument/2006/relationships/hyperlink" Target="https://www.fairwork.gov.au/employment-conditions/national-employment-standards" TargetMode="External"/><Relationship Id="rId51" Type="http://schemas.openxmlformats.org/officeDocument/2006/relationships/hyperlink" Target="https://www.fairwork.gov.au/ending-employment/notice-and-final-pay/resignation-and-notice" TargetMode="External"/><Relationship Id="rId3" Type="http://schemas.openxmlformats.org/officeDocument/2006/relationships/hyperlink" Target="https://horticulture.fairwork.gov.au/" TargetMode="External"/><Relationship Id="rId12" Type="http://schemas.openxmlformats.org/officeDocument/2006/relationships/hyperlink" Target="https://www.fairwork.gov.au/tools-and-resources/fact-sheets/rights-and-obligations/protections-at-work" TargetMode="External"/><Relationship Id="rId17" Type="http://schemas.openxmlformats.org/officeDocument/2006/relationships/hyperlink" Target="https://www.palmscheme.gov.au/countries" TargetMode="External"/><Relationship Id="rId25" Type="http://schemas.openxmlformats.org/officeDocument/2006/relationships/hyperlink" Target="https://www.fairwork.gov.au/employment-conditions/national-employment-standards" TargetMode="External"/><Relationship Id="rId33" Type="http://schemas.openxmlformats.org/officeDocument/2006/relationships/hyperlink" Target="https://www.fairwork.gov.au/pay-and-wages/paying-wages/record-keeping" TargetMode="External"/><Relationship Id="rId38" Type="http://schemas.openxmlformats.org/officeDocument/2006/relationships/hyperlink" Target="https://www.palmscheme.gov.au/resources" TargetMode="External"/><Relationship Id="rId46" Type="http://schemas.openxmlformats.org/officeDocument/2006/relationships/hyperlink" Target="https://www.palmscheme.gov.au/worker-support" TargetMode="External"/><Relationship Id="rId59" Type="http://schemas.openxmlformats.org/officeDocument/2006/relationships/hyperlink" Target="https://www.legislation.gov.au/C2004A02796/latest/text" TargetMode="External"/><Relationship Id="rId20" Type="http://schemas.openxmlformats.org/officeDocument/2006/relationships/hyperlink" Target="https://www.fairwork.gov.au/tools-and-resources/templates" TargetMode="External"/><Relationship Id="rId41" Type="http://schemas.openxmlformats.org/officeDocument/2006/relationships/hyperlink" Target="https://www.safeworkaustralia.gov.au/law-and-regulation/whs-regulators-and-workers-compensation-authorities-contact-information" TargetMode="External"/><Relationship Id="rId54" Type="http://schemas.openxmlformats.org/officeDocument/2006/relationships/hyperlink" Target="https://www.fairwork.gov.au/ending-employment/notice-and-final-pay/final-pay" TargetMode="External"/><Relationship Id="rId62" Type="http://schemas.openxmlformats.org/officeDocument/2006/relationships/hyperlink" Target="https://www.legislation.gov.au/C2004A02562/latest/text" TargetMode="External"/><Relationship Id="rId1" Type="http://schemas.openxmlformats.org/officeDocument/2006/relationships/hyperlink" Target="https://www.palmscheme.gov.au/resources" TargetMode="External"/><Relationship Id="rId6" Type="http://schemas.openxmlformats.org/officeDocument/2006/relationships/hyperlink" Target="https://www.ato.gov.au/business/super-for-employers/" TargetMode="External"/><Relationship Id="rId15" Type="http://schemas.openxmlformats.org/officeDocument/2006/relationships/hyperlink" Target="https://www.fairwork.gov.au/about-us/compliance-and-enforcement" TargetMode="External"/><Relationship Id="rId23" Type="http://schemas.openxmlformats.org/officeDocument/2006/relationships/hyperlink" Target="https://www.fairwork.gov.au/employment-conditions/national-employment-standards/casual-employment-information-statement" TargetMode="External"/><Relationship Id="rId28" Type="http://schemas.openxmlformats.org/officeDocument/2006/relationships/hyperlink" Target="https://www.fairwork.gov.au/tools-and-resources/language-help/english/issues-in-the-workplace/resolving-workplace-disputes" TargetMode="External"/><Relationship Id="rId36" Type="http://schemas.openxmlformats.org/officeDocument/2006/relationships/hyperlink" Target="https://www.palmscheme.gov.au/resources" TargetMode="External"/><Relationship Id="rId49" Type="http://schemas.openxmlformats.org/officeDocument/2006/relationships/hyperlink" Target="https://www.palmscheme.gov.au/contact" TargetMode="External"/><Relationship Id="rId57" Type="http://schemas.openxmlformats.org/officeDocument/2006/relationships/hyperlink" Target="https://www.legislation.gov.au/C2004A03712/latest/text" TargetMode="External"/><Relationship Id="rId10" Type="http://schemas.openxmlformats.org/officeDocument/2006/relationships/hyperlink" Target="https://humanrights.gov.au/our-work/legal/legislation" TargetMode="External"/><Relationship Id="rId31" Type="http://schemas.openxmlformats.org/officeDocument/2006/relationships/hyperlink" Target="https://horticulture.fairwork.gov.au/piecework-records" TargetMode="External"/><Relationship Id="rId44" Type="http://schemas.openxmlformats.org/officeDocument/2006/relationships/hyperlink" Target="https://www.palmscheme.gov.au/worker-support" TargetMode="External"/><Relationship Id="rId52" Type="http://schemas.openxmlformats.org/officeDocument/2006/relationships/hyperlink" Target="https://www.fairwork.gov.au/tools-and-resources/fact-sheets/minimum-workplace-entitlements/ending-employment" TargetMode="External"/><Relationship Id="rId60" Type="http://schemas.openxmlformats.org/officeDocument/2006/relationships/hyperlink" Target="https://www.legislation.gov.au/Details/F2015L00249" TargetMode="External"/><Relationship Id="rId4" Type="http://schemas.openxmlformats.org/officeDocument/2006/relationships/hyperlink" Target="https://smallbusiness.fairwork.gov.au/" TargetMode="External"/><Relationship Id="rId9" Type="http://schemas.openxmlformats.org/officeDocument/2006/relationships/hyperlink" Target="https://www.fairwork.gov.au/about-us/contact-us"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PALM theme">
  <a:themeElements>
    <a:clrScheme name="Custom 1">
      <a:dk1>
        <a:srgbClr val="000000"/>
      </a:dk1>
      <a:lt1>
        <a:srgbClr val="FFFFFF"/>
      </a:lt1>
      <a:dk2>
        <a:srgbClr val="252A82"/>
      </a:dk2>
      <a:lt2>
        <a:srgbClr val="D9F0F7"/>
      </a:lt2>
      <a:accent1>
        <a:srgbClr val="262A82"/>
      </a:accent1>
      <a:accent2>
        <a:srgbClr val="00A880"/>
      </a:accent2>
      <a:accent3>
        <a:srgbClr val="009CCC"/>
      </a:accent3>
      <a:accent4>
        <a:srgbClr val="B2E1F0"/>
      </a:accent4>
      <a:accent5>
        <a:srgbClr val="D9F0F7"/>
      </a:accent5>
      <a:accent6>
        <a:srgbClr val="FFFFFF"/>
      </a:accent6>
      <a:hlink>
        <a:srgbClr val="009CCC"/>
      </a:hlink>
      <a:folHlink>
        <a:srgbClr val="252A8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LM theme" id="{4AA70342-F229-7548-84B5-25E3D159DB81}" vid="{C024494F-E0A7-CD4C-A21E-2F508E5500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AF09E-2C62-4693-8E38-2F7D7035C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166</Pages>
  <Words>58385</Words>
  <Characters>311778</Characters>
  <Application>Microsoft Office Word</Application>
  <DocSecurity>0</DocSecurity>
  <Lines>6633</Lines>
  <Paragraphs>3816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366347</CharactersWithSpaces>
  <SharedDoc>false</SharedDoc>
  <HLinks>
    <vt:vector size="2154" baseType="variant">
      <vt:variant>
        <vt:i4>131072</vt:i4>
      </vt:variant>
      <vt:variant>
        <vt:i4>1668</vt:i4>
      </vt:variant>
      <vt:variant>
        <vt:i4>0</vt:i4>
      </vt:variant>
      <vt:variant>
        <vt:i4>5</vt:i4>
      </vt:variant>
      <vt:variant>
        <vt:lpwstr>http://www.palmscheme.gov.au/vietnam-labour-mobility-arrangement</vt:lpwstr>
      </vt:variant>
      <vt:variant>
        <vt:lpwstr/>
      </vt:variant>
      <vt:variant>
        <vt:i4>6226013</vt:i4>
      </vt:variant>
      <vt:variant>
        <vt:i4>1665</vt:i4>
      </vt:variant>
      <vt:variant>
        <vt:i4>0</vt:i4>
      </vt:variant>
      <vt:variant>
        <vt:i4>5</vt:i4>
      </vt:variant>
      <vt:variant>
        <vt:lpwstr>https://www.palmscheme.gov.au/resources/palm-scheme-approved-employer-guidelines</vt:lpwstr>
      </vt:variant>
      <vt:variant>
        <vt:lpwstr/>
      </vt:variant>
      <vt:variant>
        <vt:i4>5832762</vt:i4>
      </vt:variant>
      <vt:variant>
        <vt:i4>1650</vt:i4>
      </vt:variant>
      <vt:variant>
        <vt:i4>0</vt:i4>
      </vt:variant>
      <vt:variant>
        <vt:i4>5</vt:i4>
      </vt:variant>
      <vt:variant>
        <vt:lpwstr>mailto:palm@dewr.gov.au</vt:lpwstr>
      </vt:variant>
      <vt:variant>
        <vt:lpwstr/>
      </vt:variant>
      <vt:variant>
        <vt:i4>5832762</vt:i4>
      </vt:variant>
      <vt:variant>
        <vt:i4>1647</vt:i4>
      </vt:variant>
      <vt:variant>
        <vt:i4>0</vt:i4>
      </vt:variant>
      <vt:variant>
        <vt:i4>5</vt:i4>
      </vt:variant>
      <vt:variant>
        <vt:lpwstr>mailto:palm@dewr.gov.au</vt:lpwstr>
      </vt:variant>
      <vt:variant>
        <vt:lpwstr/>
      </vt:variant>
      <vt:variant>
        <vt:i4>6619175</vt:i4>
      </vt:variant>
      <vt:variant>
        <vt:i4>1641</vt:i4>
      </vt:variant>
      <vt:variant>
        <vt:i4>0</vt:i4>
      </vt:variant>
      <vt:variant>
        <vt:i4>5</vt:i4>
      </vt:variant>
      <vt:variant>
        <vt:lpwstr>https://www.palmscheme.gov.au/resources</vt:lpwstr>
      </vt:variant>
      <vt:variant>
        <vt:lpwstr/>
      </vt:variant>
      <vt:variant>
        <vt:i4>4653073</vt:i4>
      </vt:variant>
      <vt:variant>
        <vt:i4>1638</vt:i4>
      </vt:variant>
      <vt:variant>
        <vt:i4>0</vt:i4>
      </vt:variant>
      <vt:variant>
        <vt:i4>5</vt:i4>
      </vt:variant>
      <vt:variant>
        <vt:lpwstr>http://www.palmscheme.gov.au/eligibility</vt:lpwstr>
      </vt:variant>
      <vt:variant>
        <vt:lpwstr/>
      </vt:variant>
      <vt:variant>
        <vt:i4>6553602</vt:i4>
      </vt:variant>
      <vt:variant>
        <vt:i4>1635</vt:i4>
      </vt:variant>
      <vt:variant>
        <vt:i4>0</vt:i4>
      </vt:variant>
      <vt:variant>
        <vt:i4>5</vt:i4>
      </vt:variant>
      <vt:variant>
        <vt:lpwstr>mailto:FOI@dewr.gov.au</vt:lpwstr>
      </vt:variant>
      <vt:variant>
        <vt:lpwstr/>
      </vt:variant>
      <vt:variant>
        <vt:i4>7536740</vt:i4>
      </vt:variant>
      <vt:variant>
        <vt:i4>1632</vt:i4>
      </vt:variant>
      <vt:variant>
        <vt:i4>0</vt:i4>
      </vt:variant>
      <vt:variant>
        <vt:i4>5</vt:i4>
      </vt:variant>
      <vt:variant>
        <vt:lpwstr>https://www.dewr.gov.au/about-department/resources/dewr-privacy-policy?_gl=1*1hso5wg*_ga*MTQ1ODU1NzI5Ny4xNzEzMjQwNzcx*_ga_956VPMXW21*MTcyNDg5NDMwNy4yMDMuMS4xNzI0ODk1MzM2LjAuMC4w</vt:lpwstr>
      </vt:variant>
      <vt:variant>
        <vt:lpwstr/>
      </vt:variant>
      <vt:variant>
        <vt:i4>6946826</vt:i4>
      </vt:variant>
      <vt:variant>
        <vt:i4>1629</vt:i4>
      </vt:variant>
      <vt:variant>
        <vt:i4>0</vt:i4>
      </vt:variant>
      <vt:variant>
        <vt:i4>5</vt:i4>
      </vt:variant>
      <vt:variant>
        <vt:lpwstr>mailto:privacy@dewr.gov.au</vt:lpwstr>
      </vt:variant>
      <vt:variant>
        <vt:lpwstr/>
      </vt:variant>
      <vt:variant>
        <vt:i4>2883702</vt:i4>
      </vt:variant>
      <vt:variant>
        <vt:i4>1626</vt:i4>
      </vt:variant>
      <vt:variant>
        <vt:i4>0</vt:i4>
      </vt:variant>
      <vt:variant>
        <vt:i4>5</vt:i4>
      </vt:variant>
      <vt:variant>
        <vt:lpwstr>https://www.oaic.gov.au/privacy/privacy-guidance-for-organisations-and-government-agencies/more-guidance/handling-privacy-complaints</vt:lpwstr>
      </vt:variant>
      <vt:variant>
        <vt:lpwstr>:~:text=The%20Privacy%20Act%20says%20that,giving%2030%20days%20for%20a</vt:lpwstr>
      </vt:variant>
      <vt:variant>
        <vt:i4>7864443</vt:i4>
      </vt:variant>
      <vt:variant>
        <vt:i4>1623</vt:i4>
      </vt:variant>
      <vt:variant>
        <vt:i4>0</vt:i4>
      </vt:variant>
      <vt:variant>
        <vt:i4>5</vt:i4>
      </vt:variant>
      <vt:variant>
        <vt:lpwstr>https://www.oaic.gov.au/privacy/notifiable-data-breaches/about-the-notifiable-data-breaches-scheme</vt:lpwstr>
      </vt:variant>
      <vt:variant>
        <vt:lpwstr/>
      </vt:variant>
      <vt:variant>
        <vt:i4>6553602</vt:i4>
      </vt:variant>
      <vt:variant>
        <vt:i4>1620</vt:i4>
      </vt:variant>
      <vt:variant>
        <vt:i4>0</vt:i4>
      </vt:variant>
      <vt:variant>
        <vt:i4>5</vt:i4>
      </vt:variant>
      <vt:variant>
        <vt:lpwstr>mailto:FOI@dewr.gov.au</vt:lpwstr>
      </vt:variant>
      <vt:variant>
        <vt:lpwstr/>
      </vt:variant>
      <vt:variant>
        <vt:i4>2883637</vt:i4>
      </vt:variant>
      <vt:variant>
        <vt:i4>1617</vt:i4>
      </vt:variant>
      <vt:variant>
        <vt:i4>0</vt:i4>
      </vt:variant>
      <vt:variant>
        <vt:i4>5</vt:i4>
      </vt:variant>
      <vt:variant>
        <vt:lpwstr>https://www.legislation.gov.au/C2004A02562/latest/text</vt:lpwstr>
      </vt:variant>
      <vt:variant>
        <vt:lpwstr/>
      </vt:variant>
      <vt:variant>
        <vt:i4>2359351</vt:i4>
      </vt:variant>
      <vt:variant>
        <vt:i4>1614</vt:i4>
      </vt:variant>
      <vt:variant>
        <vt:i4>0</vt:i4>
      </vt:variant>
      <vt:variant>
        <vt:i4>5</vt:i4>
      </vt:variant>
      <vt:variant>
        <vt:lpwstr>https://www.legislation.gov.au/C1953A00001/latest/text</vt:lpwstr>
      </vt:variant>
      <vt:variant>
        <vt:lpwstr/>
      </vt:variant>
      <vt:variant>
        <vt:i4>8060973</vt:i4>
      </vt:variant>
      <vt:variant>
        <vt:i4>1611</vt:i4>
      </vt:variant>
      <vt:variant>
        <vt:i4>0</vt:i4>
      </vt:variant>
      <vt:variant>
        <vt:i4>5</vt:i4>
      </vt:variant>
      <vt:variant>
        <vt:lpwstr>https://www.legislation.gov.au/Details/F2015L00249</vt:lpwstr>
      </vt:variant>
      <vt:variant>
        <vt:lpwstr/>
      </vt:variant>
      <vt:variant>
        <vt:i4>2752570</vt:i4>
      </vt:variant>
      <vt:variant>
        <vt:i4>1608</vt:i4>
      </vt:variant>
      <vt:variant>
        <vt:i4>0</vt:i4>
      </vt:variant>
      <vt:variant>
        <vt:i4>5</vt:i4>
      </vt:variant>
      <vt:variant>
        <vt:lpwstr>https://www.legislation.gov.au/C2004A02796/latest/text</vt:lpwstr>
      </vt:variant>
      <vt:variant>
        <vt:lpwstr/>
      </vt:variant>
      <vt:variant>
        <vt:i4>5505102</vt:i4>
      </vt:variant>
      <vt:variant>
        <vt:i4>1605</vt:i4>
      </vt:variant>
      <vt:variant>
        <vt:i4>0</vt:i4>
      </vt:variant>
      <vt:variant>
        <vt:i4>5</vt:i4>
      </vt:variant>
      <vt:variant>
        <vt:lpwstr>https://www.oaic.gov.au/privacy/australian-privacy-principles</vt:lpwstr>
      </vt:variant>
      <vt:variant>
        <vt:lpwstr/>
      </vt:variant>
      <vt:variant>
        <vt:i4>3014707</vt:i4>
      </vt:variant>
      <vt:variant>
        <vt:i4>1602</vt:i4>
      </vt:variant>
      <vt:variant>
        <vt:i4>0</vt:i4>
      </vt:variant>
      <vt:variant>
        <vt:i4>5</vt:i4>
      </vt:variant>
      <vt:variant>
        <vt:lpwstr>https://www.legislation.gov.au/C2004A03712/latest/text</vt:lpwstr>
      </vt:variant>
      <vt:variant>
        <vt:lpwstr/>
      </vt:variant>
      <vt:variant>
        <vt:i4>1179676</vt:i4>
      </vt:variant>
      <vt:variant>
        <vt:i4>1596</vt:i4>
      </vt:variant>
      <vt:variant>
        <vt:i4>0</vt:i4>
      </vt:variant>
      <vt:variant>
        <vt:i4>5</vt:i4>
      </vt:variant>
      <vt:variant>
        <vt:lpwstr/>
      </vt:variant>
      <vt:variant>
        <vt:lpwstr>_Recruitment_Caps</vt:lpwstr>
      </vt:variant>
      <vt:variant>
        <vt:i4>8192065</vt:i4>
      </vt:variant>
      <vt:variant>
        <vt:i4>1569</vt:i4>
      </vt:variant>
      <vt:variant>
        <vt:i4>0</vt:i4>
      </vt:variant>
      <vt:variant>
        <vt:i4>5</vt:i4>
      </vt:variant>
      <vt:variant>
        <vt:lpwstr/>
      </vt:variant>
      <vt:variant>
        <vt:lpwstr>_Transport</vt:lpwstr>
      </vt:variant>
      <vt:variant>
        <vt:i4>7929901</vt:i4>
      </vt:variant>
      <vt:variant>
        <vt:i4>1557</vt:i4>
      </vt:variant>
      <vt:variant>
        <vt:i4>0</vt:i4>
      </vt:variant>
      <vt:variant>
        <vt:i4>5</vt:i4>
      </vt:variant>
      <vt:variant>
        <vt:lpwstr>https://www.ato.gov.au/individuals/super/in-detail/temporary-residents-and-super/super-information-for-temporary-residents-departing-australia/</vt:lpwstr>
      </vt:variant>
      <vt:variant>
        <vt:lpwstr/>
      </vt:variant>
      <vt:variant>
        <vt:i4>6619175</vt:i4>
      </vt:variant>
      <vt:variant>
        <vt:i4>1545</vt:i4>
      </vt:variant>
      <vt:variant>
        <vt:i4>0</vt:i4>
      </vt:variant>
      <vt:variant>
        <vt:i4>5</vt:i4>
      </vt:variant>
      <vt:variant>
        <vt:lpwstr>https://www.palmscheme.gov.au/resources</vt:lpwstr>
      </vt:variant>
      <vt:variant>
        <vt:lpwstr/>
      </vt:variant>
      <vt:variant>
        <vt:i4>2424893</vt:i4>
      </vt:variant>
      <vt:variant>
        <vt:i4>1533</vt:i4>
      </vt:variant>
      <vt:variant>
        <vt:i4>0</vt:i4>
      </vt:variant>
      <vt:variant>
        <vt:i4>5</vt:i4>
      </vt:variant>
      <vt:variant>
        <vt:lpwstr/>
      </vt:variant>
      <vt:variant>
        <vt:lpwstr>_Assistance_for_Workers_1</vt:lpwstr>
      </vt:variant>
      <vt:variant>
        <vt:i4>5242979</vt:i4>
      </vt:variant>
      <vt:variant>
        <vt:i4>1524</vt:i4>
      </vt:variant>
      <vt:variant>
        <vt:i4>0</vt:i4>
      </vt:variant>
      <vt:variant>
        <vt:i4>5</vt:i4>
      </vt:variant>
      <vt:variant>
        <vt:lpwstr/>
      </vt:variant>
      <vt:variant>
        <vt:lpwstr>_How_to_deduct</vt:lpwstr>
      </vt:variant>
      <vt:variant>
        <vt:i4>2097273</vt:i4>
      </vt:variant>
      <vt:variant>
        <vt:i4>1518</vt:i4>
      </vt:variant>
      <vt:variant>
        <vt:i4>0</vt:i4>
      </vt:variant>
      <vt:variant>
        <vt:i4>5</vt:i4>
      </vt:variant>
      <vt:variant>
        <vt:lpwstr>https://www.fairwork.gov.au/ending-employment/notice-and-final-pay/dismissal-and-notice</vt:lpwstr>
      </vt:variant>
      <vt:variant>
        <vt:lpwstr/>
      </vt:variant>
      <vt:variant>
        <vt:i4>2621560</vt:i4>
      </vt:variant>
      <vt:variant>
        <vt:i4>1515</vt:i4>
      </vt:variant>
      <vt:variant>
        <vt:i4>0</vt:i4>
      </vt:variant>
      <vt:variant>
        <vt:i4>5</vt:i4>
      </vt:variant>
      <vt:variant>
        <vt:lpwstr>https://www.fairwork.gov.au/tools-and-resources/fact-sheets/minimum-workplace-entitlements/ending-employment</vt:lpwstr>
      </vt:variant>
      <vt:variant>
        <vt:lpwstr>termination-of-employment.</vt:lpwstr>
      </vt:variant>
      <vt:variant>
        <vt:i4>7077924</vt:i4>
      </vt:variant>
      <vt:variant>
        <vt:i4>1491</vt:i4>
      </vt:variant>
      <vt:variant>
        <vt:i4>0</vt:i4>
      </vt:variant>
      <vt:variant>
        <vt:i4>5</vt:i4>
      </vt:variant>
      <vt:variant>
        <vt:lpwstr>http://www.accc.gov.au/consumers/problem-with-a-product-or-service-you-bought/where-to-go-for-consumer-help</vt:lpwstr>
      </vt:variant>
      <vt:variant>
        <vt:lpwstr/>
      </vt:variant>
      <vt:variant>
        <vt:i4>1769584</vt:i4>
      </vt:variant>
      <vt:variant>
        <vt:i4>1488</vt:i4>
      </vt:variant>
      <vt:variant>
        <vt:i4>0</vt:i4>
      </vt:variant>
      <vt:variant>
        <vt:i4>5</vt:i4>
      </vt:variant>
      <vt:variant>
        <vt:lpwstr/>
      </vt:variant>
      <vt:variant>
        <vt:lpwstr>_Deed_clause_9</vt:lpwstr>
      </vt:variant>
      <vt:variant>
        <vt:i4>7733345</vt:i4>
      </vt:variant>
      <vt:variant>
        <vt:i4>1482</vt:i4>
      </vt:variant>
      <vt:variant>
        <vt:i4>0</vt:i4>
      </vt:variant>
      <vt:variant>
        <vt:i4>5</vt:i4>
      </vt:variant>
      <vt:variant>
        <vt:lpwstr/>
      </vt:variant>
      <vt:variant>
        <vt:lpwstr>_Adequate_Bathroom_Facilities_1</vt:lpwstr>
      </vt:variant>
      <vt:variant>
        <vt:i4>3801090</vt:i4>
      </vt:variant>
      <vt:variant>
        <vt:i4>1479</vt:i4>
      </vt:variant>
      <vt:variant>
        <vt:i4>0</vt:i4>
      </vt:variant>
      <vt:variant>
        <vt:i4>5</vt:i4>
      </vt:variant>
      <vt:variant>
        <vt:lpwstr/>
      </vt:variant>
      <vt:variant>
        <vt:lpwstr>_Accommodation_Plan_Requirements</vt:lpwstr>
      </vt:variant>
      <vt:variant>
        <vt:i4>6946923</vt:i4>
      </vt:variant>
      <vt:variant>
        <vt:i4>1467</vt:i4>
      </vt:variant>
      <vt:variant>
        <vt:i4>0</vt:i4>
      </vt:variant>
      <vt:variant>
        <vt:i4>5</vt:i4>
      </vt:variant>
      <vt:variant>
        <vt:lpwstr/>
      </vt:variant>
      <vt:variant>
        <vt:lpwstr>ChangeProperty</vt:lpwstr>
      </vt:variant>
      <vt:variant>
        <vt:i4>4390936</vt:i4>
      </vt:variant>
      <vt:variant>
        <vt:i4>1455</vt:i4>
      </vt:variant>
      <vt:variant>
        <vt:i4>0</vt:i4>
      </vt:variant>
      <vt:variant>
        <vt:i4>5</vt:i4>
      </vt:variant>
      <vt:variant>
        <vt:lpwstr>http://www.palmscheme.gov.au/contact</vt:lpwstr>
      </vt:variant>
      <vt:variant>
        <vt:lpwstr/>
      </vt:variant>
      <vt:variant>
        <vt:i4>8257647</vt:i4>
      </vt:variant>
      <vt:variant>
        <vt:i4>1452</vt:i4>
      </vt:variant>
      <vt:variant>
        <vt:i4>0</vt:i4>
      </vt:variant>
      <vt:variant>
        <vt:i4>5</vt:i4>
      </vt:variant>
      <vt:variant>
        <vt:lpwstr>https://www.palmscheme.gov.au/help-workers</vt:lpwstr>
      </vt:variant>
      <vt:variant>
        <vt:lpwstr/>
      </vt:variant>
      <vt:variant>
        <vt:i4>393280</vt:i4>
      </vt:variant>
      <vt:variant>
        <vt:i4>1449</vt:i4>
      </vt:variant>
      <vt:variant>
        <vt:i4>0</vt:i4>
      </vt:variant>
      <vt:variant>
        <vt:i4>5</vt:i4>
      </vt:variant>
      <vt:variant>
        <vt:lpwstr>https://www.palmscheme.gov.au/resources/grievance-management</vt:lpwstr>
      </vt:variant>
      <vt:variant>
        <vt:lpwstr/>
      </vt:variant>
      <vt:variant>
        <vt:i4>1245191</vt:i4>
      </vt:variant>
      <vt:variant>
        <vt:i4>1446</vt:i4>
      </vt:variant>
      <vt:variant>
        <vt:i4>0</vt:i4>
      </vt:variant>
      <vt:variant>
        <vt:i4>5</vt:i4>
      </vt:variant>
      <vt:variant>
        <vt:lpwstr>https://www.palmscheme.gov.au/skills-development</vt:lpwstr>
      </vt:variant>
      <vt:variant>
        <vt:lpwstr/>
      </vt:variant>
      <vt:variant>
        <vt:i4>4653139</vt:i4>
      </vt:variant>
      <vt:variant>
        <vt:i4>1443</vt:i4>
      </vt:variant>
      <vt:variant>
        <vt:i4>0</vt:i4>
      </vt:variant>
      <vt:variant>
        <vt:i4>5</vt:i4>
      </vt:variant>
      <vt:variant>
        <vt:lpwstr>https://www.fairwork.gov.au/leave/community-service-leave</vt:lpwstr>
      </vt:variant>
      <vt:variant>
        <vt:lpwstr/>
      </vt:variant>
      <vt:variant>
        <vt:i4>6553651</vt:i4>
      </vt:variant>
      <vt:variant>
        <vt:i4>1440</vt:i4>
      </vt:variant>
      <vt:variant>
        <vt:i4>0</vt:i4>
      </vt:variant>
      <vt:variant>
        <vt:i4>5</vt:i4>
      </vt:variant>
      <vt:variant>
        <vt:lpwstr>https://www.fairwork.gov.au/employment-conditions/national-employment-standards</vt:lpwstr>
      </vt:variant>
      <vt:variant>
        <vt:lpwstr/>
      </vt:variant>
      <vt:variant>
        <vt:i4>92</vt:i4>
      </vt:variant>
      <vt:variant>
        <vt:i4>1437</vt:i4>
      </vt:variant>
      <vt:variant>
        <vt:i4>0</vt:i4>
      </vt:variant>
      <vt:variant>
        <vt:i4>5</vt:i4>
      </vt:variant>
      <vt:variant>
        <vt:lpwstr>https://www.palmscheme.gov.au/contact</vt:lpwstr>
      </vt:variant>
      <vt:variant>
        <vt:lpwstr/>
      </vt:variant>
      <vt:variant>
        <vt:i4>7209019</vt:i4>
      </vt:variant>
      <vt:variant>
        <vt:i4>1434</vt:i4>
      </vt:variant>
      <vt:variant>
        <vt:i4>0</vt:i4>
      </vt:variant>
      <vt:variant>
        <vt:i4>5</vt:i4>
      </vt:variant>
      <vt:variant>
        <vt:lpwstr>https://www.palmscheme.gov.au/countries</vt:lpwstr>
      </vt:variant>
      <vt:variant>
        <vt:lpwstr/>
      </vt:variant>
      <vt:variant>
        <vt:i4>4259926</vt:i4>
      </vt:variant>
      <vt:variant>
        <vt:i4>1428</vt:i4>
      </vt:variant>
      <vt:variant>
        <vt:i4>0</vt:i4>
      </vt:variant>
      <vt:variant>
        <vt:i4>5</vt:i4>
      </vt:variant>
      <vt:variant>
        <vt:lpwstr>http://www.fairwork.gov.au/tools-and-resources/best-practice-guides/consultation-and-cooperation-in-the-workplace</vt:lpwstr>
      </vt:variant>
      <vt:variant>
        <vt:lpwstr/>
      </vt:variant>
      <vt:variant>
        <vt:i4>3473499</vt:i4>
      </vt:variant>
      <vt:variant>
        <vt:i4>1425</vt:i4>
      </vt:variant>
      <vt:variant>
        <vt:i4>0</vt:i4>
      </vt:variant>
      <vt:variant>
        <vt:i4>5</vt:i4>
      </vt:variant>
      <vt:variant>
        <vt:lpwstr/>
      </vt:variant>
      <vt:variant>
        <vt:lpwstr>_Reporting_non-critical_incidents</vt:lpwstr>
      </vt:variant>
      <vt:variant>
        <vt:i4>852085</vt:i4>
      </vt:variant>
      <vt:variant>
        <vt:i4>1422</vt:i4>
      </vt:variant>
      <vt:variant>
        <vt:i4>0</vt:i4>
      </vt:variant>
      <vt:variant>
        <vt:i4>5</vt:i4>
      </vt:variant>
      <vt:variant>
        <vt:lpwstr/>
      </vt:variant>
      <vt:variant>
        <vt:lpwstr>_4.3_Arrival_Briefing</vt:lpwstr>
      </vt:variant>
      <vt:variant>
        <vt:i4>852085</vt:i4>
      </vt:variant>
      <vt:variant>
        <vt:i4>1416</vt:i4>
      </vt:variant>
      <vt:variant>
        <vt:i4>0</vt:i4>
      </vt:variant>
      <vt:variant>
        <vt:i4>5</vt:i4>
      </vt:variant>
      <vt:variant>
        <vt:lpwstr/>
      </vt:variant>
      <vt:variant>
        <vt:lpwstr>_4.3_Arrival_Briefing</vt:lpwstr>
      </vt:variant>
      <vt:variant>
        <vt:i4>1441802</vt:i4>
      </vt:variant>
      <vt:variant>
        <vt:i4>1413</vt:i4>
      </vt:variant>
      <vt:variant>
        <vt:i4>0</vt:i4>
      </vt:variant>
      <vt:variant>
        <vt:i4>5</vt:i4>
      </vt:variant>
      <vt:variant>
        <vt:lpwstr>https://www.palmscheme.gov.au/worker-support</vt:lpwstr>
      </vt:variant>
      <vt:variant>
        <vt:lpwstr/>
      </vt:variant>
      <vt:variant>
        <vt:i4>393312</vt:i4>
      </vt:variant>
      <vt:variant>
        <vt:i4>1407</vt:i4>
      </vt:variant>
      <vt:variant>
        <vt:i4>0</vt:i4>
      </vt:variant>
      <vt:variant>
        <vt:i4>5</vt:i4>
      </vt:variant>
      <vt:variant>
        <vt:lpwstr/>
      </vt:variant>
      <vt:variant>
        <vt:lpwstr>_Wage_Deductions_1</vt:lpwstr>
      </vt:variant>
      <vt:variant>
        <vt:i4>8323131</vt:i4>
      </vt:variant>
      <vt:variant>
        <vt:i4>1404</vt:i4>
      </vt:variant>
      <vt:variant>
        <vt:i4>0</vt:i4>
      </vt:variant>
      <vt:variant>
        <vt:i4>5</vt:i4>
      </vt:variant>
      <vt:variant>
        <vt:lpwstr>https://www.fairwork.gov.au/tools-and-resources/language-help/english/issues-in-the-workplace/resolving-workplace-disputes</vt:lpwstr>
      </vt:variant>
      <vt:variant>
        <vt:lpwstr/>
      </vt:variant>
      <vt:variant>
        <vt:i4>4194317</vt:i4>
      </vt:variant>
      <vt:variant>
        <vt:i4>1401</vt:i4>
      </vt:variant>
      <vt:variant>
        <vt:i4>0</vt:i4>
      </vt:variant>
      <vt:variant>
        <vt:i4>5</vt:i4>
      </vt:variant>
      <vt:variant>
        <vt:lpwstr>https://www.ombudsman.gov.au/contact</vt:lpwstr>
      </vt:variant>
      <vt:variant>
        <vt:lpwstr/>
      </vt:variant>
      <vt:variant>
        <vt:i4>852085</vt:i4>
      </vt:variant>
      <vt:variant>
        <vt:i4>1398</vt:i4>
      </vt:variant>
      <vt:variant>
        <vt:i4>0</vt:i4>
      </vt:variant>
      <vt:variant>
        <vt:i4>5</vt:i4>
      </vt:variant>
      <vt:variant>
        <vt:lpwstr/>
      </vt:variant>
      <vt:variant>
        <vt:lpwstr>_4.3_Arrival_Briefing</vt:lpwstr>
      </vt:variant>
      <vt:variant>
        <vt:i4>5243003</vt:i4>
      </vt:variant>
      <vt:variant>
        <vt:i4>1392</vt:i4>
      </vt:variant>
      <vt:variant>
        <vt:i4>0</vt:i4>
      </vt:variant>
      <vt:variant>
        <vt:i4>5</vt:i4>
      </vt:variant>
      <vt:variant>
        <vt:lpwstr/>
      </vt:variant>
      <vt:variant>
        <vt:lpwstr>_Managing_Worker_Grievances</vt:lpwstr>
      </vt:variant>
      <vt:variant>
        <vt:i4>6553711</vt:i4>
      </vt:variant>
      <vt:variant>
        <vt:i4>1383</vt:i4>
      </vt:variant>
      <vt:variant>
        <vt:i4>0</vt:i4>
      </vt:variant>
      <vt:variant>
        <vt:i4>5</vt:i4>
      </vt:variant>
      <vt:variant>
        <vt:lpwstr/>
      </vt:variant>
      <vt:variant>
        <vt:lpwstr>_Reporting_Worker_Arrival_1</vt:lpwstr>
      </vt:variant>
      <vt:variant>
        <vt:i4>3014726</vt:i4>
      </vt:variant>
      <vt:variant>
        <vt:i4>1380</vt:i4>
      </vt:variant>
      <vt:variant>
        <vt:i4>0</vt:i4>
      </vt:variant>
      <vt:variant>
        <vt:i4>5</vt:i4>
      </vt:variant>
      <vt:variant>
        <vt:lpwstr/>
      </vt:variant>
      <vt:variant>
        <vt:lpwstr>_Recruitment_Application_1</vt:lpwstr>
      </vt:variant>
      <vt:variant>
        <vt:i4>393312</vt:i4>
      </vt:variant>
      <vt:variant>
        <vt:i4>1377</vt:i4>
      </vt:variant>
      <vt:variant>
        <vt:i4>0</vt:i4>
      </vt:variant>
      <vt:variant>
        <vt:i4>5</vt:i4>
      </vt:variant>
      <vt:variant>
        <vt:lpwstr/>
      </vt:variant>
      <vt:variant>
        <vt:lpwstr>_Wage_Deductions_1</vt:lpwstr>
      </vt:variant>
      <vt:variant>
        <vt:i4>3997736</vt:i4>
      </vt:variant>
      <vt:variant>
        <vt:i4>1374</vt:i4>
      </vt:variant>
      <vt:variant>
        <vt:i4>0</vt:i4>
      </vt:variant>
      <vt:variant>
        <vt:i4>5</vt:i4>
      </vt:variant>
      <vt:variant>
        <vt:lpwstr>https://www.fairwork.gov.au/ending-employment/notice-and-final-pay</vt:lpwstr>
      </vt:variant>
      <vt:variant>
        <vt:lpwstr/>
      </vt:variant>
      <vt:variant>
        <vt:i4>3276902</vt:i4>
      </vt:variant>
      <vt:variant>
        <vt:i4>1356</vt:i4>
      </vt:variant>
      <vt:variant>
        <vt:i4>0</vt:i4>
      </vt:variant>
      <vt:variant>
        <vt:i4>5</vt:i4>
      </vt:variant>
      <vt:variant>
        <vt:lpwstr>https://www.safeworkaustralia.gov.au/system/files/documents/1908/labour-hire-duties-of-persons-conducting-business-undertaking.pdf</vt:lpwstr>
      </vt:variant>
      <vt:variant>
        <vt:lpwstr/>
      </vt:variant>
      <vt:variant>
        <vt:i4>6881318</vt:i4>
      </vt:variant>
      <vt:variant>
        <vt:i4>1353</vt:i4>
      </vt:variant>
      <vt:variant>
        <vt:i4>0</vt:i4>
      </vt:variant>
      <vt:variant>
        <vt:i4>5</vt:i4>
      </vt:variant>
      <vt:variant>
        <vt:lpwstr>https://www.safeworkaustralia.gov.au/law-and-regulation/whs-regulators-and-workers-compensation-authorities-contact-information</vt:lpwstr>
      </vt:variant>
      <vt:variant>
        <vt:lpwstr/>
      </vt:variant>
      <vt:variant>
        <vt:i4>6553711</vt:i4>
      </vt:variant>
      <vt:variant>
        <vt:i4>1350</vt:i4>
      </vt:variant>
      <vt:variant>
        <vt:i4>0</vt:i4>
      </vt:variant>
      <vt:variant>
        <vt:i4>5</vt:i4>
      </vt:variant>
      <vt:variant>
        <vt:lpwstr/>
      </vt:variant>
      <vt:variant>
        <vt:lpwstr>_Reporting_Worker_Arrival_1</vt:lpwstr>
      </vt:variant>
      <vt:variant>
        <vt:i4>6553711</vt:i4>
      </vt:variant>
      <vt:variant>
        <vt:i4>1347</vt:i4>
      </vt:variant>
      <vt:variant>
        <vt:i4>0</vt:i4>
      </vt:variant>
      <vt:variant>
        <vt:i4>5</vt:i4>
      </vt:variant>
      <vt:variant>
        <vt:lpwstr/>
      </vt:variant>
      <vt:variant>
        <vt:lpwstr>_Reporting_Worker_Arrival_1</vt:lpwstr>
      </vt:variant>
      <vt:variant>
        <vt:i4>7143540</vt:i4>
      </vt:variant>
      <vt:variant>
        <vt:i4>1344</vt:i4>
      </vt:variant>
      <vt:variant>
        <vt:i4>0</vt:i4>
      </vt:variant>
      <vt:variant>
        <vt:i4>5</vt:i4>
      </vt:variant>
      <vt:variant>
        <vt:lpwstr>http://www.fairwork.gov.au/find-help-for/visa-holders-migrants/pacific-australia-labour-mobility-scheme</vt:lpwstr>
      </vt:variant>
      <vt:variant>
        <vt:lpwstr>Our-resources</vt:lpwstr>
      </vt:variant>
      <vt:variant>
        <vt:i4>4718621</vt:i4>
      </vt:variant>
      <vt:variant>
        <vt:i4>1341</vt:i4>
      </vt:variant>
      <vt:variant>
        <vt:i4>0</vt:i4>
      </vt:variant>
      <vt:variant>
        <vt:i4>5</vt:i4>
      </vt:variant>
      <vt:variant>
        <vt:lpwstr>https://www.palmscheme.gov.au/resources/health-insurance</vt:lpwstr>
      </vt:variant>
      <vt:variant>
        <vt:lpwstr/>
      </vt:variant>
      <vt:variant>
        <vt:i4>5120011</vt:i4>
      </vt:variant>
      <vt:variant>
        <vt:i4>1338</vt:i4>
      </vt:variant>
      <vt:variant>
        <vt:i4>0</vt:i4>
      </vt:variant>
      <vt:variant>
        <vt:i4>5</vt:i4>
      </vt:variant>
      <vt:variant>
        <vt:lpwstr/>
      </vt:variant>
      <vt:variant>
        <vt:lpwstr>_Workers’_Health_Insurance</vt:lpwstr>
      </vt:variant>
      <vt:variant>
        <vt:i4>6619175</vt:i4>
      </vt:variant>
      <vt:variant>
        <vt:i4>1332</vt:i4>
      </vt:variant>
      <vt:variant>
        <vt:i4>0</vt:i4>
      </vt:variant>
      <vt:variant>
        <vt:i4>5</vt:i4>
      </vt:variant>
      <vt:variant>
        <vt:lpwstr>https://www.palmscheme.gov.au/resources</vt:lpwstr>
      </vt:variant>
      <vt:variant>
        <vt:lpwstr/>
      </vt:variant>
      <vt:variant>
        <vt:i4>524299</vt:i4>
      </vt:variant>
      <vt:variant>
        <vt:i4>1329</vt:i4>
      </vt:variant>
      <vt:variant>
        <vt:i4>0</vt:i4>
      </vt:variant>
      <vt:variant>
        <vt:i4>5</vt:i4>
      </vt:variant>
      <vt:variant>
        <vt:lpwstr/>
      </vt:variant>
      <vt:variant>
        <vt:lpwstr>StatementofDeductions</vt:lpwstr>
      </vt:variant>
      <vt:variant>
        <vt:i4>2687022</vt:i4>
      </vt:variant>
      <vt:variant>
        <vt:i4>1314</vt:i4>
      </vt:variant>
      <vt:variant>
        <vt:i4>0</vt:i4>
      </vt:variant>
      <vt:variant>
        <vt:i4>5</vt:i4>
      </vt:variant>
      <vt:variant>
        <vt:lpwstr/>
      </vt:variant>
      <vt:variant>
        <vt:lpwstr>_Departures_1</vt:lpwstr>
      </vt:variant>
      <vt:variant>
        <vt:i4>7602289</vt:i4>
      </vt:variant>
      <vt:variant>
        <vt:i4>1311</vt:i4>
      </vt:variant>
      <vt:variant>
        <vt:i4>0</vt:i4>
      </vt:variant>
      <vt:variant>
        <vt:i4>5</vt:i4>
      </vt:variant>
      <vt:variant>
        <vt:lpwstr/>
      </vt:variant>
      <vt:variant>
        <vt:lpwstr>_General_conditions</vt:lpwstr>
      </vt:variant>
      <vt:variant>
        <vt:i4>5636182</vt:i4>
      </vt:variant>
      <vt:variant>
        <vt:i4>1308</vt:i4>
      </vt:variant>
      <vt:variant>
        <vt:i4>0</vt:i4>
      </vt:variant>
      <vt:variant>
        <vt:i4>5</vt:i4>
      </vt:variant>
      <vt:variant>
        <vt:lpwstr/>
      </vt:variant>
      <vt:variant>
        <vt:lpwstr>_Arrivals_1</vt:lpwstr>
      </vt:variant>
      <vt:variant>
        <vt:i4>7602289</vt:i4>
      </vt:variant>
      <vt:variant>
        <vt:i4>1305</vt:i4>
      </vt:variant>
      <vt:variant>
        <vt:i4>0</vt:i4>
      </vt:variant>
      <vt:variant>
        <vt:i4>5</vt:i4>
      </vt:variant>
      <vt:variant>
        <vt:lpwstr/>
      </vt:variant>
      <vt:variant>
        <vt:lpwstr>_General_conditions</vt:lpwstr>
      </vt:variant>
      <vt:variant>
        <vt:i4>4521997</vt:i4>
      </vt:variant>
      <vt:variant>
        <vt:i4>1296</vt:i4>
      </vt:variant>
      <vt:variant>
        <vt:i4>0</vt:i4>
      </vt:variant>
      <vt:variant>
        <vt:i4>5</vt:i4>
      </vt:variant>
      <vt:variant>
        <vt:lpwstr>https://www.palmscheme.gov.au/resources/international-airfares-and-domestic-transportation-matrix</vt:lpwstr>
      </vt:variant>
      <vt:variant>
        <vt:lpwstr/>
      </vt:variant>
      <vt:variant>
        <vt:i4>786517</vt:i4>
      </vt:variant>
      <vt:variant>
        <vt:i4>1293</vt:i4>
      </vt:variant>
      <vt:variant>
        <vt:i4>0</vt:i4>
      </vt:variant>
      <vt:variant>
        <vt:i4>5</vt:i4>
      </vt:variant>
      <vt:variant>
        <vt:lpwstr>https://www.palmscheme.gov.au/sites/default/files/2022-10/Payroll deductions - guide for PALM scheme workers.pdf</vt:lpwstr>
      </vt:variant>
      <vt:variant>
        <vt:lpwstr/>
      </vt:variant>
      <vt:variant>
        <vt:i4>1441872</vt:i4>
      </vt:variant>
      <vt:variant>
        <vt:i4>1281</vt:i4>
      </vt:variant>
      <vt:variant>
        <vt:i4>0</vt:i4>
      </vt:variant>
      <vt:variant>
        <vt:i4>5</vt:i4>
      </vt:variant>
      <vt:variant>
        <vt:lpwstr>https://immi.homeaffairs.gov.au/visas/getting-a-visa/visa-listing/temporary-work-403/pacific-australia-labour-mobility-stream</vt:lpwstr>
      </vt:variant>
      <vt:variant>
        <vt:lpwstr/>
      </vt:variant>
      <vt:variant>
        <vt:i4>1966155</vt:i4>
      </vt:variant>
      <vt:variant>
        <vt:i4>1275</vt:i4>
      </vt:variant>
      <vt:variant>
        <vt:i4>0</vt:i4>
      </vt:variant>
      <vt:variant>
        <vt:i4>5</vt:i4>
      </vt:variant>
      <vt:variant>
        <vt:lpwstr>https://www.fairwork.gov.au/tools-and-resources/templates</vt:lpwstr>
      </vt:variant>
      <vt:variant>
        <vt:lpwstr>pay-slips</vt:lpwstr>
      </vt:variant>
      <vt:variant>
        <vt:i4>1900631</vt:i4>
      </vt:variant>
      <vt:variant>
        <vt:i4>1269</vt:i4>
      </vt:variant>
      <vt:variant>
        <vt:i4>0</vt:i4>
      </vt:variant>
      <vt:variant>
        <vt:i4>5</vt:i4>
      </vt:variant>
      <vt:variant>
        <vt:lpwstr>https://www.fairwork.gov.au/pay-and-wages/paying-wages/record-keeping</vt:lpwstr>
      </vt:variant>
      <vt:variant>
        <vt:lpwstr/>
      </vt:variant>
      <vt:variant>
        <vt:i4>2752622</vt:i4>
      </vt:variant>
      <vt:variant>
        <vt:i4>1266</vt:i4>
      </vt:variant>
      <vt:variant>
        <vt:i4>0</vt:i4>
      </vt:variant>
      <vt:variant>
        <vt:i4>5</vt:i4>
      </vt:variant>
      <vt:variant>
        <vt:lpwstr>http://www.fairwork.gov.au/about-us/compliance-and-enforcement/infringement-notices</vt:lpwstr>
      </vt:variant>
      <vt:variant>
        <vt:lpwstr/>
      </vt:variant>
      <vt:variant>
        <vt:i4>6357098</vt:i4>
      </vt:variant>
      <vt:variant>
        <vt:i4>1263</vt:i4>
      </vt:variant>
      <vt:variant>
        <vt:i4>0</vt:i4>
      </vt:variant>
      <vt:variant>
        <vt:i4>5</vt:i4>
      </vt:variant>
      <vt:variant>
        <vt:lpwstr>https://horticulture.fairwork.gov.au/piecework-records</vt:lpwstr>
      </vt:variant>
      <vt:variant>
        <vt:lpwstr/>
      </vt:variant>
      <vt:variant>
        <vt:i4>1966095</vt:i4>
      </vt:variant>
      <vt:variant>
        <vt:i4>1257</vt:i4>
      </vt:variant>
      <vt:variant>
        <vt:i4>0</vt:i4>
      </vt:variant>
      <vt:variant>
        <vt:i4>5</vt:i4>
      </vt:variant>
      <vt:variant>
        <vt:lpwstr>https://www.palmscheme.gov.au/resources/payroll-deductions-explained</vt:lpwstr>
      </vt:variant>
      <vt:variant>
        <vt:lpwstr/>
      </vt:variant>
      <vt:variant>
        <vt:i4>7471191</vt:i4>
      </vt:variant>
      <vt:variant>
        <vt:i4>1254</vt:i4>
      </vt:variant>
      <vt:variant>
        <vt:i4>0</vt:i4>
      </vt:variant>
      <vt:variant>
        <vt:i4>5</vt:i4>
      </vt:variant>
      <vt:variant>
        <vt:lpwstr/>
      </vt:variant>
      <vt:variant>
        <vt:lpwstr>_Scheme_Assurance_1</vt:lpwstr>
      </vt:variant>
      <vt:variant>
        <vt:i4>5243003</vt:i4>
      </vt:variant>
      <vt:variant>
        <vt:i4>1248</vt:i4>
      </vt:variant>
      <vt:variant>
        <vt:i4>0</vt:i4>
      </vt:variant>
      <vt:variant>
        <vt:i4>5</vt:i4>
      </vt:variant>
      <vt:variant>
        <vt:lpwstr/>
      </vt:variant>
      <vt:variant>
        <vt:lpwstr>_Managing_Worker_Grievances</vt:lpwstr>
      </vt:variant>
      <vt:variant>
        <vt:i4>1704006</vt:i4>
      </vt:variant>
      <vt:variant>
        <vt:i4>1245</vt:i4>
      </vt:variant>
      <vt:variant>
        <vt:i4>0</vt:i4>
      </vt:variant>
      <vt:variant>
        <vt:i4>5</vt:i4>
      </vt:variant>
      <vt:variant>
        <vt:lpwstr>https://www.fairwork.gov.au/tools-and-resources/best-practice-guides/effective-dispute-resolution</vt:lpwstr>
      </vt:variant>
      <vt:variant>
        <vt:lpwstr/>
      </vt:variant>
      <vt:variant>
        <vt:i4>8323131</vt:i4>
      </vt:variant>
      <vt:variant>
        <vt:i4>1242</vt:i4>
      </vt:variant>
      <vt:variant>
        <vt:i4>0</vt:i4>
      </vt:variant>
      <vt:variant>
        <vt:i4>5</vt:i4>
      </vt:variant>
      <vt:variant>
        <vt:lpwstr>https://www.fairwork.gov.au/tools-and-resources/language-help/english/issues-in-the-workplace/resolving-workplace-disputes</vt:lpwstr>
      </vt:variant>
      <vt:variant>
        <vt:lpwstr/>
      </vt:variant>
      <vt:variant>
        <vt:i4>3342378</vt:i4>
      </vt:variant>
      <vt:variant>
        <vt:i4>1215</vt:i4>
      </vt:variant>
      <vt:variant>
        <vt:i4>0</vt:i4>
      </vt:variant>
      <vt:variant>
        <vt:i4>5</vt:i4>
      </vt:variant>
      <vt:variant>
        <vt:lpwstr>https://www.palmscheme.gov.au/resources/lodging-tax-return</vt:lpwstr>
      </vt:variant>
      <vt:variant>
        <vt:lpwstr/>
      </vt:variant>
      <vt:variant>
        <vt:i4>6291499</vt:i4>
      </vt:variant>
      <vt:variant>
        <vt:i4>1212</vt:i4>
      </vt:variant>
      <vt:variant>
        <vt:i4>0</vt:i4>
      </vt:variant>
      <vt:variant>
        <vt:i4>5</vt:i4>
      </vt:variant>
      <vt:variant>
        <vt:lpwstr>https://www.ato.gov.au/individuals-and-families/coming-to-australia-or-going-overseas/coming-to-australia/pacific-australia-labour-mobility-scheme</vt:lpwstr>
      </vt:variant>
      <vt:variant>
        <vt:lpwstr/>
      </vt:variant>
      <vt:variant>
        <vt:i4>327741</vt:i4>
      </vt:variant>
      <vt:variant>
        <vt:i4>1182</vt:i4>
      </vt:variant>
      <vt:variant>
        <vt:i4>0</vt:i4>
      </vt:variant>
      <vt:variant>
        <vt:i4>5</vt:i4>
      </vt:variant>
      <vt:variant>
        <vt:lpwstr/>
      </vt:variant>
      <vt:variant>
        <vt:lpwstr>_Onshore_Portability_Arrangement</vt:lpwstr>
      </vt:variant>
      <vt:variant>
        <vt:i4>1638476</vt:i4>
      </vt:variant>
      <vt:variant>
        <vt:i4>1179</vt:i4>
      </vt:variant>
      <vt:variant>
        <vt:i4>0</vt:i4>
      </vt:variant>
      <vt:variant>
        <vt:i4>5</vt:i4>
      </vt:variant>
      <vt:variant>
        <vt:lpwstr>https://www.fairwork.gov.au/pay-and-wages/deducting-pay-and-overpayments</vt:lpwstr>
      </vt:variant>
      <vt:variant>
        <vt:lpwstr/>
      </vt:variant>
      <vt:variant>
        <vt:i4>3473475</vt:i4>
      </vt:variant>
      <vt:variant>
        <vt:i4>1152</vt:i4>
      </vt:variant>
      <vt:variant>
        <vt:i4>0</vt:i4>
      </vt:variant>
      <vt:variant>
        <vt:i4>5</vt:i4>
      </vt:variant>
      <vt:variant>
        <vt:lpwstr/>
      </vt:variant>
      <vt:variant>
        <vt:lpwstr>_Accommodation_Plans_1</vt:lpwstr>
      </vt:variant>
      <vt:variant>
        <vt:i4>1179689</vt:i4>
      </vt:variant>
      <vt:variant>
        <vt:i4>1146</vt:i4>
      </vt:variant>
      <vt:variant>
        <vt:i4>0</vt:i4>
      </vt:variant>
      <vt:variant>
        <vt:i4>5</vt:i4>
      </vt:variant>
      <vt:variant>
        <vt:lpwstr/>
      </vt:variant>
      <vt:variant>
        <vt:lpwstr>_Worker_accommodation_relocations</vt:lpwstr>
      </vt:variant>
      <vt:variant>
        <vt:i4>5439609</vt:i4>
      </vt:variant>
      <vt:variant>
        <vt:i4>1125</vt:i4>
      </vt:variant>
      <vt:variant>
        <vt:i4>0</vt:i4>
      </vt:variant>
      <vt:variant>
        <vt:i4>5</vt:i4>
      </vt:variant>
      <vt:variant>
        <vt:lpwstr/>
      </vt:variant>
      <vt:variant>
        <vt:lpwstr>_Labour_Market_Testing</vt:lpwstr>
      </vt:variant>
      <vt:variant>
        <vt:i4>7209047</vt:i4>
      </vt:variant>
      <vt:variant>
        <vt:i4>1116</vt:i4>
      </vt:variant>
      <vt:variant>
        <vt:i4>0</vt:i4>
      </vt:variant>
      <vt:variant>
        <vt:i4>5</vt:i4>
      </vt:variant>
      <vt:variant>
        <vt:lpwstr/>
      </vt:variant>
      <vt:variant>
        <vt:lpwstr>_Leave_and_minimum</vt:lpwstr>
      </vt:variant>
      <vt:variant>
        <vt:i4>7143528</vt:i4>
      </vt:variant>
      <vt:variant>
        <vt:i4>1113</vt:i4>
      </vt:variant>
      <vt:variant>
        <vt:i4>0</vt:i4>
      </vt:variant>
      <vt:variant>
        <vt:i4>5</vt:i4>
      </vt:variant>
      <vt:variant>
        <vt:lpwstr/>
      </vt:variant>
      <vt:variant>
        <vt:lpwstr>_Minimum_Hours</vt:lpwstr>
      </vt:variant>
      <vt:variant>
        <vt:i4>6553651</vt:i4>
      </vt:variant>
      <vt:variant>
        <vt:i4>1110</vt:i4>
      </vt:variant>
      <vt:variant>
        <vt:i4>0</vt:i4>
      </vt:variant>
      <vt:variant>
        <vt:i4>5</vt:i4>
      </vt:variant>
      <vt:variant>
        <vt:lpwstr>https://www.fairwork.gov.au/employment-conditions/national-employment-standards</vt:lpwstr>
      </vt:variant>
      <vt:variant>
        <vt:lpwstr/>
      </vt:variant>
      <vt:variant>
        <vt:i4>8126554</vt:i4>
      </vt:variant>
      <vt:variant>
        <vt:i4>1107</vt:i4>
      </vt:variant>
      <vt:variant>
        <vt:i4>0</vt:i4>
      </vt:variant>
      <vt:variant>
        <vt:i4>5</vt:i4>
      </vt:variant>
      <vt:variant>
        <vt:lpwstr>https://www.fairwork.gov.au/tools-and-resources/library/K600633_Difference-between-stand-down-unpaid-leave-shut-down</vt:lpwstr>
      </vt:variant>
      <vt:variant>
        <vt:lpwstr>:~:text=A%20shut%20down%20is%20also,by%20an%20award%20or%20agreement.</vt:lpwstr>
      </vt:variant>
      <vt:variant>
        <vt:i4>2097175</vt:i4>
      </vt:variant>
      <vt:variant>
        <vt:i4>1104</vt:i4>
      </vt:variant>
      <vt:variant>
        <vt:i4>0</vt:i4>
      </vt:variant>
      <vt:variant>
        <vt:i4>5</vt:i4>
      </vt:variant>
      <vt:variant>
        <vt:lpwstr/>
      </vt:variant>
      <vt:variant>
        <vt:lpwstr>_Limits_on_deductions</vt:lpwstr>
      </vt:variant>
      <vt:variant>
        <vt:i4>1048622</vt:i4>
      </vt:variant>
      <vt:variant>
        <vt:i4>1101</vt:i4>
      </vt:variant>
      <vt:variant>
        <vt:i4>0</vt:i4>
      </vt:variant>
      <vt:variant>
        <vt:i4>5</vt:i4>
      </vt:variant>
      <vt:variant>
        <vt:lpwstr/>
      </vt:variant>
      <vt:variant>
        <vt:lpwstr>_Minimum_net_pay</vt:lpwstr>
      </vt:variant>
      <vt:variant>
        <vt:i4>2359341</vt:i4>
      </vt:variant>
      <vt:variant>
        <vt:i4>1089</vt:i4>
      </vt:variant>
      <vt:variant>
        <vt:i4>0</vt:i4>
      </vt:variant>
      <vt:variant>
        <vt:i4>5</vt:i4>
      </vt:variant>
      <vt:variant>
        <vt:lpwstr/>
      </vt:variant>
      <vt:variant>
        <vt:lpwstr>_Unauthorised_deductions</vt:lpwstr>
      </vt:variant>
      <vt:variant>
        <vt:i4>2949236</vt:i4>
      </vt:variant>
      <vt:variant>
        <vt:i4>1083</vt:i4>
      </vt:variant>
      <vt:variant>
        <vt:i4>0</vt:i4>
      </vt:variant>
      <vt:variant>
        <vt:i4>5</vt:i4>
      </vt:variant>
      <vt:variant>
        <vt:lpwstr>https://www.fairwork.gov.au/employment-conditions/information-statements/fixed-term-contract-information-statement</vt:lpwstr>
      </vt:variant>
      <vt:variant>
        <vt:lpwstr/>
      </vt:variant>
      <vt:variant>
        <vt:i4>4653120</vt:i4>
      </vt:variant>
      <vt:variant>
        <vt:i4>1080</vt:i4>
      </vt:variant>
      <vt:variant>
        <vt:i4>0</vt:i4>
      </vt:variant>
      <vt:variant>
        <vt:i4>5</vt:i4>
      </vt:variant>
      <vt:variant>
        <vt:lpwstr>https://www.fairwork.gov.au/employment-conditions/information-statements/casual-employment-information-statement</vt:lpwstr>
      </vt:variant>
      <vt:variant>
        <vt:lpwstr/>
      </vt:variant>
      <vt:variant>
        <vt:i4>3932216</vt:i4>
      </vt:variant>
      <vt:variant>
        <vt:i4>1077</vt:i4>
      </vt:variant>
      <vt:variant>
        <vt:i4>0</vt:i4>
      </vt:variant>
      <vt:variant>
        <vt:i4>5</vt:i4>
      </vt:variant>
      <vt:variant>
        <vt:lpwstr>http://www.fairwork.gov.au/employment-conditions/information-statements/fair-work-information-statement</vt:lpwstr>
      </vt:variant>
      <vt:variant>
        <vt:lpwstr/>
      </vt:variant>
      <vt:variant>
        <vt:i4>2818172</vt:i4>
      </vt:variant>
      <vt:variant>
        <vt:i4>1065</vt:i4>
      </vt:variant>
      <vt:variant>
        <vt:i4>0</vt:i4>
      </vt:variant>
      <vt:variant>
        <vt:i4>5</vt:i4>
      </vt:variant>
      <vt:variant>
        <vt:lpwstr>http://www.fairwork.gov.au/employment-conditions/national-employment-standards</vt:lpwstr>
      </vt:variant>
      <vt:variant>
        <vt:lpwstr/>
      </vt:variant>
      <vt:variant>
        <vt:i4>5111896</vt:i4>
      </vt:variant>
      <vt:variant>
        <vt:i4>1059</vt:i4>
      </vt:variant>
      <vt:variant>
        <vt:i4>0</vt:i4>
      </vt:variant>
      <vt:variant>
        <vt:i4>5</vt:i4>
      </vt:variant>
      <vt:variant>
        <vt:lpwstr>https://www.fairwork.gov.au/tools-and-resources/templates</vt:lpwstr>
      </vt:variant>
      <vt:variant>
        <vt:lpwstr/>
      </vt:variant>
      <vt:variant>
        <vt:i4>720974</vt:i4>
      </vt:variant>
      <vt:variant>
        <vt:i4>1056</vt:i4>
      </vt:variant>
      <vt:variant>
        <vt:i4>0</vt:i4>
      </vt:variant>
      <vt:variant>
        <vt:i4>5</vt:i4>
      </vt:variant>
      <vt:variant>
        <vt:lpwstr>https://www.workforceaustralia.gov.au/businesses/</vt:lpwstr>
      </vt:variant>
      <vt:variant>
        <vt:lpwstr/>
      </vt:variant>
      <vt:variant>
        <vt:i4>7733369</vt:i4>
      </vt:variant>
      <vt:variant>
        <vt:i4>1050</vt:i4>
      </vt:variant>
      <vt:variant>
        <vt:i4>0</vt:i4>
      </vt:variant>
      <vt:variant>
        <vt:i4>5</vt:i4>
      </vt:variant>
      <vt:variant>
        <vt:lpwstr/>
      </vt:variant>
      <vt:variant>
        <vt:lpwstr>LMTtestingrequirements</vt:lpwstr>
      </vt:variant>
      <vt:variant>
        <vt:i4>1376278</vt:i4>
      </vt:variant>
      <vt:variant>
        <vt:i4>1047</vt:i4>
      </vt:variant>
      <vt:variant>
        <vt:i4>0</vt:i4>
      </vt:variant>
      <vt:variant>
        <vt:i4>5</vt:i4>
      </vt:variant>
      <vt:variant>
        <vt:lpwstr/>
      </vt:variant>
      <vt:variant>
        <vt:lpwstr>_Worker_Pre-Departure_Briefing_1</vt:lpwstr>
      </vt:variant>
      <vt:variant>
        <vt:i4>5898269</vt:i4>
      </vt:variant>
      <vt:variant>
        <vt:i4>1044</vt:i4>
      </vt:variant>
      <vt:variant>
        <vt:i4>0</vt:i4>
      </vt:variant>
      <vt:variant>
        <vt:i4>5</vt:i4>
      </vt:variant>
      <vt:variant>
        <vt:lpwstr>http://www.palmscheme.gov.au/recruitment</vt:lpwstr>
      </vt:variant>
      <vt:variant>
        <vt:lpwstr/>
      </vt:variant>
      <vt:variant>
        <vt:i4>8323177</vt:i4>
      </vt:variant>
      <vt:variant>
        <vt:i4>1041</vt:i4>
      </vt:variant>
      <vt:variant>
        <vt:i4>0</vt:i4>
      </vt:variant>
      <vt:variant>
        <vt:i4>5</vt:i4>
      </vt:variant>
      <vt:variant>
        <vt:lpwstr/>
      </vt:variant>
      <vt:variant>
        <vt:lpwstr>_Pay_Parity</vt:lpwstr>
      </vt:variant>
      <vt:variant>
        <vt:i4>7078002</vt:i4>
      </vt:variant>
      <vt:variant>
        <vt:i4>1032</vt:i4>
      </vt:variant>
      <vt:variant>
        <vt:i4>0</vt:i4>
      </vt:variant>
      <vt:variant>
        <vt:i4>5</vt:i4>
      </vt:variant>
      <vt:variant>
        <vt:lpwstr/>
      </vt:variant>
      <vt:variant>
        <vt:lpwstr>_Transport_Plan</vt:lpwstr>
      </vt:variant>
      <vt:variant>
        <vt:i4>3473475</vt:i4>
      </vt:variant>
      <vt:variant>
        <vt:i4>1029</vt:i4>
      </vt:variant>
      <vt:variant>
        <vt:i4>0</vt:i4>
      </vt:variant>
      <vt:variant>
        <vt:i4>5</vt:i4>
      </vt:variant>
      <vt:variant>
        <vt:lpwstr/>
      </vt:variant>
      <vt:variant>
        <vt:lpwstr>_Accommodation_Plans_1</vt:lpwstr>
      </vt:variant>
      <vt:variant>
        <vt:i4>5439609</vt:i4>
      </vt:variant>
      <vt:variant>
        <vt:i4>1023</vt:i4>
      </vt:variant>
      <vt:variant>
        <vt:i4>0</vt:i4>
      </vt:variant>
      <vt:variant>
        <vt:i4>5</vt:i4>
      </vt:variant>
      <vt:variant>
        <vt:lpwstr/>
      </vt:variant>
      <vt:variant>
        <vt:lpwstr>_Labour_Market_Testing</vt:lpwstr>
      </vt:variant>
      <vt:variant>
        <vt:i4>1048622</vt:i4>
      </vt:variant>
      <vt:variant>
        <vt:i4>1020</vt:i4>
      </vt:variant>
      <vt:variant>
        <vt:i4>0</vt:i4>
      </vt:variant>
      <vt:variant>
        <vt:i4>5</vt:i4>
      </vt:variant>
      <vt:variant>
        <vt:lpwstr/>
      </vt:variant>
      <vt:variant>
        <vt:lpwstr>_Minimum_net_pay</vt:lpwstr>
      </vt:variant>
      <vt:variant>
        <vt:i4>7143528</vt:i4>
      </vt:variant>
      <vt:variant>
        <vt:i4>1017</vt:i4>
      </vt:variant>
      <vt:variant>
        <vt:i4>0</vt:i4>
      </vt:variant>
      <vt:variant>
        <vt:i4>5</vt:i4>
      </vt:variant>
      <vt:variant>
        <vt:lpwstr/>
      </vt:variant>
      <vt:variant>
        <vt:lpwstr>_Minimum_Hours</vt:lpwstr>
      </vt:variant>
      <vt:variant>
        <vt:i4>1376278</vt:i4>
      </vt:variant>
      <vt:variant>
        <vt:i4>1014</vt:i4>
      </vt:variant>
      <vt:variant>
        <vt:i4>0</vt:i4>
      </vt:variant>
      <vt:variant>
        <vt:i4>5</vt:i4>
      </vt:variant>
      <vt:variant>
        <vt:lpwstr/>
      </vt:variant>
      <vt:variant>
        <vt:lpwstr>_Worker_Pre-Departure_Briefing_1</vt:lpwstr>
      </vt:variant>
      <vt:variant>
        <vt:i4>7209019</vt:i4>
      </vt:variant>
      <vt:variant>
        <vt:i4>1011</vt:i4>
      </vt:variant>
      <vt:variant>
        <vt:i4>0</vt:i4>
      </vt:variant>
      <vt:variant>
        <vt:i4>5</vt:i4>
      </vt:variant>
      <vt:variant>
        <vt:lpwstr>https://www.palmscheme.gov.au/countries</vt:lpwstr>
      </vt:variant>
      <vt:variant>
        <vt:lpwstr/>
      </vt:variant>
      <vt:variant>
        <vt:i4>2949190</vt:i4>
      </vt:variant>
      <vt:variant>
        <vt:i4>1008</vt:i4>
      </vt:variant>
      <vt:variant>
        <vt:i4>0</vt:i4>
      </vt:variant>
      <vt:variant>
        <vt:i4>5</vt:i4>
      </vt:variant>
      <vt:variant>
        <vt:lpwstr/>
      </vt:variant>
      <vt:variant>
        <vt:lpwstr>_Recruitment_Application_2</vt:lpwstr>
      </vt:variant>
      <vt:variant>
        <vt:i4>5308493</vt:i4>
      </vt:variant>
      <vt:variant>
        <vt:i4>1002</vt:i4>
      </vt:variant>
      <vt:variant>
        <vt:i4>0</vt:i4>
      </vt:variant>
      <vt:variant>
        <vt:i4>5</vt:i4>
      </vt:variant>
      <vt:variant>
        <vt:lpwstr>https://immi.homeaffairs.gov.au/visas/employing-and-sponsoring-someone/existing-sponsors/tas-sponsorship-obligations</vt:lpwstr>
      </vt:variant>
      <vt:variant>
        <vt:lpwstr/>
      </vt:variant>
      <vt:variant>
        <vt:i4>3342398</vt:i4>
      </vt:variant>
      <vt:variant>
        <vt:i4>999</vt:i4>
      </vt:variant>
      <vt:variant>
        <vt:i4>0</vt:i4>
      </vt:variant>
      <vt:variant>
        <vt:i4>5</vt:i4>
      </vt:variant>
      <vt:variant>
        <vt:lpwstr>http://www.fairwork.gov.au/starting-employment/hiring-employees</vt:lpwstr>
      </vt:variant>
      <vt:variant>
        <vt:lpwstr/>
      </vt:variant>
      <vt:variant>
        <vt:i4>655380</vt:i4>
      </vt:variant>
      <vt:variant>
        <vt:i4>996</vt:i4>
      </vt:variant>
      <vt:variant>
        <vt:i4>0</vt:i4>
      </vt:variant>
      <vt:variant>
        <vt:i4>5</vt:i4>
      </vt:variant>
      <vt:variant>
        <vt:lpwstr>https://www.fairwork.gov.au/employment-conditions</vt:lpwstr>
      </vt:variant>
      <vt:variant>
        <vt:lpwstr/>
      </vt:variant>
      <vt:variant>
        <vt:i4>720972</vt:i4>
      </vt:variant>
      <vt:variant>
        <vt:i4>993</vt:i4>
      </vt:variant>
      <vt:variant>
        <vt:i4>0</vt:i4>
      </vt:variant>
      <vt:variant>
        <vt:i4>5</vt:i4>
      </vt:variant>
      <vt:variant>
        <vt:lpwstr>https://www.fairwork.gov.au/pay-and-wages</vt:lpwstr>
      </vt:variant>
      <vt:variant>
        <vt:lpwstr/>
      </vt:variant>
      <vt:variant>
        <vt:i4>2490492</vt:i4>
      </vt:variant>
      <vt:variant>
        <vt:i4>990</vt:i4>
      </vt:variant>
      <vt:variant>
        <vt:i4>0</vt:i4>
      </vt:variant>
      <vt:variant>
        <vt:i4>5</vt:i4>
      </vt:variant>
      <vt:variant>
        <vt:lpwstr>https://www.fairwork.gov.au/tools-and-resources/fact-sheets/rights-and-obligations/protections-at-work</vt:lpwstr>
      </vt:variant>
      <vt:variant>
        <vt:lpwstr/>
      </vt:variant>
      <vt:variant>
        <vt:i4>7340134</vt:i4>
      </vt:variant>
      <vt:variant>
        <vt:i4>987</vt:i4>
      </vt:variant>
      <vt:variant>
        <vt:i4>0</vt:i4>
      </vt:variant>
      <vt:variant>
        <vt:i4>5</vt:i4>
      </vt:variant>
      <vt:variant>
        <vt:lpwstr>https://www.fairwork.gov.au/tools-and-resources/fact-sheets/rights-and-obligations/workplace-discrimination</vt:lpwstr>
      </vt:variant>
      <vt:variant>
        <vt:lpwstr/>
      </vt:variant>
      <vt:variant>
        <vt:i4>1638477</vt:i4>
      </vt:variant>
      <vt:variant>
        <vt:i4>981</vt:i4>
      </vt:variant>
      <vt:variant>
        <vt:i4>0</vt:i4>
      </vt:variant>
      <vt:variant>
        <vt:i4>5</vt:i4>
      </vt:variant>
      <vt:variant>
        <vt:lpwstr>https://humanrights.gov.au/our-work/legal/legislation</vt:lpwstr>
      </vt:variant>
      <vt:variant>
        <vt:lpwstr/>
      </vt:variant>
      <vt:variant>
        <vt:i4>2359333</vt:i4>
      </vt:variant>
      <vt:variant>
        <vt:i4>978</vt:i4>
      </vt:variant>
      <vt:variant>
        <vt:i4>0</vt:i4>
      </vt:variant>
      <vt:variant>
        <vt:i4>5</vt:i4>
      </vt:variant>
      <vt:variant>
        <vt:lpwstr>https://www.fairwork.gov.au/about-us/contact-us</vt:lpwstr>
      </vt:variant>
      <vt:variant>
        <vt:lpwstr/>
      </vt:variant>
      <vt:variant>
        <vt:i4>13</vt:i4>
      </vt:variant>
      <vt:variant>
        <vt:i4>975</vt:i4>
      </vt:variant>
      <vt:variant>
        <vt:i4>0</vt:i4>
      </vt:variant>
      <vt:variant>
        <vt:i4>5</vt:i4>
      </vt:variant>
      <vt:variant>
        <vt:lpwstr>https://www.fairwork.gov.au/about-us/contact-us</vt:lpwstr>
      </vt:variant>
      <vt:variant>
        <vt:lpwstr>dealing-with-a-workplace-issue</vt:lpwstr>
      </vt:variant>
      <vt:variant>
        <vt:i4>6553651</vt:i4>
      </vt:variant>
      <vt:variant>
        <vt:i4>972</vt:i4>
      </vt:variant>
      <vt:variant>
        <vt:i4>0</vt:i4>
      </vt:variant>
      <vt:variant>
        <vt:i4>5</vt:i4>
      </vt:variant>
      <vt:variant>
        <vt:lpwstr>https://www.fairwork.gov.au/employment-conditions/national-employment-standards</vt:lpwstr>
      </vt:variant>
      <vt:variant>
        <vt:lpwstr/>
      </vt:variant>
      <vt:variant>
        <vt:i4>3539002</vt:i4>
      </vt:variant>
      <vt:variant>
        <vt:i4>969</vt:i4>
      </vt:variant>
      <vt:variant>
        <vt:i4>0</vt:i4>
      </vt:variant>
      <vt:variant>
        <vt:i4>5</vt:i4>
      </vt:variant>
      <vt:variant>
        <vt:lpwstr>https://www.legislation.gov.au/C2004A04402/latest/versions</vt:lpwstr>
      </vt:variant>
      <vt:variant>
        <vt:lpwstr/>
      </vt:variant>
      <vt:variant>
        <vt:i4>6750314</vt:i4>
      </vt:variant>
      <vt:variant>
        <vt:i4>966</vt:i4>
      </vt:variant>
      <vt:variant>
        <vt:i4>0</vt:i4>
      </vt:variant>
      <vt:variant>
        <vt:i4>5</vt:i4>
      </vt:variant>
      <vt:variant>
        <vt:lpwstr>https://www.ato.gov.au/businesses-and-organisations/super-for-employers</vt:lpwstr>
      </vt:variant>
      <vt:variant>
        <vt:lpwstr/>
      </vt:variant>
      <vt:variant>
        <vt:i4>5439609</vt:i4>
      </vt:variant>
      <vt:variant>
        <vt:i4>960</vt:i4>
      </vt:variant>
      <vt:variant>
        <vt:i4>0</vt:i4>
      </vt:variant>
      <vt:variant>
        <vt:i4>5</vt:i4>
      </vt:variant>
      <vt:variant>
        <vt:lpwstr/>
      </vt:variant>
      <vt:variant>
        <vt:lpwstr>_Labour_Market_Testing</vt:lpwstr>
      </vt:variant>
      <vt:variant>
        <vt:i4>4653073</vt:i4>
      </vt:variant>
      <vt:variant>
        <vt:i4>957</vt:i4>
      </vt:variant>
      <vt:variant>
        <vt:i4>0</vt:i4>
      </vt:variant>
      <vt:variant>
        <vt:i4>5</vt:i4>
      </vt:variant>
      <vt:variant>
        <vt:lpwstr>http://www.palmscheme.gov.au/eligibility</vt:lpwstr>
      </vt:variant>
      <vt:variant>
        <vt:lpwstr/>
      </vt:variant>
      <vt:variant>
        <vt:i4>7798827</vt:i4>
      </vt:variant>
      <vt:variant>
        <vt:i4>954</vt:i4>
      </vt:variant>
      <vt:variant>
        <vt:i4>0</vt:i4>
      </vt:variant>
      <vt:variant>
        <vt:i4>5</vt:i4>
      </vt:variant>
      <vt:variant>
        <vt:lpwstr>https://immi.homeaffairs.gov.au/help-support/glossary</vt:lpwstr>
      </vt:variant>
      <vt:variant>
        <vt:lpwstr>substantial-criminal-record</vt:lpwstr>
      </vt:variant>
      <vt:variant>
        <vt:i4>4128864</vt:i4>
      </vt:variant>
      <vt:variant>
        <vt:i4>951</vt:i4>
      </vt:variant>
      <vt:variant>
        <vt:i4>0</vt:i4>
      </vt:variant>
      <vt:variant>
        <vt:i4>5</vt:i4>
      </vt:variant>
      <vt:variant>
        <vt:lpwstr>https://immi.homeaffairs.gov.au/visas/already-have-a-visa/check-visa-details-and-conditions/check-conditions-online</vt:lpwstr>
      </vt:variant>
      <vt:variant>
        <vt:lpwstr/>
      </vt:variant>
      <vt:variant>
        <vt:i4>2424880</vt:i4>
      </vt:variant>
      <vt:variant>
        <vt:i4>948</vt:i4>
      </vt:variant>
      <vt:variant>
        <vt:i4>0</vt:i4>
      </vt:variant>
      <vt:variant>
        <vt:i4>5</vt:i4>
      </vt:variant>
      <vt:variant>
        <vt:lpwstr>https://immi.homeaffairs.gov.au/help-support/applying-online-or-on-paper/online</vt:lpwstr>
      </vt:variant>
      <vt:variant>
        <vt:lpwstr/>
      </vt:variant>
      <vt:variant>
        <vt:i4>1638402</vt:i4>
      </vt:variant>
      <vt:variant>
        <vt:i4>945</vt:i4>
      </vt:variant>
      <vt:variant>
        <vt:i4>0</vt:i4>
      </vt:variant>
      <vt:variant>
        <vt:i4>5</vt:i4>
      </vt:variant>
      <vt:variant>
        <vt:lpwstr>https://immi.homeaffairs.gov.au/visas/employing-and-sponsoring-someone/sponsoring-workers/becoming-a-sponsor</vt:lpwstr>
      </vt:variant>
      <vt:variant>
        <vt:lpwstr/>
      </vt:variant>
      <vt:variant>
        <vt:i4>2949160</vt:i4>
      </vt:variant>
      <vt:variant>
        <vt:i4>942</vt:i4>
      </vt:variant>
      <vt:variant>
        <vt:i4>0</vt:i4>
      </vt:variant>
      <vt:variant>
        <vt:i4>5</vt:i4>
      </vt:variant>
      <vt:variant>
        <vt:lpwstr>https://www.homeaffairs.gov.au/</vt:lpwstr>
      </vt:variant>
      <vt:variant>
        <vt:lpwstr/>
      </vt:variant>
      <vt:variant>
        <vt:i4>7209001</vt:i4>
      </vt:variant>
      <vt:variant>
        <vt:i4>939</vt:i4>
      </vt:variant>
      <vt:variant>
        <vt:i4>0</vt:i4>
      </vt:variant>
      <vt:variant>
        <vt:i4>5</vt:i4>
      </vt:variant>
      <vt:variant>
        <vt:lpwstr>https://immi.homeaffairs.gov.au/visas/getting-a-visa/visa-listing/temporary-work-403/pacific-labour-scheme</vt:lpwstr>
      </vt:variant>
      <vt:variant>
        <vt:lpwstr/>
      </vt:variant>
      <vt:variant>
        <vt:i4>65637</vt:i4>
      </vt:variant>
      <vt:variant>
        <vt:i4>936</vt:i4>
      </vt:variant>
      <vt:variant>
        <vt:i4>0</vt:i4>
      </vt:variant>
      <vt:variant>
        <vt:i4>5</vt:i4>
      </vt:variant>
      <vt:variant>
        <vt:lpwstr>mailto:pacificlabourmobility@dfat.gov.au</vt:lpwstr>
      </vt:variant>
      <vt:variant>
        <vt:lpwstr/>
      </vt:variant>
      <vt:variant>
        <vt:i4>917530</vt:i4>
      </vt:variant>
      <vt:variant>
        <vt:i4>933</vt:i4>
      </vt:variant>
      <vt:variant>
        <vt:i4>0</vt:i4>
      </vt:variant>
      <vt:variant>
        <vt:i4>5</vt:i4>
      </vt:variant>
      <vt:variant>
        <vt:lpwstr>https://www.fairwork.gov.au/about-us/contact-us/online-enquiries</vt:lpwstr>
      </vt:variant>
      <vt:variant>
        <vt:lpwstr/>
      </vt:variant>
      <vt:variant>
        <vt:i4>196675</vt:i4>
      </vt:variant>
      <vt:variant>
        <vt:i4>930</vt:i4>
      </vt:variant>
      <vt:variant>
        <vt:i4>0</vt:i4>
      </vt:variant>
      <vt:variant>
        <vt:i4>5</vt:i4>
      </vt:variant>
      <vt:variant>
        <vt:lpwstr>https://www.fairwork.gov.au/find-help-for/visa-holders-migrants/pacific-australia-labour-mobility-scheme</vt:lpwstr>
      </vt:variant>
      <vt:variant>
        <vt:lpwstr/>
      </vt:variant>
      <vt:variant>
        <vt:i4>80</vt:i4>
      </vt:variant>
      <vt:variant>
        <vt:i4>927</vt:i4>
      </vt:variant>
      <vt:variant>
        <vt:i4>0</vt:i4>
      </vt:variant>
      <vt:variant>
        <vt:i4>5</vt:i4>
      </vt:variant>
      <vt:variant>
        <vt:lpwstr>https://www.fairwork.gov.au/</vt:lpwstr>
      </vt:variant>
      <vt:variant>
        <vt:lpwstr/>
      </vt:variant>
      <vt:variant>
        <vt:i4>7995428</vt:i4>
      </vt:variant>
      <vt:variant>
        <vt:i4>924</vt:i4>
      </vt:variant>
      <vt:variant>
        <vt:i4>0</vt:i4>
      </vt:variant>
      <vt:variant>
        <vt:i4>5</vt:i4>
      </vt:variant>
      <vt:variant>
        <vt:lpwstr>https://smallbusiness.fairwork.gov.au/</vt:lpwstr>
      </vt:variant>
      <vt:variant>
        <vt:lpwstr/>
      </vt:variant>
      <vt:variant>
        <vt:i4>327689</vt:i4>
      </vt:variant>
      <vt:variant>
        <vt:i4>921</vt:i4>
      </vt:variant>
      <vt:variant>
        <vt:i4>0</vt:i4>
      </vt:variant>
      <vt:variant>
        <vt:i4>5</vt:i4>
      </vt:variant>
      <vt:variant>
        <vt:lpwstr>https://horticulture.fairwork.gov.au/</vt:lpwstr>
      </vt:variant>
      <vt:variant>
        <vt:lpwstr/>
      </vt:variant>
      <vt:variant>
        <vt:i4>196675</vt:i4>
      </vt:variant>
      <vt:variant>
        <vt:i4>918</vt:i4>
      </vt:variant>
      <vt:variant>
        <vt:i4>0</vt:i4>
      </vt:variant>
      <vt:variant>
        <vt:i4>5</vt:i4>
      </vt:variant>
      <vt:variant>
        <vt:lpwstr>https://www.fairwork.gov.au/find-help-for/visa-holders-migrants/pacific-australia-labour-mobility-scheme</vt:lpwstr>
      </vt:variant>
      <vt:variant>
        <vt:lpwstr/>
      </vt:variant>
      <vt:variant>
        <vt:i4>5832762</vt:i4>
      </vt:variant>
      <vt:variant>
        <vt:i4>915</vt:i4>
      </vt:variant>
      <vt:variant>
        <vt:i4>0</vt:i4>
      </vt:variant>
      <vt:variant>
        <vt:i4>5</vt:i4>
      </vt:variant>
      <vt:variant>
        <vt:lpwstr>mailto:PALM@dewr.gov.au</vt:lpwstr>
      </vt:variant>
      <vt:variant>
        <vt:lpwstr/>
      </vt:variant>
      <vt:variant>
        <vt:i4>5832762</vt:i4>
      </vt:variant>
      <vt:variant>
        <vt:i4>912</vt:i4>
      </vt:variant>
      <vt:variant>
        <vt:i4>0</vt:i4>
      </vt:variant>
      <vt:variant>
        <vt:i4>5</vt:i4>
      </vt:variant>
      <vt:variant>
        <vt:lpwstr>mailto:PALM@dewr.gov.au</vt:lpwstr>
      </vt:variant>
      <vt:variant>
        <vt:lpwstr/>
      </vt:variant>
      <vt:variant>
        <vt:i4>2031644</vt:i4>
      </vt:variant>
      <vt:variant>
        <vt:i4>903</vt:i4>
      </vt:variant>
      <vt:variant>
        <vt:i4>0</vt:i4>
      </vt:variant>
      <vt:variant>
        <vt:i4>5</vt:i4>
      </vt:variant>
      <vt:variant>
        <vt:lpwstr/>
      </vt:variant>
      <vt:variant>
        <vt:lpwstr>_Recruitment_Requirements</vt:lpwstr>
      </vt:variant>
      <vt:variant>
        <vt:i4>1376278</vt:i4>
      </vt:variant>
      <vt:variant>
        <vt:i4>900</vt:i4>
      </vt:variant>
      <vt:variant>
        <vt:i4>0</vt:i4>
      </vt:variant>
      <vt:variant>
        <vt:i4>5</vt:i4>
      </vt:variant>
      <vt:variant>
        <vt:lpwstr/>
      </vt:variant>
      <vt:variant>
        <vt:lpwstr>_Worker_Pre-Departure_Briefing_1</vt:lpwstr>
      </vt:variant>
      <vt:variant>
        <vt:i4>3014707</vt:i4>
      </vt:variant>
      <vt:variant>
        <vt:i4>897</vt:i4>
      </vt:variant>
      <vt:variant>
        <vt:i4>0</vt:i4>
      </vt:variant>
      <vt:variant>
        <vt:i4>5</vt:i4>
      </vt:variant>
      <vt:variant>
        <vt:lpwstr>https://www.legislation.gov.au/C2009A00028/latest/text</vt:lpwstr>
      </vt:variant>
      <vt:variant>
        <vt:lpwstr/>
      </vt:variant>
      <vt:variant>
        <vt:i4>3735581</vt:i4>
      </vt:variant>
      <vt:variant>
        <vt:i4>894</vt:i4>
      </vt:variant>
      <vt:variant>
        <vt:i4>0</vt:i4>
      </vt:variant>
      <vt:variant>
        <vt:i4>5</vt:i4>
      </vt:variant>
      <vt:variant>
        <vt:lpwstr/>
      </vt:variant>
      <vt:variant>
        <vt:lpwstr>_Notice_to_Report</vt:lpwstr>
      </vt:variant>
      <vt:variant>
        <vt:i4>1048622</vt:i4>
      </vt:variant>
      <vt:variant>
        <vt:i4>891</vt:i4>
      </vt:variant>
      <vt:variant>
        <vt:i4>0</vt:i4>
      </vt:variant>
      <vt:variant>
        <vt:i4>5</vt:i4>
      </vt:variant>
      <vt:variant>
        <vt:lpwstr/>
      </vt:variant>
      <vt:variant>
        <vt:lpwstr>_Minimum_net_pay</vt:lpwstr>
      </vt:variant>
      <vt:variant>
        <vt:i4>7143528</vt:i4>
      </vt:variant>
      <vt:variant>
        <vt:i4>888</vt:i4>
      </vt:variant>
      <vt:variant>
        <vt:i4>0</vt:i4>
      </vt:variant>
      <vt:variant>
        <vt:i4>5</vt:i4>
      </vt:variant>
      <vt:variant>
        <vt:lpwstr/>
      </vt:variant>
      <vt:variant>
        <vt:lpwstr>_Minimum_Hours</vt:lpwstr>
      </vt:variant>
      <vt:variant>
        <vt:i4>1835024</vt:i4>
      </vt:variant>
      <vt:variant>
        <vt:i4>885</vt:i4>
      </vt:variant>
      <vt:variant>
        <vt:i4>0</vt:i4>
      </vt:variant>
      <vt:variant>
        <vt:i4>5</vt:i4>
      </vt:variant>
      <vt:variant>
        <vt:lpwstr/>
      </vt:variant>
      <vt:variant>
        <vt:lpwstr>_Reporting_Worker_Departure_1</vt:lpwstr>
      </vt:variant>
      <vt:variant>
        <vt:i4>2752539</vt:i4>
      </vt:variant>
      <vt:variant>
        <vt:i4>882</vt:i4>
      </vt:variant>
      <vt:variant>
        <vt:i4>0</vt:i4>
      </vt:variant>
      <vt:variant>
        <vt:i4>5</vt:i4>
      </vt:variant>
      <vt:variant>
        <vt:lpwstr/>
      </vt:variant>
      <vt:variant>
        <vt:lpwstr>_Departure_Briefing_1</vt:lpwstr>
      </vt:variant>
      <vt:variant>
        <vt:i4>6553711</vt:i4>
      </vt:variant>
      <vt:variant>
        <vt:i4>879</vt:i4>
      </vt:variant>
      <vt:variant>
        <vt:i4>0</vt:i4>
      </vt:variant>
      <vt:variant>
        <vt:i4>5</vt:i4>
      </vt:variant>
      <vt:variant>
        <vt:lpwstr/>
      </vt:variant>
      <vt:variant>
        <vt:lpwstr>_Reporting_Worker_Arrival_1</vt:lpwstr>
      </vt:variant>
      <vt:variant>
        <vt:i4>852085</vt:i4>
      </vt:variant>
      <vt:variant>
        <vt:i4>876</vt:i4>
      </vt:variant>
      <vt:variant>
        <vt:i4>0</vt:i4>
      </vt:variant>
      <vt:variant>
        <vt:i4>5</vt:i4>
      </vt:variant>
      <vt:variant>
        <vt:lpwstr/>
      </vt:variant>
      <vt:variant>
        <vt:lpwstr>_4.3_Arrival_Briefing</vt:lpwstr>
      </vt:variant>
      <vt:variant>
        <vt:i4>6619175</vt:i4>
      </vt:variant>
      <vt:variant>
        <vt:i4>873</vt:i4>
      </vt:variant>
      <vt:variant>
        <vt:i4>0</vt:i4>
      </vt:variant>
      <vt:variant>
        <vt:i4>5</vt:i4>
      </vt:variant>
      <vt:variant>
        <vt:lpwstr>https://www.palmscheme.gov.au/resources</vt:lpwstr>
      </vt:variant>
      <vt:variant>
        <vt:lpwstr/>
      </vt:variant>
      <vt:variant>
        <vt:i4>1966134</vt:i4>
      </vt:variant>
      <vt:variant>
        <vt:i4>866</vt:i4>
      </vt:variant>
      <vt:variant>
        <vt:i4>0</vt:i4>
      </vt:variant>
      <vt:variant>
        <vt:i4>5</vt:i4>
      </vt:variant>
      <vt:variant>
        <vt:lpwstr/>
      </vt:variant>
      <vt:variant>
        <vt:lpwstr>_Toc204860610</vt:lpwstr>
      </vt:variant>
      <vt:variant>
        <vt:i4>2031670</vt:i4>
      </vt:variant>
      <vt:variant>
        <vt:i4>860</vt:i4>
      </vt:variant>
      <vt:variant>
        <vt:i4>0</vt:i4>
      </vt:variant>
      <vt:variant>
        <vt:i4>5</vt:i4>
      </vt:variant>
      <vt:variant>
        <vt:lpwstr/>
      </vt:variant>
      <vt:variant>
        <vt:lpwstr>_Toc204860609</vt:lpwstr>
      </vt:variant>
      <vt:variant>
        <vt:i4>2031670</vt:i4>
      </vt:variant>
      <vt:variant>
        <vt:i4>854</vt:i4>
      </vt:variant>
      <vt:variant>
        <vt:i4>0</vt:i4>
      </vt:variant>
      <vt:variant>
        <vt:i4>5</vt:i4>
      </vt:variant>
      <vt:variant>
        <vt:lpwstr/>
      </vt:variant>
      <vt:variant>
        <vt:lpwstr>_Toc204860608</vt:lpwstr>
      </vt:variant>
      <vt:variant>
        <vt:i4>2031670</vt:i4>
      </vt:variant>
      <vt:variant>
        <vt:i4>848</vt:i4>
      </vt:variant>
      <vt:variant>
        <vt:i4>0</vt:i4>
      </vt:variant>
      <vt:variant>
        <vt:i4>5</vt:i4>
      </vt:variant>
      <vt:variant>
        <vt:lpwstr/>
      </vt:variant>
      <vt:variant>
        <vt:lpwstr>_Toc204860607</vt:lpwstr>
      </vt:variant>
      <vt:variant>
        <vt:i4>2031670</vt:i4>
      </vt:variant>
      <vt:variant>
        <vt:i4>842</vt:i4>
      </vt:variant>
      <vt:variant>
        <vt:i4>0</vt:i4>
      </vt:variant>
      <vt:variant>
        <vt:i4>5</vt:i4>
      </vt:variant>
      <vt:variant>
        <vt:lpwstr/>
      </vt:variant>
      <vt:variant>
        <vt:lpwstr>_Toc204860606</vt:lpwstr>
      </vt:variant>
      <vt:variant>
        <vt:i4>2031670</vt:i4>
      </vt:variant>
      <vt:variant>
        <vt:i4>836</vt:i4>
      </vt:variant>
      <vt:variant>
        <vt:i4>0</vt:i4>
      </vt:variant>
      <vt:variant>
        <vt:i4>5</vt:i4>
      </vt:variant>
      <vt:variant>
        <vt:lpwstr/>
      </vt:variant>
      <vt:variant>
        <vt:lpwstr>_Toc204860605</vt:lpwstr>
      </vt:variant>
      <vt:variant>
        <vt:i4>2031670</vt:i4>
      </vt:variant>
      <vt:variant>
        <vt:i4>830</vt:i4>
      </vt:variant>
      <vt:variant>
        <vt:i4>0</vt:i4>
      </vt:variant>
      <vt:variant>
        <vt:i4>5</vt:i4>
      </vt:variant>
      <vt:variant>
        <vt:lpwstr/>
      </vt:variant>
      <vt:variant>
        <vt:lpwstr>_Toc204860604</vt:lpwstr>
      </vt:variant>
      <vt:variant>
        <vt:i4>2031670</vt:i4>
      </vt:variant>
      <vt:variant>
        <vt:i4>824</vt:i4>
      </vt:variant>
      <vt:variant>
        <vt:i4>0</vt:i4>
      </vt:variant>
      <vt:variant>
        <vt:i4>5</vt:i4>
      </vt:variant>
      <vt:variant>
        <vt:lpwstr/>
      </vt:variant>
      <vt:variant>
        <vt:lpwstr>_Toc204860603</vt:lpwstr>
      </vt:variant>
      <vt:variant>
        <vt:i4>2031670</vt:i4>
      </vt:variant>
      <vt:variant>
        <vt:i4>818</vt:i4>
      </vt:variant>
      <vt:variant>
        <vt:i4>0</vt:i4>
      </vt:variant>
      <vt:variant>
        <vt:i4>5</vt:i4>
      </vt:variant>
      <vt:variant>
        <vt:lpwstr/>
      </vt:variant>
      <vt:variant>
        <vt:lpwstr>_Toc204860602</vt:lpwstr>
      </vt:variant>
      <vt:variant>
        <vt:i4>2031670</vt:i4>
      </vt:variant>
      <vt:variant>
        <vt:i4>812</vt:i4>
      </vt:variant>
      <vt:variant>
        <vt:i4>0</vt:i4>
      </vt:variant>
      <vt:variant>
        <vt:i4>5</vt:i4>
      </vt:variant>
      <vt:variant>
        <vt:lpwstr/>
      </vt:variant>
      <vt:variant>
        <vt:lpwstr>_Toc204860601</vt:lpwstr>
      </vt:variant>
      <vt:variant>
        <vt:i4>2031670</vt:i4>
      </vt:variant>
      <vt:variant>
        <vt:i4>806</vt:i4>
      </vt:variant>
      <vt:variant>
        <vt:i4>0</vt:i4>
      </vt:variant>
      <vt:variant>
        <vt:i4>5</vt:i4>
      </vt:variant>
      <vt:variant>
        <vt:lpwstr/>
      </vt:variant>
      <vt:variant>
        <vt:lpwstr>_Toc204860600</vt:lpwstr>
      </vt:variant>
      <vt:variant>
        <vt:i4>1441845</vt:i4>
      </vt:variant>
      <vt:variant>
        <vt:i4>800</vt:i4>
      </vt:variant>
      <vt:variant>
        <vt:i4>0</vt:i4>
      </vt:variant>
      <vt:variant>
        <vt:i4>5</vt:i4>
      </vt:variant>
      <vt:variant>
        <vt:lpwstr/>
      </vt:variant>
      <vt:variant>
        <vt:lpwstr>_Toc204860599</vt:lpwstr>
      </vt:variant>
      <vt:variant>
        <vt:i4>1441845</vt:i4>
      </vt:variant>
      <vt:variant>
        <vt:i4>794</vt:i4>
      </vt:variant>
      <vt:variant>
        <vt:i4>0</vt:i4>
      </vt:variant>
      <vt:variant>
        <vt:i4>5</vt:i4>
      </vt:variant>
      <vt:variant>
        <vt:lpwstr/>
      </vt:variant>
      <vt:variant>
        <vt:lpwstr>_Toc204860598</vt:lpwstr>
      </vt:variant>
      <vt:variant>
        <vt:i4>1441845</vt:i4>
      </vt:variant>
      <vt:variant>
        <vt:i4>788</vt:i4>
      </vt:variant>
      <vt:variant>
        <vt:i4>0</vt:i4>
      </vt:variant>
      <vt:variant>
        <vt:i4>5</vt:i4>
      </vt:variant>
      <vt:variant>
        <vt:lpwstr/>
      </vt:variant>
      <vt:variant>
        <vt:lpwstr>_Toc204860597</vt:lpwstr>
      </vt:variant>
      <vt:variant>
        <vt:i4>1441845</vt:i4>
      </vt:variant>
      <vt:variant>
        <vt:i4>782</vt:i4>
      </vt:variant>
      <vt:variant>
        <vt:i4>0</vt:i4>
      </vt:variant>
      <vt:variant>
        <vt:i4>5</vt:i4>
      </vt:variant>
      <vt:variant>
        <vt:lpwstr/>
      </vt:variant>
      <vt:variant>
        <vt:lpwstr>_Toc204860596</vt:lpwstr>
      </vt:variant>
      <vt:variant>
        <vt:i4>1441845</vt:i4>
      </vt:variant>
      <vt:variant>
        <vt:i4>776</vt:i4>
      </vt:variant>
      <vt:variant>
        <vt:i4>0</vt:i4>
      </vt:variant>
      <vt:variant>
        <vt:i4>5</vt:i4>
      </vt:variant>
      <vt:variant>
        <vt:lpwstr/>
      </vt:variant>
      <vt:variant>
        <vt:lpwstr>_Toc204860595</vt:lpwstr>
      </vt:variant>
      <vt:variant>
        <vt:i4>1441845</vt:i4>
      </vt:variant>
      <vt:variant>
        <vt:i4>770</vt:i4>
      </vt:variant>
      <vt:variant>
        <vt:i4>0</vt:i4>
      </vt:variant>
      <vt:variant>
        <vt:i4>5</vt:i4>
      </vt:variant>
      <vt:variant>
        <vt:lpwstr/>
      </vt:variant>
      <vt:variant>
        <vt:lpwstr>_Toc204860594</vt:lpwstr>
      </vt:variant>
      <vt:variant>
        <vt:i4>1441845</vt:i4>
      </vt:variant>
      <vt:variant>
        <vt:i4>764</vt:i4>
      </vt:variant>
      <vt:variant>
        <vt:i4>0</vt:i4>
      </vt:variant>
      <vt:variant>
        <vt:i4>5</vt:i4>
      </vt:variant>
      <vt:variant>
        <vt:lpwstr/>
      </vt:variant>
      <vt:variant>
        <vt:lpwstr>_Toc204860593</vt:lpwstr>
      </vt:variant>
      <vt:variant>
        <vt:i4>1441845</vt:i4>
      </vt:variant>
      <vt:variant>
        <vt:i4>758</vt:i4>
      </vt:variant>
      <vt:variant>
        <vt:i4>0</vt:i4>
      </vt:variant>
      <vt:variant>
        <vt:i4>5</vt:i4>
      </vt:variant>
      <vt:variant>
        <vt:lpwstr/>
      </vt:variant>
      <vt:variant>
        <vt:lpwstr>_Toc204860592</vt:lpwstr>
      </vt:variant>
      <vt:variant>
        <vt:i4>1441845</vt:i4>
      </vt:variant>
      <vt:variant>
        <vt:i4>752</vt:i4>
      </vt:variant>
      <vt:variant>
        <vt:i4>0</vt:i4>
      </vt:variant>
      <vt:variant>
        <vt:i4>5</vt:i4>
      </vt:variant>
      <vt:variant>
        <vt:lpwstr/>
      </vt:variant>
      <vt:variant>
        <vt:lpwstr>_Toc204860591</vt:lpwstr>
      </vt:variant>
      <vt:variant>
        <vt:i4>1441845</vt:i4>
      </vt:variant>
      <vt:variant>
        <vt:i4>746</vt:i4>
      </vt:variant>
      <vt:variant>
        <vt:i4>0</vt:i4>
      </vt:variant>
      <vt:variant>
        <vt:i4>5</vt:i4>
      </vt:variant>
      <vt:variant>
        <vt:lpwstr/>
      </vt:variant>
      <vt:variant>
        <vt:lpwstr>_Toc204860590</vt:lpwstr>
      </vt:variant>
      <vt:variant>
        <vt:i4>1507381</vt:i4>
      </vt:variant>
      <vt:variant>
        <vt:i4>740</vt:i4>
      </vt:variant>
      <vt:variant>
        <vt:i4>0</vt:i4>
      </vt:variant>
      <vt:variant>
        <vt:i4>5</vt:i4>
      </vt:variant>
      <vt:variant>
        <vt:lpwstr/>
      </vt:variant>
      <vt:variant>
        <vt:lpwstr>_Toc204860589</vt:lpwstr>
      </vt:variant>
      <vt:variant>
        <vt:i4>1507381</vt:i4>
      </vt:variant>
      <vt:variant>
        <vt:i4>734</vt:i4>
      </vt:variant>
      <vt:variant>
        <vt:i4>0</vt:i4>
      </vt:variant>
      <vt:variant>
        <vt:i4>5</vt:i4>
      </vt:variant>
      <vt:variant>
        <vt:lpwstr/>
      </vt:variant>
      <vt:variant>
        <vt:lpwstr>_Toc204860588</vt:lpwstr>
      </vt:variant>
      <vt:variant>
        <vt:i4>1507381</vt:i4>
      </vt:variant>
      <vt:variant>
        <vt:i4>728</vt:i4>
      </vt:variant>
      <vt:variant>
        <vt:i4>0</vt:i4>
      </vt:variant>
      <vt:variant>
        <vt:i4>5</vt:i4>
      </vt:variant>
      <vt:variant>
        <vt:lpwstr/>
      </vt:variant>
      <vt:variant>
        <vt:lpwstr>_Toc204860587</vt:lpwstr>
      </vt:variant>
      <vt:variant>
        <vt:i4>1507381</vt:i4>
      </vt:variant>
      <vt:variant>
        <vt:i4>722</vt:i4>
      </vt:variant>
      <vt:variant>
        <vt:i4>0</vt:i4>
      </vt:variant>
      <vt:variant>
        <vt:i4>5</vt:i4>
      </vt:variant>
      <vt:variant>
        <vt:lpwstr/>
      </vt:variant>
      <vt:variant>
        <vt:lpwstr>_Toc204860586</vt:lpwstr>
      </vt:variant>
      <vt:variant>
        <vt:i4>1507381</vt:i4>
      </vt:variant>
      <vt:variant>
        <vt:i4>716</vt:i4>
      </vt:variant>
      <vt:variant>
        <vt:i4>0</vt:i4>
      </vt:variant>
      <vt:variant>
        <vt:i4>5</vt:i4>
      </vt:variant>
      <vt:variant>
        <vt:lpwstr/>
      </vt:variant>
      <vt:variant>
        <vt:lpwstr>_Toc204860585</vt:lpwstr>
      </vt:variant>
      <vt:variant>
        <vt:i4>1507381</vt:i4>
      </vt:variant>
      <vt:variant>
        <vt:i4>710</vt:i4>
      </vt:variant>
      <vt:variant>
        <vt:i4>0</vt:i4>
      </vt:variant>
      <vt:variant>
        <vt:i4>5</vt:i4>
      </vt:variant>
      <vt:variant>
        <vt:lpwstr/>
      </vt:variant>
      <vt:variant>
        <vt:lpwstr>_Toc204860584</vt:lpwstr>
      </vt:variant>
      <vt:variant>
        <vt:i4>1507381</vt:i4>
      </vt:variant>
      <vt:variant>
        <vt:i4>704</vt:i4>
      </vt:variant>
      <vt:variant>
        <vt:i4>0</vt:i4>
      </vt:variant>
      <vt:variant>
        <vt:i4>5</vt:i4>
      </vt:variant>
      <vt:variant>
        <vt:lpwstr/>
      </vt:variant>
      <vt:variant>
        <vt:lpwstr>_Toc204860583</vt:lpwstr>
      </vt:variant>
      <vt:variant>
        <vt:i4>1507381</vt:i4>
      </vt:variant>
      <vt:variant>
        <vt:i4>698</vt:i4>
      </vt:variant>
      <vt:variant>
        <vt:i4>0</vt:i4>
      </vt:variant>
      <vt:variant>
        <vt:i4>5</vt:i4>
      </vt:variant>
      <vt:variant>
        <vt:lpwstr/>
      </vt:variant>
      <vt:variant>
        <vt:lpwstr>_Toc204860582</vt:lpwstr>
      </vt:variant>
      <vt:variant>
        <vt:i4>1507381</vt:i4>
      </vt:variant>
      <vt:variant>
        <vt:i4>692</vt:i4>
      </vt:variant>
      <vt:variant>
        <vt:i4>0</vt:i4>
      </vt:variant>
      <vt:variant>
        <vt:i4>5</vt:i4>
      </vt:variant>
      <vt:variant>
        <vt:lpwstr/>
      </vt:variant>
      <vt:variant>
        <vt:lpwstr>_Toc204860581</vt:lpwstr>
      </vt:variant>
      <vt:variant>
        <vt:i4>1507381</vt:i4>
      </vt:variant>
      <vt:variant>
        <vt:i4>686</vt:i4>
      </vt:variant>
      <vt:variant>
        <vt:i4>0</vt:i4>
      </vt:variant>
      <vt:variant>
        <vt:i4>5</vt:i4>
      </vt:variant>
      <vt:variant>
        <vt:lpwstr/>
      </vt:variant>
      <vt:variant>
        <vt:lpwstr>_Toc204860580</vt:lpwstr>
      </vt:variant>
      <vt:variant>
        <vt:i4>1572917</vt:i4>
      </vt:variant>
      <vt:variant>
        <vt:i4>680</vt:i4>
      </vt:variant>
      <vt:variant>
        <vt:i4>0</vt:i4>
      </vt:variant>
      <vt:variant>
        <vt:i4>5</vt:i4>
      </vt:variant>
      <vt:variant>
        <vt:lpwstr/>
      </vt:variant>
      <vt:variant>
        <vt:lpwstr>_Toc204860579</vt:lpwstr>
      </vt:variant>
      <vt:variant>
        <vt:i4>1572917</vt:i4>
      </vt:variant>
      <vt:variant>
        <vt:i4>674</vt:i4>
      </vt:variant>
      <vt:variant>
        <vt:i4>0</vt:i4>
      </vt:variant>
      <vt:variant>
        <vt:i4>5</vt:i4>
      </vt:variant>
      <vt:variant>
        <vt:lpwstr/>
      </vt:variant>
      <vt:variant>
        <vt:lpwstr>_Toc204860578</vt:lpwstr>
      </vt:variant>
      <vt:variant>
        <vt:i4>1572917</vt:i4>
      </vt:variant>
      <vt:variant>
        <vt:i4>668</vt:i4>
      </vt:variant>
      <vt:variant>
        <vt:i4>0</vt:i4>
      </vt:variant>
      <vt:variant>
        <vt:i4>5</vt:i4>
      </vt:variant>
      <vt:variant>
        <vt:lpwstr/>
      </vt:variant>
      <vt:variant>
        <vt:lpwstr>_Toc204860577</vt:lpwstr>
      </vt:variant>
      <vt:variant>
        <vt:i4>1572917</vt:i4>
      </vt:variant>
      <vt:variant>
        <vt:i4>662</vt:i4>
      </vt:variant>
      <vt:variant>
        <vt:i4>0</vt:i4>
      </vt:variant>
      <vt:variant>
        <vt:i4>5</vt:i4>
      </vt:variant>
      <vt:variant>
        <vt:lpwstr/>
      </vt:variant>
      <vt:variant>
        <vt:lpwstr>_Toc204860576</vt:lpwstr>
      </vt:variant>
      <vt:variant>
        <vt:i4>1572917</vt:i4>
      </vt:variant>
      <vt:variant>
        <vt:i4>656</vt:i4>
      </vt:variant>
      <vt:variant>
        <vt:i4>0</vt:i4>
      </vt:variant>
      <vt:variant>
        <vt:i4>5</vt:i4>
      </vt:variant>
      <vt:variant>
        <vt:lpwstr/>
      </vt:variant>
      <vt:variant>
        <vt:lpwstr>_Toc204860575</vt:lpwstr>
      </vt:variant>
      <vt:variant>
        <vt:i4>1572917</vt:i4>
      </vt:variant>
      <vt:variant>
        <vt:i4>650</vt:i4>
      </vt:variant>
      <vt:variant>
        <vt:i4>0</vt:i4>
      </vt:variant>
      <vt:variant>
        <vt:i4>5</vt:i4>
      </vt:variant>
      <vt:variant>
        <vt:lpwstr/>
      </vt:variant>
      <vt:variant>
        <vt:lpwstr>_Toc204860574</vt:lpwstr>
      </vt:variant>
      <vt:variant>
        <vt:i4>1572917</vt:i4>
      </vt:variant>
      <vt:variant>
        <vt:i4>644</vt:i4>
      </vt:variant>
      <vt:variant>
        <vt:i4>0</vt:i4>
      </vt:variant>
      <vt:variant>
        <vt:i4>5</vt:i4>
      </vt:variant>
      <vt:variant>
        <vt:lpwstr/>
      </vt:variant>
      <vt:variant>
        <vt:lpwstr>_Toc204860573</vt:lpwstr>
      </vt:variant>
      <vt:variant>
        <vt:i4>1572917</vt:i4>
      </vt:variant>
      <vt:variant>
        <vt:i4>638</vt:i4>
      </vt:variant>
      <vt:variant>
        <vt:i4>0</vt:i4>
      </vt:variant>
      <vt:variant>
        <vt:i4>5</vt:i4>
      </vt:variant>
      <vt:variant>
        <vt:lpwstr/>
      </vt:variant>
      <vt:variant>
        <vt:lpwstr>_Toc204860572</vt:lpwstr>
      </vt:variant>
      <vt:variant>
        <vt:i4>1572917</vt:i4>
      </vt:variant>
      <vt:variant>
        <vt:i4>632</vt:i4>
      </vt:variant>
      <vt:variant>
        <vt:i4>0</vt:i4>
      </vt:variant>
      <vt:variant>
        <vt:i4>5</vt:i4>
      </vt:variant>
      <vt:variant>
        <vt:lpwstr/>
      </vt:variant>
      <vt:variant>
        <vt:lpwstr>_Toc204860571</vt:lpwstr>
      </vt:variant>
      <vt:variant>
        <vt:i4>1572917</vt:i4>
      </vt:variant>
      <vt:variant>
        <vt:i4>626</vt:i4>
      </vt:variant>
      <vt:variant>
        <vt:i4>0</vt:i4>
      </vt:variant>
      <vt:variant>
        <vt:i4>5</vt:i4>
      </vt:variant>
      <vt:variant>
        <vt:lpwstr/>
      </vt:variant>
      <vt:variant>
        <vt:lpwstr>_Toc204860570</vt:lpwstr>
      </vt:variant>
      <vt:variant>
        <vt:i4>1638453</vt:i4>
      </vt:variant>
      <vt:variant>
        <vt:i4>620</vt:i4>
      </vt:variant>
      <vt:variant>
        <vt:i4>0</vt:i4>
      </vt:variant>
      <vt:variant>
        <vt:i4>5</vt:i4>
      </vt:variant>
      <vt:variant>
        <vt:lpwstr/>
      </vt:variant>
      <vt:variant>
        <vt:lpwstr>_Toc204860569</vt:lpwstr>
      </vt:variant>
      <vt:variant>
        <vt:i4>1638453</vt:i4>
      </vt:variant>
      <vt:variant>
        <vt:i4>614</vt:i4>
      </vt:variant>
      <vt:variant>
        <vt:i4>0</vt:i4>
      </vt:variant>
      <vt:variant>
        <vt:i4>5</vt:i4>
      </vt:variant>
      <vt:variant>
        <vt:lpwstr/>
      </vt:variant>
      <vt:variant>
        <vt:lpwstr>_Toc204860568</vt:lpwstr>
      </vt:variant>
      <vt:variant>
        <vt:i4>1638453</vt:i4>
      </vt:variant>
      <vt:variant>
        <vt:i4>608</vt:i4>
      </vt:variant>
      <vt:variant>
        <vt:i4>0</vt:i4>
      </vt:variant>
      <vt:variant>
        <vt:i4>5</vt:i4>
      </vt:variant>
      <vt:variant>
        <vt:lpwstr/>
      </vt:variant>
      <vt:variant>
        <vt:lpwstr>_Toc204860567</vt:lpwstr>
      </vt:variant>
      <vt:variant>
        <vt:i4>1638453</vt:i4>
      </vt:variant>
      <vt:variant>
        <vt:i4>602</vt:i4>
      </vt:variant>
      <vt:variant>
        <vt:i4>0</vt:i4>
      </vt:variant>
      <vt:variant>
        <vt:i4>5</vt:i4>
      </vt:variant>
      <vt:variant>
        <vt:lpwstr/>
      </vt:variant>
      <vt:variant>
        <vt:lpwstr>_Toc204860566</vt:lpwstr>
      </vt:variant>
      <vt:variant>
        <vt:i4>1638453</vt:i4>
      </vt:variant>
      <vt:variant>
        <vt:i4>596</vt:i4>
      </vt:variant>
      <vt:variant>
        <vt:i4>0</vt:i4>
      </vt:variant>
      <vt:variant>
        <vt:i4>5</vt:i4>
      </vt:variant>
      <vt:variant>
        <vt:lpwstr/>
      </vt:variant>
      <vt:variant>
        <vt:lpwstr>_Toc204860565</vt:lpwstr>
      </vt:variant>
      <vt:variant>
        <vt:i4>1638453</vt:i4>
      </vt:variant>
      <vt:variant>
        <vt:i4>590</vt:i4>
      </vt:variant>
      <vt:variant>
        <vt:i4>0</vt:i4>
      </vt:variant>
      <vt:variant>
        <vt:i4>5</vt:i4>
      </vt:variant>
      <vt:variant>
        <vt:lpwstr/>
      </vt:variant>
      <vt:variant>
        <vt:lpwstr>_Toc204860564</vt:lpwstr>
      </vt:variant>
      <vt:variant>
        <vt:i4>1638453</vt:i4>
      </vt:variant>
      <vt:variant>
        <vt:i4>584</vt:i4>
      </vt:variant>
      <vt:variant>
        <vt:i4>0</vt:i4>
      </vt:variant>
      <vt:variant>
        <vt:i4>5</vt:i4>
      </vt:variant>
      <vt:variant>
        <vt:lpwstr/>
      </vt:variant>
      <vt:variant>
        <vt:lpwstr>_Toc204860563</vt:lpwstr>
      </vt:variant>
      <vt:variant>
        <vt:i4>1638453</vt:i4>
      </vt:variant>
      <vt:variant>
        <vt:i4>578</vt:i4>
      </vt:variant>
      <vt:variant>
        <vt:i4>0</vt:i4>
      </vt:variant>
      <vt:variant>
        <vt:i4>5</vt:i4>
      </vt:variant>
      <vt:variant>
        <vt:lpwstr/>
      </vt:variant>
      <vt:variant>
        <vt:lpwstr>_Toc204860562</vt:lpwstr>
      </vt:variant>
      <vt:variant>
        <vt:i4>1638453</vt:i4>
      </vt:variant>
      <vt:variant>
        <vt:i4>572</vt:i4>
      </vt:variant>
      <vt:variant>
        <vt:i4>0</vt:i4>
      </vt:variant>
      <vt:variant>
        <vt:i4>5</vt:i4>
      </vt:variant>
      <vt:variant>
        <vt:lpwstr/>
      </vt:variant>
      <vt:variant>
        <vt:lpwstr>_Toc204860561</vt:lpwstr>
      </vt:variant>
      <vt:variant>
        <vt:i4>1638453</vt:i4>
      </vt:variant>
      <vt:variant>
        <vt:i4>566</vt:i4>
      </vt:variant>
      <vt:variant>
        <vt:i4>0</vt:i4>
      </vt:variant>
      <vt:variant>
        <vt:i4>5</vt:i4>
      </vt:variant>
      <vt:variant>
        <vt:lpwstr/>
      </vt:variant>
      <vt:variant>
        <vt:lpwstr>_Toc204860560</vt:lpwstr>
      </vt:variant>
      <vt:variant>
        <vt:i4>1703989</vt:i4>
      </vt:variant>
      <vt:variant>
        <vt:i4>560</vt:i4>
      </vt:variant>
      <vt:variant>
        <vt:i4>0</vt:i4>
      </vt:variant>
      <vt:variant>
        <vt:i4>5</vt:i4>
      </vt:variant>
      <vt:variant>
        <vt:lpwstr/>
      </vt:variant>
      <vt:variant>
        <vt:lpwstr>_Toc204860559</vt:lpwstr>
      </vt:variant>
      <vt:variant>
        <vt:i4>1703989</vt:i4>
      </vt:variant>
      <vt:variant>
        <vt:i4>554</vt:i4>
      </vt:variant>
      <vt:variant>
        <vt:i4>0</vt:i4>
      </vt:variant>
      <vt:variant>
        <vt:i4>5</vt:i4>
      </vt:variant>
      <vt:variant>
        <vt:lpwstr/>
      </vt:variant>
      <vt:variant>
        <vt:lpwstr>_Toc204860558</vt:lpwstr>
      </vt:variant>
      <vt:variant>
        <vt:i4>1703989</vt:i4>
      </vt:variant>
      <vt:variant>
        <vt:i4>548</vt:i4>
      </vt:variant>
      <vt:variant>
        <vt:i4>0</vt:i4>
      </vt:variant>
      <vt:variant>
        <vt:i4>5</vt:i4>
      </vt:variant>
      <vt:variant>
        <vt:lpwstr/>
      </vt:variant>
      <vt:variant>
        <vt:lpwstr>_Toc204860557</vt:lpwstr>
      </vt:variant>
      <vt:variant>
        <vt:i4>1703989</vt:i4>
      </vt:variant>
      <vt:variant>
        <vt:i4>542</vt:i4>
      </vt:variant>
      <vt:variant>
        <vt:i4>0</vt:i4>
      </vt:variant>
      <vt:variant>
        <vt:i4>5</vt:i4>
      </vt:variant>
      <vt:variant>
        <vt:lpwstr/>
      </vt:variant>
      <vt:variant>
        <vt:lpwstr>_Toc204860556</vt:lpwstr>
      </vt:variant>
      <vt:variant>
        <vt:i4>1703989</vt:i4>
      </vt:variant>
      <vt:variant>
        <vt:i4>536</vt:i4>
      </vt:variant>
      <vt:variant>
        <vt:i4>0</vt:i4>
      </vt:variant>
      <vt:variant>
        <vt:i4>5</vt:i4>
      </vt:variant>
      <vt:variant>
        <vt:lpwstr/>
      </vt:variant>
      <vt:variant>
        <vt:lpwstr>_Toc204860555</vt:lpwstr>
      </vt:variant>
      <vt:variant>
        <vt:i4>1703989</vt:i4>
      </vt:variant>
      <vt:variant>
        <vt:i4>530</vt:i4>
      </vt:variant>
      <vt:variant>
        <vt:i4>0</vt:i4>
      </vt:variant>
      <vt:variant>
        <vt:i4>5</vt:i4>
      </vt:variant>
      <vt:variant>
        <vt:lpwstr/>
      </vt:variant>
      <vt:variant>
        <vt:lpwstr>_Toc204860554</vt:lpwstr>
      </vt:variant>
      <vt:variant>
        <vt:i4>1703989</vt:i4>
      </vt:variant>
      <vt:variant>
        <vt:i4>524</vt:i4>
      </vt:variant>
      <vt:variant>
        <vt:i4>0</vt:i4>
      </vt:variant>
      <vt:variant>
        <vt:i4>5</vt:i4>
      </vt:variant>
      <vt:variant>
        <vt:lpwstr/>
      </vt:variant>
      <vt:variant>
        <vt:lpwstr>_Toc204860553</vt:lpwstr>
      </vt:variant>
      <vt:variant>
        <vt:i4>1703989</vt:i4>
      </vt:variant>
      <vt:variant>
        <vt:i4>518</vt:i4>
      </vt:variant>
      <vt:variant>
        <vt:i4>0</vt:i4>
      </vt:variant>
      <vt:variant>
        <vt:i4>5</vt:i4>
      </vt:variant>
      <vt:variant>
        <vt:lpwstr/>
      </vt:variant>
      <vt:variant>
        <vt:lpwstr>_Toc204860552</vt:lpwstr>
      </vt:variant>
      <vt:variant>
        <vt:i4>1703989</vt:i4>
      </vt:variant>
      <vt:variant>
        <vt:i4>512</vt:i4>
      </vt:variant>
      <vt:variant>
        <vt:i4>0</vt:i4>
      </vt:variant>
      <vt:variant>
        <vt:i4>5</vt:i4>
      </vt:variant>
      <vt:variant>
        <vt:lpwstr/>
      </vt:variant>
      <vt:variant>
        <vt:lpwstr>_Toc204860551</vt:lpwstr>
      </vt:variant>
      <vt:variant>
        <vt:i4>1703989</vt:i4>
      </vt:variant>
      <vt:variant>
        <vt:i4>506</vt:i4>
      </vt:variant>
      <vt:variant>
        <vt:i4>0</vt:i4>
      </vt:variant>
      <vt:variant>
        <vt:i4>5</vt:i4>
      </vt:variant>
      <vt:variant>
        <vt:lpwstr/>
      </vt:variant>
      <vt:variant>
        <vt:lpwstr>_Toc204860550</vt:lpwstr>
      </vt:variant>
      <vt:variant>
        <vt:i4>1769525</vt:i4>
      </vt:variant>
      <vt:variant>
        <vt:i4>500</vt:i4>
      </vt:variant>
      <vt:variant>
        <vt:i4>0</vt:i4>
      </vt:variant>
      <vt:variant>
        <vt:i4>5</vt:i4>
      </vt:variant>
      <vt:variant>
        <vt:lpwstr/>
      </vt:variant>
      <vt:variant>
        <vt:lpwstr>_Toc204860549</vt:lpwstr>
      </vt:variant>
      <vt:variant>
        <vt:i4>1769525</vt:i4>
      </vt:variant>
      <vt:variant>
        <vt:i4>494</vt:i4>
      </vt:variant>
      <vt:variant>
        <vt:i4>0</vt:i4>
      </vt:variant>
      <vt:variant>
        <vt:i4>5</vt:i4>
      </vt:variant>
      <vt:variant>
        <vt:lpwstr/>
      </vt:variant>
      <vt:variant>
        <vt:lpwstr>_Toc204860548</vt:lpwstr>
      </vt:variant>
      <vt:variant>
        <vt:i4>1769525</vt:i4>
      </vt:variant>
      <vt:variant>
        <vt:i4>488</vt:i4>
      </vt:variant>
      <vt:variant>
        <vt:i4>0</vt:i4>
      </vt:variant>
      <vt:variant>
        <vt:i4>5</vt:i4>
      </vt:variant>
      <vt:variant>
        <vt:lpwstr/>
      </vt:variant>
      <vt:variant>
        <vt:lpwstr>_Toc204860547</vt:lpwstr>
      </vt:variant>
      <vt:variant>
        <vt:i4>1769525</vt:i4>
      </vt:variant>
      <vt:variant>
        <vt:i4>482</vt:i4>
      </vt:variant>
      <vt:variant>
        <vt:i4>0</vt:i4>
      </vt:variant>
      <vt:variant>
        <vt:i4>5</vt:i4>
      </vt:variant>
      <vt:variant>
        <vt:lpwstr/>
      </vt:variant>
      <vt:variant>
        <vt:lpwstr>_Toc204860546</vt:lpwstr>
      </vt:variant>
      <vt:variant>
        <vt:i4>1769525</vt:i4>
      </vt:variant>
      <vt:variant>
        <vt:i4>476</vt:i4>
      </vt:variant>
      <vt:variant>
        <vt:i4>0</vt:i4>
      </vt:variant>
      <vt:variant>
        <vt:i4>5</vt:i4>
      </vt:variant>
      <vt:variant>
        <vt:lpwstr/>
      </vt:variant>
      <vt:variant>
        <vt:lpwstr>_Toc204860545</vt:lpwstr>
      </vt:variant>
      <vt:variant>
        <vt:i4>1769525</vt:i4>
      </vt:variant>
      <vt:variant>
        <vt:i4>470</vt:i4>
      </vt:variant>
      <vt:variant>
        <vt:i4>0</vt:i4>
      </vt:variant>
      <vt:variant>
        <vt:i4>5</vt:i4>
      </vt:variant>
      <vt:variant>
        <vt:lpwstr/>
      </vt:variant>
      <vt:variant>
        <vt:lpwstr>_Toc204860544</vt:lpwstr>
      </vt:variant>
      <vt:variant>
        <vt:i4>1769525</vt:i4>
      </vt:variant>
      <vt:variant>
        <vt:i4>464</vt:i4>
      </vt:variant>
      <vt:variant>
        <vt:i4>0</vt:i4>
      </vt:variant>
      <vt:variant>
        <vt:i4>5</vt:i4>
      </vt:variant>
      <vt:variant>
        <vt:lpwstr/>
      </vt:variant>
      <vt:variant>
        <vt:lpwstr>_Toc204860543</vt:lpwstr>
      </vt:variant>
      <vt:variant>
        <vt:i4>1769525</vt:i4>
      </vt:variant>
      <vt:variant>
        <vt:i4>458</vt:i4>
      </vt:variant>
      <vt:variant>
        <vt:i4>0</vt:i4>
      </vt:variant>
      <vt:variant>
        <vt:i4>5</vt:i4>
      </vt:variant>
      <vt:variant>
        <vt:lpwstr/>
      </vt:variant>
      <vt:variant>
        <vt:lpwstr>_Toc204860542</vt:lpwstr>
      </vt:variant>
      <vt:variant>
        <vt:i4>1769525</vt:i4>
      </vt:variant>
      <vt:variant>
        <vt:i4>452</vt:i4>
      </vt:variant>
      <vt:variant>
        <vt:i4>0</vt:i4>
      </vt:variant>
      <vt:variant>
        <vt:i4>5</vt:i4>
      </vt:variant>
      <vt:variant>
        <vt:lpwstr/>
      </vt:variant>
      <vt:variant>
        <vt:lpwstr>_Toc204860541</vt:lpwstr>
      </vt:variant>
      <vt:variant>
        <vt:i4>1769525</vt:i4>
      </vt:variant>
      <vt:variant>
        <vt:i4>446</vt:i4>
      </vt:variant>
      <vt:variant>
        <vt:i4>0</vt:i4>
      </vt:variant>
      <vt:variant>
        <vt:i4>5</vt:i4>
      </vt:variant>
      <vt:variant>
        <vt:lpwstr/>
      </vt:variant>
      <vt:variant>
        <vt:lpwstr>_Toc204860540</vt:lpwstr>
      </vt:variant>
      <vt:variant>
        <vt:i4>1835061</vt:i4>
      </vt:variant>
      <vt:variant>
        <vt:i4>440</vt:i4>
      </vt:variant>
      <vt:variant>
        <vt:i4>0</vt:i4>
      </vt:variant>
      <vt:variant>
        <vt:i4>5</vt:i4>
      </vt:variant>
      <vt:variant>
        <vt:lpwstr/>
      </vt:variant>
      <vt:variant>
        <vt:lpwstr>_Toc204860539</vt:lpwstr>
      </vt:variant>
      <vt:variant>
        <vt:i4>1835061</vt:i4>
      </vt:variant>
      <vt:variant>
        <vt:i4>434</vt:i4>
      </vt:variant>
      <vt:variant>
        <vt:i4>0</vt:i4>
      </vt:variant>
      <vt:variant>
        <vt:i4>5</vt:i4>
      </vt:variant>
      <vt:variant>
        <vt:lpwstr/>
      </vt:variant>
      <vt:variant>
        <vt:lpwstr>_Toc204860538</vt:lpwstr>
      </vt:variant>
      <vt:variant>
        <vt:i4>1835061</vt:i4>
      </vt:variant>
      <vt:variant>
        <vt:i4>428</vt:i4>
      </vt:variant>
      <vt:variant>
        <vt:i4>0</vt:i4>
      </vt:variant>
      <vt:variant>
        <vt:i4>5</vt:i4>
      </vt:variant>
      <vt:variant>
        <vt:lpwstr/>
      </vt:variant>
      <vt:variant>
        <vt:lpwstr>_Toc204860537</vt:lpwstr>
      </vt:variant>
      <vt:variant>
        <vt:i4>1835061</vt:i4>
      </vt:variant>
      <vt:variant>
        <vt:i4>422</vt:i4>
      </vt:variant>
      <vt:variant>
        <vt:i4>0</vt:i4>
      </vt:variant>
      <vt:variant>
        <vt:i4>5</vt:i4>
      </vt:variant>
      <vt:variant>
        <vt:lpwstr/>
      </vt:variant>
      <vt:variant>
        <vt:lpwstr>_Toc204860536</vt:lpwstr>
      </vt:variant>
      <vt:variant>
        <vt:i4>1835061</vt:i4>
      </vt:variant>
      <vt:variant>
        <vt:i4>416</vt:i4>
      </vt:variant>
      <vt:variant>
        <vt:i4>0</vt:i4>
      </vt:variant>
      <vt:variant>
        <vt:i4>5</vt:i4>
      </vt:variant>
      <vt:variant>
        <vt:lpwstr/>
      </vt:variant>
      <vt:variant>
        <vt:lpwstr>_Toc204860535</vt:lpwstr>
      </vt:variant>
      <vt:variant>
        <vt:i4>1835061</vt:i4>
      </vt:variant>
      <vt:variant>
        <vt:i4>410</vt:i4>
      </vt:variant>
      <vt:variant>
        <vt:i4>0</vt:i4>
      </vt:variant>
      <vt:variant>
        <vt:i4>5</vt:i4>
      </vt:variant>
      <vt:variant>
        <vt:lpwstr/>
      </vt:variant>
      <vt:variant>
        <vt:lpwstr>_Toc204860534</vt:lpwstr>
      </vt:variant>
      <vt:variant>
        <vt:i4>1835061</vt:i4>
      </vt:variant>
      <vt:variant>
        <vt:i4>404</vt:i4>
      </vt:variant>
      <vt:variant>
        <vt:i4>0</vt:i4>
      </vt:variant>
      <vt:variant>
        <vt:i4>5</vt:i4>
      </vt:variant>
      <vt:variant>
        <vt:lpwstr/>
      </vt:variant>
      <vt:variant>
        <vt:lpwstr>_Toc204860533</vt:lpwstr>
      </vt:variant>
      <vt:variant>
        <vt:i4>1835061</vt:i4>
      </vt:variant>
      <vt:variant>
        <vt:i4>398</vt:i4>
      </vt:variant>
      <vt:variant>
        <vt:i4>0</vt:i4>
      </vt:variant>
      <vt:variant>
        <vt:i4>5</vt:i4>
      </vt:variant>
      <vt:variant>
        <vt:lpwstr/>
      </vt:variant>
      <vt:variant>
        <vt:lpwstr>_Toc204860532</vt:lpwstr>
      </vt:variant>
      <vt:variant>
        <vt:i4>1835061</vt:i4>
      </vt:variant>
      <vt:variant>
        <vt:i4>392</vt:i4>
      </vt:variant>
      <vt:variant>
        <vt:i4>0</vt:i4>
      </vt:variant>
      <vt:variant>
        <vt:i4>5</vt:i4>
      </vt:variant>
      <vt:variant>
        <vt:lpwstr/>
      </vt:variant>
      <vt:variant>
        <vt:lpwstr>_Toc204860531</vt:lpwstr>
      </vt:variant>
      <vt:variant>
        <vt:i4>1835061</vt:i4>
      </vt:variant>
      <vt:variant>
        <vt:i4>386</vt:i4>
      </vt:variant>
      <vt:variant>
        <vt:i4>0</vt:i4>
      </vt:variant>
      <vt:variant>
        <vt:i4>5</vt:i4>
      </vt:variant>
      <vt:variant>
        <vt:lpwstr/>
      </vt:variant>
      <vt:variant>
        <vt:lpwstr>_Toc204860530</vt:lpwstr>
      </vt:variant>
      <vt:variant>
        <vt:i4>1900597</vt:i4>
      </vt:variant>
      <vt:variant>
        <vt:i4>380</vt:i4>
      </vt:variant>
      <vt:variant>
        <vt:i4>0</vt:i4>
      </vt:variant>
      <vt:variant>
        <vt:i4>5</vt:i4>
      </vt:variant>
      <vt:variant>
        <vt:lpwstr/>
      </vt:variant>
      <vt:variant>
        <vt:lpwstr>_Toc204860529</vt:lpwstr>
      </vt:variant>
      <vt:variant>
        <vt:i4>1900597</vt:i4>
      </vt:variant>
      <vt:variant>
        <vt:i4>374</vt:i4>
      </vt:variant>
      <vt:variant>
        <vt:i4>0</vt:i4>
      </vt:variant>
      <vt:variant>
        <vt:i4>5</vt:i4>
      </vt:variant>
      <vt:variant>
        <vt:lpwstr/>
      </vt:variant>
      <vt:variant>
        <vt:lpwstr>_Toc204860528</vt:lpwstr>
      </vt:variant>
      <vt:variant>
        <vt:i4>1900597</vt:i4>
      </vt:variant>
      <vt:variant>
        <vt:i4>368</vt:i4>
      </vt:variant>
      <vt:variant>
        <vt:i4>0</vt:i4>
      </vt:variant>
      <vt:variant>
        <vt:i4>5</vt:i4>
      </vt:variant>
      <vt:variant>
        <vt:lpwstr/>
      </vt:variant>
      <vt:variant>
        <vt:lpwstr>_Toc204860527</vt:lpwstr>
      </vt:variant>
      <vt:variant>
        <vt:i4>1900597</vt:i4>
      </vt:variant>
      <vt:variant>
        <vt:i4>362</vt:i4>
      </vt:variant>
      <vt:variant>
        <vt:i4>0</vt:i4>
      </vt:variant>
      <vt:variant>
        <vt:i4>5</vt:i4>
      </vt:variant>
      <vt:variant>
        <vt:lpwstr/>
      </vt:variant>
      <vt:variant>
        <vt:lpwstr>_Toc204860526</vt:lpwstr>
      </vt:variant>
      <vt:variant>
        <vt:i4>1900597</vt:i4>
      </vt:variant>
      <vt:variant>
        <vt:i4>356</vt:i4>
      </vt:variant>
      <vt:variant>
        <vt:i4>0</vt:i4>
      </vt:variant>
      <vt:variant>
        <vt:i4>5</vt:i4>
      </vt:variant>
      <vt:variant>
        <vt:lpwstr/>
      </vt:variant>
      <vt:variant>
        <vt:lpwstr>_Toc204860525</vt:lpwstr>
      </vt:variant>
      <vt:variant>
        <vt:i4>1900597</vt:i4>
      </vt:variant>
      <vt:variant>
        <vt:i4>350</vt:i4>
      </vt:variant>
      <vt:variant>
        <vt:i4>0</vt:i4>
      </vt:variant>
      <vt:variant>
        <vt:i4>5</vt:i4>
      </vt:variant>
      <vt:variant>
        <vt:lpwstr/>
      </vt:variant>
      <vt:variant>
        <vt:lpwstr>_Toc204860524</vt:lpwstr>
      </vt:variant>
      <vt:variant>
        <vt:i4>1900597</vt:i4>
      </vt:variant>
      <vt:variant>
        <vt:i4>344</vt:i4>
      </vt:variant>
      <vt:variant>
        <vt:i4>0</vt:i4>
      </vt:variant>
      <vt:variant>
        <vt:i4>5</vt:i4>
      </vt:variant>
      <vt:variant>
        <vt:lpwstr/>
      </vt:variant>
      <vt:variant>
        <vt:lpwstr>_Toc204860523</vt:lpwstr>
      </vt:variant>
      <vt:variant>
        <vt:i4>1900597</vt:i4>
      </vt:variant>
      <vt:variant>
        <vt:i4>338</vt:i4>
      </vt:variant>
      <vt:variant>
        <vt:i4>0</vt:i4>
      </vt:variant>
      <vt:variant>
        <vt:i4>5</vt:i4>
      </vt:variant>
      <vt:variant>
        <vt:lpwstr/>
      </vt:variant>
      <vt:variant>
        <vt:lpwstr>_Toc204860522</vt:lpwstr>
      </vt:variant>
      <vt:variant>
        <vt:i4>1900597</vt:i4>
      </vt:variant>
      <vt:variant>
        <vt:i4>332</vt:i4>
      </vt:variant>
      <vt:variant>
        <vt:i4>0</vt:i4>
      </vt:variant>
      <vt:variant>
        <vt:i4>5</vt:i4>
      </vt:variant>
      <vt:variant>
        <vt:lpwstr/>
      </vt:variant>
      <vt:variant>
        <vt:lpwstr>_Toc204860521</vt:lpwstr>
      </vt:variant>
      <vt:variant>
        <vt:i4>1900597</vt:i4>
      </vt:variant>
      <vt:variant>
        <vt:i4>326</vt:i4>
      </vt:variant>
      <vt:variant>
        <vt:i4>0</vt:i4>
      </vt:variant>
      <vt:variant>
        <vt:i4>5</vt:i4>
      </vt:variant>
      <vt:variant>
        <vt:lpwstr/>
      </vt:variant>
      <vt:variant>
        <vt:lpwstr>_Toc204860520</vt:lpwstr>
      </vt:variant>
      <vt:variant>
        <vt:i4>1966133</vt:i4>
      </vt:variant>
      <vt:variant>
        <vt:i4>320</vt:i4>
      </vt:variant>
      <vt:variant>
        <vt:i4>0</vt:i4>
      </vt:variant>
      <vt:variant>
        <vt:i4>5</vt:i4>
      </vt:variant>
      <vt:variant>
        <vt:lpwstr/>
      </vt:variant>
      <vt:variant>
        <vt:lpwstr>_Toc204860519</vt:lpwstr>
      </vt:variant>
      <vt:variant>
        <vt:i4>1966133</vt:i4>
      </vt:variant>
      <vt:variant>
        <vt:i4>314</vt:i4>
      </vt:variant>
      <vt:variant>
        <vt:i4>0</vt:i4>
      </vt:variant>
      <vt:variant>
        <vt:i4>5</vt:i4>
      </vt:variant>
      <vt:variant>
        <vt:lpwstr/>
      </vt:variant>
      <vt:variant>
        <vt:lpwstr>_Toc204860518</vt:lpwstr>
      </vt:variant>
      <vt:variant>
        <vt:i4>1966133</vt:i4>
      </vt:variant>
      <vt:variant>
        <vt:i4>308</vt:i4>
      </vt:variant>
      <vt:variant>
        <vt:i4>0</vt:i4>
      </vt:variant>
      <vt:variant>
        <vt:i4>5</vt:i4>
      </vt:variant>
      <vt:variant>
        <vt:lpwstr/>
      </vt:variant>
      <vt:variant>
        <vt:lpwstr>_Toc204860517</vt:lpwstr>
      </vt:variant>
      <vt:variant>
        <vt:i4>1966133</vt:i4>
      </vt:variant>
      <vt:variant>
        <vt:i4>302</vt:i4>
      </vt:variant>
      <vt:variant>
        <vt:i4>0</vt:i4>
      </vt:variant>
      <vt:variant>
        <vt:i4>5</vt:i4>
      </vt:variant>
      <vt:variant>
        <vt:lpwstr/>
      </vt:variant>
      <vt:variant>
        <vt:lpwstr>_Toc204860516</vt:lpwstr>
      </vt:variant>
      <vt:variant>
        <vt:i4>1966133</vt:i4>
      </vt:variant>
      <vt:variant>
        <vt:i4>296</vt:i4>
      </vt:variant>
      <vt:variant>
        <vt:i4>0</vt:i4>
      </vt:variant>
      <vt:variant>
        <vt:i4>5</vt:i4>
      </vt:variant>
      <vt:variant>
        <vt:lpwstr/>
      </vt:variant>
      <vt:variant>
        <vt:lpwstr>_Toc204860515</vt:lpwstr>
      </vt:variant>
      <vt:variant>
        <vt:i4>1966133</vt:i4>
      </vt:variant>
      <vt:variant>
        <vt:i4>290</vt:i4>
      </vt:variant>
      <vt:variant>
        <vt:i4>0</vt:i4>
      </vt:variant>
      <vt:variant>
        <vt:i4>5</vt:i4>
      </vt:variant>
      <vt:variant>
        <vt:lpwstr/>
      </vt:variant>
      <vt:variant>
        <vt:lpwstr>_Toc204860514</vt:lpwstr>
      </vt:variant>
      <vt:variant>
        <vt:i4>1966133</vt:i4>
      </vt:variant>
      <vt:variant>
        <vt:i4>284</vt:i4>
      </vt:variant>
      <vt:variant>
        <vt:i4>0</vt:i4>
      </vt:variant>
      <vt:variant>
        <vt:i4>5</vt:i4>
      </vt:variant>
      <vt:variant>
        <vt:lpwstr/>
      </vt:variant>
      <vt:variant>
        <vt:lpwstr>_Toc204860513</vt:lpwstr>
      </vt:variant>
      <vt:variant>
        <vt:i4>1966133</vt:i4>
      </vt:variant>
      <vt:variant>
        <vt:i4>278</vt:i4>
      </vt:variant>
      <vt:variant>
        <vt:i4>0</vt:i4>
      </vt:variant>
      <vt:variant>
        <vt:i4>5</vt:i4>
      </vt:variant>
      <vt:variant>
        <vt:lpwstr/>
      </vt:variant>
      <vt:variant>
        <vt:lpwstr>_Toc204860512</vt:lpwstr>
      </vt:variant>
      <vt:variant>
        <vt:i4>1966133</vt:i4>
      </vt:variant>
      <vt:variant>
        <vt:i4>272</vt:i4>
      </vt:variant>
      <vt:variant>
        <vt:i4>0</vt:i4>
      </vt:variant>
      <vt:variant>
        <vt:i4>5</vt:i4>
      </vt:variant>
      <vt:variant>
        <vt:lpwstr/>
      </vt:variant>
      <vt:variant>
        <vt:lpwstr>_Toc204860511</vt:lpwstr>
      </vt:variant>
      <vt:variant>
        <vt:i4>1966133</vt:i4>
      </vt:variant>
      <vt:variant>
        <vt:i4>266</vt:i4>
      </vt:variant>
      <vt:variant>
        <vt:i4>0</vt:i4>
      </vt:variant>
      <vt:variant>
        <vt:i4>5</vt:i4>
      </vt:variant>
      <vt:variant>
        <vt:lpwstr/>
      </vt:variant>
      <vt:variant>
        <vt:lpwstr>_Toc204860510</vt:lpwstr>
      </vt:variant>
      <vt:variant>
        <vt:i4>2031669</vt:i4>
      </vt:variant>
      <vt:variant>
        <vt:i4>260</vt:i4>
      </vt:variant>
      <vt:variant>
        <vt:i4>0</vt:i4>
      </vt:variant>
      <vt:variant>
        <vt:i4>5</vt:i4>
      </vt:variant>
      <vt:variant>
        <vt:lpwstr/>
      </vt:variant>
      <vt:variant>
        <vt:lpwstr>_Toc204860509</vt:lpwstr>
      </vt:variant>
      <vt:variant>
        <vt:i4>2031669</vt:i4>
      </vt:variant>
      <vt:variant>
        <vt:i4>254</vt:i4>
      </vt:variant>
      <vt:variant>
        <vt:i4>0</vt:i4>
      </vt:variant>
      <vt:variant>
        <vt:i4>5</vt:i4>
      </vt:variant>
      <vt:variant>
        <vt:lpwstr/>
      </vt:variant>
      <vt:variant>
        <vt:lpwstr>_Toc204860508</vt:lpwstr>
      </vt:variant>
      <vt:variant>
        <vt:i4>2031669</vt:i4>
      </vt:variant>
      <vt:variant>
        <vt:i4>248</vt:i4>
      </vt:variant>
      <vt:variant>
        <vt:i4>0</vt:i4>
      </vt:variant>
      <vt:variant>
        <vt:i4>5</vt:i4>
      </vt:variant>
      <vt:variant>
        <vt:lpwstr/>
      </vt:variant>
      <vt:variant>
        <vt:lpwstr>_Toc204860507</vt:lpwstr>
      </vt:variant>
      <vt:variant>
        <vt:i4>2031669</vt:i4>
      </vt:variant>
      <vt:variant>
        <vt:i4>242</vt:i4>
      </vt:variant>
      <vt:variant>
        <vt:i4>0</vt:i4>
      </vt:variant>
      <vt:variant>
        <vt:i4>5</vt:i4>
      </vt:variant>
      <vt:variant>
        <vt:lpwstr/>
      </vt:variant>
      <vt:variant>
        <vt:lpwstr>_Toc204860506</vt:lpwstr>
      </vt:variant>
      <vt:variant>
        <vt:i4>2031669</vt:i4>
      </vt:variant>
      <vt:variant>
        <vt:i4>236</vt:i4>
      </vt:variant>
      <vt:variant>
        <vt:i4>0</vt:i4>
      </vt:variant>
      <vt:variant>
        <vt:i4>5</vt:i4>
      </vt:variant>
      <vt:variant>
        <vt:lpwstr/>
      </vt:variant>
      <vt:variant>
        <vt:lpwstr>_Toc204860505</vt:lpwstr>
      </vt:variant>
      <vt:variant>
        <vt:i4>2031669</vt:i4>
      </vt:variant>
      <vt:variant>
        <vt:i4>230</vt:i4>
      </vt:variant>
      <vt:variant>
        <vt:i4>0</vt:i4>
      </vt:variant>
      <vt:variant>
        <vt:i4>5</vt:i4>
      </vt:variant>
      <vt:variant>
        <vt:lpwstr/>
      </vt:variant>
      <vt:variant>
        <vt:lpwstr>_Toc204860504</vt:lpwstr>
      </vt:variant>
      <vt:variant>
        <vt:i4>2031669</vt:i4>
      </vt:variant>
      <vt:variant>
        <vt:i4>224</vt:i4>
      </vt:variant>
      <vt:variant>
        <vt:i4>0</vt:i4>
      </vt:variant>
      <vt:variant>
        <vt:i4>5</vt:i4>
      </vt:variant>
      <vt:variant>
        <vt:lpwstr/>
      </vt:variant>
      <vt:variant>
        <vt:lpwstr>_Toc204860503</vt:lpwstr>
      </vt:variant>
      <vt:variant>
        <vt:i4>2031669</vt:i4>
      </vt:variant>
      <vt:variant>
        <vt:i4>218</vt:i4>
      </vt:variant>
      <vt:variant>
        <vt:i4>0</vt:i4>
      </vt:variant>
      <vt:variant>
        <vt:i4>5</vt:i4>
      </vt:variant>
      <vt:variant>
        <vt:lpwstr/>
      </vt:variant>
      <vt:variant>
        <vt:lpwstr>_Toc204860502</vt:lpwstr>
      </vt:variant>
      <vt:variant>
        <vt:i4>2031669</vt:i4>
      </vt:variant>
      <vt:variant>
        <vt:i4>212</vt:i4>
      </vt:variant>
      <vt:variant>
        <vt:i4>0</vt:i4>
      </vt:variant>
      <vt:variant>
        <vt:i4>5</vt:i4>
      </vt:variant>
      <vt:variant>
        <vt:lpwstr/>
      </vt:variant>
      <vt:variant>
        <vt:lpwstr>_Toc204860501</vt:lpwstr>
      </vt:variant>
      <vt:variant>
        <vt:i4>2031669</vt:i4>
      </vt:variant>
      <vt:variant>
        <vt:i4>206</vt:i4>
      </vt:variant>
      <vt:variant>
        <vt:i4>0</vt:i4>
      </vt:variant>
      <vt:variant>
        <vt:i4>5</vt:i4>
      </vt:variant>
      <vt:variant>
        <vt:lpwstr/>
      </vt:variant>
      <vt:variant>
        <vt:lpwstr>_Toc204860500</vt:lpwstr>
      </vt:variant>
      <vt:variant>
        <vt:i4>1441844</vt:i4>
      </vt:variant>
      <vt:variant>
        <vt:i4>200</vt:i4>
      </vt:variant>
      <vt:variant>
        <vt:i4>0</vt:i4>
      </vt:variant>
      <vt:variant>
        <vt:i4>5</vt:i4>
      </vt:variant>
      <vt:variant>
        <vt:lpwstr/>
      </vt:variant>
      <vt:variant>
        <vt:lpwstr>_Toc204860499</vt:lpwstr>
      </vt:variant>
      <vt:variant>
        <vt:i4>1441844</vt:i4>
      </vt:variant>
      <vt:variant>
        <vt:i4>194</vt:i4>
      </vt:variant>
      <vt:variant>
        <vt:i4>0</vt:i4>
      </vt:variant>
      <vt:variant>
        <vt:i4>5</vt:i4>
      </vt:variant>
      <vt:variant>
        <vt:lpwstr/>
      </vt:variant>
      <vt:variant>
        <vt:lpwstr>_Toc204860498</vt:lpwstr>
      </vt:variant>
      <vt:variant>
        <vt:i4>1441844</vt:i4>
      </vt:variant>
      <vt:variant>
        <vt:i4>188</vt:i4>
      </vt:variant>
      <vt:variant>
        <vt:i4>0</vt:i4>
      </vt:variant>
      <vt:variant>
        <vt:i4>5</vt:i4>
      </vt:variant>
      <vt:variant>
        <vt:lpwstr/>
      </vt:variant>
      <vt:variant>
        <vt:lpwstr>_Toc204860497</vt:lpwstr>
      </vt:variant>
      <vt:variant>
        <vt:i4>1441844</vt:i4>
      </vt:variant>
      <vt:variant>
        <vt:i4>182</vt:i4>
      </vt:variant>
      <vt:variant>
        <vt:i4>0</vt:i4>
      </vt:variant>
      <vt:variant>
        <vt:i4>5</vt:i4>
      </vt:variant>
      <vt:variant>
        <vt:lpwstr/>
      </vt:variant>
      <vt:variant>
        <vt:lpwstr>_Toc204860496</vt:lpwstr>
      </vt:variant>
      <vt:variant>
        <vt:i4>1441844</vt:i4>
      </vt:variant>
      <vt:variant>
        <vt:i4>176</vt:i4>
      </vt:variant>
      <vt:variant>
        <vt:i4>0</vt:i4>
      </vt:variant>
      <vt:variant>
        <vt:i4>5</vt:i4>
      </vt:variant>
      <vt:variant>
        <vt:lpwstr/>
      </vt:variant>
      <vt:variant>
        <vt:lpwstr>_Toc204860495</vt:lpwstr>
      </vt:variant>
      <vt:variant>
        <vt:i4>1441844</vt:i4>
      </vt:variant>
      <vt:variant>
        <vt:i4>170</vt:i4>
      </vt:variant>
      <vt:variant>
        <vt:i4>0</vt:i4>
      </vt:variant>
      <vt:variant>
        <vt:i4>5</vt:i4>
      </vt:variant>
      <vt:variant>
        <vt:lpwstr/>
      </vt:variant>
      <vt:variant>
        <vt:lpwstr>_Toc204860494</vt:lpwstr>
      </vt:variant>
      <vt:variant>
        <vt:i4>1441844</vt:i4>
      </vt:variant>
      <vt:variant>
        <vt:i4>164</vt:i4>
      </vt:variant>
      <vt:variant>
        <vt:i4>0</vt:i4>
      </vt:variant>
      <vt:variant>
        <vt:i4>5</vt:i4>
      </vt:variant>
      <vt:variant>
        <vt:lpwstr/>
      </vt:variant>
      <vt:variant>
        <vt:lpwstr>_Toc204860493</vt:lpwstr>
      </vt:variant>
      <vt:variant>
        <vt:i4>1441844</vt:i4>
      </vt:variant>
      <vt:variant>
        <vt:i4>158</vt:i4>
      </vt:variant>
      <vt:variant>
        <vt:i4>0</vt:i4>
      </vt:variant>
      <vt:variant>
        <vt:i4>5</vt:i4>
      </vt:variant>
      <vt:variant>
        <vt:lpwstr/>
      </vt:variant>
      <vt:variant>
        <vt:lpwstr>_Toc204860492</vt:lpwstr>
      </vt:variant>
      <vt:variant>
        <vt:i4>1441844</vt:i4>
      </vt:variant>
      <vt:variant>
        <vt:i4>152</vt:i4>
      </vt:variant>
      <vt:variant>
        <vt:i4>0</vt:i4>
      </vt:variant>
      <vt:variant>
        <vt:i4>5</vt:i4>
      </vt:variant>
      <vt:variant>
        <vt:lpwstr/>
      </vt:variant>
      <vt:variant>
        <vt:lpwstr>_Toc204860491</vt:lpwstr>
      </vt:variant>
      <vt:variant>
        <vt:i4>1441844</vt:i4>
      </vt:variant>
      <vt:variant>
        <vt:i4>146</vt:i4>
      </vt:variant>
      <vt:variant>
        <vt:i4>0</vt:i4>
      </vt:variant>
      <vt:variant>
        <vt:i4>5</vt:i4>
      </vt:variant>
      <vt:variant>
        <vt:lpwstr/>
      </vt:variant>
      <vt:variant>
        <vt:lpwstr>_Toc204860490</vt:lpwstr>
      </vt:variant>
      <vt:variant>
        <vt:i4>1507380</vt:i4>
      </vt:variant>
      <vt:variant>
        <vt:i4>140</vt:i4>
      </vt:variant>
      <vt:variant>
        <vt:i4>0</vt:i4>
      </vt:variant>
      <vt:variant>
        <vt:i4>5</vt:i4>
      </vt:variant>
      <vt:variant>
        <vt:lpwstr/>
      </vt:variant>
      <vt:variant>
        <vt:lpwstr>_Toc204860489</vt:lpwstr>
      </vt:variant>
      <vt:variant>
        <vt:i4>1507380</vt:i4>
      </vt:variant>
      <vt:variant>
        <vt:i4>134</vt:i4>
      </vt:variant>
      <vt:variant>
        <vt:i4>0</vt:i4>
      </vt:variant>
      <vt:variant>
        <vt:i4>5</vt:i4>
      </vt:variant>
      <vt:variant>
        <vt:lpwstr/>
      </vt:variant>
      <vt:variant>
        <vt:lpwstr>_Toc204860488</vt:lpwstr>
      </vt:variant>
      <vt:variant>
        <vt:i4>1507380</vt:i4>
      </vt:variant>
      <vt:variant>
        <vt:i4>128</vt:i4>
      </vt:variant>
      <vt:variant>
        <vt:i4>0</vt:i4>
      </vt:variant>
      <vt:variant>
        <vt:i4>5</vt:i4>
      </vt:variant>
      <vt:variant>
        <vt:lpwstr/>
      </vt:variant>
      <vt:variant>
        <vt:lpwstr>_Toc204860487</vt:lpwstr>
      </vt:variant>
      <vt:variant>
        <vt:i4>1507380</vt:i4>
      </vt:variant>
      <vt:variant>
        <vt:i4>122</vt:i4>
      </vt:variant>
      <vt:variant>
        <vt:i4>0</vt:i4>
      </vt:variant>
      <vt:variant>
        <vt:i4>5</vt:i4>
      </vt:variant>
      <vt:variant>
        <vt:lpwstr/>
      </vt:variant>
      <vt:variant>
        <vt:lpwstr>_Toc204860486</vt:lpwstr>
      </vt:variant>
      <vt:variant>
        <vt:i4>1507380</vt:i4>
      </vt:variant>
      <vt:variant>
        <vt:i4>116</vt:i4>
      </vt:variant>
      <vt:variant>
        <vt:i4>0</vt:i4>
      </vt:variant>
      <vt:variant>
        <vt:i4>5</vt:i4>
      </vt:variant>
      <vt:variant>
        <vt:lpwstr/>
      </vt:variant>
      <vt:variant>
        <vt:lpwstr>_Toc204860485</vt:lpwstr>
      </vt:variant>
      <vt:variant>
        <vt:i4>1507380</vt:i4>
      </vt:variant>
      <vt:variant>
        <vt:i4>110</vt:i4>
      </vt:variant>
      <vt:variant>
        <vt:i4>0</vt:i4>
      </vt:variant>
      <vt:variant>
        <vt:i4>5</vt:i4>
      </vt:variant>
      <vt:variant>
        <vt:lpwstr/>
      </vt:variant>
      <vt:variant>
        <vt:lpwstr>_Toc204860484</vt:lpwstr>
      </vt:variant>
      <vt:variant>
        <vt:i4>1507380</vt:i4>
      </vt:variant>
      <vt:variant>
        <vt:i4>104</vt:i4>
      </vt:variant>
      <vt:variant>
        <vt:i4>0</vt:i4>
      </vt:variant>
      <vt:variant>
        <vt:i4>5</vt:i4>
      </vt:variant>
      <vt:variant>
        <vt:lpwstr/>
      </vt:variant>
      <vt:variant>
        <vt:lpwstr>_Toc204860483</vt:lpwstr>
      </vt:variant>
      <vt:variant>
        <vt:i4>1507380</vt:i4>
      </vt:variant>
      <vt:variant>
        <vt:i4>98</vt:i4>
      </vt:variant>
      <vt:variant>
        <vt:i4>0</vt:i4>
      </vt:variant>
      <vt:variant>
        <vt:i4>5</vt:i4>
      </vt:variant>
      <vt:variant>
        <vt:lpwstr/>
      </vt:variant>
      <vt:variant>
        <vt:lpwstr>_Toc204860482</vt:lpwstr>
      </vt:variant>
      <vt:variant>
        <vt:i4>1507380</vt:i4>
      </vt:variant>
      <vt:variant>
        <vt:i4>92</vt:i4>
      </vt:variant>
      <vt:variant>
        <vt:i4>0</vt:i4>
      </vt:variant>
      <vt:variant>
        <vt:i4>5</vt:i4>
      </vt:variant>
      <vt:variant>
        <vt:lpwstr/>
      </vt:variant>
      <vt:variant>
        <vt:lpwstr>_Toc204860481</vt:lpwstr>
      </vt:variant>
      <vt:variant>
        <vt:i4>1507380</vt:i4>
      </vt:variant>
      <vt:variant>
        <vt:i4>86</vt:i4>
      </vt:variant>
      <vt:variant>
        <vt:i4>0</vt:i4>
      </vt:variant>
      <vt:variant>
        <vt:i4>5</vt:i4>
      </vt:variant>
      <vt:variant>
        <vt:lpwstr/>
      </vt:variant>
      <vt:variant>
        <vt:lpwstr>_Toc204860480</vt:lpwstr>
      </vt:variant>
      <vt:variant>
        <vt:i4>1572916</vt:i4>
      </vt:variant>
      <vt:variant>
        <vt:i4>80</vt:i4>
      </vt:variant>
      <vt:variant>
        <vt:i4>0</vt:i4>
      </vt:variant>
      <vt:variant>
        <vt:i4>5</vt:i4>
      </vt:variant>
      <vt:variant>
        <vt:lpwstr/>
      </vt:variant>
      <vt:variant>
        <vt:lpwstr>_Toc204860479</vt:lpwstr>
      </vt:variant>
      <vt:variant>
        <vt:i4>1572916</vt:i4>
      </vt:variant>
      <vt:variant>
        <vt:i4>74</vt:i4>
      </vt:variant>
      <vt:variant>
        <vt:i4>0</vt:i4>
      </vt:variant>
      <vt:variant>
        <vt:i4>5</vt:i4>
      </vt:variant>
      <vt:variant>
        <vt:lpwstr/>
      </vt:variant>
      <vt:variant>
        <vt:lpwstr>_Toc204860478</vt:lpwstr>
      </vt:variant>
      <vt:variant>
        <vt:i4>1572916</vt:i4>
      </vt:variant>
      <vt:variant>
        <vt:i4>68</vt:i4>
      </vt:variant>
      <vt:variant>
        <vt:i4>0</vt:i4>
      </vt:variant>
      <vt:variant>
        <vt:i4>5</vt:i4>
      </vt:variant>
      <vt:variant>
        <vt:lpwstr/>
      </vt:variant>
      <vt:variant>
        <vt:lpwstr>_Toc204860477</vt:lpwstr>
      </vt:variant>
      <vt:variant>
        <vt:i4>1572916</vt:i4>
      </vt:variant>
      <vt:variant>
        <vt:i4>62</vt:i4>
      </vt:variant>
      <vt:variant>
        <vt:i4>0</vt:i4>
      </vt:variant>
      <vt:variant>
        <vt:i4>5</vt:i4>
      </vt:variant>
      <vt:variant>
        <vt:lpwstr/>
      </vt:variant>
      <vt:variant>
        <vt:lpwstr>_Toc204860476</vt:lpwstr>
      </vt:variant>
      <vt:variant>
        <vt:i4>1572916</vt:i4>
      </vt:variant>
      <vt:variant>
        <vt:i4>56</vt:i4>
      </vt:variant>
      <vt:variant>
        <vt:i4>0</vt:i4>
      </vt:variant>
      <vt:variant>
        <vt:i4>5</vt:i4>
      </vt:variant>
      <vt:variant>
        <vt:lpwstr/>
      </vt:variant>
      <vt:variant>
        <vt:lpwstr>_Toc204860475</vt:lpwstr>
      </vt:variant>
      <vt:variant>
        <vt:i4>1572916</vt:i4>
      </vt:variant>
      <vt:variant>
        <vt:i4>50</vt:i4>
      </vt:variant>
      <vt:variant>
        <vt:i4>0</vt:i4>
      </vt:variant>
      <vt:variant>
        <vt:i4>5</vt:i4>
      </vt:variant>
      <vt:variant>
        <vt:lpwstr/>
      </vt:variant>
      <vt:variant>
        <vt:lpwstr>_Toc204860474</vt:lpwstr>
      </vt:variant>
      <vt:variant>
        <vt:i4>1572916</vt:i4>
      </vt:variant>
      <vt:variant>
        <vt:i4>44</vt:i4>
      </vt:variant>
      <vt:variant>
        <vt:i4>0</vt:i4>
      </vt:variant>
      <vt:variant>
        <vt:i4>5</vt:i4>
      </vt:variant>
      <vt:variant>
        <vt:lpwstr/>
      </vt:variant>
      <vt:variant>
        <vt:lpwstr>_Toc204860473</vt:lpwstr>
      </vt:variant>
      <vt:variant>
        <vt:i4>1572916</vt:i4>
      </vt:variant>
      <vt:variant>
        <vt:i4>38</vt:i4>
      </vt:variant>
      <vt:variant>
        <vt:i4>0</vt:i4>
      </vt:variant>
      <vt:variant>
        <vt:i4>5</vt:i4>
      </vt:variant>
      <vt:variant>
        <vt:lpwstr/>
      </vt:variant>
      <vt:variant>
        <vt:lpwstr>_Toc204860472</vt:lpwstr>
      </vt:variant>
      <vt:variant>
        <vt:i4>1572916</vt:i4>
      </vt:variant>
      <vt:variant>
        <vt:i4>32</vt:i4>
      </vt:variant>
      <vt:variant>
        <vt:i4>0</vt:i4>
      </vt:variant>
      <vt:variant>
        <vt:i4>5</vt:i4>
      </vt:variant>
      <vt:variant>
        <vt:lpwstr/>
      </vt:variant>
      <vt:variant>
        <vt:lpwstr>_Toc204860471</vt:lpwstr>
      </vt:variant>
      <vt:variant>
        <vt:i4>1572916</vt:i4>
      </vt:variant>
      <vt:variant>
        <vt:i4>26</vt:i4>
      </vt:variant>
      <vt:variant>
        <vt:i4>0</vt:i4>
      </vt:variant>
      <vt:variant>
        <vt:i4>5</vt:i4>
      </vt:variant>
      <vt:variant>
        <vt:lpwstr/>
      </vt:variant>
      <vt:variant>
        <vt:lpwstr>_Toc204860470</vt:lpwstr>
      </vt:variant>
      <vt:variant>
        <vt:i4>1638452</vt:i4>
      </vt:variant>
      <vt:variant>
        <vt:i4>20</vt:i4>
      </vt:variant>
      <vt:variant>
        <vt:i4>0</vt:i4>
      </vt:variant>
      <vt:variant>
        <vt:i4>5</vt:i4>
      </vt:variant>
      <vt:variant>
        <vt:lpwstr/>
      </vt:variant>
      <vt:variant>
        <vt:lpwstr>_Toc204860469</vt:lpwstr>
      </vt:variant>
      <vt:variant>
        <vt:i4>1638452</vt:i4>
      </vt:variant>
      <vt:variant>
        <vt:i4>14</vt:i4>
      </vt:variant>
      <vt:variant>
        <vt:i4>0</vt:i4>
      </vt:variant>
      <vt:variant>
        <vt:i4>5</vt:i4>
      </vt:variant>
      <vt:variant>
        <vt:lpwstr/>
      </vt:variant>
      <vt:variant>
        <vt:lpwstr>_Toc204860468</vt:lpwstr>
      </vt:variant>
      <vt:variant>
        <vt:i4>1638452</vt:i4>
      </vt:variant>
      <vt:variant>
        <vt:i4>8</vt:i4>
      </vt:variant>
      <vt:variant>
        <vt:i4>0</vt:i4>
      </vt:variant>
      <vt:variant>
        <vt:i4>5</vt:i4>
      </vt:variant>
      <vt:variant>
        <vt:lpwstr/>
      </vt:variant>
      <vt:variant>
        <vt:lpwstr>_Toc204860467</vt:lpwstr>
      </vt:variant>
      <vt:variant>
        <vt:i4>1638452</vt:i4>
      </vt:variant>
      <vt:variant>
        <vt:i4>2</vt:i4>
      </vt:variant>
      <vt:variant>
        <vt:i4>0</vt:i4>
      </vt:variant>
      <vt:variant>
        <vt:i4>5</vt:i4>
      </vt:variant>
      <vt:variant>
        <vt:lpwstr/>
      </vt:variant>
      <vt:variant>
        <vt:lpwstr>_Toc204860466</vt:lpwstr>
      </vt:variant>
      <vt:variant>
        <vt:i4>3407906</vt:i4>
      </vt:variant>
      <vt:variant>
        <vt:i4>189</vt:i4>
      </vt:variant>
      <vt:variant>
        <vt:i4>0</vt:i4>
      </vt:variant>
      <vt:variant>
        <vt:i4>5</vt:i4>
      </vt:variant>
      <vt:variant>
        <vt:lpwstr>https://www.dewr.gov.au/about-department/resources/dewr-privacy-policy</vt:lpwstr>
      </vt:variant>
      <vt:variant>
        <vt:lpwstr/>
      </vt:variant>
      <vt:variant>
        <vt:i4>2883637</vt:i4>
      </vt:variant>
      <vt:variant>
        <vt:i4>186</vt:i4>
      </vt:variant>
      <vt:variant>
        <vt:i4>0</vt:i4>
      </vt:variant>
      <vt:variant>
        <vt:i4>5</vt:i4>
      </vt:variant>
      <vt:variant>
        <vt:lpwstr>https://www.legislation.gov.au/C2004A02562/latest/text</vt:lpwstr>
      </vt:variant>
      <vt:variant>
        <vt:lpwstr/>
      </vt:variant>
      <vt:variant>
        <vt:i4>2359351</vt:i4>
      </vt:variant>
      <vt:variant>
        <vt:i4>183</vt:i4>
      </vt:variant>
      <vt:variant>
        <vt:i4>0</vt:i4>
      </vt:variant>
      <vt:variant>
        <vt:i4>5</vt:i4>
      </vt:variant>
      <vt:variant>
        <vt:lpwstr>https://www.legislation.gov.au/C1953A00001/latest/text</vt:lpwstr>
      </vt:variant>
      <vt:variant>
        <vt:lpwstr/>
      </vt:variant>
      <vt:variant>
        <vt:i4>8060973</vt:i4>
      </vt:variant>
      <vt:variant>
        <vt:i4>180</vt:i4>
      </vt:variant>
      <vt:variant>
        <vt:i4>0</vt:i4>
      </vt:variant>
      <vt:variant>
        <vt:i4>5</vt:i4>
      </vt:variant>
      <vt:variant>
        <vt:lpwstr>https://www.legislation.gov.au/Details/F2015L00249</vt:lpwstr>
      </vt:variant>
      <vt:variant>
        <vt:lpwstr/>
      </vt:variant>
      <vt:variant>
        <vt:i4>2752570</vt:i4>
      </vt:variant>
      <vt:variant>
        <vt:i4>177</vt:i4>
      </vt:variant>
      <vt:variant>
        <vt:i4>0</vt:i4>
      </vt:variant>
      <vt:variant>
        <vt:i4>5</vt:i4>
      </vt:variant>
      <vt:variant>
        <vt:lpwstr>https://www.legislation.gov.au/C2004A02796/latest/text</vt:lpwstr>
      </vt:variant>
      <vt:variant>
        <vt:lpwstr/>
      </vt:variant>
      <vt:variant>
        <vt:i4>5505102</vt:i4>
      </vt:variant>
      <vt:variant>
        <vt:i4>174</vt:i4>
      </vt:variant>
      <vt:variant>
        <vt:i4>0</vt:i4>
      </vt:variant>
      <vt:variant>
        <vt:i4>5</vt:i4>
      </vt:variant>
      <vt:variant>
        <vt:lpwstr>https://www.oaic.gov.au/privacy/australian-privacy-principles</vt:lpwstr>
      </vt:variant>
      <vt:variant>
        <vt:lpwstr/>
      </vt:variant>
      <vt:variant>
        <vt:i4>3014707</vt:i4>
      </vt:variant>
      <vt:variant>
        <vt:i4>171</vt:i4>
      </vt:variant>
      <vt:variant>
        <vt:i4>0</vt:i4>
      </vt:variant>
      <vt:variant>
        <vt:i4>5</vt:i4>
      </vt:variant>
      <vt:variant>
        <vt:lpwstr>https://www.legislation.gov.au/C2004A03712/latest/text</vt:lpwstr>
      </vt:variant>
      <vt:variant>
        <vt:lpwstr/>
      </vt:variant>
      <vt:variant>
        <vt:i4>2752544</vt:i4>
      </vt:variant>
      <vt:variant>
        <vt:i4>168</vt:i4>
      </vt:variant>
      <vt:variant>
        <vt:i4>0</vt:i4>
      </vt:variant>
      <vt:variant>
        <vt:i4>5</vt:i4>
      </vt:variant>
      <vt:variant>
        <vt:lpwstr>https://www.ato.gov.au/individuals-and-families/super-for-individuals-and-families/super/temporary-residents-and-superannuation/departing-australia-superannuation-payment-dasp</vt:lpwstr>
      </vt:variant>
      <vt:variant>
        <vt:lpwstr/>
      </vt:variant>
      <vt:variant>
        <vt:i4>6619175</vt:i4>
      </vt:variant>
      <vt:variant>
        <vt:i4>165</vt:i4>
      </vt:variant>
      <vt:variant>
        <vt:i4>0</vt:i4>
      </vt:variant>
      <vt:variant>
        <vt:i4>5</vt:i4>
      </vt:variant>
      <vt:variant>
        <vt:lpwstr>https://www.palmscheme.gov.au/resources</vt:lpwstr>
      </vt:variant>
      <vt:variant>
        <vt:lpwstr/>
      </vt:variant>
      <vt:variant>
        <vt:i4>5242947</vt:i4>
      </vt:variant>
      <vt:variant>
        <vt:i4>162</vt:i4>
      </vt:variant>
      <vt:variant>
        <vt:i4>0</vt:i4>
      </vt:variant>
      <vt:variant>
        <vt:i4>5</vt:i4>
      </vt:variant>
      <vt:variant>
        <vt:lpwstr>https://www.fairwork.gov.au/ending-employment/notice-and-final-pay/final-pay</vt:lpwstr>
      </vt:variant>
      <vt:variant>
        <vt:lpwstr/>
      </vt:variant>
      <vt:variant>
        <vt:i4>2097273</vt:i4>
      </vt:variant>
      <vt:variant>
        <vt:i4>159</vt:i4>
      </vt:variant>
      <vt:variant>
        <vt:i4>0</vt:i4>
      </vt:variant>
      <vt:variant>
        <vt:i4>5</vt:i4>
      </vt:variant>
      <vt:variant>
        <vt:lpwstr>https://www.fairwork.gov.au/ending-employment/notice-and-final-pay/dismissal-and-notice</vt:lpwstr>
      </vt:variant>
      <vt:variant>
        <vt:lpwstr/>
      </vt:variant>
      <vt:variant>
        <vt:i4>393228</vt:i4>
      </vt:variant>
      <vt:variant>
        <vt:i4>156</vt:i4>
      </vt:variant>
      <vt:variant>
        <vt:i4>0</vt:i4>
      </vt:variant>
      <vt:variant>
        <vt:i4>5</vt:i4>
      </vt:variant>
      <vt:variant>
        <vt:lpwstr>https://www.fairwork.gov.au/tools-and-resources/fact-sheets/minimum-workplace-entitlements/ending-employment</vt:lpwstr>
      </vt:variant>
      <vt:variant>
        <vt:lpwstr>termination-of-employment</vt:lpwstr>
      </vt:variant>
      <vt:variant>
        <vt:i4>4259862</vt:i4>
      </vt:variant>
      <vt:variant>
        <vt:i4>153</vt:i4>
      </vt:variant>
      <vt:variant>
        <vt:i4>0</vt:i4>
      </vt:variant>
      <vt:variant>
        <vt:i4>5</vt:i4>
      </vt:variant>
      <vt:variant>
        <vt:lpwstr>https://www.fairwork.gov.au/ending-employment/notice-and-final-pay/resignation-and-notice</vt:lpwstr>
      </vt:variant>
      <vt:variant>
        <vt:lpwstr/>
      </vt:variant>
      <vt:variant>
        <vt:i4>4980743</vt:i4>
      </vt:variant>
      <vt:variant>
        <vt:i4>150</vt:i4>
      </vt:variant>
      <vt:variant>
        <vt:i4>0</vt:i4>
      </vt:variant>
      <vt:variant>
        <vt:i4>5</vt:i4>
      </vt:variant>
      <vt:variant>
        <vt:lpwstr>https://www.accc.gov.au/consumers/problem-with-a-product-or-service-you-bought/where-to-go-for-consumer-help</vt:lpwstr>
      </vt:variant>
      <vt:variant>
        <vt:lpwstr/>
      </vt:variant>
      <vt:variant>
        <vt:i4>92</vt:i4>
      </vt:variant>
      <vt:variant>
        <vt:i4>147</vt:i4>
      </vt:variant>
      <vt:variant>
        <vt:i4>0</vt:i4>
      </vt:variant>
      <vt:variant>
        <vt:i4>5</vt:i4>
      </vt:variant>
      <vt:variant>
        <vt:lpwstr>https://www.palmscheme.gov.au/contact</vt:lpwstr>
      </vt:variant>
      <vt:variant>
        <vt:lpwstr/>
      </vt:variant>
      <vt:variant>
        <vt:i4>1245191</vt:i4>
      </vt:variant>
      <vt:variant>
        <vt:i4>144</vt:i4>
      </vt:variant>
      <vt:variant>
        <vt:i4>0</vt:i4>
      </vt:variant>
      <vt:variant>
        <vt:i4>5</vt:i4>
      </vt:variant>
      <vt:variant>
        <vt:lpwstr>https://www.palmscheme.gov.au/skills-development</vt:lpwstr>
      </vt:variant>
      <vt:variant>
        <vt:lpwstr/>
      </vt:variant>
      <vt:variant>
        <vt:i4>4653139</vt:i4>
      </vt:variant>
      <vt:variant>
        <vt:i4>141</vt:i4>
      </vt:variant>
      <vt:variant>
        <vt:i4>0</vt:i4>
      </vt:variant>
      <vt:variant>
        <vt:i4>5</vt:i4>
      </vt:variant>
      <vt:variant>
        <vt:lpwstr>https://www.fairwork.gov.au/leave/community-service-leave</vt:lpwstr>
      </vt:variant>
      <vt:variant>
        <vt:lpwstr/>
      </vt:variant>
      <vt:variant>
        <vt:i4>92</vt:i4>
      </vt:variant>
      <vt:variant>
        <vt:i4>138</vt:i4>
      </vt:variant>
      <vt:variant>
        <vt:i4>0</vt:i4>
      </vt:variant>
      <vt:variant>
        <vt:i4>5</vt:i4>
      </vt:variant>
      <vt:variant>
        <vt:lpwstr>https://www.palmscheme.gov.au/contact</vt:lpwstr>
      </vt:variant>
      <vt:variant>
        <vt:lpwstr/>
      </vt:variant>
      <vt:variant>
        <vt:i4>1441802</vt:i4>
      </vt:variant>
      <vt:variant>
        <vt:i4>135</vt:i4>
      </vt:variant>
      <vt:variant>
        <vt:i4>0</vt:i4>
      </vt:variant>
      <vt:variant>
        <vt:i4>5</vt:i4>
      </vt:variant>
      <vt:variant>
        <vt:lpwstr>https://www.palmscheme.gov.au/worker-support</vt:lpwstr>
      </vt:variant>
      <vt:variant>
        <vt:lpwstr/>
      </vt:variant>
      <vt:variant>
        <vt:i4>2818090</vt:i4>
      </vt:variant>
      <vt:variant>
        <vt:i4>132</vt:i4>
      </vt:variant>
      <vt:variant>
        <vt:i4>0</vt:i4>
      </vt:variant>
      <vt:variant>
        <vt:i4>5</vt:i4>
      </vt:variant>
      <vt:variant>
        <vt:lpwstr>https://www.fairwork.gov.au/tools-and-resources/best-practice-guides/consultation-and-cooperation-in-the-workplace</vt:lpwstr>
      </vt:variant>
      <vt:variant>
        <vt:lpwstr/>
      </vt:variant>
      <vt:variant>
        <vt:i4>1441802</vt:i4>
      </vt:variant>
      <vt:variant>
        <vt:i4>129</vt:i4>
      </vt:variant>
      <vt:variant>
        <vt:i4>0</vt:i4>
      </vt:variant>
      <vt:variant>
        <vt:i4>5</vt:i4>
      </vt:variant>
      <vt:variant>
        <vt:lpwstr>https://www.palmscheme.gov.au/worker-support</vt:lpwstr>
      </vt:variant>
      <vt:variant>
        <vt:lpwstr/>
      </vt:variant>
      <vt:variant>
        <vt:i4>4194317</vt:i4>
      </vt:variant>
      <vt:variant>
        <vt:i4>126</vt:i4>
      </vt:variant>
      <vt:variant>
        <vt:i4>0</vt:i4>
      </vt:variant>
      <vt:variant>
        <vt:i4>5</vt:i4>
      </vt:variant>
      <vt:variant>
        <vt:lpwstr>https://www.ombudsman.gov.au/contact</vt:lpwstr>
      </vt:variant>
      <vt:variant>
        <vt:lpwstr/>
      </vt:variant>
      <vt:variant>
        <vt:i4>3276902</vt:i4>
      </vt:variant>
      <vt:variant>
        <vt:i4>123</vt:i4>
      </vt:variant>
      <vt:variant>
        <vt:i4>0</vt:i4>
      </vt:variant>
      <vt:variant>
        <vt:i4>5</vt:i4>
      </vt:variant>
      <vt:variant>
        <vt:lpwstr>https://www.safeworkaustralia.gov.au/system/files/documents/1908/labour-hire-duties-of-persons-conducting-business-undertaking.pdf</vt:lpwstr>
      </vt:variant>
      <vt:variant>
        <vt:lpwstr/>
      </vt:variant>
      <vt:variant>
        <vt:i4>6881318</vt:i4>
      </vt:variant>
      <vt:variant>
        <vt:i4>120</vt:i4>
      </vt:variant>
      <vt:variant>
        <vt:i4>0</vt:i4>
      </vt:variant>
      <vt:variant>
        <vt:i4>5</vt:i4>
      </vt:variant>
      <vt:variant>
        <vt:lpwstr>https://www.safeworkaustralia.gov.au/law-and-regulation/whs-regulators-and-workers-compensation-authorities-contact-information</vt:lpwstr>
      </vt:variant>
      <vt:variant>
        <vt:lpwstr/>
      </vt:variant>
      <vt:variant>
        <vt:i4>4587593</vt:i4>
      </vt:variant>
      <vt:variant>
        <vt:i4>117</vt:i4>
      </vt:variant>
      <vt:variant>
        <vt:i4>0</vt:i4>
      </vt:variant>
      <vt:variant>
        <vt:i4>5</vt:i4>
      </vt:variant>
      <vt:variant>
        <vt:lpwstr>https://www.fairwork.gov.au/find-help-for/visa-holders-migrants/pacific-australia-labour-mobility-scheme</vt:lpwstr>
      </vt:variant>
      <vt:variant>
        <vt:lpwstr>Our-resources</vt:lpwstr>
      </vt:variant>
      <vt:variant>
        <vt:i4>4718621</vt:i4>
      </vt:variant>
      <vt:variant>
        <vt:i4>114</vt:i4>
      </vt:variant>
      <vt:variant>
        <vt:i4>0</vt:i4>
      </vt:variant>
      <vt:variant>
        <vt:i4>5</vt:i4>
      </vt:variant>
      <vt:variant>
        <vt:lpwstr>https://www.palmscheme.gov.au/resources/health-insurance</vt:lpwstr>
      </vt:variant>
      <vt:variant>
        <vt:lpwstr/>
      </vt:variant>
      <vt:variant>
        <vt:i4>6619175</vt:i4>
      </vt:variant>
      <vt:variant>
        <vt:i4>111</vt:i4>
      </vt:variant>
      <vt:variant>
        <vt:i4>0</vt:i4>
      </vt:variant>
      <vt:variant>
        <vt:i4>5</vt:i4>
      </vt:variant>
      <vt:variant>
        <vt:lpwstr>https://www.palmscheme.gov.au/resources</vt:lpwstr>
      </vt:variant>
      <vt:variant>
        <vt:lpwstr/>
      </vt:variant>
      <vt:variant>
        <vt:i4>5373971</vt:i4>
      </vt:variant>
      <vt:variant>
        <vt:i4>108</vt:i4>
      </vt:variant>
      <vt:variant>
        <vt:i4>0</vt:i4>
      </vt:variant>
      <vt:variant>
        <vt:i4>5</vt:i4>
      </vt:variant>
      <vt:variant>
        <vt:lpwstr>https://www.palmscheme.gov.au/resources/international-airfares-and-domestic-transportation-matrix-and-frequently-asked-questions</vt:lpwstr>
      </vt:variant>
      <vt:variant>
        <vt:lpwstr/>
      </vt:variant>
      <vt:variant>
        <vt:i4>6619175</vt:i4>
      </vt:variant>
      <vt:variant>
        <vt:i4>105</vt:i4>
      </vt:variant>
      <vt:variant>
        <vt:i4>0</vt:i4>
      </vt:variant>
      <vt:variant>
        <vt:i4>5</vt:i4>
      </vt:variant>
      <vt:variant>
        <vt:lpwstr>https://www.palmscheme.gov.au/resources</vt:lpwstr>
      </vt:variant>
      <vt:variant>
        <vt:lpwstr/>
      </vt:variant>
      <vt:variant>
        <vt:i4>1441872</vt:i4>
      </vt:variant>
      <vt:variant>
        <vt:i4>102</vt:i4>
      </vt:variant>
      <vt:variant>
        <vt:i4>0</vt:i4>
      </vt:variant>
      <vt:variant>
        <vt:i4>5</vt:i4>
      </vt:variant>
      <vt:variant>
        <vt:lpwstr>https://immi.homeaffairs.gov.au/visas/getting-a-visa/visa-listing/temporary-work-403/pacific-australia-labour-mobility-stream</vt:lpwstr>
      </vt:variant>
      <vt:variant>
        <vt:lpwstr/>
      </vt:variant>
      <vt:variant>
        <vt:i4>1966155</vt:i4>
      </vt:variant>
      <vt:variant>
        <vt:i4>99</vt:i4>
      </vt:variant>
      <vt:variant>
        <vt:i4>0</vt:i4>
      </vt:variant>
      <vt:variant>
        <vt:i4>5</vt:i4>
      </vt:variant>
      <vt:variant>
        <vt:lpwstr>https://www.fairwork.gov.au/tools-and-resources/templates</vt:lpwstr>
      </vt:variant>
      <vt:variant>
        <vt:lpwstr>pay-slips</vt:lpwstr>
      </vt:variant>
      <vt:variant>
        <vt:i4>1900631</vt:i4>
      </vt:variant>
      <vt:variant>
        <vt:i4>96</vt:i4>
      </vt:variant>
      <vt:variant>
        <vt:i4>0</vt:i4>
      </vt:variant>
      <vt:variant>
        <vt:i4>5</vt:i4>
      </vt:variant>
      <vt:variant>
        <vt:lpwstr>https://www.fairwork.gov.au/pay-and-wages/paying-wages/record-keeping</vt:lpwstr>
      </vt:variant>
      <vt:variant>
        <vt:lpwstr/>
      </vt:variant>
      <vt:variant>
        <vt:i4>327745</vt:i4>
      </vt:variant>
      <vt:variant>
        <vt:i4>93</vt:i4>
      </vt:variant>
      <vt:variant>
        <vt:i4>0</vt:i4>
      </vt:variant>
      <vt:variant>
        <vt:i4>5</vt:i4>
      </vt:variant>
      <vt:variant>
        <vt:lpwstr>https://www.fairwork.gov.au/about-us/compliance-and-enforcement/infringement-notices</vt:lpwstr>
      </vt:variant>
      <vt:variant>
        <vt:lpwstr/>
      </vt:variant>
      <vt:variant>
        <vt:i4>6357098</vt:i4>
      </vt:variant>
      <vt:variant>
        <vt:i4>90</vt:i4>
      </vt:variant>
      <vt:variant>
        <vt:i4>0</vt:i4>
      </vt:variant>
      <vt:variant>
        <vt:i4>5</vt:i4>
      </vt:variant>
      <vt:variant>
        <vt:lpwstr>https://horticulture.fairwork.gov.au/piecework-records</vt:lpwstr>
      </vt:variant>
      <vt:variant>
        <vt:lpwstr/>
      </vt:variant>
      <vt:variant>
        <vt:i4>1966095</vt:i4>
      </vt:variant>
      <vt:variant>
        <vt:i4>87</vt:i4>
      </vt:variant>
      <vt:variant>
        <vt:i4>0</vt:i4>
      </vt:variant>
      <vt:variant>
        <vt:i4>5</vt:i4>
      </vt:variant>
      <vt:variant>
        <vt:lpwstr>https://www.palmscheme.gov.au/resources/payroll-deductions-explained</vt:lpwstr>
      </vt:variant>
      <vt:variant>
        <vt:lpwstr/>
      </vt:variant>
      <vt:variant>
        <vt:i4>1704006</vt:i4>
      </vt:variant>
      <vt:variant>
        <vt:i4>84</vt:i4>
      </vt:variant>
      <vt:variant>
        <vt:i4>0</vt:i4>
      </vt:variant>
      <vt:variant>
        <vt:i4>5</vt:i4>
      </vt:variant>
      <vt:variant>
        <vt:lpwstr>https://www.fairwork.gov.au/tools-and-resources/best-practice-guides/effective-dispute-resolution</vt:lpwstr>
      </vt:variant>
      <vt:variant>
        <vt:lpwstr/>
      </vt:variant>
      <vt:variant>
        <vt:i4>8323131</vt:i4>
      </vt:variant>
      <vt:variant>
        <vt:i4>81</vt:i4>
      </vt:variant>
      <vt:variant>
        <vt:i4>0</vt:i4>
      </vt:variant>
      <vt:variant>
        <vt:i4>5</vt:i4>
      </vt:variant>
      <vt:variant>
        <vt:lpwstr>https://www.fairwork.gov.au/tools-and-resources/language-help/english/issues-in-the-workplace/resolving-workplace-disputes</vt:lpwstr>
      </vt:variant>
      <vt:variant>
        <vt:lpwstr/>
      </vt:variant>
      <vt:variant>
        <vt:i4>3342378</vt:i4>
      </vt:variant>
      <vt:variant>
        <vt:i4>78</vt:i4>
      </vt:variant>
      <vt:variant>
        <vt:i4>0</vt:i4>
      </vt:variant>
      <vt:variant>
        <vt:i4>5</vt:i4>
      </vt:variant>
      <vt:variant>
        <vt:lpwstr>https://www.palmscheme.gov.au/resources/lodging-tax-return</vt:lpwstr>
      </vt:variant>
      <vt:variant>
        <vt:lpwstr/>
      </vt:variant>
      <vt:variant>
        <vt:i4>3473450</vt:i4>
      </vt:variant>
      <vt:variant>
        <vt:i4>75</vt:i4>
      </vt:variant>
      <vt:variant>
        <vt:i4>0</vt:i4>
      </vt:variant>
      <vt:variant>
        <vt:i4>5</vt:i4>
      </vt:variant>
      <vt:variant>
        <vt:lpwstr>https://www.ato.gov.au/Individuals/Coming-to-Australia-or-going-overseas/Coming-to-Australia/Pacific-Australia-Labour-Mobility-scheme/</vt:lpwstr>
      </vt:variant>
      <vt:variant>
        <vt:lpwstr/>
      </vt:variant>
      <vt:variant>
        <vt:i4>6553651</vt:i4>
      </vt:variant>
      <vt:variant>
        <vt:i4>72</vt:i4>
      </vt:variant>
      <vt:variant>
        <vt:i4>0</vt:i4>
      </vt:variant>
      <vt:variant>
        <vt:i4>5</vt:i4>
      </vt:variant>
      <vt:variant>
        <vt:lpwstr>https://www.fairwork.gov.au/employment-conditions/national-employment-standards</vt:lpwstr>
      </vt:variant>
      <vt:variant>
        <vt:lpwstr/>
      </vt:variant>
      <vt:variant>
        <vt:i4>8126554</vt:i4>
      </vt:variant>
      <vt:variant>
        <vt:i4>69</vt:i4>
      </vt:variant>
      <vt:variant>
        <vt:i4>0</vt:i4>
      </vt:variant>
      <vt:variant>
        <vt:i4>5</vt:i4>
      </vt:variant>
      <vt:variant>
        <vt:lpwstr>https://www.fairwork.gov.au/tools-and-resources/library/K600633_Difference-between-stand-down-unpaid-leave-shut-down</vt:lpwstr>
      </vt:variant>
      <vt:variant>
        <vt:lpwstr>:~:text=A%20shut%20down%20is%20also,by%20an%20award%20or%20agreement</vt:lpwstr>
      </vt:variant>
      <vt:variant>
        <vt:i4>4063356</vt:i4>
      </vt:variant>
      <vt:variant>
        <vt:i4>66</vt:i4>
      </vt:variant>
      <vt:variant>
        <vt:i4>0</vt:i4>
      </vt:variant>
      <vt:variant>
        <vt:i4>5</vt:i4>
      </vt:variant>
      <vt:variant>
        <vt:lpwstr>https://www.fairwork.gov.au/employment-conditions/national-employment-standards/casual-employment-information-statement</vt:lpwstr>
      </vt:variant>
      <vt:variant>
        <vt:lpwstr/>
      </vt:variant>
      <vt:variant>
        <vt:i4>2687087</vt:i4>
      </vt:variant>
      <vt:variant>
        <vt:i4>63</vt:i4>
      </vt:variant>
      <vt:variant>
        <vt:i4>0</vt:i4>
      </vt:variant>
      <vt:variant>
        <vt:i4>5</vt:i4>
      </vt:variant>
      <vt:variant>
        <vt:lpwstr>https://www.fairwork.gov.au/employment-conditions/national-employment-standards/fair-work-information-statement</vt:lpwstr>
      </vt:variant>
      <vt:variant>
        <vt:lpwstr/>
      </vt:variant>
      <vt:variant>
        <vt:i4>6553651</vt:i4>
      </vt:variant>
      <vt:variant>
        <vt:i4>60</vt:i4>
      </vt:variant>
      <vt:variant>
        <vt:i4>0</vt:i4>
      </vt:variant>
      <vt:variant>
        <vt:i4>5</vt:i4>
      </vt:variant>
      <vt:variant>
        <vt:lpwstr>https://www.fairwork.gov.au/employment-conditions/national-employment-standards</vt:lpwstr>
      </vt:variant>
      <vt:variant>
        <vt:lpwstr/>
      </vt:variant>
      <vt:variant>
        <vt:i4>5111896</vt:i4>
      </vt:variant>
      <vt:variant>
        <vt:i4>57</vt:i4>
      </vt:variant>
      <vt:variant>
        <vt:i4>0</vt:i4>
      </vt:variant>
      <vt:variant>
        <vt:i4>5</vt:i4>
      </vt:variant>
      <vt:variant>
        <vt:lpwstr>https://www.fairwork.gov.au/tools-and-resources/templates</vt:lpwstr>
      </vt:variant>
      <vt:variant>
        <vt:lpwstr/>
      </vt:variant>
      <vt:variant>
        <vt:i4>720974</vt:i4>
      </vt:variant>
      <vt:variant>
        <vt:i4>54</vt:i4>
      </vt:variant>
      <vt:variant>
        <vt:i4>0</vt:i4>
      </vt:variant>
      <vt:variant>
        <vt:i4>5</vt:i4>
      </vt:variant>
      <vt:variant>
        <vt:lpwstr>https://www.workforceaustralia.gov.au/businesses/</vt:lpwstr>
      </vt:variant>
      <vt:variant>
        <vt:lpwstr/>
      </vt:variant>
      <vt:variant>
        <vt:i4>327749</vt:i4>
      </vt:variant>
      <vt:variant>
        <vt:i4>51</vt:i4>
      </vt:variant>
      <vt:variant>
        <vt:i4>0</vt:i4>
      </vt:variant>
      <vt:variant>
        <vt:i4>5</vt:i4>
      </vt:variant>
      <vt:variant>
        <vt:lpwstr>https://www.palmscheme.gov.au/recruitment</vt:lpwstr>
      </vt:variant>
      <vt:variant>
        <vt:lpwstr/>
      </vt:variant>
      <vt:variant>
        <vt:i4>7209019</vt:i4>
      </vt:variant>
      <vt:variant>
        <vt:i4>48</vt:i4>
      </vt:variant>
      <vt:variant>
        <vt:i4>0</vt:i4>
      </vt:variant>
      <vt:variant>
        <vt:i4>5</vt:i4>
      </vt:variant>
      <vt:variant>
        <vt:lpwstr>https://www.palmscheme.gov.au/countries</vt:lpwstr>
      </vt:variant>
      <vt:variant>
        <vt:lpwstr/>
      </vt:variant>
      <vt:variant>
        <vt:i4>5308493</vt:i4>
      </vt:variant>
      <vt:variant>
        <vt:i4>45</vt:i4>
      </vt:variant>
      <vt:variant>
        <vt:i4>0</vt:i4>
      </vt:variant>
      <vt:variant>
        <vt:i4>5</vt:i4>
      </vt:variant>
      <vt:variant>
        <vt:lpwstr>https://immi.homeaffairs.gov.au/visas/employing-and-sponsoring-someone/existing-sponsors/tas-sponsorship-obligations</vt:lpwstr>
      </vt:variant>
      <vt:variant>
        <vt:lpwstr/>
      </vt:variant>
      <vt:variant>
        <vt:i4>2490489</vt:i4>
      </vt:variant>
      <vt:variant>
        <vt:i4>42</vt:i4>
      </vt:variant>
      <vt:variant>
        <vt:i4>0</vt:i4>
      </vt:variant>
      <vt:variant>
        <vt:i4>5</vt:i4>
      </vt:variant>
      <vt:variant>
        <vt:lpwstr>https://www.fairwork.gov.au/about-us/compliance-and-enforcement</vt:lpwstr>
      </vt:variant>
      <vt:variant>
        <vt:lpwstr/>
      </vt:variant>
      <vt:variant>
        <vt:i4>655380</vt:i4>
      </vt:variant>
      <vt:variant>
        <vt:i4>39</vt:i4>
      </vt:variant>
      <vt:variant>
        <vt:i4>0</vt:i4>
      </vt:variant>
      <vt:variant>
        <vt:i4>5</vt:i4>
      </vt:variant>
      <vt:variant>
        <vt:lpwstr>https://www.fairwork.gov.au/employment-conditions</vt:lpwstr>
      </vt:variant>
      <vt:variant>
        <vt:lpwstr/>
      </vt:variant>
      <vt:variant>
        <vt:i4>720972</vt:i4>
      </vt:variant>
      <vt:variant>
        <vt:i4>36</vt:i4>
      </vt:variant>
      <vt:variant>
        <vt:i4>0</vt:i4>
      </vt:variant>
      <vt:variant>
        <vt:i4>5</vt:i4>
      </vt:variant>
      <vt:variant>
        <vt:lpwstr>https://www.fairwork.gov.au/pay-and-wages</vt:lpwstr>
      </vt:variant>
      <vt:variant>
        <vt:lpwstr/>
      </vt:variant>
      <vt:variant>
        <vt:i4>2490492</vt:i4>
      </vt:variant>
      <vt:variant>
        <vt:i4>33</vt:i4>
      </vt:variant>
      <vt:variant>
        <vt:i4>0</vt:i4>
      </vt:variant>
      <vt:variant>
        <vt:i4>5</vt:i4>
      </vt:variant>
      <vt:variant>
        <vt:lpwstr>https://www.fairwork.gov.au/tools-and-resources/fact-sheets/rights-and-obligations/protections-at-work</vt:lpwstr>
      </vt:variant>
      <vt:variant>
        <vt:lpwstr/>
      </vt:variant>
      <vt:variant>
        <vt:i4>7340134</vt:i4>
      </vt:variant>
      <vt:variant>
        <vt:i4>30</vt:i4>
      </vt:variant>
      <vt:variant>
        <vt:i4>0</vt:i4>
      </vt:variant>
      <vt:variant>
        <vt:i4>5</vt:i4>
      </vt:variant>
      <vt:variant>
        <vt:lpwstr>https://www.fairwork.gov.au/tools-and-resources/fact-sheets/rights-and-obligations/workplace-discrimination</vt:lpwstr>
      </vt:variant>
      <vt:variant>
        <vt:lpwstr/>
      </vt:variant>
      <vt:variant>
        <vt:i4>1638477</vt:i4>
      </vt:variant>
      <vt:variant>
        <vt:i4>27</vt:i4>
      </vt:variant>
      <vt:variant>
        <vt:i4>0</vt:i4>
      </vt:variant>
      <vt:variant>
        <vt:i4>5</vt:i4>
      </vt:variant>
      <vt:variant>
        <vt:lpwstr>https://humanrights.gov.au/our-work/legal/legislation</vt:lpwstr>
      </vt:variant>
      <vt:variant>
        <vt:lpwstr/>
      </vt:variant>
      <vt:variant>
        <vt:i4>13</vt:i4>
      </vt:variant>
      <vt:variant>
        <vt:i4>24</vt:i4>
      </vt:variant>
      <vt:variant>
        <vt:i4>0</vt:i4>
      </vt:variant>
      <vt:variant>
        <vt:i4>5</vt:i4>
      </vt:variant>
      <vt:variant>
        <vt:lpwstr>https://www.fairwork.gov.au/about-us/contact-us</vt:lpwstr>
      </vt:variant>
      <vt:variant>
        <vt:lpwstr>dealing-with-a-workplace-issue</vt:lpwstr>
      </vt:variant>
      <vt:variant>
        <vt:i4>6553651</vt:i4>
      </vt:variant>
      <vt:variant>
        <vt:i4>21</vt:i4>
      </vt:variant>
      <vt:variant>
        <vt:i4>0</vt:i4>
      </vt:variant>
      <vt:variant>
        <vt:i4>5</vt:i4>
      </vt:variant>
      <vt:variant>
        <vt:lpwstr>https://www.fairwork.gov.au/employment-conditions/national-employment-standards</vt:lpwstr>
      </vt:variant>
      <vt:variant>
        <vt:lpwstr/>
      </vt:variant>
      <vt:variant>
        <vt:i4>327709</vt:i4>
      </vt:variant>
      <vt:variant>
        <vt:i4>18</vt:i4>
      </vt:variant>
      <vt:variant>
        <vt:i4>0</vt:i4>
      </vt:variant>
      <vt:variant>
        <vt:i4>5</vt:i4>
      </vt:variant>
      <vt:variant>
        <vt:lpwstr>https://www.legislation.gov.au/Series/C2004A04402</vt:lpwstr>
      </vt:variant>
      <vt:variant>
        <vt:lpwstr/>
      </vt:variant>
      <vt:variant>
        <vt:i4>6225938</vt:i4>
      </vt:variant>
      <vt:variant>
        <vt:i4>15</vt:i4>
      </vt:variant>
      <vt:variant>
        <vt:i4>0</vt:i4>
      </vt:variant>
      <vt:variant>
        <vt:i4>5</vt:i4>
      </vt:variant>
      <vt:variant>
        <vt:lpwstr>https://www.ato.gov.au/business/super-for-employers/</vt:lpwstr>
      </vt:variant>
      <vt:variant>
        <vt:lpwstr/>
      </vt:variant>
      <vt:variant>
        <vt:i4>4653073</vt:i4>
      </vt:variant>
      <vt:variant>
        <vt:i4>12</vt:i4>
      </vt:variant>
      <vt:variant>
        <vt:i4>0</vt:i4>
      </vt:variant>
      <vt:variant>
        <vt:i4>5</vt:i4>
      </vt:variant>
      <vt:variant>
        <vt:lpwstr>http://www.palmscheme.gov.au/eligibility</vt:lpwstr>
      </vt:variant>
      <vt:variant>
        <vt:lpwstr/>
      </vt:variant>
      <vt:variant>
        <vt:i4>7995428</vt:i4>
      </vt:variant>
      <vt:variant>
        <vt:i4>9</vt:i4>
      </vt:variant>
      <vt:variant>
        <vt:i4>0</vt:i4>
      </vt:variant>
      <vt:variant>
        <vt:i4>5</vt:i4>
      </vt:variant>
      <vt:variant>
        <vt:lpwstr>https://smallbusiness.fairwork.gov.au/</vt:lpwstr>
      </vt:variant>
      <vt:variant>
        <vt:lpwstr/>
      </vt:variant>
      <vt:variant>
        <vt:i4>327689</vt:i4>
      </vt:variant>
      <vt:variant>
        <vt:i4>6</vt:i4>
      </vt:variant>
      <vt:variant>
        <vt:i4>0</vt:i4>
      </vt:variant>
      <vt:variant>
        <vt:i4>5</vt:i4>
      </vt:variant>
      <vt:variant>
        <vt:lpwstr>https://horticulture.fairwork.gov.au/</vt:lpwstr>
      </vt:variant>
      <vt:variant>
        <vt:lpwstr/>
      </vt:variant>
      <vt:variant>
        <vt:i4>196675</vt:i4>
      </vt:variant>
      <vt:variant>
        <vt:i4>3</vt:i4>
      </vt:variant>
      <vt:variant>
        <vt:i4>0</vt:i4>
      </vt:variant>
      <vt:variant>
        <vt:i4>5</vt:i4>
      </vt:variant>
      <vt:variant>
        <vt:lpwstr>https://www.fairwork.gov.au/find-help-for/visa-holders-migrants/pacific-australia-labour-mobility-scheme</vt:lpwstr>
      </vt:variant>
      <vt:variant>
        <vt:lpwstr/>
      </vt:variant>
      <vt:variant>
        <vt:i4>6619175</vt:i4>
      </vt:variant>
      <vt:variant>
        <vt:i4>0</vt:i4>
      </vt:variant>
      <vt:variant>
        <vt:i4>0</vt:i4>
      </vt:variant>
      <vt:variant>
        <vt:i4>5</vt:i4>
      </vt:variant>
      <vt:variant>
        <vt:lpwstr>https://www.palmscheme.gov.au/resources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Pacific Australia Labour Mobility scheme – Approved Employer Guidelines</dc:title>
  <dc:subject/>
  <dc:creator/>
  <cp:keywords/>
  <dc:description/>
  <cp:lastModifiedBy/>
  <cp:revision>1</cp:revision>
  <dcterms:created xsi:type="dcterms:W3CDTF">2026-03-16T23:45:00Z</dcterms:created>
  <dcterms:modified xsi:type="dcterms:W3CDTF">2026-03-16T23:45:00Z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2026-03-16T23:45:41Z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28bb3200-8954-40a5-a319-11cebbd5a446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