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9E5" w14:textId="77777777" w:rsidR="00E145E6" w:rsidRPr="00940615" w:rsidRDefault="00592BFE">
      <w:pPr>
        <w:spacing w:after="0"/>
        <w:rPr>
          <w:rFonts w:asciiTheme="minorBidi" w:hAnsiTheme="minorBidi" w:cstheme="minorBidi"/>
        </w:rPr>
        <w:sectPr w:rsidR="00E145E6" w:rsidRPr="00940615">
          <w:footerReference w:type="default" r:id="rId7"/>
          <w:footerReference w:type="first" r:id="rId8"/>
          <w:pgSz w:w="11906" w:h="16838"/>
          <w:pgMar w:top="737" w:right="851" w:bottom="1418" w:left="851" w:header="567" w:footer="0" w:gutter="0"/>
          <w:pgNumType w:start="1"/>
          <w:cols w:space="720"/>
          <w:titlePg/>
        </w:sectPr>
      </w:pPr>
      <w:r w:rsidRPr="00940615">
        <w:rPr>
          <w:rFonts w:asciiTheme="minorBidi" w:hAnsiTheme="minorBidi" w:cstheme="minorBidi"/>
          <w:noProof/>
        </w:rPr>
        <w:drawing>
          <wp:inline distT="0" distB="0" distL="0" distR="0" wp14:anchorId="3E5F6221" wp14:editId="38AE8EE5">
            <wp:extent cx="3517900" cy="1164590"/>
            <wp:effectExtent l="0" t="0" r="0" b="0"/>
            <wp:docPr id="3" name="image2.png" descr=" Việc làm Úc Lực lượng Lao động Chính phủ Úc"/>
            <wp:cNvGraphicFramePr/>
            <a:graphic xmlns:a="http://schemas.openxmlformats.org/drawingml/2006/main">
              <a:graphicData uri="http://schemas.openxmlformats.org/drawingml/2006/picture">
                <pic:pic xmlns:pic="http://schemas.openxmlformats.org/drawingml/2006/picture">
                  <pic:nvPicPr>
                    <pic:cNvPr id="3" name="image2.png" descr=" Việc làm Úc Lực lượng Lao động Chính phủ Úc"/>
                    <pic:cNvPicPr/>
                  </pic:nvPicPr>
                  <pic:blipFill>
                    <a:blip r:embed="rId9"/>
                    <a:stretch>
                      <a:fillRect/>
                    </a:stretch>
                  </pic:blipFill>
                  <pic:spPr>
                    <a:xfrm>
                      <a:off x="0" y="0"/>
                      <a:ext cx="3517900" cy="1164590"/>
                    </a:xfrm>
                    <a:prstGeom prst="rect">
                      <a:avLst/>
                    </a:prstGeom>
                  </pic:spPr>
                </pic:pic>
              </a:graphicData>
            </a:graphic>
          </wp:inline>
        </w:drawing>
      </w:r>
      <w:r w:rsidRPr="00940615">
        <w:rPr>
          <w:rFonts w:asciiTheme="minorBidi" w:hAnsiTheme="minorBidi" w:cstheme="minorBidi"/>
          <w:noProof/>
        </w:rPr>
        <mc:AlternateContent>
          <mc:Choice Requires="wps">
            <w:drawing>
              <wp:anchor distT="0" distB="0" distL="0" distR="0" simplePos="0" relativeHeight="251659264" behindDoc="1" locked="0" layoutInCell="1" allowOverlap="1" wp14:anchorId="15B016F3" wp14:editId="78DC96F7">
                <wp:simplePos x="0" y="0"/>
                <wp:positionH relativeFrom="page">
                  <wp:posOffset>0</wp:posOffset>
                </wp:positionH>
                <wp:positionV relativeFrom="page">
                  <wp:posOffset>0</wp:posOffset>
                </wp:positionV>
                <wp:extent cx="7560000" cy="1872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72000"/>
                        </a:xfrm>
                        <a:prstGeom prst="rect">
                          <a:avLst/>
                        </a:prstGeom>
                        <a:solidFill>
                          <a:srgbClr val="051532"/>
                        </a:solidFill>
                        <a:ln>
                          <a:noFill/>
                        </a:ln>
                      </wps:spPr>
                      <wps:txbx>
                        <w:txbxContent>
                          <w:p w14:paraId="651CBE87" w14:textId="44D1ECA2" w:rsidR="000E69A1" w:rsidRPr="006860E2" w:rsidRDefault="006860E2" w:rsidP="00940615">
                            <w:pPr>
                              <w:spacing w:before="2360" w:after="0"/>
                              <w:ind w:left="8505"/>
                              <w:rPr>
                                <w:rFonts w:asciiTheme="minorBidi" w:hAnsiTheme="minorBidi" w:cstheme="minorBidi"/>
                                <w:lang w:val="en-US"/>
                              </w:rPr>
                            </w:pPr>
                            <w:r w:rsidRPr="006860E2">
                              <w:rPr>
                                <w:rFonts w:asciiTheme="minorBidi" w:hAnsiTheme="minorBidi" w:cstheme="minorBidi"/>
                                <w:lang w:val="vi"/>
                              </w:rPr>
                              <w:t>Vietnamese | Tiếng Việt</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5B016F3" id="Rectangle 1" o:spid="_x0000_s1026" alt="&quot;&quot;" style="position:absolute;margin-left:0;margin-top:0;width:595.3pt;height:147.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" fillcolor="#051532" stroked="f">
                <v:textbox inset="2.53958mm,2.53958mm,2.53958mm,2.53958mm">
                  <w:txbxContent>
                    <w:p w14:paraId="651CBE87" w14:textId="44D1ECA2" w:rsidR="000E69A1" w:rsidRPr="006860E2" w:rsidRDefault="006860E2" w:rsidP="00940615">
                      <w:pPr>
                        <w:spacing w:before="2360" w:after="0"/>
                        <w:ind w:left="8505"/>
                        <w:rPr>
                          <w:rFonts w:asciiTheme="minorBidi" w:hAnsiTheme="minorBidi" w:cstheme="minorBidi"/>
                          <w:lang w:val="en-US"/>
                        </w:rPr>
                      </w:pPr>
                      <w:r w:rsidRPr="006860E2">
                        <w:rPr>
                          <w:rFonts w:asciiTheme="minorBidi" w:hAnsiTheme="minorBidi" w:cstheme="minorBidi"/>
                          <w:lang w:val="vi"/>
                        </w:rPr>
                        <w:t>Vietnamese | Tiếng Việt</w:t>
                      </w:r>
                    </w:p>
                  </w:txbxContent>
                </v:textbox>
                <w10:wrap anchorx="page" anchory="page"/>
              </v:rect>
            </w:pict>
          </mc:Fallback>
        </mc:AlternateContent>
      </w:r>
    </w:p>
    <w:p w14:paraId="4084D87E" w14:textId="77777777" w:rsidR="00E145E6" w:rsidRPr="00940615" w:rsidRDefault="00592BFE" w:rsidP="00434ED2">
      <w:pPr>
        <w:pStyle w:val="Heading1"/>
        <w:spacing w:before="600"/>
        <w:rPr>
          <w:rFonts w:asciiTheme="minorBidi" w:hAnsiTheme="minorBidi" w:cstheme="minorBidi"/>
          <w:sz w:val="48"/>
          <w:szCs w:val="48"/>
        </w:rPr>
      </w:pPr>
      <w:r w:rsidRPr="00940615">
        <w:rPr>
          <w:rFonts w:asciiTheme="minorBidi" w:hAnsiTheme="minorBidi" w:cstheme="minorBidi"/>
          <w:sz w:val="48"/>
          <w:szCs w:val="48"/>
          <w:lang w:val="vi"/>
        </w:rPr>
        <w:t>Trợ cấp Tiền lương</w:t>
      </w:r>
    </w:p>
    <w:p w14:paraId="43722ED1" w14:textId="77777777" w:rsidR="00E145E6" w:rsidRPr="00940615" w:rsidRDefault="00592BFE" w:rsidP="00434ED2">
      <w:pPr>
        <w:rPr>
          <w:rFonts w:asciiTheme="minorBidi" w:hAnsiTheme="minorBidi" w:cstheme="minorBidi"/>
        </w:rPr>
      </w:pPr>
      <w:r w:rsidRPr="00940615">
        <w:rPr>
          <w:rFonts w:asciiTheme="minorBidi" w:hAnsiTheme="minorBidi" w:cstheme="minorBidi"/>
          <w:lang w:val="vi"/>
        </w:rPr>
        <w:t xml:space="preserve">Trợ cấp tiền lương là khoản hỗ trợ tài chính lên tới 10.000 đô la để giúp các doanh nghiệp trang trải chi phí tuyển dụng nhân viên mới đủ điều kiện vào làm công việc lâu dài. </w:t>
      </w:r>
    </w:p>
    <w:p w14:paraId="0E7AE7FD" w14:textId="77777777" w:rsidR="00E145E6" w:rsidRPr="00940615" w:rsidRDefault="00592BFE">
      <w:pPr>
        <w:rPr>
          <w:rFonts w:asciiTheme="minorBidi" w:hAnsiTheme="minorBidi" w:cstheme="minorBidi"/>
          <w:lang w:val="vi"/>
        </w:rPr>
      </w:pPr>
      <w:r w:rsidRPr="00940615">
        <w:rPr>
          <w:rFonts w:asciiTheme="minorBidi" w:hAnsiTheme="minorBidi" w:cstheme="minorBidi"/>
          <w:lang w:val="vi"/>
        </w:rPr>
        <w:t>Trao đổi với Nhà Cung cấp Dịch vụ Vệc làm* về nhu cầu tuyển dụng của quý vị. Họ sẽ giúp quý vị tìm người phù hợp với doanh nghiệp của quý vị, đánh giá tính đủ điều kiện của quý vị và giải thích cách thức hoạt động của thỏa thuận trợ cấp tiền lương.</w:t>
      </w:r>
    </w:p>
    <w:p w14:paraId="1C228325" w14:textId="77777777" w:rsidR="00E145E6" w:rsidRPr="00940615" w:rsidRDefault="00592BFE" w:rsidP="00434ED2">
      <w:pPr>
        <w:pStyle w:val="Heading2"/>
        <w:spacing w:before="120"/>
        <w:rPr>
          <w:rFonts w:asciiTheme="minorBidi" w:hAnsiTheme="minorBidi" w:cstheme="minorBidi"/>
          <w:color w:val="051532"/>
          <w:sz w:val="34"/>
          <w:szCs w:val="34"/>
          <w:lang w:val="vi"/>
        </w:rPr>
      </w:pPr>
      <w:r w:rsidRPr="00940615">
        <w:rPr>
          <w:rFonts w:asciiTheme="minorBidi" w:hAnsiTheme="minorBidi" w:cstheme="minorBidi"/>
          <w:color w:val="051532"/>
          <w:sz w:val="34"/>
          <w:szCs w:val="34"/>
          <w:lang w:val="vi"/>
        </w:rPr>
        <w:t>Doanh nghiệp của tôi có đủ điều kiện không?</w:t>
      </w:r>
    </w:p>
    <w:p w14:paraId="730DD8B0" w14:textId="608D39D1" w:rsidR="00E145E6" w:rsidRDefault="00592BFE">
      <w:pPr>
        <w:shd w:val="clear" w:color="auto" w:fill="FFFFFF"/>
        <w:spacing w:after="0"/>
        <w:rPr>
          <w:rFonts w:asciiTheme="minorBidi" w:hAnsiTheme="minorBidi" w:cstheme="minorBidi"/>
          <w:lang w:val="vi"/>
        </w:rPr>
      </w:pPr>
      <w:r w:rsidRPr="00940615">
        <w:rPr>
          <w:rFonts w:asciiTheme="minorBidi" w:hAnsiTheme="minorBidi" w:cstheme="minorBidi"/>
          <w:lang w:val="vi"/>
        </w:rPr>
        <w:t>Nhà cung cấp sẽ đánh giá tính đủ điều kiện của quý vị và xác định xem liệu trợ cấp tiền lương có phải là hình thức hỗ trợ tốt nhất cho quý vị hay không. Doanh nghiệp của quý vị tối thiểu phải:</w:t>
      </w:r>
    </w:p>
    <w:p w14:paraId="7357DF19" w14:textId="77777777" w:rsidR="00940615" w:rsidRPr="00940615" w:rsidRDefault="00940615" w:rsidP="00940615">
      <w:pPr>
        <w:numPr>
          <w:ilvl w:val="0"/>
          <w:numId w:val="3"/>
        </w:numPr>
        <w:spacing w:after="40"/>
        <w:rPr>
          <w:rFonts w:asciiTheme="minorBidi" w:hAnsiTheme="minorBidi" w:cstheme="minorBidi"/>
          <w:lang w:val="vi"/>
        </w:rPr>
      </w:pPr>
      <w:r w:rsidRPr="00940615">
        <w:rPr>
          <w:rFonts w:asciiTheme="minorBidi" w:hAnsiTheme="minorBidi" w:cstheme="minorBidi"/>
          <w:lang w:val="vi"/>
        </w:rPr>
        <w:t>là một pháp nhân có ABN</w:t>
      </w:r>
    </w:p>
    <w:p w14:paraId="49D046A4" w14:textId="77777777" w:rsidR="00940615" w:rsidRPr="00940615" w:rsidRDefault="00940615" w:rsidP="00940615">
      <w:pPr>
        <w:numPr>
          <w:ilvl w:val="0"/>
          <w:numId w:val="3"/>
        </w:numPr>
        <w:spacing w:after="40"/>
        <w:rPr>
          <w:rFonts w:asciiTheme="minorBidi" w:hAnsiTheme="minorBidi" w:cstheme="minorBidi"/>
          <w:lang w:val="vi"/>
        </w:rPr>
      </w:pPr>
      <w:r w:rsidRPr="00940615">
        <w:rPr>
          <w:rFonts w:asciiTheme="minorBidi" w:hAnsiTheme="minorBidi" w:cstheme="minorBidi"/>
          <w:lang w:val="vi"/>
        </w:rPr>
        <w:t>đang tuyển dụng một vị trí làm việc lâu dài, ít nhất 15 giờ làm việc mỗi tuần</w:t>
      </w:r>
    </w:p>
    <w:p w14:paraId="79A7F790" w14:textId="77777777" w:rsidR="00940615" w:rsidRPr="00940615" w:rsidRDefault="00940615" w:rsidP="00940615">
      <w:pPr>
        <w:numPr>
          <w:ilvl w:val="0"/>
          <w:numId w:val="3"/>
        </w:numPr>
        <w:spacing w:after="40"/>
        <w:rPr>
          <w:rFonts w:asciiTheme="minorBidi" w:hAnsiTheme="minorBidi" w:cstheme="minorBidi"/>
          <w:lang w:val="vi"/>
        </w:rPr>
      </w:pPr>
      <w:r w:rsidRPr="00940615">
        <w:rPr>
          <w:rFonts w:asciiTheme="minorBidi" w:hAnsiTheme="minorBidi" w:cstheme="minorBidi"/>
          <w:lang w:val="vi"/>
        </w:rPr>
        <w:t xml:space="preserve">có tài khoản Lực lượng Lao động Úc Trực tuyến cho Doanh nghiệp (Workforce Australia Online for Business) đang hoạt động được xác thực bằng myGovID và Relationship Authorisation Manager </w:t>
      </w:r>
    </w:p>
    <w:p w14:paraId="6837A8DF" w14:textId="77777777" w:rsidR="00940615" w:rsidRPr="00940615" w:rsidRDefault="00940615" w:rsidP="00940615">
      <w:pPr>
        <w:numPr>
          <w:ilvl w:val="0"/>
          <w:numId w:val="3"/>
        </w:numPr>
        <w:spacing w:after="40"/>
        <w:rPr>
          <w:rFonts w:asciiTheme="minorBidi" w:hAnsiTheme="minorBidi" w:cstheme="minorBidi"/>
          <w:lang w:val="vi"/>
        </w:rPr>
      </w:pPr>
      <w:r w:rsidRPr="00940615">
        <w:rPr>
          <w:rFonts w:asciiTheme="minorBidi" w:hAnsiTheme="minorBidi" w:cstheme="minorBidi"/>
          <w:lang w:val="vi"/>
        </w:rPr>
        <w:t>phê duyệt thỏa thuận trợ cấp tiền lương của quý vị trong vòng 28 ngày kể từ ngày nhân viên đủ điều kiện bắt đầu làm việc.</w:t>
      </w:r>
    </w:p>
    <w:p w14:paraId="0357F933" w14:textId="77777777" w:rsidR="00E145E6" w:rsidRPr="00940615" w:rsidRDefault="00592BFE" w:rsidP="000E69A1">
      <w:pPr>
        <w:pStyle w:val="Heading2"/>
        <w:spacing w:before="120"/>
        <w:rPr>
          <w:rFonts w:asciiTheme="minorBidi" w:hAnsiTheme="minorBidi" w:cstheme="minorBidi"/>
          <w:bCs/>
          <w:color w:val="051532"/>
          <w:sz w:val="34"/>
          <w:szCs w:val="34"/>
          <w:lang w:val="vi"/>
        </w:rPr>
      </w:pPr>
      <w:r w:rsidRPr="00940615">
        <w:rPr>
          <w:rFonts w:asciiTheme="minorBidi" w:hAnsiTheme="minorBidi" w:cstheme="minorBidi"/>
          <w:bCs/>
          <w:color w:val="051532"/>
          <w:sz w:val="34"/>
          <w:szCs w:val="34"/>
          <w:lang w:val="vi"/>
        </w:rPr>
        <w:t>Những nhân viên nào đủ điều kiện?</w:t>
      </w:r>
    </w:p>
    <w:p w14:paraId="60FFC97B" w14:textId="282280BE" w:rsidR="00E145E6" w:rsidRDefault="00592BFE">
      <w:pPr>
        <w:shd w:val="clear" w:color="auto" w:fill="FFFFFF"/>
        <w:spacing w:after="0"/>
        <w:rPr>
          <w:rFonts w:asciiTheme="minorBidi" w:hAnsiTheme="minorBidi" w:cstheme="minorBidi"/>
          <w:lang w:val="vi"/>
        </w:rPr>
      </w:pPr>
      <w:r w:rsidRPr="00940615">
        <w:rPr>
          <w:rFonts w:asciiTheme="minorBidi" w:hAnsiTheme="minorBidi" w:cstheme="minorBidi"/>
          <w:lang w:val="vi"/>
        </w:rPr>
        <w:t xml:space="preserve">Nhà Cung cấp sẽ giúp quý vị tìm người phù hợp với doanh nghiệp của quý vị và đánh giá tính đủ điều kiện của họ. Trợ cấp tiền lương không áp dụng cho: </w:t>
      </w:r>
    </w:p>
    <w:p w14:paraId="47908478" w14:textId="77777777" w:rsidR="00940615" w:rsidRPr="00940615" w:rsidRDefault="00940615" w:rsidP="00940615">
      <w:pPr>
        <w:numPr>
          <w:ilvl w:val="0"/>
          <w:numId w:val="3"/>
        </w:numPr>
        <w:spacing w:after="40"/>
        <w:rPr>
          <w:rFonts w:asciiTheme="minorBidi" w:hAnsiTheme="minorBidi" w:cstheme="minorBidi"/>
        </w:rPr>
      </w:pPr>
      <w:r w:rsidRPr="00940615">
        <w:rPr>
          <w:rFonts w:asciiTheme="minorBidi" w:hAnsiTheme="minorBidi" w:cstheme="minorBidi"/>
          <w:lang w:val="vi"/>
        </w:rPr>
        <w:t>một thành viên ruột thịt trong gia đình</w:t>
      </w:r>
    </w:p>
    <w:p w14:paraId="65DD8460" w14:textId="77777777" w:rsidR="00940615" w:rsidRPr="00940615" w:rsidRDefault="00940615" w:rsidP="00940615">
      <w:pPr>
        <w:numPr>
          <w:ilvl w:val="0"/>
          <w:numId w:val="3"/>
        </w:numPr>
        <w:spacing w:after="40"/>
        <w:rPr>
          <w:rFonts w:asciiTheme="minorBidi" w:hAnsiTheme="minorBidi" w:cstheme="minorBidi"/>
        </w:rPr>
      </w:pPr>
      <w:r w:rsidRPr="00940615">
        <w:rPr>
          <w:rFonts w:asciiTheme="minorBidi" w:hAnsiTheme="minorBidi" w:cstheme="minorBidi"/>
          <w:lang w:val="vi"/>
        </w:rPr>
        <w:t>một người mà quý vị đã tuyển dụng trong vòng hai năm qua (bao gồm cả các doanh nghiệp khác của quý vị)</w:t>
      </w:r>
    </w:p>
    <w:p w14:paraId="02DF50EE" w14:textId="77777777" w:rsidR="00940615" w:rsidRPr="00940615" w:rsidRDefault="00940615" w:rsidP="00940615">
      <w:pPr>
        <w:numPr>
          <w:ilvl w:val="0"/>
          <w:numId w:val="3"/>
        </w:numPr>
        <w:spacing w:after="40"/>
        <w:rPr>
          <w:rFonts w:asciiTheme="minorBidi" w:hAnsiTheme="minorBidi" w:cstheme="minorBidi"/>
        </w:rPr>
      </w:pPr>
      <w:r w:rsidRPr="00940615">
        <w:rPr>
          <w:rFonts w:asciiTheme="minorBidi" w:hAnsiTheme="minorBidi" w:cstheme="minorBidi"/>
          <w:lang w:val="vi"/>
        </w:rPr>
        <w:t>một người mà quý vị đã/sẽ nhận được nguồn tài trợ khác của chính phủ.</w:t>
      </w:r>
    </w:p>
    <w:p w14:paraId="3DBE892C" w14:textId="77777777" w:rsidR="00E145E6" w:rsidRPr="00940615" w:rsidRDefault="00592BFE" w:rsidP="00434ED2">
      <w:pPr>
        <w:pStyle w:val="Heading2"/>
        <w:spacing w:before="120"/>
        <w:rPr>
          <w:rFonts w:asciiTheme="minorBidi" w:hAnsiTheme="minorBidi" w:cstheme="minorBidi"/>
          <w:bCs/>
          <w:color w:val="051532"/>
          <w:sz w:val="34"/>
          <w:szCs w:val="34"/>
        </w:rPr>
      </w:pPr>
      <w:r w:rsidRPr="00940615">
        <w:rPr>
          <w:rFonts w:asciiTheme="minorBidi" w:hAnsiTheme="minorBidi" w:cstheme="minorBidi"/>
          <w:bCs/>
          <w:color w:val="051532"/>
          <w:sz w:val="34"/>
          <w:szCs w:val="34"/>
          <w:lang w:val="vi"/>
        </w:rPr>
        <w:t>Tôi tiếp cận trợ cấp tiền lương bằng cách nào?</w:t>
      </w:r>
    </w:p>
    <w:p w14:paraId="51A13254" w14:textId="446FD114" w:rsidR="00E145E6" w:rsidRPr="00940615" w:rsidRDefault="00592BFE">
      <w:pPr>
        <w:rPr>
          <w:rFonts w:asciiTheme="minorBidi" w:hAnsiTheme="minorBidi" w:cstheme="minorBidi"/>
          <w:lang w:val="vi"/>
        </w:rPr>
      </w:pPr>
      <w:r w:rsidRPr="00940615">
        <w:rPr>
          <w:rFonts w:asciiTheme="minorBidi" w:hAnsiTheme="minorBidi" w:cstheme="minorBidi"/>
          <w:lang w:val="vi"/>
        </w:rPr>
        <w:t xml:space="preserve">Bước đầu tiên, quý vị trao đổi với Nhà Cung cấp. Quý vị cũng sẽ cần có tài khoản Lực lượng Lao động Úc Trực tuyến cho Doanh nghiệp (Workforce Australia Online for Business) được xác thực bằng </w:t>
      </w:r>
      <w:hyperlink r:id="rId10" w:history="1">
        <w:r w:rsidRPr="00940615">
          <w:rPr>
            <w:rFonts w:asciiTheme="minorBidi" w:hAnsiTheme="minorBidi" w:cstheme="minorBidi"/>
            <w:color w:val="32375D"/>
            <w:u w:val="single"/>
            <w:lang w:val="vi"/>
          </w:rPr>
          <w:t>myGovID</w:t>
        </w:r>
      </w:hyperlink>
      <w:r w:rsidRPr="00940615">
        <w:rPr>
          <w:rFonts w:asciiTheme="minorBidi" w:hAnsiTheme="minorBidi" w:cstheme="minorBidi"/>
          <w:lang w:val="vi"/>
        </w:rPr>
        <w:t xml:space="preserve">. Nếu không có tài khoản này, Nhà Cung cấp có thể giúp quý vị thiết lập một tài khoản. Quý vị sẽ cần tài khoản này để phê duyệt và quản lý thỏa thuận trợ cấp tiền lương của mình. </w:t>
      </w:r>
    </w:p>
    <w:p w14:paraId="30149616" w14:textId="281958E6" w:rsidR="00E145E6" w:rsidRDefault="00592BFE">
      <w:pPr>
        <w:rPr>
          <w:rFonts w:asciiTheme="minorBidi" w:hAnsiTheme="minorBidi" w:cstheme="minorBidi"/>
          <w:lang w:val="vi"/>
        </w:rPr>
      </w:pPr>
      <w:r w:rsidRPr="00940615">
        <w:rPr>
          <w:rFonts w:asciiTheme="minorBidi" w:hAnsiTheme="minorBidi" w:cstheme="minorBidi"/>
          <w:lang w:val="vi"/>
        </w:rPr>
        <w:t>Nhà cung cấp có thể thương lượng với quý vị về các điều khoản trong thỏa thuận trợ cấp tiền lương. Điều này có thể bao gồm:</w:t>
      </w:r>
    </w:p>
    <w:p w14:paraId="2333E605" w14:textId="77777777" w:rsidR="00940615" w:rsidRPr="00940615" w:rsidRDefault="00940615" w:rsidP="00940615">
      <w:pPr>
        <w:numPr>
          <w:ilvl w:val="0"/>
          <w:numId w:val="4"/>
        </w:numPr>
        <w:pBdr>
          <w:top w:val="nil"/>
          <w:left w:val="nil"/>
          <w:bottom w:val="nil"/>
          <w:right w:val="nil"/>
          <w:between w:val="nil"/>
        </w:pBdr>
        <w:spacing w:after="0"/>
        <w:rPr>
          <w:rFonts w:asciiTheme="minorBidi" w:hAnsiTheme="minorBidi" w:cstheme="minorBidi"/>
          <w:color w:val="000000"/>
          <w:lang w:val="vi"/>
        </w:rPr>
      </w:pPr>
      <w:r w:rsidRPr="00940615">
        <w:rPr>
          <w:rFonts w:asciiTheme="minorBidi" w:hAnsiTheme="minorBidi" w:cstheme="minorBidi"/>
          <w:color w:val="000000"/>
          <w:lang w:val="vi"/>
        </w:rPr>
        <w:t>khoản tiền tối đa hiện có (lên đến 10.000 đô la)</w:t>
      </w:r>
    </w:p>
    <w:p w14:paraId="66A0D427" w14:textId="77777777" w:rsidR="00940615" w:rsidRPr="00940615" w:rsidRDefault="00940615" w:rsidP="00940615">
      <w:pPr>
        <w:numPr>
          <w:ilvl w:val="0"/>
          <w:numId w:val="4"/>
        </w:numPr>
        <w:pBdr>
          <w:top w:val="nil"/>
          <w:left w:val="nil"/>
          <w:bottom w:val="nil"/>
          <w:right w:val="nil"/>
          <w:between w:val="nil"/>
        </w:pBdr>
        <w:spacing w:after="0"/>
        <w:rPr>
          <w:rFonts w:asciiTheme="minorBidi" w:hAnsiTheme="minorBidi" w:cstheme="minorBidi"/>
          <w:color w:val="000000"/>
          <w:lang w:val="vi"/>
        </w:rPr>
      </w:pPr>
      <w:r w:rsidRPr="00940615">
        <w:rPr>
          <w:rFonts w:asciiTheme="minorBidi" w:hAnsiTheme="minorBidi" w:cstheme="minorBidi"/>
          <w:color w:val="000000"/>
          <w:lang w:val="vi"/>
        </w:rPr>
        <w:t>số giờ làm việc tối thiểu bắt buộc mỗi tuần (từ 15 đến 40 giờ)</w:t>
      </w:r>
    </w:p>
    <w:p w14:paraId="7024C7D0" w14:textId="77777777" w:rsidR="00940615" w:rsidRPr="00940615" w:rsidRDefault="00940615" w:rsidP="00940615">
      <w:pPr>
        <w:numPr>
          <w:ilvl w:val="0"/>
          <w:numId w:val="4"/>
        </w:numPr>
        <w:pBdr>
          <w:top w:val="nil"/>
          <w:left w:val="nil"/>
          <w:bottom w:val="nil"/>
          <w:right w:val="nil"/>
          <w:between w:val="nil"/>
        </w:pBdr>
        <w:rPr>
          <w:rFonts w:asciiTheme="minorBidi" w:hAnsiTheme="minorBidi" w:cstheme="minorBidi"/>
          <w:color w:val="000000"/>
          <w:lang w:val="vi"/>
        </w:rPr>
      </w:pPr>
      <w:r w:rsidRPr="00940615">
        <w:rPr>
          <w:rFonts w:asciiTheme="minorBidi" w:hAnsiTheme="minorBidi" w:cstheme="minorBidi"/>
          <w:color w:val="000000"/>
          <w:lang w:val="vi"/>
        </w:rPr>
        <w:t xml:space="preserve">thời hạn của thỏa thuận (tối đa 26 tuần). </w:t>
      </w:r>
    </w:p>
    <w:p w14:paraId="3250FBF6" w14:textId="77777777" w:rsidR="00E145E6" w:rsidRPr="00940615" w:rsidRDefault="00592BFE">
      <w:pPr>
        <w:rPr>
          <w:rFonts w:asciiTheme="minorBidi" w:hAnsiTheme="minorBidi" w:cstheme="minorBidi"/>
          <w:lang w:val="vi"/>
        </w:rPr>
      </w:pPr>
      <w:bookmarkStart w:id="0" w:name="_gjdgxs" w:colFirst="0" w:colLast="0"/>
      <w:bookmarkStart w:id="1" w:name="_30j0zll" w:colFirst="0" w:colLast="0"/>
      <w:bookmarkEnd w:id="0"/>
      <w:bookmarkEnd w:id="1"/>
      <w:r w:rsidRPr="00940615">
        <w:rPr>
          <w:rFonts w:asciiTheme="minorBidi" w:hAnsiTheme="minorBidi" w:cstheme="minorBidi"/>
          <w:lang w:val="vi"/>
        </w:rPr>
        <w:t xml:space="preserve">Nếu quý vị được nhận trợ cấp tiền lương, quý vị phải phê duyệt thỏa thuận này qua đường liên kết trong email do nhà cung cấp gửi trong vòng 28 ngày kể từ ngày nhân viên bắt đầu làm việc. </w:t>
      </w:r>
    </w:p>
    <w:p w14:paraId="67DEC995" w14:textId="77777777" w:rsidR="00E145E6" w:rsidRPr="00940615" w:rsidRDefault="00592BFE">
      <w:pPr>
        <w:rPr>
          <w:rFonts w:asciiTheme="minorBidi" w:hAnsiTheme="minorBidi" w:cstheme="minorBidi"/>
          <w:lang w:val="vi"/>
        </w:rPr>
      </w:pPr>
      <w:r w:rsidRPr="00940615">
        <w:rPr>
          <w:rFonts w:asciiTheme="minorBidi" w:hAnsiTheme="minorBidi" w:cstheme="minorBidi"/>
          <w:lang w:val="vi"/>
        </w:rPr>
        <w:t>Quý vị phải đáp ứng mọi điều khoản và điều kiện của thỏa thuận để đủ điều kiện nhận khoản thanh toán tiền trợ cấp. Hãy đọc kỹ thỏa thuận và hỏi Nhà Cung cấp nếu quý vị có bất kỳ thắc mắc nào.</w:t>
      </w:r>
    </w:p>
    <w:p w14:paraId="68E84253" w14:textId="579F6536" w:rsidR="00E145E6" w:rsidRDefault="00592BFE" w:rsidP="00940615">
      <w:pPr>
        <w:pStyle w:val="Heading2"/>
        <w:spacing w:before="120"/>
        <w:rPr>
          <w:rFonts w:asciiTheme="minorBidi" w:hAnsiTheme="minorBidi" w:cstheme="minorBidi"/>
          <w:bCs/>
          <w:color w:val="051532"/>
          <w:sz w:val="34"/>
          <w:szCs w:val="34"/>
          <w:lang w:val="vi"/>
        </w:rPr>
      </w:pPr>
      <w:r w:rsidRPr="00940615">
        <w:rPr>
          <w:rFonts w:asciiTheme="minorBidi" w:hAnsiTheme="minorBidi" w:cstheme="minorBidi"/>
          <w:bCs/>
          <w:color w:val="051532"/>
          <w:sz w:val="34"/>
          <w:szCs w:val="34"/>
          <w:lang w:val="vi"/>
        </w:rPr>
        <w:lastRenderedPageBreak/>
        <w:t xml:space="preserve">Muốn biết thêm thông tin? </w:t>
      </w:r>
    </w:p>
    <w:p w14:paraId="68E505F5" w14:textId="77777777" w:rsidR="00940615" w:rsidRPr="00940615" w:rsidRDefault="00940615" w:rsidP="00940615">
      <w:pPr>
        <w:keepNext/>
        <w:keepLines/>
        <w:numPr>
          <w:ilvl w:val="0"/>
          <w:numId w:val="3"/>
        </w:numPr>
        <w:spacing w:after="40"/>
        <w:rPr>
          <w:rFonts w:asciiTheme="minorBidi" w:hAnsiTheme="minorBidi" w:cstheme="minorBidi"/>
          <w:lang w:val="vi"/>
        </w:rPr>
      </w:pPr>
      <w:r w:rsidRPr="00940615">
        <w:rPr>
          <w:rFonts w:asciiTheme="minorBidi" w:hAnsiTheme="minorBidi" w:cstheme="minorBidi"/>
          <w:lang w:val="vi"/>
        </w:rPr>
        <w:t xml:space="preserve">Tìm kiếm Nhà Cung cấp địa phương tại </w:t>
      </w:r>
      <w:hyperlink r:id="rId11" w:history="1">
        <w:r w:rsidRPr="00940615">
          <w:rPr>
            <w:rFonts w:asciiTheme="minorBidi" w:hAnsiTheme="minorBidi" w:cstheme="minorBidi"/>
            <w:color w:val="32375D"/>
            <w:u w:val="single"/>
            <w:lang w:val="vi"/>
          </w:rPr>
          <w:t>https://www.workforceaustralia.gov.au/businesses/help/hire/providers/</w:t>
        </w:r>
      </w:hyperlink>
    </w:p>
    <w:p w14:paraId="03B725A5" w14:textId="77777777" w:rsidR="00940615" w:rsidRPr="00940615" w:rsidRDefault="00940615" w:rsidP="00940615">
      <w:pPr>
        <w:keepNext/>
        <w:keepLines/>
        <w:numPr>
          <w:ilvl w:val="0"/>
          <w:numId w:val="3"/>
        </w:numPr>
        <w:spacing w:after="40"/>
        <w:rPr>
          <w:rFonts w:asciiTheme="minorBidi" w:hAnsiTheme="minorBidi" w:cstheme="minorBidi"/>
          <w:lang w:val="vi"/>
        </w:rPr>
      </w:pPr>
      <w:r w:rsidRPr="00940615">
        <w:rPr>
          <w:rFonts w:asciiTheme="minorBidi" w:hAnsiTheme="minorBidi" w:cstheme="minorBidi"/>
          <w:lang w:val="vi"/>
        </w:rPr>
        <w:t xml:space="preserve">Liên hệ Đường dây Dịch vụ Khách hàng Toàn quốc theo số 13 62 68 </w:t>
      </w:r>
    </w:p>
    <w:p w14:paraId="72461A32" w14:textId="4D90CF78" w:rsidR="00940615" w:rsidRPr="00940615" w:rsidRDefault="00940615" w:rsidP="00940615">
      <w:pPr>
        <w:keepNext/>
        <w:keepLines/>
        <w:numPr>
          <w:ilvl w:val="0"/>
          <w:numId w:val="3"/>
        </w:numPr>
        <w:spacing w:after="40"/>
        <w:rPr>
          <w:rFonts w:asciiTheme="minorBidi" w:hAnsiTheme="minorBidi" w:cstheme="minorBidi"/>
        </w:rPr>
      </w:pPr>
      <w:r w:rsidRPr="00940615">
        <w:rPr>
          <w:rFonts w:asciiTheme="minorBidi" w:hAnsiTheme="minorBidi" w:cstheme="minorBidi"/>
          <w:lang w:val="vi"/>
        </w:rPr>
        <w:t xml:space="preserve">Truy cập </w:t>
      </w:r>
      <w:hyperlink r:id="rId12" w:history="1">
        <w:r w:rsidR="006860E2" w:rsidRPr="006B61D8">
          <w:rPr>
            <w:rStyle w:val="Hyperlink"/>
            <w:rFonts w:asciiTheme="minorBidi" w:hAnsiTheme="minorBidi" w:cstheme="minorBidi"/>
            <w:lang w:val="vi"/>
          </w:rPr>
          <w:t>https://www.workforceaustralia.gov.au/businesses/help/financial-support/wage-</w:t>
        </w:r>
        <w:r w:rsidR="006860E2" w:rsidRPr="006B61D8">
          <w:rPr>
            <w:rStyle w:val="Hyperlink"/>
            <w:rFonts w:asciiTheme="minorBidi" w:hAnsiTheme="minorBidi" w:cstheme="minorBidi"/>
            <w:lang w:val="en-US"/>
          </w:rPr>
          <w:t>subsidies</w:t>
        </w:r>
      </w:hyperlink>
    </w:p>
    <w:p w14:paraId="1834D86C" w14:textId="52DAD9E6" w:rsidR="00E145E6" w:rsidRPr="00940615" w:rsidRDefault="00592BFE" w:rsidP="00940615">
      <w:pPr>
        <w:spacing w:before="120" w:after="40"/>
        <w:rPr>
          <w:rFonts w:asciiTheme="minorBidi" w:hAnsiTheme="minorBidi" w:cstheme="minorBidi"/>
          <w:lang w:val="vi"/>
        </w:rPr>
      </w:pPr>
      <w:r w:rsidRPr="00940615">
        <w:rPr>
          <w:rFonts w:asciiTheme="minorBidi" w:hAnsiTheme="minorBidi" w:cstheme="minorBidi"/>
          <w:lang w:val="vi"/>
        </w:rPr>
        <w:t xml:space="preserve">*Các Nhà Cung cấp Dịch vụ Việc làm cho Người Khuyết tật cũng cung cấp hỗ trợ về trợ cấp tiền lương, hãy truy cập </w:t>
      </w:r>
      <w:hyperlink r:id="rId13" w:history="1">
        <w:r w:rsidRPr="00940615">
          <w:rPr>
            <w:rFonts w:asciiTheme="minorBidi" w:hAnsiTheme="minorBidi" w:cstheme="minorBidi"/>
            <w:color w:val="32375D"/>
            <w:u w:val="single"/>
            <w:lang w:val="vi"/>
          </w:rPr>
          <w:t>https://www.jobaccess.gov.au/service-providers/assistsed-wages-people-with-disability</w:t>
        </w:r>
      </w:hyperlink>
    </w:p>
    <w:sectPr w:rsidR="00E145E6" w:rsidRPr="00940615">
      <w:type w:val="continuous"/>
      <w:pgSz w:w="11906" w:h="16838"/>
      <w:pgMar w:top="1134" w:right="1021" w:bottom="0"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5FD9" w14:textId="77777777" w:rsidR="007A603E" w:rsidRDefault="007A603E">
      <w:pPr>
        <w:spacing w:after="0"/>
      </w:pPr>
      <w:r>
        <w:separator/>
      </w:r>
    </w:p>
  </w:endnote>
  <w:endnote w:type="continuationSeparator" w:id="0">
    <w:p w14:paraId="2FBD6A05" w14:textId="77777777" w:rsidR="007A603E" w:rsidRDefault="007A60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320" w14:textId="02DCAC79" w:rsidR="00E145E6" w:rsidRDefault="00856E4A">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2336" behindDoc="1" locked="0" layoutInCell="1" allowOverlap="1" wp14:anchorId="66D15913" wp14:editId="78E23F76">
          <wp:simplePos x="0" y="0"/>
          <wp:positionH relativeFrom="page">
            <wp:posOffset>0</wp:posOffset>
          </wp:positionH>
          <wp:positionV relativeFrom="page">
            <wp:posOffset>10253980</wp:posOffset>
          </wp:positionV>
          <wp:extent cx="7560000" cy="428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94A0" w14:textId="0CB605AD" w:rsidR="00E145E6" w:rsidRDefault="00856E4A">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0288" behindDoc="1" locked="0" layoutInCell="1" allowOverlap="1" wp14:anchorId="3E048421" wp14:editId="27206214">
          <wp:simplePos x="0" y="0"/>
          <wp:positionH relativeFrom="page">
            <wp:posOffset>0</wp:posOffset>
          </wp:positionH>
          <wp:positionV relativeFrom="page">
            <wp:posOffset>10253980</wp:posOffset>
          </wp:positionV>
          <wp:extent cx="7560000" cy="428400"/>
          <wp:effectExtent l="0" t="0" r="0" b="0"/>
          <wp:wrapNone/>
          <wp:docPr id="1145540167" name="Picture 1145540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62DF" w14:textId="77777777" w:rsidR="007A603E" w:rsidRDefault="007A603E">
      <w:pPr>
        <w:spacing w:after="0"/>
      </w:pPr>
      <w:r>
        <w:separator/>
      </w:r>
    </w:p>
  </w:footnote>
  <w:footnote w:type="continuationSeparator" w:id="0">
    <w:p w14:paraId="48A8F79F" w14:textId="77777777" w:rsidR="007A603E" w:rsidRDefault="007A60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6CA4"/>
    <w:multiLevelType w:val="multilevel"/>
    <w:tmpl w:val="447CD1F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350948A2"/>
    <w:multiLevelType w:val="multilevel"/>
    <w:tmpl w:val="8D5C9B96"/>
    <w:lvl w:ilvl="0">
      <w:start w:val="1"/>
      <w:numFmt w:val="bullet"/>
      <w:lvlText w:val="●"/>
      <w:lvlJc w:val="left"/>
      <w:pPr>
        <w:ind w:left="720" w:hanging="360"/>
      </w:pPr>
      <w:rPr>
        <w:rFonts w:asciiTheme="minorBidi" w:eastAsia="Noto Sans Symbols" w:hAnsiTheme="minorBidi" w:cstheme="minorBid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F709BD"/>
    <w:multiLevelType w:val="hybridMultilevel"/>
    <w:tmpl w:val="9746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7D7322"/>
    <w:multiLevelType w:val="hybridMultilevel"/>
    <w:tmpl w:val="5C1641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E6"/>
    <w:rsid w:val="000E69A1"/>
    <w:rsid w:val="00434ED2"/>
    <w:rsid w:val="00592BFE"/>
    <w:rsid w:val="0063784F"/>
    <w:rsid w:val="006860E2"/>
    <w:rsid w:val="007A603E"/>
    <w:rsid w:val="00851A10"/>
    <w:rsid w:val="00856E4A"/>
    <w:rsid w:val="00940615"/>
    <w:rsid w:val="00974338"/>
    <w:rsid w:val="009A5375"/>
    <w:rsid w:val="00B46C43"/>
    <w:rsid w:val="00C3665E"/>
    <w:rsid w:val="00E145E6"/>
    <w:rsid w:val="00EB4D3E"/>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12E7A"/>
  <w15:docId w15:val="{A7100D65-7EB4-48FB-A703-13007BB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051532"/>
      <w:sz w:val="34"/>
      <w:szCs w:val="34"/>
    </w:rPr>
  </w:style>
  <w:style w:type="paragraph" w:styleId="Heading2">
    <w:name w:val="heading 2"/>
    <w:basedOn w:val="Normal"/>
    <w:next w:val="Normal"/>
    <w:uiPriority w:val="9"/>
    <w:unhideWhenUsed/>
    <w:qFormat/>
    <w:pPr>
      <w:keepNext/>
      <w:keepLines/>
      <w:spacing w:before="240"/>
      <w:outlineLvl w:val="1"/>
    </w:pPr>
    <w:rPr>
      <w:b/>
      <w:color w:val="0E77CD"/>
      <w:sz w:val="28"/>
      <w:szCs w:val="28"/>
    </w:rPr>
  </w:style>
  <w:style w:type="paragraph" w:styleId="Heading3">
    <w:name w:val="heading 3"/>
    <w:basedOn w:val="Normal"/>
    <w:next w:val="Normal"/>
    <w:uiPriority w:val="9"/>
    <w:semiHidden/>
    <w:unhideWhenUsed/>
    <w:qFormat/>
    <w:pPr>
      <w:keepNext/>
      <w:keepLines/>
      <w:spacing w:before="240"/>
      <w:outlineLvl w:val="2"/>
    </w:pPr>
    <w:rPr>
      <w:b/>
      <w:color w:val="051532"/>
      <w:sz w:val="24"/>
      <w:szCs w:val="24"/>
    </w:rPr>
  </w:style>
  <w:style w:type="paragraph" w:styleId="Heading4">
    <w:name w:val="heading 4"/>
    <w:basedOn w:val="Normal"/>
    <w:next w:val="Normal"/>
    <w:uiPriority w:val="9"/>
    <w:semiHidden/>
    <w:unhideWhenUsed/>
    <w:qFormat/>
    <w:pPr>
      <w:keepNext/>
      <w:keepLines/>
      <w:spacing w:before="240"/>
      <w:outlineLvl w:val="3"/>
    </w:pPr>
    <w:rPr>
      <w:b/>
      <w:i/>
      <w:color w:val="0E77CD"/>
    </w:rPr>
  </w:style>
  <w:style w:type="paragraph" w:styleId="Heading5">
    <w:name w:val="heading 5"/>
    <w:basedOn w:val="Normal"/>
    <w:next w:val="Normal"/>
    <w:uiPriority w:val="9"/>
    <w:semiHidden/>
    <w:unhideWhenUsed/>
    <w:qFormat/>
    <w:pPr>
      <w:keepNext/>
      <w:keepLines/>
      <w:spacing w:before="40" w:after="0"/>
      <w:outlineLvl w:val="4"/>
    </w:pPr>
    <w:rPr>
      <w:b/>
      <w:color w:val="757575"/>
    </w:rPr>
  </w:style>
  <w:style w:type="paragraph" w:styleId="Heading6">
    <w:name w:val="heading 6"/>
    <w:basedOn w:val="Normal"/>
    <w:next w:val="Normal"/>
    <w:uiPriority w:val="9"/>
    <w:semiHidden/>
    <w:unhideWhenUsed/>
    <w:qFormat/>
    <w:pPr>
      <w:keepNext/>
      <w:keepLines/>
      <w:spacing w:before="40" w:after="0"/>
      <w:outlineLvl w:val="5"/>
    </w:pPr>
    <w:rPr>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pPr>
    <w:rPr>
      <w:b/>
      <w:color w:val="051532"/>
      <w:sz w:val="48"/>
      <w:szCs w:val="48"/>
    </w:rPr>
  </w:style>
  <w:style w:type="paragraph" w:styleId="Subtitle">
    <w:name w:val="Subtitle"/>
    <w:basedOn w:val="Normal"/>
    <w:next w:val="Normal"/>
    <w:uiPriority w:val="11"/>
    <w:qFormat/>
    <w:pPr>
      <w:spacing w:after="600"/>
    </w:pPr>
    <w:rPr>
      <w:b/>
      <w:color w:val="0E77CD"/>
      <w:sz w:val="40"/>
      <w:szCs w:val="40"/>
    </w:rPr>
  </w:style>
  <w:style w:type="paragraph" w:styleId="ListParagraph">
    <w:name w:val="List Paragraph"/>
    <w:basedOn w:val="Normal"/>
    <w:uiPriority w:val="34"/>
    <w:qFormat/>
    <w:rsid w:val="00940615"/>
    <w:pPr>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qFormat/>
    <w:rsid w:val="00940615"/>
    <w:rPr>
      <w:color w:val="32375D"/>
      <w:u w:val="single"/>
    </w:rPr>
  </w:style>
  <w:style w:type="paragraph" w:styleId="Header">
    <w:name w:val="header"/>
    <w:basedOn w:val="Normal"/>
    <w:link w:val="HeaderChar"/>
    <w:uiPriority w:val="99"/>
    <w:unhideWhenUsed/>
    <w:rsid w:val="00856E4A"/>
    <w:pPr>
      <w:tabs>
        <w:tab w:val="center" w:pos="4680"/>
        <w:tab w:val="right" w:pos="9360"/>
      </w:tabs>
      <w:spacing w:after="0"/>
    </w:pPr>
  </w:style>
  <w:style w:type="character" w:customStyle="1" w:styleId="HeaderChar">
    <w:name w:val="Header Char"/>
    <w:basedOn w:val="DefaultParagraphFont"/>
    <w:link w:val="Header"/>
    <w:uiPriority w:val="99"/>
    <w:rsid w:val="00856E4A"/>
  </w:style>
  <w:style w:type="paragraph" w:styleId="Footer">
    <w:name w:val="footer"/>
    <w:basedOn w:val="Normal"/>
    <w:link w:val="FooterChar"/>
    <w:uiPriority w:val="99"/>
    <w:unhideWhenUsed/>
    <w:rsid w:val="00856E4A"/>
    <w:pPr>
      <w:tabs>
        <w:tab w:val="center" w:pos="4680"/>
        <w:tab w:val="right" w:pos="9360"/>
      </w:tabs>
      <w:spacing w:after="0"/>
    </w:pPr>
  </w:style>
  <w:style w:type="character" w:customStyle="1" w:styleId="FooterChar">
    <w:name w:val="Footer Char"/>
    <w:basedOn w:val="DefaultParagraphFont"/>
    <w:link w:val="Footer"/>
    <w:uiPriority w:val="99"/>
    <w:rsid w:val="00856E4A"/>
  </w:style>
  <w:style w:type="character" w:styleId="UnresolvedMention">
    <w:name w:val="Unresolved Mention"/>
    <w:basedOn w:val="DefaultParagraphFont"/>
    <w:uiPriority w:val="99"/>
    <w:rsid w:val="0068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41455">
      <w:bodyDiv w:val="1"/>
      <w:marLeft w:val="0"/>
      <w:marRight w:val="0"/>
      <w:marTop w:val="0"/>
      <w:marBottom w:val="0"/>
      <w:divBdr>
        <w:top w:val="none" w:sz="0" w:space="0" w:color="auto"/>
        <w:left w:val="none" w:sz="0" w:space="0" w:color="auto"/>
        <w:bottom w:val="none" w:sz="0" w:space="0" w:color="auto"/>
        <w:right w:val="none" w:sz="0" w:space="0" w:color="auto"/>
      </w:divBdr>
    </w:div>
    <w:div w:id="172602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obaccess.gov.au/service-providers/subsidised-wages-people-with-disabil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orkforceaustralia.gov.au/businesses/help/financial-support/wage-subsi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forceaustralia.gov.au/businesses/help/hire/provi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wr.gov.au/workforce-australia/resources/how-access-workforce-australia-business-using-mygovid-factshe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Tờ thông tin: Trợ cấp Tiền lương cho Chủ lao động.</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thông tin: Trợ cấp Tiền lương cho Chủ lao động.</dc:title>
  <dc:creator>Department of Employment and Workplace Relations</dc:creator>
  <cp:lastModifiedBy>Mike-WFH</cp:lastModifiedBy>
  <cp:revision>10</cp:revision>
  <dcterms:created xsi:type="dcterms:W3CDTF">2024-09-01T23:27:00Z</dcterms:created>
  <dcterms:modified xsi:type="dcterms:W3CDTF">2024-09-10T03:20:00Z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MSIP_Label_79d889eb-932f-4752-8739-64d25806ef64_ActionId">
    <vt:lpwstr>962b4a66-0843-4453-aeef-ab752adf2480</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2022-11-24T06:00:50Z</vt:lpwstr>
  </property>
  <property fmtid="{D5CDD505-2E9C-101B-9397-08002B2CF9AE}" pid="9" name="MSIP_Label_79d889eb-932f-4752-8739-64d25806ef64_SiteId">
    <vt:lpwstr>dd0cfd15-4558-4b12-8bad-ea26984fc417</vt:lpwstr>
  </property>
</Properties>
</file>